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4605A" w14:textId="77777777" w:rsidR="004255EF" w:rsidRPr="002F3A36" w:rsidRDefault="004255EF" w:rsidP="004255EF">
      <w:pPr>
        <w:pStyle w:val="Heading3"/>
        <w:ind w:left="2" w:firstLine="0"/>
        <w:rPr>
          <w:lang w:val="it-IT"/>
        </w:rPr>
      </w:pPr>
      <w:r w:rsidRPr="002F3A36">
        <w:rPr>
          <w:lang w:val="it-IT"/>
        </w:rPr>
        <w:t xml:space="preserve">Titulli i lëndës: </w:t>
      </w:r>
      <w:r w:rsidRPr="002F3A36">
        <w:rPr>
          <w:b w:val="0"/>
          <w:sz w:val="32"/>
          <w:szCs w:val="32"/>
          <w:u w:val="single"/>
          <w:lang w:val="it-IT"/>
        </w:rPr>
        <w:t>GJUHË TURKE 6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4255EF" w14:paraId="57535E3F" w14:textId="77777777" w:rsidTr="004255EF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A6129A5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C878DAF" w14:textId="77777777" w:rsidR="004255EF" w:rsidRDefault="004255EF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255EF" w:rsidRPr="002F3A36" w14:paraId="22D119EE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34537167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0324015" w14:textId="77777777" w:rsidR="004255EF" w:rsidRPr="00DF3235" w:rsidRDefault="00A5788E">
            <w:pPr>
              <w:spacing w:line="252" w:lineRule="auto"/>
              <w:rPr>
                <w:rFonts w:ascii="Calibri" w:eastAsia="Calibri" w:hAnsi="Calibri" w:cs="Calibri"/>
                <w:color w:val="000000"/>
                <w:lang w:val="de-DE"/>
              </w:rPr>
            </w:pPr>
            <w:r w:rsidRPr="00DF3235">
              <w:rPr>
                <w:b/>
                <w:szCs w:val="28"/>
                <w:lang w:val="de-DE"/>
              </w:rPr>
              <w:t xml:space="preserve">Fakulteti i Filologjisë </w:t>
            </w:r>
            <w:r w:rsidR="004255EF" w:rsidRPr="00DF3235">
              <w:rPr>
                <w:b/>
                <w:szCs w:val="28"/>
                <w:lang w:val="de-DE"/>
              </w:rPr>
              <w:t xml:space="preserve">- Dega e Orientalistikës  </w:t>
            </w:r>
          </w:p>
        </w:tc>
      </w:tr>
      <w:tr w:rsidR="004255EF" w14:paraId="7B902A86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ADC910F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AB5CD43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/>
                <w:szCs w:val="28"/>
              </w:rPr>
              <w:t>Gjuhë</w:t>
            </w:r>
            <w:proofErr w:type="spellEnd"/>
            <w:r>
              <w:rPr>
                <w:b/>
                <w:szCs w:val="28"/>
              </w:rPr>
              <w:t xml:space="preserve"> Turke 6</w:t>
            </w:r>
          </w:p>
        </w:tc>
      </w:tr>
      <w:tr w:rsidR="004255EF" w14:paraId="4836F42B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64BC56CE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85B0E0E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4255EF" w14:paraId="23FDC811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F420197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243F43F" w14:textId="77777777" w:rsidR="004255EF" w:rsidRDefault="004255EF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/>
                <w:szCs w:val="28"/>
              </w:rPr>
              <w:t>Lënda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="00D41048">
              <w:rPr>
                <w:b/>
                <w:szCs w:val="28"/>
              </w:rPr>
              <w:t>obligative</w:t>
            </w:r>
          </w:p>
        </w:tc>
      </w:tr>
      <w:tr w:rsidR="004255EF" w14:paraId="42208C9B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9F0E9F9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A4CDF56" w14:textId="77777777" w:rsidR="004255EF" w:rsidRDefault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szCs w:val="28"/>
              </w:rPr>
              <w:t>V</w:t>
            </w:r>
            <w:r w:rsidR="007A4F02">
              <w:rPr>
                <w:b/>
                <w:szCs w:val="28"/>
              </w:rPr>
              <w:t>I</w:t>
            </w:r>
          </w:p>
        </w:tc>
      </w:tr>
      <w:tr w:rsidR="004255EF" w14:paraId="2A6528DC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5BEF025" w14:textId="77777777" w:rsidR="004255EF" w:rsidRPr="002F3A36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2F3A36">
              <w:rPr>
                <w:lang w:val="it-IT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90FB37A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szCs w:val="28"/>
              </w:rPr>
              <w:t>1+2</w:t>
            </w:r>
          </w:p>
        </w:tc>
      </w:tr>
      <w:tr w:rsidR="004255EF" w14:paraId="7DE8D096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5DD5C16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227B81" w14:textId="77777777" w:rsidR="004255EF" w:rsidRDefault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</w:tr>
      <w:tr w:rsidR="004255EF" w14:paraId="23223C81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67970AB1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882206A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  <w:lang w:val="sq-AL"/>
              </w:rPr>
            </w:pPr>
            <w:proofErr w:type="spellStart"/>
            <w:r>
              <w:t>Prishtin</w:t>
            </w:r>
            <w:proofErr w:type="spellEnd"/>
            <w:r>
              <w:rPr>
                <w:lang w:val="sq-AL"/>
              </w:rPr>
              <w:t>ë</w:t>
            </w:r>
          </w:p>
        </w:tc>
      </w:tr>
      <w:tr w:rsidR="004255EF" w14:paraId="2DA86B2A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377EAF7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A7DF838" w14:textId="25A3C61C" w:rsidR="004255EF" w:rsidRDefault="00DF3235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Prof.ass.dr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r w:rsidR="00062EC3">
              <w:rPr>
                <w:rFonts w:ascii="Calibri" w:eastAsia="Calibri" w:hAnsi="Calibri" w:cs="Calibri"/>
                <w:color w:val="000000"/>
              </w:rPr>
              <w:t xml:space="preserve">Zeqije </w:t>
            </w:r>
            <w:proofErr w:type="spellStart"/>
            <w:r w:rsidR="00062EC3">
              <w:rPr>
                <w:rFonts w:ascii="Calibri" w:eastAsia="Calibri" w:hAnsi="Calibri" w:cs="Calibri"/>
                <w:color w:val="000000"/>
              </w:rPr>
              <w:t>Xhafçe</w:t>
            </w:r>
            <w:proofErr w:type="spellEnd"/>
          </w:p>
        </w:tc>
      </w:tr>
      <w:tr w:rsidR="007A4F02" w14:paraId="16005B4C" w14:textId="77777777" w:rsidTr="004255E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3123F689" w14:textId="77777777" w:rsidR="007A4F02" w:rsidRDefault="007A4F02" w:rsidP="007A4F0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BB5BC29" w14:textId="36F310DB" w:rsidR="007A4F02" w:rsidRDefault="00062EC3" w:rsidP="007A4F02">
            <w:pPr>
              <w:spacing w:line="254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Zekije.xhafqe@uni-pr.edu</w:t>
            </w:r>
          </w:p>
        </w:tc>
      </w:tr>
      <w:tr w:rsidR="007A4F02" w:rsidRPr="002F3A36" w14:paraId="4066CE15" w14:textId="77777777" w:rsidTr="004255EF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26BB2364" w14:textId="77777777" w:rsidR="007A4F02" w:rsidRDefault="007A4F02" w:rsidP="007A4F0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4497051" w14:textId="77777777" w:rsidR="007A4F02" w:rsidRDefault="007A4F02" w:rsidP="007A4F02">
            <w:pPr>
              <w:tabs>
                <w:tab w:val="left" w:pos="1110"/>
              </w:tabs>
              <w:spacing w:line="252" w:lineRule="auto"/>
              <w:ind w:right="46"/>
              <w:rPr>
                <w:rFonts w:ascii="Calibri" w:eastAsia="Calibri" w:hAnsi="Calibri" w:cs="Calibri"/>
                <w:color w:val="000000"/>
                <w:lang w:val="sq-AL"/>
              </w:rPr>
            </w:pPr>
            <w:r>
              <w:rPr>
                <w:lang w:val="tr-TR"/>
              </w:rPr>
              <w:t xml:space="preserve">    </w:t>
            </w:r>
            <w:r>
              <w:rPr>
                <w:lang w:val="sq-AL"/>
              </w:rPr>
              <w:t xml:space="preserve">Niveli i </w:t>
            </w:r>
            <w:r>
              <w:rPr>
                <w:lang w:val="tr-TR"/>
              </w:rPr>
              <w:t xml:space="preserve">Kursit të </w:t>
            </w:r>
            <w:r>
              <w:rPr>
                <w:lang w:val="sq-AL"/>
              </w:rPr>
              <w:t>Gjuhës Turke VI. Niveli i kursit është B2. Në këtë kurs ushtrohen kompetencat e dëgjimit, shkrimit dhe të folurit në situata të jashtëzakonshme. Trajtohen tema të ndryshme si bota e letërsisë, bota psiqike e njeriut, kuzhinat, vallëzimi dhe rrobat botërore duke mësuar dhe ushtruar njësi gramatikore siç janë kohë të përbëra, kohë të përbëra të zgjeruara, format e pashtjelluara të foljeve të kombinuara me pasfjalët, etj.</w:t>
            </w:r>
          </w:p>
        </w:tc>
      </w:tr>
      <w:tr w:rsidR="007A4F02" w:rsidRPr="002F3A36" w14:paraId="6322A455" w14:textId="77777777" w:rsidTr="004255EF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  <w:hideMark/>
          </w:tcPr>
          <w:p w14:paraId="42FCE2CE" w14:textId="77777777" w:rsidR="007A4F02" w:rsidRDefault="007A4F02" w:rsidP="007A4F0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  <w:hideMark/>
          </w:tcPr>
          <w:p w14:paraId="7A95D73E" w14:textId="77777777" w:rsidR="007A4F02" w:rsidRDefault="007A4F02" w:rsidP="007A4F02">
            <w:pPr>
              <w:tabs>
                <w:tab w:val="num" w:pos="1080"/>
              </w:tabs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- të prësosin të folurit në nivele më të larta intelektuale,</w:t>
            </w:r>
          </w:p>
          <w:p w14:paraId="616F60A1" w14:textId="77777777" w:rsidR="007A4F02" w:rsidRDefault="007A4F02" w:rsidP="007A4F02">
            <w:pPr>
              <w:tabs>
                <w:tab w:val="num" w:pos="1080"/>
              </w:tabs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- të përsosin aftësinë e të dëgjuarit, përmes mjeteve auditive dhe kolegëve të tyre, </w:t>
            </w:r>
          </w:p>
          <w:p w14:paraId="08DAEB1D" w14:textId="77777777" w:rsidR="007A4F02" w:rsidRDefault="007A4F02" w:rsidP="007A4F02">
            <w:pPr>
              <w:tabs>
                <w:tab w:val="num" w:pos="1080"/>
              </w:tabs>
              <w:jc w:val="both"/>
              <w:rPr>
                <w:lang w:val="sq-AL"/>
              </w:rPr>
            </w:pPr>
            <w:r>
              <w:rPr>
                <w:lang w:val="sq-AL"/>
              </w:rPr>
              <w:t>- të zotërojnë edhe më shumë aftësitë e të folurit në situatat të ndryshme,</w:t>
            </w:r>
          </w:p>
          <w:p w14:paraId="517A7D38" w14:textId="77777777" w:rsidR="007A4F02" w:rsidRDefault="007A4F02" w:rsidP="007A4F02">
            <w:pPr>
              <w:tabs>
                <w:tab w:val="num" w:pos="1080"/>
              </w:tabs>
              <w:jc w:val="both"/>
              <w:rPr>
                <w:lang w:val="sq-AL"/>
              </w:rPr>
            </w:pPr>
            <w:r>
              <w:rPr>
                <w:lang w:val="sq-AL"/>
              </w:rPr>
              <w:t>- të zgjerojnë fjalorin dhe shkathtësitë e të shkruarit formal në gjuhën turke.</w:t>
            </w:r>
          </w:p>
        </w:tc>
      </w:tr>
    </w:tbl>
    <w:p w14:paraId="43074CA9" w14:textId="77777777" w:rsidR="004255EF" w:rsidRDefault="004255EF" w:rsidP="004255EF">
      <w:pPr>
        <w:spacing w:after="0" w:line="252" w:lineRule="auto"/>
        <w:ind w:left="-718" w:right="11185"/>
        <w:rPr>
          <w:rFonts w:ascii="Calibri" w:eastAsia="Calibri" w:hAnsi="Calibri" w:cs="Calibri"/>
          <w:color w:val="000000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4255EF" w14:paraId="6A62BD0B" w14:textId="77777777" w:rsidTr="004255EF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A14CBEF" w14:textId="77777777" w:rsidR="004255EF" w:rsidRPr="00DF3235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  <w:lang w:val="de-DE"/>
              </w:rPr>
            </w:pPr>
            <w:r w:rsidRPr="00DF3235">
              <w:rPr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AE04FD0" w14:textId="77777777" w:rsidR="004255EF" w:rsidRDefault="004255EF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Pas </w:t>
            </w:r>
            <w:proofErr w:type="spellStart"/>
            <w:r>
              <w:t>përfundimit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këtij</w:t>
            </w:r>
            <w:proofErr w:type="spellEnd"/>
            <w:r>
              <w:t xml:space="preserve"> </w:t>
            </w:r>
            <w:proofErr w:type="spellStart"/>
            <w:r>
              <w:t>kursi</w:t>
            </w:r>
            <w:proofErr w:type="spellEnd"/>
            <w:r>
              <w:t xml:space="preserve"> </w:t>
            </w:r>
            <w:proofErr w:type="spellStart"/>
            <w:r>
              <w:t>studenti</w:t>
            </w:r>
            <w:proofErr w:type="spellEnd"/>
            <w:r>
              <w:t xml:space="preserve"> </w:t>
            </w:r>
            <w:r w:rsidR="00D41048">
              <w:t>:</w:t>
            </w:r>
          </w:p>
        </w:tc>
      </w:tr>
      <w:tr w:rsidR="00D41048" w14:paraId="367274AB" w14:textId="77777777" w:rsidTr="00D41048"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8FB5112" w14:textId="77777777" w:rsidR="00D41048" w:rsidRDefault="00D41048" w:rsidP="00D410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6205F8" w14:textId="77777777" w:rsidR="00D41048" w:rsidRPr="00C36113" w:rsidRDefault="00D41048" w:rsidP="00D41048">
            <w:pPr>
              <w:tabs>
                <w:tab w:val="num" w:pos="1080"/>
              </w:tabs>
              <w:jc w:val="both"/>
              <w:rPr>
                <w:rFonts w:eastAsia="Times New Roman"/>
                <w:lang w:val="sq-AL"/>
              </w:rPr>
            </w:pPr>
            <w:r>
              <w:rPr>
                <w:rFonts w:eastAsia="Times New Roman"/>
                <w:lang w:val="sq-AL"/>
              </w:rPr>
              <w:t>Përvetëson njësi të reja gramatikore siç janë përdorimi i foljeve</w:t>
            </w:r>
            <w:r w:rsidR="007A4F02">
              <w:rPr>
                <w:rFonts w:eastAsia="Times New Roman"/>
                <w:lang w:val="sq-AL"/>
              </w:rPr>
              <w:t xml:space="preserve"> të përbëra, format e pashtjelluara etj.</w:t>
            </w:r>
          </w:p>
          <w:p w14:paraId="278BBA2F" w14:textId="77777777" w:rsidR="00D41048" w:rsidRDefault="00D41048" w:rsidP="00D41048">
            <w:pPr>
              <w:jc w:val="both"/>
              <w:rPr>
                <w:rFonts w:eastAsia="Times New Roman"/>
                <w:color w:val="000000"/>
                <w:lang w:val="sq-AL"/>
              </w:rPr>
            </w:pPr>
          </w:p>
        </w:tc>
      </w:tr>
      <w:tr w:rsidR="00D41048" w14:paraId="1D064CD2" w14:textId="77777777" w:rsidTr="00D41048">
        <w:trPr>
          <w:trHeight w:val="3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FF2848F" w14:textId="77777777" w:rsidR="00D41048" w:rsidRDefault="00D41048" w:rsidP="00D410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D443E1" w14:textId="77777777" w:rsidR="00D41048" w:rsidRPr="00A20947" w:rsidRDefault="00D41048" w:rsidP="00D41048">
            <w:pPr>
              <w:jc w:val="both"/>
              <w:rPr>
                <w:rFonts w:eastAsia="Times New Roman"/>
                <w:color w:val="000000"/>
                <w:lang w:val="sq-AL"/>
              </w:rPr>
            </w:pPr>
            <w:r>
              <w:rPr>
                <w:rFonts w:eastAsia="Times New Roman"/>
                <w:color w:val="000000"/>
                <w:lang w:val="sq-AL"/>
              </w:rPr>
              <w:t>Kupton biseda të zhvilluara në situata të ndryshme si dhe tekstet që i dëgjon, nxjerr konkludime, kërkon raportin e shkakut dhe pasojës midis ngjarjeve të tregimit</w:t>
            </w:r>
          </w:p>
          <w:p w14:paraId="6B3CF816" w14:textId="77777777" w:rsidR="00D41048" w:rsidRDefault="00D41048" w:rsidP="00D41048">
            <w:pPr>
              <w:jc w:val="both"/>
              <w:rPr>
                <w:rFonts w:eastAsia="Times New Roman"/>
                <w:color w:val="000000"/>
                <w:lang w:val="sq-AL"/>
              </w:rPr>
            </w:pPr>
          </w:p>
        </w:tc>
      </w:tr>
      <w:tr w:rsidR="00D41048" w14:paraId="23620E99" w14:textId="77777777" w:rsidTr="00D41048"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5BDCC43" w14:textId="77777777" w:rsidR="00D41048" w:rsidRDefault="00D41048" w:rsidP="00D410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51F41E" w14:textId="77777777" w:rsidR="00D41048" w:rsidRPr="00A20947" w:rsidRDefault="007A4F02" w:rsidP="00D41048">
            <w:pPr>
              <w:jc w:val="both"/>
              <w:rPr>
                <w:rFonts w:eastAsia="Times New Roman"/>
                <w:color w:val="000000"/>
                <w:lang w:val="sq-AL"/>
              </w:rPr>
            </w:pPr>
            <w:r>
              <w:rPr>
                <w:rFonts w:eastAsia="Times New Roman"/>
                <w:color w:val="000000"/>
                <w:lang w:val="sq-AL"/>
              </w:rPr>
              <w:t xml:space="preserve">Shkruan ese ku provon t’i shpreh mendimet dhe ndjenjat e tij </w:t>
            </w:r>
          </w:p>
          <w:p w14:paraId="3C0EEB34" w14:textId="77777777" w:rsidR="00D41048" w:rsidRDefault="00D41048" w:rsidP="00D41048">
            <w:pPr>
              <w:jc w:val="both"/>
              <w:rPr>
                <w:rFonts w:eastAsia="Times New Roman"/>
                <w:color w:val="000000"/>
                <w:lang w:val="sq-AL"/>
              </w:rPr>
            </w:pPr>
          </w:p>
        </w:tc>
      </w:tr>
      <w:tr w:rsidR="00D41048" w:rsidRPr="002F3A36" w14:paraId="10D393E0" w14:textId="77777777" w:rsidTr="00D41048"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3D6BBDB" w14:textId="77777777" w:rsidR="00D41048" w:rsidRDefault="00D41048" w:rsidP="00D410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F183D8" w14:textId="77777777" w:rsidR="00D41048" w:rsidRPr="00A20947" w:rsidRDefault="00D41048" w:rsidP="00D41048">
            <w:pPr>
              <w:jc w:val="both"/>
              <w:rPr>
                <w:rFonts w:eastAsia="Times New Roman"/>
                <w:color w:val="000000"/>
                <w:lang w:val="sq-AL"/>
              </w:rPr>
            </w:pPr>
            <w:r>
              <w:rPr>
                <w:rFonts w:eastAsia="Times New Roman"/>
                <w:color w:val="000000"/>
                <w:lang w:val="sq-AL"/>
              </w:rPr>
              <w:t xml:space="preserve">Kompozon tekste </w:t>
            </w:r>
            <w:r w:rsidR="007A4F02">
              <w:rPr>
                <w:rFonts w:eastAsia="Times New Roman"/>
                <w:color w:val="000000"/>
                <w:lang w:val="sq-AL"/>
              </w:rPr>
              <w:t>analitike të veprave letrare (tregime ose romane të shkurtra)</w:t>
            </w:r>
          </w:p>
          <w:p w14:paraId="4F5BD3A7" w14:textId="77777777" w:rsidR="00D41048" w:rsidRDefault="00D41048" w:rsidP="00D41048">
            <w:pPr>
              <w:jc w:val="both"/>
              <w:rPr>
                <w:rFonts w:eastAsia="Times New Roman"/>
                <w:color w:val="000000"/>
                <w:lang w:val="sq-AL"/>
              </w:rPr>
            </w:pPr>
          </w:p>
        </w:tc>
      </w:tr>
      <w:tr w:rsidR="00D41048" w:rsidRPr="002F3A36" w14:paraId="54822298" w14:textId="77777777" w:rsidTr="00D41048"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FDCA290" w14:textId="77777777" w:rsidR="00D41048" w:rsidRPr="002F3A36" w:rsidRDefault="00D41048" w:rsidP="00D41048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552BE7" w14:textId="77777777" w:rsidR="00D41048" w:rsidRDefault="00D41048" w:rsidP="007A4F02">
            <w:pPr>
              <w:jc w:val="both"/>
              <w:rPr>
                <w:rFonts w:eastAsia="Times New Roman"/>
                <w:color w:val="000000"/>
                <w:lang w:val="sq-AL"/>
              </w:rPr>
            </w:pPr>
            <w:r>
              <w:rPr>
                <w:rFonts w:eastAsia="Times New Roman"/>
                <w:color w:val="000000"/>
                <w:lang w:val="sq-AL"/>
              </w:rPr>
              <w:t xml:space="preserve">Zbaton </w:t>
            </w:r>
            <w:r w:rsidR="007A4F02">
              <w:rPr>
                <w:rFonts w:eastAsia="Times New Roman"/>
                <w:color w:val="000000"/>
                <w:lang w:val="sq-AL"/>
              </w:rPr>
              <w:t>biseda në kontekste të ndryshme kulturore siç janë  aktivitetet e vallëzimit, kuzhinë etj.</w:t>
            </w:r>
          </w:p>
        </w:tc>
      </w:tr>
      <w:tr w:rsidR="00D41048" w:rsidRPr="002F3A36" w14:paraId="6FC52750" w14:textId="77777777" w:rsidTr="004255EF"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F760DCB" w14:textId="77777777" w:rsidR="00D41048" w:rsidRPr="002F3A36" w:rsidRDefault="00D41048" w:rsidP="00D41048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FBDFCB" w14:textId="77777777" w:rsidR="00D41048" w:rsidRDefault="00D41048" w:rsidP="00D41048">
            <w:pPr>
              <w:jc w:val="both"/>
              <w:rPr>
                <w:rFonts w:eastAsia="Times New Roman"/>
                <w:color w:val="000000"/>
                <w:lang w:val="sq-AL"/>
              </w:rPr>
            </w:pPr>
            <w:r>
              <w:rPr>
                <w:rFonts w:eastAsia="Times New Roman"/>
                <w:color w:val="000000"/>
                <w:lang w:val="sq-AL"/>
              </w:rPr>
              <w:t>Vlerëson ngjarje dhe koncepte, shpreh mendimin dhe ndjenjat e tij dhe i diskuton mendimet e të tjerëve</w:t>
            </w:r>
          </w:p>
        </w:tc>
      </w:tr>
      <w:tr w:rsidR="00D41048" w:rsidRPr="002F3A36" w14:paraId="121BA159" w14:textId="77777777" w:rsidTr="004255EF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79822D95" w14:textId="77777777" w:rsidR="00D41048" w:rsidRPr="002F3A36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2F3A36">
              <w:rPr>
                <w:b/>
                <w:color w:val="FFFFFF"/>
                <w:lang w:val="it-IT"/>
              </w:rPr>
              <w:t>Ngarkesaestudentit (duhet të jetë nëpërputhjeme rezultatete nxënies së studentit)</w:t>
            </w:r>
          </w:p>
        </w:tc>
      </w:tr>
      <w:tr w:rsidR="00D41048" w14:paraId="378FB942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9097C51" w14:textId="77777777" w:rsidR="00D41048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BF316FB" w14:textId="77777777" w:rsidR="00D41048" w:rsidRDefault="00D41048" w:rsidP="00D41048">
            <w:pPr>
              <w:tabs>
                <w:tab w:val="center" w:pos="696"/>
                <w:tab w:val="center" w:pos="2303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07C54FB6" w14:textId="77777777" w:rsidR="00D41048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Gjithsej</w:t>
            </w:r>
            <w:proofErr w:type="spellEnd"/>
          </w:p>
        </w:tc>
      </w:tr>
      <w:tr w:rsidR="00D41048" w14:paraId="4A3F8C27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FC2DF09" w14:textId="77777777" w:rsidR="00D41048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1F32FBE" w14:textId="77777777" w:rsidR="00D41048" w:rsidRDefault="00D41048" w:rsidP="00D41048">
            <w:pPr>
              <w:tabs>
                <w:tab w:val="center" w:pos="61"/>
                <w:tab w:val="center" w:pos="1767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1 (45 min)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397B4CD6" w14:textId="77777777" w:rsidR="00D41048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15</w:t>
            </w:r>
          </w:p>
        </w:tc>
      </w:tr>
      <w:tr w:rsidR="00D41048" w14:paraId="17325ADB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2F088EA" w14:textId="77777777" w:rsidR="00D41048" w:rsidRPr="002F3A36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2F3A36">
              <w:rPr>
                <w:lang w:val="it-IT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60C13D31" w14:textId="77777777" w:rsidR="00D41048" w:rsidRDefault="00D41048" w:rsidP="00D41048">
            <w:pPr>
              <w:tabs>
                <w:tab w:val="center" w:pos="1767"/>
              </w:tabs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2 (90 min)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05565E1" w14:textId="77777777" w:rsidR="00D41048" w:rsidRDefault="00D41048" w:rsidP="00D41048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30</w:t>
            </w:r>
          </w:p>
        </w:tc>
      </w:tr>
      <w:tr w:rsidR="00D41048" w14:paraId="2C83304A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D44F9D" w14:textId="77777777" w:rsidR="00D41048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8FEFB86" w14:textId="77777777" w:rsidR="00D41048" w:rsidRDefault="00D41048" w:rsidP="00D41048">
            <w:pPr>
              <w:tabs>
                <w:tab w:val="center" w:pos="62"/>
                <w:tab w:val="center" w:pos="1767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10 min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9041414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2.5</w:t>
            </w:r>
          </w:p>
        </w:tc>
      </w:tr>
      <w:tr w:rsidR="00D41048" w14:paraId="15189D69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FE04573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D519F5" w14:textId="77777777" w:rsidR="00D41048" w:rsidRDefault="00D41048" w:rsidP="00D41048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F5182EE" w14:textId="77777777" w:rsidR="00D41048" w:rsidRDefault="00D41048" w:rsidP="00D41048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41048" w14:paraId="186D1351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C5B7A6B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C743A55" w14:textId="77777777" w:rsidR="00D41048" w:rsidRDefault="00D41048" w:rsidP="00D41048">
            <w:pPr>
              <w:tabs>
                <w:tab w:val="center" w:pos="153"/>
                <w:tab w:val="center" w:pos="1767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10 min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1EE923D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2.5</w:t>
            </w:r>
          </w:p>
        </w:tc>
      </w:tr>
      <w:tr w:rsidR="00D41048" w14:paraId="586EDF6A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8AC625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 xml:space="preserve">Puna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E04A5E" w14:textId="77777777" w:rsidR="00D41048" w:rsidRDefault="00D41048" w:rsidP="00D41048">
            <w:pPr>
              <w:tabs>
                <w:tab w:val="center" w:pos="62"/>
                <w:tab w:val="center" w:pos="1914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891B239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41048" w14:paraId="702857E5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07DD3E1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lastRenderedPageBreak/>
              <w:t xml:space="preserve">Testi,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66362791" w14:textId="77777777" w:rsidR="00D41048" w:rsidRDefault="00D41048" w:rsidP="00D41048">
            <w:pPr>
              <w:tabs>
                <w:tab w:val="center" w:pos="1767"/>
              </w:tabs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2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698D4CB" w14:textId="77777777" w:rsidR="00D41048" w:rsidRDefault="00D41048" w:rsidP="00D41048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4</w:t>
            </w:r>
          </w:p>
        </w:tc>
      </w:tr>
      <w:tr w:rsidR="00D41048" w14:paraId="54DAD587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6C0D876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F3D12D7" w14:textId="77777777" w:rsidR="00D41048" w:rsidRDefault="00D41048" w:rsidP="00D41048">
            <w:pPr>
              <w:tabs>
                <w:tab w:val="center" w:pos="62"/>
                <w:tab w:val="center" w:pos="1767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40 min</w:t>
            </w:r>
            <w:r>
              <w:tab/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5089221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4.6</w:t>
            </w:r>
          </w:p>
        </w:tc>
      </w:tr>
      <w:tr w:rsidR="00D41048" w14:paraId="5D01CF4C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A3E7834" w14:textId="77777777" w:rsidR="00D41048" w:rsidRPr="002F3A36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2F3A36">
              <w:rPr>
                <w:lang w:val="it-IT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9964CC3" w14:textId="77777777" w:rsidR="00D41048" w:rsidRDefault="00D41048" w:rsidP="00D41048">
            <w:pPr>
              <w:tabs>
                <w:tab w:val="center" w:pos="1767"/>
              </w:tabs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1 (90  min)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60BC7EF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15</w:t>
            </w:r>
          </w:p>
        </w:tc>
      </w:tr>
      <w:tr w:rsidR="00D41048" w14:paraId="11568790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7A8EA5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DBF2954" w14:textId="77777777" w:rsidR="00D41048" w:rsidRDefault="00D41048" w:rsidP="00D41048">
            <w:pPr>
              <w:tabs>
                <w:tab w:val="center" w:pos="1767"/>
              </w:tabs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10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09A1701C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20</w:t>
            </w:r>
          </w:p>
        </w:tc>
      </w:tr>
      <w:tr w:rsidR="00D41048" w14:paraId="57DC1BD9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F9B6B4A" w14:textId="77777777" w:rsidR="00D41048" w:rsidRPr="002F3A36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2F3A36">
              <w:rPr>
                <w:lang w:val="it-IT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86FD6C4" w14:textId="77777777" w:rsidR="00D41048" w:rsidRDefault="00D41048" w:rsidP="00D41048">
            <w:pPr>
              <w:tabs>
                <w:tab w:val="center" w:pos="1767"/>
              </w:tabs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2 (90 min)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058EF1BA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4</w:t>
            </w:r>
          </w:p>
        </w:tc>
      </w:tr>
      <w:tr w:rsidR="00D41048" w14:paraId="20402FD5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254546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ADF686B" w14:textId="77777777" w:rsidR="00D41048" w:rsidRDefault="00D41048" w:rsidP="00D41048">
            <w:pPr>
              <w:tabs>
                <w:tab w:val="center" w:pos="1767"/>
              </w:tabs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30 min</w:t>
            </w:r>
            <w: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7B5B07B" w14:textId="77777777" w:rsidR="00D41048" w:rsidRDefault="00D41048" w:rsidP="00D41048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0.5</w:t>
            </w:r>
          </w:p>
        </w:tc>
      </w:tr>
      <w:tr w:rsidR="00D41048" w14:paraId="603C5B6A" w14:textId="77777777" w:rsidTr="004255E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977CD5A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640DE0C4" w14:textId="77777777" w:rsidR="00D41048" w:rsidRDefault="00D41048" w:rsidP="00D41048">
            <w:pPr>
              <w:tabs>
                <w:tab w:val="center" w:pos="1767"/>
              </w:tabs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20.77 </w:t>
            </w:r>
            <w:proofErr w:type="spellStart"/>
            <w:r>
              <w:t>orë</w:t>
            </w:r>
            <w:proofErr w:type="spellEnd"/>
            <w:r>
              <w:tab/>
              <w:t>74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0374AEB3" w14:textId="77777777" w:rsidR="00D41048" w:rsidRDefault="00D41048" w:rsidP="00D41048">
            <w:pPr>
              <w:spacing w:line="252" w:lineRule="auto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95.6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orë</w:t>
            </w:r>
            <w:proofErr w:type="spellEnd"/>
          </w:p>
          <w:p w14:paraId="2E5EC74B" w14:textId="77777777" w:rsidR="00D41048" w:rsidRDefault="00D41048" w:rsidP="00D41048">
            <w:pPr>
              <w:spacing w:line="252" w:lineRule="auto"/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95.6/25=3.83</w:t>
            </w:r>
          </w:p>
          <w:p w14:paraId="05105FEB" w14:textId="77777777" w:rsidR="00D41048" w:rsidRDefault="00D41048" w:rsidP="00D4104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 ECTS</w:t>
            </w:r>
          </w:p>
        </w:tc>
      </w:tr>
      <w:tr w:rsidR="00D41048" w14:paraId="26980F3E" w14:textId="77777777" w:rsidTr="004255EF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68BCF52" w14:textId="77777777" w:rsidR="00D41048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3C9D4026" w14:textId="77777777" w:rsidR="00D41048" w:rsidRDefault="00D41048" w:rsidP="00D41048">
            <w:pPr>
              <w:tabs>
                <w:tab w:val="num" w:pos="1080"/>
              </w:tabs>
              <w:jc w:val="both"/>
              <w:rPr>
                <w:color w:val="000000"/>
                <w:lang w:val="sq-AL"/>
              </w:rPr>
            </w:pPr>
            <w:r>
              <w:rPr>
                <w:lang w:val="sq-AL"/>
              </w:rPr>
              <w:t xml:space="preserve">   </w:t>
            </w:r>
            <w:r>
              <w:rPr>
                <w:color w:val="000000"/>
                <w:lang w:val="sq-AL"/>
              </w:rPr>
              <w:t>Gjuhë</w:t>
            </w:r>
            <w:r>
              <w:rPr>
                <w:rFonts w:eastAsia="Times New Roman"/>
                <w:color w:val="000000"/>
                <w:lang w:val="sq-AL"/>
              </w:rPr>
              <w:t xml:space="preserve"> Turke </w:t>
            </w:r>
            <w:r>
              <w:rPr>
                <w:color w:val="000000"/>
                <w:lang w:val="sq-AL"/>
              </w:rPr>
              <w:t xml:space="preserve">VI </w:t>
            </w:r>
            <w:r>
              <w:rPr>
                <w:rFonts w:eastAsia="Times New Roman"/>
                <w:color w:val="000000"/>
                <w:lang w:val="sq-AL"/>
              </w:rPr>
              <w:t xml:space="preserve">është mësim i rregullt dhe mësimi mbahet në mënyrë grupore dhe </w:t>
            </w:r>
            <w:r>
              <w:rPr>
                <w:color w:val="000000"/>
                <w:lang w:val="sq-AL"/>
              </w:rPr>
              <w:t>1+</w:t>
            </w:r>
            <w:r>
              <w:rPr>
                <w:rFonts w:eastAsia="Times New Roman"/>
                <w:color w:val="000000"/>
                <w:lang w:val="sq-AL"/>
              </w:rPr>
              <w:t>2 orë në javë. Forma e ligjerimit është praktike dhe interaktive. Pjesa terorike përbënë 25% ndërsa pjesa praktike 75% të lëndës. Organizohen vizitat në qendrat kulturore turke, merret pjesë në seminare të ndryshme letrare, gjuhësore etj.</w:t>
            </w:r>
          </w:p>
          <w:p w14:paraId="77B2D6F4" w14:textId="77777777" w:rsidR="00D41048" w:rsidRDefault="00D41048" w:rsidP="00D41048">
            <w:pPr>
              <w:tabs>
                <w:tab w:val="num" w:pos="1080"/>
              </w:tabs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Metodat e zbatuara gjatë ligjeratës janë: </w:t>
            </w:r>
          </w:p>
          <w:p w14:paraId="22ED5716" w14:textId="77777777" w:rsidR="00D41048" w:rsidRDefault="00D41048" w:rsidP="00D41048">
            <w:pPr>
              <w:numPr>
                <w:ilvl w:val="0"/>
                <w:numId w:val="1"/>
              </w:numPr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Metoda e garamatikës-përkthimit, </w:t>
            </w:r>
          </w:p>
          <w:p w14:paraId="0632B7FE" w14:textId="77777777" w:rsidR="00D41048" w:rsidRDefault="00D41048" w:rsidP="00D41048">
            <w:pPr>
              <w:numPr>
                <w:ilvl w:val="0"/>
                <w:numId w:val="1"/>
              </w:numPr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metoda direkte e cila bazohet në dialogje ose tregime të shkurtra me të cilët tërhiqet interesi i studenteve dhe e cila bazohet në dëgjim, lexim, kuptim dhe bised, </w:t>
            </w:r>
          </w:p>
          <w:p w14:paraId="62C94C4F" w14:textId="77777777" w:rsidR="00D41048" w:rsidRDefault="00D41048" w:rsidP="00D41048">
            <w:pPr>
              <w:numPr>
                <w:ilvl w:val="0"/>
                <w:numId w:val="1"/>
              </w:numPr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metoda e bazuar në detyra, </w:t>
            </w:r>
          </w:p>
          <w:p w14:paraId="5F816603" w14:textId="77777777" w:rsidR="00D41048" w:rsidRDefault="00D41048" w:rsidP="00D41048">
            <w:pPr>
              <w:numPr>
                <w:ilvl w:val="0"/>
                <w:numId w:val="1"/>
              </w:numPr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metoda audio-linguale, </w:t>
            </w:r>
          </w:p>
          <w:p w14:paraId="02336FD7" w14:textId="77777777" w:rsidR="00D41048" w:rsidRDefault="00D41048" w:rsidP="00D41048">
            <w:pPr>
              <w:numPr>
                <w:ilvl w:val="0"/>
                <w:numId w:val="1"/>
              </w:numPr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metoda audiovisuale,  </w:t>
            </w:r>
          </w:p>
          <w:p w14:paraId="0A562A0E" w14:textId="77777777" w:rsidR="00D41048" w:rsidRDefault="00D41048" w:rsidP="00D41048">
            <w:pPr>
              <w:numPr>
                <w:ilvl w:val="0"/>
                <w:numId w:val="1"/>
              </w:numPr>
              <w:jc w:val="both"/>
              <w:rPr>
                <w:rFonts w:eastAsia="Times New Roman"/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metoda komunikative dhe eklektike. </w:t>
            </w:r>
            <w:r>
              <w:rPr>
                <w:rFonts w:eastAsia="Times New Roman"/>
                <w:color w:val="000000"/>
                <w:lang w:val="sq-AL"/>
              </w:rPr>
              <w:t xml:space="preserve"> </w:t>
            </w:r>
            <w:r>
              <w:rPr>
                <w:color w:val="000000"/>
                <w:lang w:val="sq-AL"/>
              </w:rPr>
              <w:t xml:space="preserve"> </w:t>
            </w:r>
          </w:p>
        </w:tc>
      </w:tr>
      <w:tr w:rsidR="00D41048" w14:paraId="42541638" w14:textId="77777777" w:rsidTr="004255EF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328D71D1" w14:textId="77777777" w:rsidR="00D41048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58578F56" w14:textId="77777777" w:rsidR="002F3A36" w:rsidRDefault="002F3A36" w:rsidP="002F3A36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kalueshmërisë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50%. </w:t>
            </w:r>
          </w:p>
          <w:p w14:paraId="3222B314" w14:textId="77777777" w:rsidR="002F3A36" w:rsidRPr="00AD3803" w:rsidRDefault="002F3A36" w:rsidP="002F3A36">
            <w:pPr>
              <w:pStyle w:val="NoSpacing"/>
              <w:rPr>
                <w:lang w:val="it-IT"/>
              </w:rPr>
            </w:pPr>
            <w:r w:rsidRPr="00AD3803">
              <w:rPr>
                <w:lang w:val="it-IT"/>
              </w:rPr>
              <w:t xml:space="preserve">Vijueshmëria dhe pjesemarrja active e studentit 10%; </w:t>
            </w:r>
          </w:p>
          <w:p w14:paraId="783CE220" w14:textId="77777777" w:rsidR="002F3A36" w:rsidRPr="00AD3803" w:rsidRDefault="002F3A36" w:rsidP="002F3A36">
            <w:pPr>
              <w:pStyle w:val="NoSpacing"/>
              <w:rPr>
                <w:lang w:val="it-IT"/>
              </w:rPr>
            </w:pPr>
            <w:proofErr w:type="spellStart"/>
            <w:r>
              <w:t>Kollokiumi</w:t>
            </w:r>
            <w:proofErr w:type="spellEnd"/>
            <w:r>
              <w:t xml:space="preserve"> %30</w:t>
            </w:r>
          </w:p>
          <w:p w14:paraId="133A657D" w14:textId="52BBD9FD" w:rsidR="00D41048" w:rsidRDefault="002F3A36" w:rsidP="002F3A36">
            <w:pPr>
              <w:pStyle w:val="NoSpacing"/>
            </w:pPr>
            <w:r w:rsidRPr="00AD3803">
              <w:rPr>
                <w:lang w:val="it-IT"/>
              </w:rPr>
              <w:t>Provimi final 60%.</w:t>
            </w:r>
          </w:p>
        </w:tc>
      </w:tr>
      <w:tr w:rsidR="00D41048" w:rsidRPr="002F3A36" w14:paraId="6F6CC190" w14:textId="77777777" w:rsidTr="004255EF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2EE549D2" w14:textId="77777777" w:rsidR="00D41048" w:rsidRDefault="00D41048" w:rsidP="00D41048">
            <w:pPr>
              <w:spacing w:after="12" w:line="242" w:lineRule="auto"/>
              <w:ind w:left="10" w:hanging="1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2D4DD136" w14:textId="77777777" w:rsidR="00D41048" w:rsidRDefault="00D41048" w:rsidP="00D41048">
            <w:pPr>
              <w:rPr>
                <w:rFonts w:ascii="Calibri" w:eastAsia="Calibri" w:hAnsi="Calibri" w:cs="Calibri"/>
                <w:bCs/>
                <w:color w:val="000000"/>
                <w:lang w:val="sq-AL"/>
              </w:rPr>
            </w:pPr>
            <w:r>
              <w:rPr>
                <w:bCs/>
                <w:lang w:val="sq-AL"/>
              </w:rPr>
              <w:t>1.</w:t>
            </w:r>
            <w:r>
              <w:rPr>
                <w:lang w:val="sq-AL"/>
              </w:rPr>
              <w:t xml:space="preserve"> Yeni İklim Turkçe B2 Ders Kitab</w:t>
            </w:r>
            <w:r>
              <w:rPr>
                <w:lang w:val="tr-TR"/>
              </w:rPr>
              <w:t>ı, Yunus Emre Enstitusu Turkce Ogretim Seti</w:t>
            </w:r>
          </w:p>
          <w:p w14:paraId="1D5FC8E1" w14:textId="77777777" w:rsidR="00D41048" w:rsidRDefault="00D41048" w:rsidP="00D41048">
            <w:pPr>
              <w:rPr>
                <w:lang w:val="sq-AL"/>
              </w:rPr>
            </w:pPr>
            <w:r>
              <w:rPr>
                <w:lang w:val="sq-AL"/>
              </w:rPr>
              <w:t>2. Suer Eker, Cagdas Turk Dili, Ankara: Grafiker Yayinlari, 11. Baski, 2009</w:t>
            </w:r>
          </w:p>
          <w:p w14:paraId="606A7739" w14:textId="77777777" w:rsidR="00D41048" w:rsidRDefault="00D41048" w:rsidP="00D41048">
            <w:pPr>
              <w:spacing w:after="200" w:line="276" w:lineRule="auto"/>
              <w:rPr>
                <w:rFonts w:ascii="Calibri" w:eastAsia="Calibri" w:hAnsi="Calibri" w:cs="Calibri"/>
                <w:i/>
                <w:color w:val="000000"/>
                <w:sz w:val="24"/>
                <w:lang w:val="sq-AL"/>
              </w:rPr>
            </w:pPr>
            <w:r w:rsidRPr="00DF3235">
              <w:rPr>
                <w:lang w:val="de-DE"/>
              </w:rPr>
              <w:t xml:space="preserve">4. </w:t>
            </w:r>
            <w:r>
              <w:rPr>
                <w:i/>
                <w:lang w:val="sq-AL"/>
              </w:rPr>
              <w:t>Mehdi Polisi, Gramatika e Gjuhës Turke, Logos, Prishtinë, 2002</w:t>
            </w:r>
          </w:p>
        </w:tc>
      </w:tr>
      <w:tr w:rsidR="00D41048" w:rsidRPr="00DF3235" w14:paraId="2C992124" w14:textId="77777777" w:rsidTr="004255EF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3A4A94D1" w14:textId="77777777" w:rsidR="00D41048" w:rsidRDefault="00D41048" w:rsidP="00D41048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5A3BF828" w14:textId="4A2724F1" w:rsidR="00D41048" w:rsidRPr="00062EC3" w:rsidRDefault="00D41048" w:rsidP="00D4104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color w:val="000000"/>
                <w:lang w:val="sq-AL"/>
              </w:rPr>
            </w:pPr>
            <w:r>
              <w:t xml:space="preserve"> </w:t>
            </w:r>
            <w:r>
              <w:rPr>
                <w:i/>
                <w:lang w:val="sq-AL"/>
              </w:rPr>
              <w:t>Jaklin Kornfilt, Turkish Grammar (Descriptive Grammar), Routledge, London, 1997</w:t>
            </w:r>
          </w:p>
          <w:p w14:paraId="64F1D584" w14:textId="0A0790E6" w:rsidR="00D41048" w:rsidRPr="00DF3235" w:rsidRDefault="00D41048" w:rsidP="00DF3235">
            <w:pPr>
              <w:numPr>
                <w:ilvl w:val="0"/>
                <w:numId w:val="2"/>
              </w:numPr>
              <w:rPr>
                <w:i/>
                <w:lang w:val="sq-AL"/>
              </w:rPr>
            </w:pPr>
            <w:r>
              <w:rPr>
                <w:i/>
                <w:lang w:val="sq-AL"/>
              </w:rPr>
              <w:t xml:space="preserve">Veprat klasike dhe bashkëkohore letrare turke </w:t>
            </w:r>
          </w:p>
        </w:tc>
      </w:tr>
    </w:tbl>
    <w:p w14:paraId="0999230B" w14:textId="77777777" w:rsidR="004255EF" w:rsidRPr="00DF3235" w:rsidRDefault="004255EF" w:rsidP="004255EF">
      <w:pPr>
        <w:pStyle w:val="NoSpacing"/>
        <w:rPr>
          <w:lang w:val="de-DE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4255EF" w14:paraId="5CB3FBDF" w14:textId="77777777" w:rsidTr="004255EF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2E222FA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/>
                <w:color w:val="FFFFFF"/>
              </w:rPr>
              <w:lastRenderedPageBreak/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864C3AF" w14:textId="77777777" w:rsidR="004255EF" w:rsidRDefault="004255EF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255EF" w14:paraId="62A69F10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FD2780B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48543CA0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4255EF" w:rsidRPr="002F3A36" w14:paraId="078F2FED" w14:textId="77777777" w:rsidTr="004255EF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D3119F5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4FBD8A1E" w14:textId="77777777" w:rsidR="004255EF" w:rsidRPr="002F3A36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  <w:lang w:val="it-IT"/>
              </w:rPr>
            </w:pPr>
            <w:r w:rsidRPr="002F3A36">
              <w:rPr>
                <w:rFonts w:asciiTheme="minorHAnsi" w:hAnsiTheme="minorHAnsi"/>
                <w:i/>
                <w:sz w:val="22"/>
                <w:lang w:val="it-IT"/>
              </w:rPr>
              <w:t>Bota e letërsisë – Çmimi Nobel për Letërsi</w:t>
            </w:r>
          </w:p>
          <w:p w14:paraId="356890FE" w14:textId="77777777" w:rsidR="004255EF" w:rsidRPr="002F3A36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2F3A36">
              <w:rPr>
                <w:lang w:val="it-IT"/>
              </w:rPr>
              <w:t xml:space="preserve">Kohët e Përbëra: </w:t>
            </w:r>
            <w:r w:rsidRPr="002F3A36">
              <w:rPr>
                <w:i/>
                <w:lang w:val="it-IT"/>
              </w:rPr>
              <w:t>kohë/mënyra+-(y)di (idi)</w:t>
            </w:r>
          </w:p>
        </w:tc>
      </w:tr>
      <w:tr w:rsidR="004255EF" w:rsidRPr="002F3A36" w14:paraId="71520130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2E4DCC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A6B5583" w14:textId="77777777" w:rsidR="004255EF" w:rsidRPr="002F3A36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  <w:lang w:val="it-IT"/>
              </w:rPr>
            </w:pPr>
            <w:r w:rsidRPr="002F3A36">
              <w:rPr>
                <w:rFonts w:asciiTheme="minorHAnsi" w:hAnsiTheme="minorHAnsi"/>
                <w:i/>
                <w:sz w:val="22"/>
                <w:lang w:val="it-IT"/>
              </w:rPr>
              <w:t xml:space="preserve">Leximi online </w:t>
            </w:r>
          </w:p>
          <w:p w14:paraId="62BC6A97" w14:textId="77777777" w:rsidR="004255EF" w:rsidRPr="002F3A36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2F3A36">
              <w:rPr>
                <w:lang w:val="it-IT"/>
              </w:rPr>
              <w:t>Komentimi I teksteve letrare duke përdorur kohën e pakryer me</w:t>
            </w:r>
            <w:r w:rsidRPr="002F3A36">
              <w:rPr>
                <w:i/>
                <w:lang w:val="it-IT"/>
              </w:rPr>
              <w:t xml:space="preserve"> – miş.</w:t>
            </w:r>
          </w:p>
        </w:tc>
      </w:tr>
      <w:tr w:rsidR="004255EF" w:rsidRPr="002F3A36" w14:paraId="2A7167D0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2048293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32123039" w14:textId="77777777" w:rsidR="004255EF" w:rsidRPr="00DF3235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  <w:lang w:val="de-DE"/>
              </w:rPr>
            </w:pPr>
            <w:r w:rsidRPr="00DF3235">
              <w:rPr>
                <w:rFonts w:asciiTheme="minorHAnsi" w:hAnsiTheme="minorHAnsi"/>
                <w:i/>
                <w:sz w:val="22"/>
                <w:lang w:val="de-DE"/>
              </w:rPr>
              <w:t>Të shkruarit e tregimit të shkurtër:</w:t>
            </w:r>
          </w:p>
          <w:p w14:paraId="7ED0C70E" w14:textId="77777777" w:rsidR="004255EF" w:rsidRPr="00DF3235" w:rsidRDefault="004255EF" w:rsidP="004255EF">
            <w:pPr>
              <w:spacing w:line="252" w:lineRule="auto"/>
              <w:rPr>
                <w:lang w:val="de-DE"/>
              </w:rPr>
            </w:pPr>
            <w:r w:rsidRPr="00DF3235">
              <w:rPr>
                <w:lang w:val="de-DE"/>
              </w:rPr>
              <w:t xml:space="preserve">Gjendja primare – </w:t>
            </w:r>
            <w:r w:rsidRPr="00DF3235">
              <w:rPr>
                <w:i/>
                <w:lang w:val="de-DE"/>
              </w:rPr>
              <w:t>Ngjarja fillestare-gjendja psiqike-plani-lëvizje-përfundimi- reagimi</w:t>
            </w:r>
          </w:p>
        </w:tc>
      </w:tr>
      <w:tr w:rsidR="004255EF" w14:paraId="42A11FDC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BA856A0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101D93" w14:textId="77777777" w:rsidR="004255EF" w:rsidRPr="00FA4949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</w:rPr>
            </w:pPr>
            <w:r w:rsidRPr="00FA4949">
              <w:rPr>
                <w:rFonts w:asciiTheme="minorHAnsi" w:hAnsiTheme="minorHAnsi"/>
                <w:i/>
                <w:sz w:val="22"/>
              </w:rPr>
              <w:t xml:space="preserve">Cili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është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klasiku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proofErr w:type="gramStart"/>
            <w:r w:rsidRPr="00FA4949">
              <w:rPr>
                <w:rFonts w:asciiTheme="minorHAnsi" w:hAnsiTheme="minorHAnsi"/>
                <w:i/>
                <w:sz w:val="22"/>
              </w:rPr>
              <w:t>juaj?Leximi</w:t>
            </w:r>
            <w:proofErr w:type="spellEnd"/>
            <w:proofErr w:type="gram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pjesës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së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veprës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së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Aziz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Nesinit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“</w:t>
            </w:r>
            <w:r w:rsidRPr="00FA4949">
              <w:rPr>
                <w:rFonts w:asciiTheme="minorHAnsi" w:hAnsiTheme="minorHAnsi"/>
                <w:i/>
                <w:sz w:val="22"/>
                <w:lang w:val="tr-TR"/>
              </w:rPr>
              <w:t>Şimdiki Çocuklar Harika</w:t>
            </w:r>
            <w:r w:rsidRPr="00FA4949">
              <w:rPr>
                <w:rFonts w:asciiTheme="minorHAnsi" w:hAnsiTheme="minorHAnsi"/>
                <w:i/>
                <w:sz w:val="22"/>
              </w:rPr>
              <w:t>”</w:t>
            </w:r>
          </w:p>
          <w:p w14:paraId="594B8E5B" w14:textId="77777777" w:rsidR="004255EF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A4949">
              <w:t>Kohët</w:t>
            </w:r>
            <w:proofErr w:type="spellEnd"/>
            <w:r w:rsidRPr="00FA4949">
              <w:t xml:space="preserve"> e </w:t>
            </w:r>
            <w:proofErr w:type="spellStart"/>
            <w:r w:rsidRPr="00FA4949">
              <w:t>përbëra</w:t>
            </w:r>
            <w:proofErr w:type="spellEnd"/>
            <w:r w:rsidRPr="00FA4949">
              <w:t xml:space="preserve">: </w:t>
            </w:r>
            <w:proofErr w:type="spellStart"/>
            <w:r w:rsidRPr="00FA4949">
              <w:rPr>
                <w:i/>
              </w:rPr>
              <w:t>kohë</w:t>
            </w:r>
            <w:proofErr w:type="spellEnd"/>
            <w:r w:rsidRPr="00FA4949">
              <w:rPr>
                <w:i/>
              </w:rPr>
              <w:t>/</w:t>
            </w:r>
            <w:proofErr w:type="spellStart"/>
            <w:r w:rsidRPr="00FA4949">
              <w:rPr>
                <w:i/>
              </w:rPr>
              <w:t>mënyra</w:t>
            </w:r>
            <w:proofErr w:type="spellEnd"/>
            <w:r w:rsidRPr="00FA4949">
              <w:rPr>
                <w:i/>
              </w:rPr>
              <w:t xml:space="preserve"> +-(y)se (</w:t>
            </w:r>
            <w:proofErr w:type="spellStart"/>
            <w:r w:rsidRPr="00FA4949">
              <w:rPr>
                <w:i/>
              </w:rPr>
              <w:t>ise</w:t>
            </w:r>
            <w:proofErr w:type="spellEnd"/>
            <w:r w:rsidRPr="00FA4949">
              <w:rPr>
                <w:i/>
              </w:rPr>
              <w:t>)</w:t>
            </w:r>
          </w:p>
        </w:tc>
      </w:tr>
      <w:tr w:rsidR="004255EF" w14:paraId="2EE0D14F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A501CDB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2E6FC08C" w14:textId="77777777" w:rsidR="004255EF" w:rsidRPr="00FA4949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</w:rPr>
            </w:pPr>
            <w:r w:rsidRPr="00FA4949">
              <w:rPr>
                <w:rFonts w:asciiTheme="minorHAnsi" w:hAnsiTheme="minorHAnsi"/>
                <w:i/>
                <w:sz w:val="22"/>
              </w:rPr>
              <w:t xml:space="preserve">Poema e Cahit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Sitki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Taranci</w:t>
            </w:r>
            <w:proofErr w:type="spellEnd"/>
          </w:p>
          <w:p w14:paraId="103A7D2D" w14:textId="77777777" w:rsidR="004255EF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 w:rsidRPr="00FA4949">
              <w:t xml:space="preserve">Format e </w:t>
            </w:r>
            <w:proofErr w:type="spellStart"/>
            <w:r w:rsidRPr="00FA4949">
              <w:t>pashtjelluara</w:t>
            </w:r>
            <w:proofErr w:type="spellEnd"/>
            <w:r w:rsidRPr="00FA4949">
              <w:t xml:space="preserve"> </w:t>
            </w:r>
            <w:proofErr w:type="spellStart"/>
            <w:r w:rsidRPr="00FA4949">
              <w:t>të</w:t>
            </w:r>
            <w:proofErr w:type="spellEnd"/>
            <w:r w:rsidRPr="00FA4949">
              <w:t xml:space="preserve"> </w:t>
            </w:r>
            <w:proofErr w:type="spellStart"/>
            <w:r w:rsidRPr="00FA4949">
              <w:t>foljeve</w:t>
            </w:r>
            <w:proofErr w:type="spellEnd"/>
            <w:r w:rsidRPr="00FA4949">
              <w:t>: -</w:t>
            </w:r>
            <w:proofErr w:type="spellStart"/>
            <w:r w:rsidRPr="00FA4949">
              <w:rPr>
                <w:i/>
              </w:rPr>
              <w:t>dikçe</w:t>
            </w:r>
            <w:proofErr w:type="spellEnd"/>
            <w:r w:rsidRPr="00FA4949">
              <w:rPr>
                <w:i/>
              </w:rPr>
              <w:t>/-</w:t>
            </w:r>
            <w:proofErr w:type="spellStart"/>
            <w:r w:rsidRPr="00FA4949">
              <w:rPr>
                <w:i/>
              </w:rPr>
              <w:t>dik</w:t>
            </w:r>
            <w:proofErr w:type="spellEnd"/>
            <w:r w:rsidRPr="00FA4949">
              <w:rPr>
                <w:i/>
              </w:rPr>
              <w:t xml:space="preserve"> + </w:t>
            </w:r>
            <w:proofErr w:type="spellStart"/>
            <w:r w:rsidRPr="00FA4949">
              <w:rPr>
                <w:i/>
              </w:rPr>
              <w:t>p.pronësore</w:t>
            </w:r>
            <w:proofErr w:type="spellEnd"/>
            <w:r w:rsidRPr="00FA4949">
              <w:rPr>
                <w:i/>
              </w:rPr>
              <w:t xml:space="preserve"> +</w:t>
            </w:r>
            <w:proofErr w:type="spellStart"/>
            <w:r w:rsidRPr="00FA4949">
              <w:rPr>
                <w:i/>
              </w:rPr>
              <w:t>sürece</w:t>
            </w:r>
            <w:proofErr w:type="spellEnd"/>
          </w:p>
        </w:tc>
      </w:tr>
      <w:tr w:rsidR="004255EF" w:rsidRPr="002F3A36" w14:paraId="74587FAA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CA92C1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36C9B6D" w14:textId="77777777" w:rsidR="004255EF" w:rsidRPr="00FA4949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</w:rPr>
            </w:pP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Dashuria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apo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Tradhëtia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? –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pjesë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e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veprës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së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Ahmet Altan-it</w:t>
            </w:r>
          </w:p>
          <w:p w14:paraId="08938FFA" w14:textId="77777777" w:rsidR="004255EF" w:rsidRPr="00DF3235" w:rsidRDefault="004255EF" w:rsidP="004255EF">
            <w:pPr>
              <w:pStyle w:val="NoSpacing"/>
              <w:rPr>
                <w:rFonts w:asciiTheme="minorHAnsi" w:hAnsiTheme="minorHAnsi"/>
                <w:sz w:val="22"/>
                <w:lang w:val="de-DE"/>
              </w:rPr>
            </w:pPr>
            <w:r w:rsidRPr="00DF3235">
              <w:rPr>
                <w:rFonts w:asciiTheme="minorHAnsi" w:hAnsiTheme="minorHAnsi"/>
                <w:sz w:val="22"/>
                <w:lang w:val="de-DE"/>
              </w:rPr>
              <w:t xml:space="preserve">Format e pashtjelluara të foljeve: </w:t>
            </w:r>
          </w:p>
          <w:p w14:paraId="2007191A" w14:textId="77777777" w:rsidR="004255EF" w:rsidRPr="00DF3235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  <w:lang w:val="de-DE"/>
              </w:rPr>
            </w:pPr>
            <w:r w:rsidRPr="00DF3235">
              <w:rPr>
                <w:rFonts w:asciiTheme="minorHAnsi" w:hAnsiTheme="minorHAnsi"/>
                <w:i/>
                <w:sz w:val="22"/>
                <w:lang w:val="de-DE"/>
              </w:rPr>
              <w:t>-dik/-ecek +p.pronësore kadar</w:t>
            </w:r>
          </w:p>
          <w:p w14:paraId="4B5AC586" w14:textId="77777777" w:rsidR="004255EF" w:rsidRPr="00DF3235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  <w:lang w:val="de-DE"/>
              </w:rPr>
            </w:pPr>
            <w:r w:rsidRPr="00DF3235">
              <w:rPr>
                <w:i/>
                <w:lang w:val="de-DE"/>
              </w:rPr>
              <w:t>-(y)ecek kadar</w:t>
            </w:r>
          </w:p>
        </w:tc>
      </w:tr>
      <w:tr w:rsidR="004255EF" w14:paraId="1CBF419C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226A2BC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1F3DB115" w14:textId="77777777" w:rsidR="004255EF" w:rsidRPr="00062EC3" w:rsidRDefault="004255EF" w:rsidP="004255EF">
            <w:pPr>
              <w:spacing w:line="252" w:lineRule="auto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062EC3">
              <w:rPr>
                <w:rFonts w:ascii="Calibri" w:eastAsia="Calibri" w:hAnsi="Calibri" w:cs="Calibri"/>
                <w:b/>
                <w:color w:val="000000"/>
              </w:rPr>
              <w:t>Kolokviumi</w:t>
            </w:r>
            <w:proofErr w:type="spellEnd"/>
          </w:p>
        </w:tc>
      </w:tr>
      <w:tr w:rsidR="004255EF" w14:paraId="4EB31648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044B305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694AD3F" w14:textId="77777777" w:rsidR="004255EF" w:rsidRPr="00FA4949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</w:rPr>
            </w:pP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Të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rritemi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ose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të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Plakemi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? –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shkrimi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botuar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në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gazetën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“Milliyet”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të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Duygu Asena</w:t>
            </w:r>
          </w:p>
          <w:p w14:paraId="60C7090D" w14:textId="77777777" w:rsidR="004255EF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 w:rsidRPr="00FA4949">
              <w:t>-</w:t>
            </w:r>
            <w:proofErr w:type="spellStart"/>
            <w:r w:rsidRPr="00FA4949">
              <w:rPr>
                <w:i/>
              </w:rPr>
              <w:t>dik</w:t>
            </w:r>
            <w:proofErr w:type="spellEnd"/>
            <w:r w:rsidRPr="00FA4949">
              <w:rPr>
                <w:i/>
              </w:rPr>
              <w:t>/-(y)</w:t>
            </w:r>
            <w:proofErr w:type="spellStart"/>
            <w:r w:rsidRPr="00FA4949">
              <w:rPr>
                <w:i/>
              </w:rPr>
              <w:t>ecek</w:t>
            </w:r>
            <w:proofErr w:type="spellEnd"/>
            <w:r w:rsidRPr="00FA4949">
              <w:rPr>
                <w:i/>
              </w:rPr>
              <w:t xml:space="preserve"> + </w:t>
            </w:r>
            <w:proofErr w:type="spellStart"/>
            <w:r w:rsidRPr="00FA4949">
              <w:rPr>
                <w:i/>
              </w:rPr>
              <w:t>p.pronësore</w:t>
            </w:r>
            <w:proofErr w:type="spellEnd"/>
            <w:r w:rsidRPr="00FA4949">
              <w:rPr>
                <w:i/>
              </w:rPr>
              <w:t xml:space="preserve"> </w:t>
            </w:r>
            <w:proofErr w:type="spellStart"/>
            <w:r w:rsidRPr="00FA4949">
              <w:rPr>
                <w:i/>
              </w:rPr>
              <w:t>gibi</w:t>
            </w:r>
            <w:proofErr w:type="spellEnd"/>
          </w:p>
        </w:tc>
      </w:tr>
      <w:tr w:rsidR="004255EF" w14:paraId="0B136E6D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76AAAD6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6228B60C" w14:textId="77777777" w:rsidR="004255EF" w:rsidRPr="00FA4949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</w:rPr>
            </w:pPr>
            <w:r w:rsidRPr="00FA4949">
              <w:rPr>
                <w:rFonts w:asciiTheme="minorHAnsi" w:hAnsiTheme="minorHAnsi"/>
                <w:i/>
                <w:sz w:val="22"/>
              </w:rPr>
              <w:t xml:space="preserve">Nga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frika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në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fobi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–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adaptuar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nga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shkrimi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“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Frikat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”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të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dr. Ozlem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Mestçioglu</w:t>
            </w:r>
            <w:proofErr w:type="spellEnd"/>
          </w:p>
          <w:p w14:paraId="4EDCD030" w14:textId="77777777" w:rsidR="004255EF" w:rsidRPr="00FA4949" w:rsidRDefault="004255EF" w:rsidP="004255EF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spellStart"/>
            <w:r w:rsidRPr="00FA4949">
              <w:rPr>
                <w:rFonts w:asciiTheme="minorHAnsi" w:hAnsiTheme="minorHAnsi"/>
                <w:sz w:val="22"/>
              </w:rPr>
              <w:t>Kohët</w:t>
            </w:r>
            <w:proofErr w:type="spellEnd"/>
            <w:r w:rsidRPr="00FA4949">
              <w:rPr>
                <w:rFonts w:asciiTheme="minorHAnsi" w:hAnsiTheme="minorHAnsi"/>
                <w:sz w:val="22"/>
              </w:rPr>
              <w:t xml:space="preserve"> e </w:t>
            </w:r>
            <w:proofErr w:type="spellStart"/>
            <w:r w:rsidRPr="00FA4949">
              <w:rPr>
                <w:rFonts w:asciiTheme="minorHAnsi" w:hAnsiTheme="minorHAnsi"/>
                <w:sz w:val="22"/>
              </w:rPr>
              <w:t>përbëra</w:t>
            </w:r>
            <w:proofErr w:type="spellEnd"/>
            <w:r w:rsidRPr="00FA4949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sz w:val="22"/>
              </w:rPr>
              <w:t>kohë+</w:t>
            </w:r>
            <w:r w:rsidRPr="00FA4949">
              <w:rPr>
                <w:rFonts w:asciiTheme="minorHAnsi" w:hAnsiTheme="minorHAnsi"/>
                <w:i/>
                <w:sz w:val="22"/>
              </w:rPr>
              <w:t>ol</w:t>
            </w:r>
            <w:proofErr w:type="spellEnd"/>
          </w:p>
          <w:p w14:paraId="082B9583" w14:textId="77777777" w:rsidR="004255EF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A4949">
              <w:t>Kohë</w:t>
            </w:r>
            <w:proofErr w:type="spellEnd"/>
            <w:r w:rsidRPr="00FA4949">
              <w:t xml:space="preserve"> e </w:t>
            </w:r>
            <w:proofErr w:type="spellStart"/>
            <w:r w:rsidRPr="00FA4949">
              <w:t>përbërë</w:t>
            </w:r>
            <w:proofErr w:type="spellEnd"/>
            <w:r w:rsidRPr="00FA4949">
              <w:t xml:space="preserve"> (e </w:t>
            </w:r>
            <w:proofErr w:type="spellStart"/>
            <w:r w:rsidRPr="00FA4949">
              <w:t>zgjeruar</w:t>
            </w:r>
            <w:proofErr w:type="spellEnd"/>
            <w:r w:rsidRPr="00FA4949">
              <w:t xml:space="preserve">) </w:t>
            </w:r>
            <w:proofErr w:type="spellStart"/>
            <w:r w:rsidRPr="00FA4949">
              <w:t>kohë</w:t>
            </w:r>
            <w:proofErr w:type="spellEnd"/>
            <w:r w:rsidRPr="00FA4949">
              <w:t xml:space="preserve"> + </w:t>
            </w:r>
            <w:proofErr w:type="spellStart"/>
            <w:r w:rsidRPr="00FA4949">
              <w:rPr>
                <w:i/>
              </w:rPr>
              <w:t>gibi</w:t>
            </w:r>
            <w:proofErr w:type="spellEnd"/>
            <w:r w:rsidRPr="00FA4949">
              <w:rPr>
                <w:i/>
              </w:rPr>
              <w:t xml:space="preserve"> </w:t>
            </w:r>
            <w:proofErr w:type="spellStart"/>
            <w:r w:rsidRPr="00FA4949">
              <w:rPr>
                <w:i/>
              </w:rPr>
              <w:t>ol</w:t>
            </w:r>
            <w:proofErr w:type="spellEnd"/>
          </w:p>
        </w:tc>
      </w:tr>
      <w:tr w:rsidR="004255EF" w:rsidRPr="00DF3235" w14:paraId="20E4164A" w14:textId="77777777" w:rsidTr="004255EF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380090B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1E79C5F" w14:textId="1069BAED" w:rsidR="004255EF" w:rsidRPr="00DF3235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  <w:lang w:val="de-DE"/>
              </w:rPr>
            </w:pPr>
            <w:r w:rsidRPr="00DF3235">
              <w:rPr>
                <w:rFonts w:asciiTheme="minorHAnsi" w:hAnsiTheme="minorHAnsi"/>
                <w:i/>
                <w:sz w:val="22"/>
                <w:lang w:val="de-DE"/>
              </w:rPr>
              <w:t xml:space="preserve">Shkrimi </w:t>
            </w:r>
            <w:r w:rsidR="00062EC3" w:rsidRPr="00DF3235">
              <w:rPr>
                <w:rFonts w:asciiTheme="minorHAnsi" w:hAnsiTheme="minorHAnsi"/>
                <w:i/>
                <w:sz w:val="22"/>
                <w:lang w:val="de-DE"/>
              </w:rPr>
              <w:t>i</w:t>
            </w:r>
            <w:r w:rsidRPr="00DF3235">
              <w:rPr>
                <w:rFonts w:asciiTheme="minorHAnsi" w:hAnsiTheme="minorHAnsi"/>
                <w:i/>
                <w:sz w:val="22"/>
                <w:lang w:val="de-DE"/>
              </w:rPr>
              <w:t xml:space="preserve"> psikologut dr. Basak Demiriz :“Dashuritë Obsesive” </w:t>
            </w:r>
          </w:p>
          <w:p w14:paraId="0D66DD41" w14:textId="77777777" w:rsidR="004255EF" w:rsidRPr="00DF3235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  <w:lang w:val="de-DE"/>
              </w:rPr>
            </w:pPr>
            <w:r w:rsidRPr="00DF3235">
              <w:rPr>
                <w:rFonts w:asciiTheme="minorHAnsi" w:hAnsiTheme="minorHAnsi"/>
                <w:sz w:val="22"/>
                <w:lang w:val="de-DE"/>
              </w:rPr>
              <w:t xml:space="preserve">Format e pashtjelluara </w:t>
            </w:r>
            <w:r w:rsidRPr="00DF3235">
              <w:rPr>
                <w:rFonts w:asciiTheme="minorHAnsi" w:hAnsiTheme="minorHAnsi"/>
                <w:i/>
                <w:sz w:val="22"/>
                <w:lang w:val="de-DE"/>
              </w:rPr>
              <w:t>–cesine</w:t>
            </w:r>
          </w:p>
          <w:p w14:paraId="3E42B9F1" w14:textId="77777777" w:rsidR="004255EF" w:rsidRPr="00DF3235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  <w:lang w:val="de-DE"/>
              </w:rPr>
            </w:pPr>
            <w:r w:rsidRPr="00DF3235">
              <w:rPr>
                <w:i/>
                <w:lang w:val="de-DE"/>
              </w:rPr>
              <w:t xml:space="preserve">                                            -(y)miş gibi</w:t>
            </w:r>
          </w:p>
        </w:tc>
      </w:tr>
      <w:tr w:rsidR="004255EF" w:rsidRPr="002F3A36" w14:paraId="43A09A7C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937D026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1D3935A5" w14:textId="77777777" w:rsidR="004255EF" w:rsidRPr="002F3A36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  <w:lang w:val="fr-BE"/>
              </w:rPr>
            </w:pPr>
            <w:r w:rsidRPr="002F3A36">
              <w:rPr>
                <w:rFonts w:asciiTheme="minorHAnsi" w:hAnsiTheme="minorHAnsi"/>
                <w:i/>
                <w:sz w:val="22"/>
                <w:lang w:val="fr-BE"/>
              </w:rPr>
              <w:t>Kuzhinat Botërore</w:t>
            </w:r>
          </w:p>
          <w:p w14:paraId="36CBCDBD" w14:textId="77777777" w:rsidR="004255EF" w:rsidRPr="002F3A36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  <w:lang w:val="fr-BE"/>
              </w:rPr>
            </w:pPr>
            <w:r w:rsidRPr="00FA4949">
              <w:rPr>
                <w:lang w:val="sq-AL"/>
              </w:rPr>
              <w:t xml:space="preserve">Shpetjësi: </w:t>
            </w:r>
            <w:r w:rsidRPr="00FA4949">
              <w:rPr>
                <w:i/>
                <w:lang w:val="sq-AL"/>
              </w:rPr>
              <w:t>-(y)ver</w:t>
            </w:r>
          </w:p>
        </w:tc>
      </w:tr>
      <w:tr w:rsidR="004255EF" w14:paraId="1AB657F6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3536430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31373073" w14:textId="77777777" w:rsidR="004255EF" w:rsidRPr="00FA4949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</w:rPr>
            </w:pP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Vallëzimi</w:t>
            </w:r>
            <w:proofErr w:type="spellEnd"/>
            <w:r w:rsidRPr="00FA4949">
              <w:rPr>
                <w:rFonts w:asciiTheme="minorHAnsi" w:hAnsiTheme="minorHAnsi"/>
                <w:i/>
                <w:sz w:val="22"/>
              </w:rPr>
              <w:t xml:space="preserve">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Botëror</w:t>
            </w:r>
            <w:proofErr w:type="spellEnd"/>
          </w:p>
          <w:p w14:paraId="2D4A694C" w14:textId="77777777" w:rsidR="004255EF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A4949">
              <w:t>Vazhdimësi</w:t>
            </w:r>
            <w:proofErr w:type="spellEnd"/>
            <w:r w:rsidRPr="00FA4949">
              <w:t xml:space="preserve"> : </w:t>
            </w:r>
            <w:r w:rsidRPr="00FA4949">
              <w:rPr>
                <w:i/>
              </w:rPr>
              <w:t>-(y)</w:t>
            </w:r>
            <w:proofErr w:type="spellStart"/>
            <w:r w:rsidRPr="00FA4949">
              <w:rPr>
                <w:i/>
              </w:rPr>
              <w:t>edur</w:t>
            </w:r>
            <w:proofErr w:type="spellEnd"/>
            <w:r w:rsidRPr="00FA4949">
              <w:rPr>
                <w:i/>
              </w:rPr>
              <w:t>, -(y)</w:t>
            </w:r>
            <w:proofErr w:type="spellStart"/>
            <w:r w:rsidRPr="00FA4949">
              <w:rPr>
                <w:i/>
              </w:rPr>
              <w:t>ekal</w:t>
            </w:r>
            <w:proofErr w:type="spellEnd"/>
            <w:r w:rsidRPr="00FA4949">
              <w:rPr>
                <w:i/>
              </w:rPr>
              <w:t>, -(y)</w:t>
            </w:r>
            <w:proofErr w:type="spellStart"/>
            <w:r w:rsidRPr="00FA4949">
              <w:rPr>
                <w:i/>
              </w:rPr>
              <w:t>egel</w:t>
            </w:r>
            <w:proofErr w:type="spellEnd"/>
            <w:r w:rsidRPr="00FA4949">
              <w:rPr>
                <w:i/>
              </w:rPr>
              <w:t>-</w:t>
            </w:r>
          </w:p>
        </w:tc>
      </w:tr>
      <w:tr w:rsidR="004255EF" w14:paraId="00C12BEE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059398E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5A01D779" w14:textId="77777777" w:rsidR="004255EF" w:rsidRPr="00FA4949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</w:rPr>
            </w:pPr>
            <w:r w:rsidRPr="00FA4949">
              <w:rPr>
                <w:rFonts w:asciiTheme="minorHAnsi" w:hAnsiTheme="minorHAnsi"/>
                <w:i/>
                <w:sz w:val="22"/>
              </w:rPr>
              <w:t xml:space="preserve">Jeta </w:t>
            </w:r>
            <w:proofErr w:type="spellStart"/>
            <w:r w:rsidRPr="00FA4949">
              <w:rPr>
                <w:rFonts w:asciiTheme="minorHAnsi" w:hAnsiTheme="minorHAnsi"/>
                <w:i/>
                <w:sz w:val="22"/>
              </w:rPr>
              <w:t>Luksoze</w:t>
            </w:r>
            <w:proofErr w:type="spellEnd"/>
          </w:p>
          <w:p w14:paraId="13B42376" w14:textId="77777777" w:rsidR="004255EF" w:rsidRDefault="004255EF" w:rsidP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A4949">
              <w:t>Mbiemrat</w:t>
            </w:r>
            <w:proofErr w:type="spellEnd"/>
            <w:r w:rsidRPr="00FA4949">
              <w:t xml:space="preserve"> </w:t>
            </w:r>
            <w:r w:rsidRPr="00FA4949">
              <w:rPr>
                <w:i/>
              </w:rPr>
              <w:t>-</w:t>
            </w:r>
            <w:proofErr w:type="spellStart"/>
            <w:r w:rsidRPr="00FA4949">
              <w:rPr>
                <w:i/>
              </w:rPr>
              <w:t>sel</w:t>
            </w:r>
            <w:proofErr w:type="spellEnd"/>
          </w:p>
        </w:tc>
      </w:tr>
      <w:tr w:rsidR="004255EF" w:rsidRPr="002F3A36" w14:paraId="73B6473C" w14:textId="77777777" w:rsidTr="004255E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DBEF692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05FFDA" w14:textId="77777777" w:rsidR="004255EF" w:rsidRPr="002F3A36" w:rsidRDefault="004255EF" w:rsidP="004255EF">
            <w:pPr>
              <w:pStyle w:val="NoSpacing"/>
              <w:rPr>
                <w:rFonts w:asciiTheme="minorHAnsi" w:hAnsiTheme="minorHAnsi"/>
                <w:i/>
                <w:sz w:val="22"/>
                <w:lang w:val="it-IT"/>
              </w:rPr>
            </w:pPr>
            <w:r w:rsidRPr="002F3A36">
              <w:rPr>
                <w:rFonts w:asciiTheme="minorHAnsi" w:hAnsiTheme="minorHAnsi"/>
                <w:i/>
                <w:sz w:val="22"/>
                <w:lang w:val="it-IT"/>
              </w:rPr>
              <w:t>Shumë Lumturi me Pak Para</w:t>
            </w:r>
          </w:p>
          <w:p w14:paraId="6B35381B" w14:textId="77777777" w:rsidR="004255EF" w:rsidRPr="002F3A36" w:rsidRDefault="004255EF" w:rsidP="004255EF">
            <w:pPr>
              <w:pStyle w:val="NoSpacing"/>
              <w:rPr>
                <w:rFonts w:asciiTheme="minorHAnsi" w:hAnsiTheme="minorHAnsi"/>
                <w:sz w:val="22"/>
                <w:lang w:val="it-IT"/>
              </w:rPr>
            </w:pPr>
            <w:r w:rsidRPr="002F3A36">
              <w:rPr>
                <w:rFonts w:asciiTheme="minorHAnsi" w:hAnsiTheme="minorHAnsi"/>
                <w:sz w:val="22"/>
                <w:lang w:val="it-IT"/>
              </w:rPr>
              <w:t xml:space="preserve">Lidhëzat  </w:t>
            </w:r>
            <w:r w:rsidRPr="002F3A36">
              <w:rPr>
                <w:rFonts w:asciiTheme="minorHAnsi" w:hAnsiTheme="minorHAnsi"/>
                <w:i/>
                <w:sz w:val="22"/>
                <w:lang w:val="it-IT"/>
              </w:rPr>
              <w:t>ki’liler</w:t>
            </w:r>
          </w:p>
        </w:tc>
      </w:tr>
      <w:tr w:rsidR="004255EF" w14:paraId="2529838F" w14:textId="77777777" w:rsidTr="004255EF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D7CA80" w14:textId="77777777" w:rsidR="004255EF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14:paraId="1B80542A" w14:textId="77777777" w:rsidR="004255EF" w:rsidRPr="00062EC3" w:rsidRDefault="004255EF">
            <w:pPr>
              <w:spacing w:line="252" w:lineRule="auto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062EC3">
              <w:rPr>
                <w:rFonts w:ascii="Calibri" w:eastAsia="Calibri" w:hAnsi="Calibri" w:cs="Calibri"/>
                <w:b/>
                <w:color w:val="000000"/>
              </w:rPr>
              <w:t>Kolokvium</w:t>
            </w:r>
            <w:proofErr w:type="spellEnd"/>
          </w:p>
        </w:tc>
      </w:tr>
      <w:tr w:rsidR="004255EF" w:rsidRPr="00DF3235" w14:paraId="1C3B8B48" w14:textId="77777777" w:rsidTr="004255EF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4A8D68C" w14:textId="77777777" w:rsidR="004255EF" w:rsidRPr="00DF3235" w:rsidRDefault="004255EF">
            <w:pPr>
              <w:spacing w:line="252" w:lineRule="auto"/>
              <w:jc w:val="both"/>
              <w:rPr>
                <w:rFonts w:ascii="Calibri" w:eastAsia="Calibri" w:hAnsi="Calibri" w:cs="Calibri"/>
                <w:color w:val="000000"/>
                <w:lang w:val="de-DE"/>
              </w:rPr>
            </w:pPr>
            <w:r w:rsidRPr="00DF3235">
              <w:rPr>
                <w:b/>
                <w:lang w:val="de-DE"/>
              </w:rPr>
              <w:t>Politikat akademike dhe kodi i sjelljes</w:t>
            </w:r>
          </w:p>
        </w:tc>
      </w:tr>
      <w:tr w:rsidR="004255EF" w:rsidRPr="002F3A36" w14:paraId="74F8ED05" w14:textId="77777777" w:rsidTr="004255EF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35B1B81" w14:textId="77777777" w:rsidR="004255EF" w:rsidRPr="00DF3235" w:rsidRDefault="004255EF">
            <w:pPr>
              <w:spacing w:line="230" w:lineRule="auto"/>
              <w:rPr>
                <w:rFonts w:ascii="Calibri" w:eastAsia="Calibri" w:hAnsi="Calibri" w:cs="Calibri"/>
                <w:color w:val="000000"/>
                <w:lang w:val="de-DE"/>
              </w:rPr>
            </w:pPr>
            <w:r w:rsidRPr="00DF3235">
              <w:rPr>
                <w:lang w:val="de-DE"/>
              </w:rPr>
              <w:lastRenderedPageBreak/>
              <w:t xml:space="preserve">Për të pasur sukses më të mirë dhe më të lehtë në përvetësimin e lëndës janë disa kërkesa që duhet t’u përmbahet studenti. Të gjitha ato mund të përfshihen shkurt: vijimi i rregullt i mësimit; interesimi dhe angazhimi i tij për ta përvetësuar lëndën; sjellja e mirë dhe korrekte; respektimi i mendimeve; ndihma reciproke etj. Telefonat mobil/të mençur dhe pajisjet e tjera elektronike (p.sh. iPod-ët) duhet të fikën (apo të kurdisen në vibrim) dhe të mos ekspozohen gjatë orëve të mësimit. </w:t>
            </w:r>
          </w:p>
          <w:p w14:paraId="493AEF3E" w14:textId="77777777" w:rsidR="004255EF" w:rsidRPr="00DF3235" w:rsidRDefault="004255EF">
            <w:pPr>
              <w:spacing w:line="252" w:lineRule="auto"/>
              <w:rPr>
                <w:rFonts w:ascii="Calibri" w:eastAsia="Calibri" w:hAnsi="Calibri" w:cs="Calibri"/>
                <w:color w:val="000000"/>
                <w:lang w:val="de-DE"/>
              </w:rPr>
            </w:pPr>
            <w:r w:rsidRPr="00DF3235">
              <w:rPr>
                <w:lang w:val="de-DE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14:paraId="0CA9CE4F" w14:textId="77777777" w:rsidR="004255EF" w:rsidRPr="00DF3235" w:rsidRDefault="004255EF" w:rsidP="004255EF">
      <w:pPr>
        <w:spacing w:after="3"/>
        <w:ind w:left="-3"/>
        <w:rPr>
          <w:rFonts w:ascii="Calibri" w:eastAsia="Calibri" w:hAnsi="Calibri" w:cs="Calibri"/>
          <w:b/>
          <w:color w:val="000000"/>
          <w:lang w:val="de-DE"/>
        </w:rPr>
      </w:pPr>
    </w:p>
    <w:p w14:paraId="695C58FB" w14:textId="77777777" w:rsidR="004255EF" w:rsidRPr="00DF3235" w:rsidRDefault="004255EF" w:rsidP="004255EF">
      <w:pPr>
        <w:rPr>
          <w:lang w:val="de-DE"/>
        </w:rPr>
      </w:pPr>
    </w:p>
    <w:p w14:paraId="16CE7C70" w14:textId="77777777" w:rsidR="004255EF" w:rsidRPr="00DF3235" w:rsidRDefault="004255EF" w:rsidP="004255EF">
      <w:pPr>
        <w:tabs>
          <w:tab w:val="num" w:pos="1080"/>
        </w:tabs>
        <w:jc w:val="both"/>
        <w:rPr>
          <w:lang w:val="de-DE"/>
        </w:rPr>
      </w:pPr>
    </w:p>
    <w:p w14:paraId="0A8893B5" w14:textId="77777777" w:rsidR="004255EF" w:rsidRDefault="004255EF" w:rsidP="004255EF">
      <w:pPr>
        <w:rPr>
          <w:lang w:val="sq-AL"/>
        </w:rPr>
      </w:pPr>
    </w:p>
    <w:p w14:paraId="34973104" w14:textId="77777777" w:rsidR="004255EF" w:rsidRDefault="004255EF" w:rsidP="004255EF">
      <w:pPr>
        <w:rPr>
          <w:lang w:val="sq-AL"/>
        </w:rPr>
      </w:pPr>
    </w:p>
    <w:p w14:paraId="27402B04" w14:textId="77777777" w:rsidR="004255EF" w:rsidRDefault="004255EF" w:rsidP="004255EF">
      <w:pPr>
        <w:rPr>
          <w:i/>
          <w:lang w:val="sq-AL"/>
        </w:rPr>
      </w:pPr>
    </w:p>
    <w:p w14:paraId="63BEF3A5" w14:textId="77777777" w:rsidR="004255EF" w:rsidRDefault="004255EF" w:rsidP="004255EF">
      <w:pPr>
        <w:rPr>
          <w:lang w:val="sq-AL"/>
        </w:rPr>
      </w:pPr>
    </w:p>
    <w:p w14:paraId="2F95EDD0" w14:textId="77777777" w:rsidR="004138E3" w:rsidRPr="004255EF" w:rsidRDefault="004138E3">
      <w:pPr>
        <w:rPr>
          <w:lang w:val="sq-AL"/>
        </w:rPr>
      </w:pPr>
    </w:p>
    <w:sectPr w:rsidR="004138E3" w:rsidRPr="004255EF" w:rsidSect="00FB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1561"/>
    <w:multiLevelType w:val="hybridMultilevel"/>
    <w:tmpl w:val="D50223DE"/>
    <w:lvl w:ilvl="0" w:tplc="06FC323E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i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B17B4"/>
    <w:multiLevelType w:val="hybridMultilevel"/>
    <w:tmpl w:val="D0249C8A"/>
    <w:lvl w:ilvl="0" w:tplc="8932DF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5995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922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EF"/>
    <w:rsid w:val="00062EC3"/>
    <w:rsid w:val="000C22F5"/>
    <w:rsid w:val="002F3A36"/>
    <w:rsid w:val="004138E3"/>
    <w:rsid w:val="004255EF"/>
    <w:rsid w:val="00661491"/>
    <w:rsid w:val="006617E2"/>
    <w:rsid w:val="007A4F02"/>
    <w:rsid w:val="009A481E"/>
    <w:rsid w:val="00A5788E"/>
    <w:rsid w:val="00BF4B8C"/>
    <w:rsid w:val="00D41048"/>
    <w:rsid w:val="00DF3235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0C22"/>
  <w15:docId w15:val="{1F172362-59D3-4961-8CF2-B5C79EE4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9A"/>
  </w:style>
  <w:style w:type="paragraph" w:styleId="Heading3">
    <w:name w:val="heading 3"/>
    <w:next w:val="Normal"/>
    <w:link w:val="Heading3Char"/>
    <w:uiPriority w:val="9"/>
    <w:semiHidden/>
    <w:unhideWhenUsed/>
    <w:qFormat/>
    <w:rsid w:val="004255EF"/>
    <w:pPr>
      <w:keepNext/>
      <w:keepLines/>
      <w:spacing w:after="0" w:line="252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255EF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uiPriority w:val="1"/>
    <w:qFormat/>
    <w:rsid w:val="004255EF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255EF"/>
    <w:pPr>
      <w:ind w:left="720"/>
      <w:contextualSpacing/>
    </w:pPr>
  </w:style>
  <w:style w:type="table" w:customStyle="1" w:styleId="TableGrid">
    <w:name w:val="TableGrid"/>
    <w:rsid w:val="004255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Zeqije Xhafce</cp:lastModifiedBy>
  <cp:revision>8</cp:revision>
  <dcterms:created xsi:type="dcterms:W3CDTF">2018-06-18T10:14:00Z</dcterms:created>
  <dcterms:modified xsi:type="dcterms:W3CDTF">2024-11-20T13:17:00Z</dcterms:modified>
</cp:coreProperties>
</file>