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7F5C" w14:textId="77777777" w:rsidR="00DC3C21" w:rsidRDefault="00DC3C21" w:rsidP="00D02E3F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</w:pPr>
    </w:p>
    <w:p w14:paraId="4C396E6D" w14:textId="77BA5576" w:rsidR="000C6AB8" w:rsidRPr="00DC62F6" w:rsidRDefault="00AE6F90" w:rsidP="00D02E3F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De</w:t>
      </w:r>
      <w:r w:rsidR="00ED5769" w:rsidRPr="00DC62F6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 xml:space="preserve">partamenti </w:t>
      </w:r>
      <w:r w:rsidR="00C70B42" w:rsidRPr="00DC62F6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Elektroenergjetikë</w:t>
      </w:r>
      <w:r w:rsidR="00D717ED" w:rsidRPr="00DC62F6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 xml:space="preserve"> (</w:t>
      </w:r>
      <w:r w:rsidR="00C70B42" w:rsidRPr="00DC62F6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BSc</w:t>
      </w:r>
      <w:r w:rsidR="00D717ED" w:rsidRPr="00DC62F6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)</w:t>
      </w:r>
    </w:p>
    <w:p w14:paraId="524E36F8" w14:textId="77777777" w:rsidR="000819A7" w:rsidRPr="00DC62F6" w:rsidRDefault="002214CE" w:rsidP="00D02E3F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</w:pPr>
      <w:r w:rsidRPr="00DC62F6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 xml:space="preserve"> </w:t>
      </w:r>
      <w:r w:rsidR="009047E6" w:rsidRPr="00DC62F6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Progr</w:t>
      </w:r>
      <w:r w:rsidR="00C70B42" w:rsidRPr="00DC62F6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am/</w:t>
      </w:r>
      <w:r w:rsidRPr="00DC62F6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Sy</w:t>
      </w:r>
      <w:r w:rsidR="000C6AB8" w:rsidRPr="00DC62F6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llabus</w:t>
      </w:r>
    </w:p>
    <w:tbl>
      <w:tblPr>
        <w:tblStyle w:val="TableGrid"/>
        <w:tblpPr w:leftFromText="180" w:rightFromText="180" w:vertAnchor="text" w:tblpX="-635" w:tblpY="1"/>
        <w:tblOverlap w:val="never"/>
        <w:tblW w:w="11430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04"/>
        <w:gridCol w:w="4145"/>
        <w:gridCol w:w="1312"/>
        <w:gridCol w:w="1629"/>
        <w:gridCol w:w="2240"/>
      </w:tblGrid>
      <w:tr w:rsidR="00C6761C" w:rsidRPr="00DC62F6" w14:paraId="3835CB7B" w14:textId="77777777" w:rsidTr="00DC62F6">
        <w:tc>
          <w:tcPr>
            <w:tcW w:w="206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1D9FAD19" w14:textId="77777777" w:rsidR="00605CEC" w:rsidRPr="00DC62F6" w:rsidRDefault="00605CEC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</w:t>
            </w:r>
            <w:r w:rsidR="00567E01"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nda</w:t>
            </w:r>
          </w:p>
          <w:p w14:paraId="11C06C3B" w14:textId="77777777" w:rsidR="00605CEC" w:rsidRPr="00DC62F6" w:rsidRDefault="00605CEC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936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1E04C63D" w14:textId="5AB340CA" w:rsidR="00372C01" w:rsidRPr="00DC62F6" w:rsidRDefault="00C70B42" w:rsidP="00DC62F6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sq-AL"/>
              </w:rPr>
            </w:pPr>
            <w:r w:rsidRPr="00DC62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sq-AL"/>
              </w:rPr>
              <w:t xml:space="preserve">Makinat Elektrike </w:t>
            </w:r>
            <w:r w:rsidR="0052105A" w:rsidRPr="00DC62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sq-AL"/>
              </w:rPr>
              <w:t>dhe Transformatorët</w:t>
            </w:r>
          </w:p>
        </w:tc>
      </w:tr>
      <w:tr w:rsidR="00C6761C" w:rsidRPr="00DC62F6" w14:paraId="4E246EE6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02CC05CE" w14:textId="77777777" w:rsidR="00210AEF" w:rsidRPr="00DC62F6" w:rsidRDefault="00210AEF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075453" w14:textId="77777777" w:rsidR="00210AEF" w:rsidRPr="00DC62F6" w:rsidRDefault="00DF2DB6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Lloji</w:t>
            </w:r>
            <w:r w:rsidR="00210AEF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</w:p>
          <w:p w14:paraId="7C3ADF99" w14:textId="77777777" w:rsidR="00210AEF" w:rsidRPr="00DC62F6" w:rsidRDefault="00210AEF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A0F38E" w14:textId="77777777" w:rsidR="00210AEF" w:rsidRPr="00DC62F6" w:rsidRDefault="00210AEF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Semestri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AC7BE8" w14:textId="77777777" w:rsidR="00210AEF" w:rsidRPr="00DC62F6" w:rsidRDefault="00210AEF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ECTS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A1A4DB9" w14:textId="77777777" w:rsidR="00210AEF" w:rsidRPr="00DC62F6" w:rsidRDefault="00210AEF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Kodi</w:t>
            </w:r>
          </w:p>
        </w:tc>
      </w:tr>
      <w:tr w:rsidR="00C6761C" w:rsidRPr="00DC62F6" w14:paraId="6D559B4D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66BF4C56" w14:textId="77777777" w:rsidR="00210AEF" w:rsidRPr="00DC62F6" w:rsidRDefault="00210AEF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53E076D4" w14:textId="77777777" w:rsidR="00210AEF" w:rsidRPr="00DC62F6" w:rsidRDefault="00E913F8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OBLIGATIVE</w:t>
            </w:r>
            <w:r w:rsidR="00210AEF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(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</w:t>
            </w:r>
            <w:r w:rsidR="00210AEF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)</w:t>
            </w:r>
          </w:p>
          <w:p w14:paraId="653B78F5" w14:textId="77777777" w:rsidR="00210AEF" w:rsidRPr="00DC62F6" w:rsidRDefault="00210AEF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59C35F5" w14:textId="77777777" w:rsidR="00210AEF" w:rsidRPr="00DC62F6" w:rsidRDefault="00C70B42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44CEC182" w14:textId="5A339524" w:rsidR="00210AEF" w:rsidRPr="00DC62F6" w:rsidRDefault="004707C5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E27955" w14:textId="77777777" w:rsidR="00210AEF" w:rsidRPr="00DC62F6" w:rsidRDefault="00210AEF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C6761C" w:rsidRPr="00DC62F6" w14:paraId="44AFA01C" w14:textId="77777777" w:rsidTr="00DC62F6">
        <w:trPr>
          <w:trHeight w:hRule="exact" w:val="288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833C89F" w14:textId="77777777" w:rsidR="00605CEC" w:rsidRPr="00DC62F6" w:rsidRDefault="00605CEC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Ligjeruesi i l</w:t>
            </w:r>
            <w:r w:rsidR="00567E01"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nd</w:t>
            </w:r>
            <w:r w:rsidR="00567E01"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</w:t>
            </w:r>
          </w:p>
        </w:tc>
        <w:tc>
          <w:tcPr>
            <w:tcW w:w="9365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45A421C0" w14:textId="7F198044" w:rsidR="00605CEC" w:rsidRPr="00DC62F6" w:rsidRDefault="00D76D07" w:rsidP="00DC62F6">
            <w:pPr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>Prof.</w:t>
            </w:r>
            <w:r w:rsidR="00B11539"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>A</w:t>
            </w:r>
            <w:r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>ss</w:t>
            </w:r>
            <w:r w:rsidR="00CF3282"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. </w:t>
            </w:r>
            <w:r w:rsidR="00C37595"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>Dr.</w:t>
            </w:r>
            <w:r w:rsidR="00372C01"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>Vezi</w:t>
            </w:r>
            <w:r w:rsidR="00022691"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>r</w:t>
            </w:r>
            <w:r w:rsidR="00CF3282"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Rexhepi</w:t>
            </w:r>
          </w:p>
        </w:tc>
      </w:tr>
      <w:tr w:rsidR="00C6761C" w:rsidRPr="00DC62F6" w14:paraId="1F68FC15" w14:textId="77777777" w:rsidTr="00DC62F6">
        <w:trPr>
          <w:trHeight w:hRule="exact" w:val="288"/>
        </w:trPr>
        <w:tc>
          <w:tcPr>
            <w:tcW w:w="2065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09E3874" w14:textId="77777777" w:rsidR="00605CEC" w:rsidRPr="00DC62F6" w:rsidRDefault="00605CEC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Asistenti i l</w:t>
            </w:r>
            <w:r w:rsidR="00567E01"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nd</w:t>
            </w:r>
            <w:r w:rsidR="00567E01"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</w:t>
            </w:r>
          </w:p>
        </w:tc>
        <w:tc>
          <w:tcPr>
            <w:tcW w:w="9365" w:type="dxa"/>
            <w:gridSpan w:val="4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0E86B4A" w14:textId="2CC8D428" w:rsidR="00605CEC" w:rsidRPr="00DC62F6" w:rsidRDefault="000D6A9A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sq-AL"/>
              </w:rPr>
              <w:t>Ass. Msc. Enis Riza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sq-AL"/>
              </w:rPr>
              <w:t xml:space="preserve"> </w:t>
            </w:r>
            <w:r w:rsidRPr="00A250CD">
              <w:rPr>
                <w:rStyle w:val="Hyperlink"/>
                <w:color w:val="auto"/>
                <w:u w:val="none"/>
              </w:rPr>
              <w:t>(PhD can.)</w:t>
            </w:r>
          </w:p>
        </w:tc>
      </w:tr>
      <w:tr w:rsidR="00C6761C" w:rsidRPr="00DC62F6" w14:paraId="45BCB424" w14:textId="77777777" w:rsidTr="00DC62F6"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199B7165" w14:textId="4787EA75" w:rsidR="00605CEC" w:rsidRPr="00DC62F6" w:rsidRDefault="00605CEC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Q</w:t>
            </w:r>
            <w:r w:rsidR="00567E01"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llim</w:t>
            </w:r>
            <w:r w:rsidR="00CC45E6"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i</w:t>
            </w: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dhe Objektivat</w:t>
            </w:r>
          </w:p>
        </w:tc>
        <w:tc>
          <w:tcPr>
            <w:tcW w:w="93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59F945" w14:textId="2FB76F0F" w:rsidR="009428D7" w:rsidRPr="00DC62F6" w:rsidRDefault="00915A38" w:rsidP="00DC62F6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szCs w:val="24"/>
              </w:rPr>
              <w:t>Qëllimi i kësaj lënde është të jap njohuri të përgjithshme mbi:</w:t>
            </w:r>
            <w:r w:rsidR="004F5069" w:rsidRPr="00DC62F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C62F6">
              <w:rPr>
                <w:rFonts w:ascii="Times New Roman" w:hAnsi="Times New Roman" w:cs="Times New Roman"/>
                <w:szCs w:val="24"/>
              </w:rPr>
              <w:t>parimet e punës së makinave elektrike (induktive, DC, sinkrone) dhe transformatorëve. Parimi i punës së tyre në regjime të ndryshme të punës. Puna paralele e mainave sinkrone. Kontrollimi i shpejtësisë së tyre. Parimi i punës së transformatorëve dhe autotransformatorëve dhe puna paralele e tyre. Efiçienca e operimit të makinave elektrike.</w:t>
            </w:r>
          </w:p>
        </w:tc>
      </w:tr>
      <w:tr w:rsidR="00835860" w:rsidRPr="00DC62F6" w14:paraId="75609C27" w14:textId="77777777" w:rsidTr="00DC62F6">
        <w:trPr>
          <w:trHeight w:val="3080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7357AE74" w14:textId="77777777" w:rsidR="00835860" w:rsidRPr="00DC62F6" w:rsidRDefault="00835860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Rezultatet e pritura</w:t>
            </w:r>
          </w:p>
        </w:tc>
        <w:tc>
          <w:tcPr>
            <w:tcW w:w="93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366BEF" w14:textId="77777777" w:rsidR="00835860" w:rsidRPr="00DC62F6" w:rsidRDefault="00835860" w:rsidP="00DC62F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C62F6">
              <w:rPr>
                <w:rFonts w:ascii="Times New Roman" w:hAnsi="Times New Roman" w:cs="Times New Roman"/>
                <w:szCs w:val="24"/>
              </w:rPr>
              <w:t>Pas përfundimit të kursit studenti është në gjendje që:</w:t>
            </w:r>
          </w:p>
          <w:p w14:paraId="56D7797A" w14:textId="77777777" w:rsidR="00835860" w:rsidRPr="00DC62F6" w:rsidRDefault="00835860" w:rsidP="00DC62F6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C62F6">
              <w:rPr>
                <w:rFonts w:ascii="Times New Roman" w:hAnsi="Times New Roman" w:cs="Times New Roman"/>
                <w:szCs w:val="24"/>
              </w:rPr>
              <w:t>Të njoh parimin e punës së makinave elektrike dhe proceset që zhvillohen në to.</w:t>
            </w:r>
          </w:p>
          <w:p w14:paraId="235C2C5E" w14:textId="77777777" w:rsidR="00835860" w:rsidRPr="00DC62F6" w:rsidRDefault="00835860" w:rsidP="00DC62F6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C62F6">
              <w:rPr>
                <w:rFonts w:ascii="Times New Roman" w:hAnsi="Times New Roman" w:cs="Times New Roman"/>
                <w:szCs w:val="24"/>
              </w:rPr>
              <w:t>Të njoh regjimet e punës së makinave induktive dhe sinkrone dhe punën paralele të gjeneratorëve sinkron.</w:t>
            </w:r>
          </w:p>
          <w:p w14:paraId="221ECCF8" w14:textId="77777777" w:rsidR="00835860" w:rsidRPr="00DC62F6" w:rsidRDefault="00835860" w:rsidP="00DC62F6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C62F6">
              <w:rPr>
                <w:rFonts w:ascii="Times New Roman" w:hAnsi="Times New Roman" w:cs="Times New Roman"/>
                <w:szCs w:val="24"/>
              </w:rPr>
              <w:t>Të njoh specifikat e kontrollimit të stratimit të makinave induktive dhe DC, e poashtu edhe atyre sinkrone.</w:t>
            </w:r>
          </w:p>
          <w:p w14:paraId="12AA1020" w14:textId="77777777" w:rsidR="00835860" w:rsidRPr="00DC62F6" w:rsidRDefault="00835860" w:rsidP="00DC62F6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C62F6">
              <w:rPr>
                <w:rFonts w:ascii="Times New Roman" w:hAnsi="Times New Roman" w:cs="Times New Roman"/>
                <w:szCs w:val="24"/>
              </w:rPr>
              <w:t>Të njoh dukuritë dhe aspektet e efiçiencës së makinave elektrike.</w:t>
            </w:r>
          </w:p>
          <w:p w14:paraId="21D7943C" w14:textId="77777777" w:rsidR="00835860" w:rsidRPr="00DC62F6" w:rsidRDefault="00835860" w:rsidP="00DC62F6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C62F6">
              <w:rPr>
                <w:rFonts w:ascii="Times New Roman" w:hAnsi="Times New Roman" w:cs="Times New Roman"/>
                <w:szCs w:val="24"/>
              </w:rPr>
              <w:t>Të njoh aspektet e operimit dhe funksionimit të transformatorëve dhe autotransformatorëve dhe punën paralele të tyre.</w:t>
            </w:r>
          </w:p>
          <w:p w14:paraId="650E6C60" w14:textId="2678BFA7" w:rsidR="00835860" w:rsidRPr="00DC62F6" w:rsidRDefault="00835860" w:rsidP="00DC62F6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C62F6">
              <w:rPr>
                <w:rFonts w:ascii="Times New Roman" w:hAnsi="Times New Roman" w:cs="Times New Roman"/>
                <w:szCs w:val="24"/>
              </w:rPr>
              <w:t>Regjimet e punës së transformatorëve dh</w:t>
            </w:r>
            <w:r w:rsidR="00196A9B" w:rsidRPr="00DC62F6">
              <w:rPr>
                <w:rFonts w:ascii="Times New Roman" w:hAnsi="Times New Roman" w:cs="Times New Roman"/>
                <w:szCs w:val="24"/>
              </w:rPr>
              <w:t>+</w:t>
            </w:r>
            <w:r w:rsidRPr="00DC62F6">
              <w:rPr>
                <w:rFonts w:ascii="Times New Roman" w:hAnsi="Times New Roman" w:cs="Times New Roman"/>
                <w:szCs w:val="24"/>
              </w:rPr>
              <w:t>e efiçiencën gjatë punës së tyre.</w:t>
            </w:r>
          </w:p>
        </w:tc>
      </w:tr>
      <w:tr w:rsidR="00835860" w:rsidRPr="00DC62F6" w14:paraId="290ED19A" w14:textId="77777777" w:rsidTr="00DC62F6">
        <w:trPr>
          <w:trHeight w:hRule="exact" w:val="288"/>
        </w:trPr>
        <w:tc>
          <w:tcPr>
            <w:tcW w:w="206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65378FC" w14:textId="77777777" w:rsidR="00835860" w:rsidRPr="00DC62F6" w:rsidRDefault="00835860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1B5515EB" w14:textId="77777777" w:rsidR="00835860" w:rsidRPr="00DC62F6" w:rsidRDefault="00835860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2A369EF5" w14:textId="77777777" w:rsidR="00835860" w:rsidRPr="00DC62F6" w:rsidRDefault="00835860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0C7CD487" w14:textId="77777777" w:rsidR="00835860" w:rsidRPr="00DC62F6" w:rsidRDefault="00835860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2BF20960" w14:textId="77777777" w:rsidR="00835860" w:rsidRPr="00DC62F6" w:rsidRDefault="00835860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7F5E628A" w14:textId="77777777" w:rsidR="00835860" w:rsidRPr="00DC62F6" w:rsidRDefault="00835860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62F750F3" w14:textId="77777777" w:rsidR="00835860" w:rsidRPr="00DC62F6" w:rsidRDefault="00835860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44E96E31" w14:textId="77777777" w:rsidR="00835860" w:rsidRPr="00DC62F6" w:rsidRDefault="00835860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4A352791" w14:textId="77777777" w:rsidR="00835860" w:rsidRPr="00DC62F6" w:rsidRDefault="00835860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Përmbajtja</w:t>
            </w:r>
          </w:p>
        </w:tc>
        <w:tc>
          <w:tcPr>
            <w:tcW w:w="7115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3BB060" w14:textId="45FA9D7C" w:rsidR="00835860" w:rsidRPr="00DC62F6" w:rsidRDefault="00835860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Plani javor</w:t>
            </w:r>
            <w:r w:rsidR="00A427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3</w:t>
            </w:r>
          </w:p>
        </w:tc>
        <w:tc>
          <w:tcPr>
            <w:tcW w:w="2250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0EA56C0" w14:textId="45075874" w:rsidR="00835860" w:rsidRPr="00DC62F6" w:rsidRDefault="00B81B2F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        </w:t>
            </w:r>
            <w:r w:rsidR="00835860"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Java</w:t>
            </w:r>
          </w:p>
        </w:tc>
      </w:tr>
      <w:tr w:rsidR="00835860" w:rsidRPr="00DC62F6" w14:paraId="22785CF0" w14:textId="77777777" w:rsidTr="00DC62F6">
        <w:trPr>
          <w:trHeight w:hRule="exact" w:val="255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88BD038" w14:textId="77777777" w:rsidR="00835860" w:rsidRPr="00DC62F6" w:rsidRDefault="00835860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FD4ED" w14:textId="2C0146DD" w:rsidR="00835860" w:rsidRPr="00DC62F6" w:rsidRDefault="00B81B2F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sz w:val="20"/>
                <w:szCs w:val="20"/>
              </w:rPr>
              <w:t>Shndërrimi elektromekanik i energjisë, parimet dhe konceptet rreth tyre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858671B" w14:textId="031F745B" w:rsidR="00835860" w:rsidRPr="00DC62F6" w:rsidRDefault="00B81B2F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</w:t>
            </w:r>
            <w:r w:rsidR="00EC2238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35860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835860" w:rsidRPr="00DC62F6" w14:paraId="63CDC89B" w14:textId="77777777" w:rsidTr="00DC62F6">
        <w:trPr>
          <w:trHeight w:hRule="exact" w:val="312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E922CC3" w14:textId="77777777" w:rsidR="00835860" w:rsidRPr="00DC62F6" w:rsidRDefault="00835860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CC4347" w14:textId="35A6D235" w:rsidR="00835860" w:rsidRPr="00DC62F6" w:rsidRDefault="004573B1" w:rsidP="00DC6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2F6">
              <w:rPr>
                <w:rFonts w:ascii="Times New Roman" w:hAnsi="Times New Roman" w:cs="Times New Roman"/>
                <w:sz w:val="20"/>
                <w:szCs w:val="20"/>
              </w:rPr>
              <w:t xml:space="preserve">Makinat DC, </w:t>
            </w:r>
            <w:r w:rsidR="004B2EAD" w:rsidRPr="00DC62F6">
              <w:rPr>
                <w:rFonts w:ascii="Times New Roman" w:hAnsi="Times New Roman" w:cs="Times New Roman"/>
                <w:sz w:val="20"/>
                <w:szCs w:val="20"/>
              </w:rPr>
              <w:t xml:space="preserve">operimi </w:t>
            </w:r>
            <w:r w:rsidRPr="00DC62F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B2EAD" w:rsidRPr="00DC62F6">
              <w:rPr>
                <w:rFonts w:ascii="Times New Roman" w:hAnsi="Times New Roman" w:cs="Times New Roman"/>
                <w:sz w:val="20"/>
                <w:szCs w:val="20"/>
              </w:rPr>
              <w:t xml:space="preserve"> gjeneratorëve</w:t>
            </w:r>
            <w:r w:rsidRPr="00DC62F6">
              <w:rPr>
                <w:rFonts w:ascii="Times New Roman" w:hAnsi="Times New Roman" w:cs="Times New Roman"/>
                <w:sz w:val="20"/>
                <w:szCs w:val="20"/>
              </w:rPr>
              <w:t xml:space="preserve"> DC</w:t>
            </w:r>
            <w:r w:rsidR="004B2EAD" w:rsidRPr="00DC62F6">
              <w:rPr>
                <w:rFonts w:ascii="Times New Roman" w:hAnsi="Times New Roman" w:cs="Times New Roman"/>
                <w:sz w:val="20"/>
                <w:szCs w:val="20"/>
              </w:rPr>
              <w:t xml:space="preserve"> dhe motorëve DC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F3DE02B" w14:textId="7678609E" w:rsidR="00835860" w:rsidRPr="00DC62F6" w:rsidRDefault="00B81B2F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</w:t>
            </w:r>
            <w:r w:rsidR="00EC2238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35860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</w:tr>
      <w:tr w:rsidR="00835860" w:rsidRPr="00DC62F6" w14:paraId="40E8D23A" w14:textId="77777777" w:rsidTr="00DC62F6">
        <w:trPr>
          <w:trHeight w:hRule="exact" w:val="273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90EA2DB" w14:textId="77777777" w:rsidR="00835860" w:rsidRPr="00DC62F6" w:rsidRDefault="00835860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A6B2D" w14:textId="2911FFC8" w:rsidR="00835860" w:rsidRPr="00DC62F6" w:rsidRDefault="00B81B2F" w:rsidP="00DC62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Ndërtimi i pështjellave të makinave elektrike</w:t>
            </w:r>
            <w:r w:rsidR="00695C5A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dhe specifikat e tyre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63E58FE" w14:textId="71C4398F" w:rsidR="00835860" w:rsidRPr="00DC62F6" w:rsidRDefault="00B81B2F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</w:t>
            </w:r>
            <w:r w:rsidR="00EC2238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3</w:t>
            </w:r>
          </w:p>
        </w:tc>
      </w:tr>
      <w:tr w:rsidR="00003851" w:rsidRPr="00DC62F6" w14:paraId="17A741F0" w14:textId="77777777" w:rsidTr="00DC62F6">
        <w:trPr>
          <w:trHeight w:hRule="exact" w:val="273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0A9B631" w14:textId="77777777" w:rsidR="00003851" w:rsidRPr="00DC62F6" w:rsidRDefault="00003851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F5DA7" w14:textId="75018673" w:rsidR="00003851" w:rsidRPr="00DC62F6" w:rsidRDefault="00003851" w:rsidP="00DC62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Llojet e </w:t>
            </w:r>
            <w:r w:rsidR="00B27C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eksitimit të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gjeneratorëve </w:t>
            </w:r>
            <w:r w:rsidR="00EA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dhe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motorëve DC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D78A036" w14:textId="7B0B12FB" w:rsidR="00003851" w:rsidRPr="00DC62F6" w:rsidRDefault="00003851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4</w:t>
            </w:r>
          </w:p>
        </w:tc>
      </w:tr>
      <w:tr w:rsidR="00003851" w:rsidRPr="00DC62F6" w14:paraId="712F6E69" w14:textId="77777777" w:rsidTr="00DC62F6">
        <w:trPr>
          <w:trHeight w:hRule="exact" w:val="273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6FA220E8" w14:textId="77777777" w:rsidR="00003851" w:rsidRPr="00DC62F6" w:rsidRDefault="00003851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D55ECA" w14:textId="4119B692" w:rsidR="00003851" w:rsidRPr="00DC62F6" w:rsidRDefault="00003851" w:rsidP="00DC62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Kontrollimi i shpejtësisë së motorëve D</w:t>
            </w:r>
            <w:r w:rsidR="00CB1547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9A2449F" w14:textId="13E3B881" w:rsidR="00003851" w:rsidRPr="00DC62F6" w:rsidRDefault="00003851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5</w:t>
            </w:r>
          </w:p>
        </w:tc>
      </w:tr>
      <w:tr w:rsidR="00196A9B" w:rsidRPr="00DC62F6" w14:paraId="65D4B66C" w14:textId="77777777" w:rsidTr="00DC62F6">
        <w:trPr>
          <w:trHeight w:hRule="exact" w:val="267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14B3AB6" w14:textId="77777777" w:rsidR="00196A9B" w:rsidRPr="00DC62F6" w:rsidRDefault="00196A9B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836AC" w14:textId="52980BC7" w:rsidR="00196A9B" w:rsidRPr="00DC62F6" w:rsidRDefault="004573B1" w:rsidP="00DC62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Makinat asinkrone, o</w:t>
            </w:r>
            <w:r w:rsidR="00196A9B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perimi i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tyre</w:t>
            </w:r>
            <w:r w:rsidR="00196A9B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E63D4F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në regjime të ndryshme</w:t>
            </w:r>
            <w:r w:rsidR="004E4B74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të punës</w:t>
            </w:r>
            <w:r w:rsidR="00196A9B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ab/>
            </w:r>
            <w:r w:rsidR="00196A9B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ab/>
            </w:r>
            <w:r w:rsidR="00196A9B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ab/>
              <w:t xml:space="preserve"> 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1F66D88" w14:textId="4D57C55A" w:rsidR="00196A9B" w:rsidRPr="00DC62F6" w:rsidRDefault="00196A9B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</w:t>
            </w:r>
            <w:r w:rsidR="00003851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6</w:t>
            </w:r>
          </w:p>
        </w:tc>
      </w:tr>
      <w:tr w:rsidR="000B1495" w:rsidRPr="00DC62F6" w14:paraId="55359F32" w14:textId="77777777" w:rsidTr="0028542A">
        <w:trPr>
          <w:trHeight w:hRule="exact" w:val="22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86378A3" w14:textId="77777777" w:rsidR="000B1495" w:rsidRPr="00DC62F6" w:rsidRDefault="000B1495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7EA99" w14:textId="0DC2EE5A" w:rsidR="000B1495" w:rsidRPr="00DC62F6" w:rsidRDefault="000B1495" w:rsidP="00DC62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Testimet e motorëve asinkron dhe performanca e tyre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F8FA83A" w14:textId="59963D17" w:rsidR="000B1495" w:rsidRPr="00DC62F6" w:rsidRDefault="000B1495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7</w:t>
            </w:r>
          </w:p>
        </w:tc>
      </w:tr>
      <w:tr w:rsidR="000B1495" w:rsidRPr="00DC62F6" w14:paraId="73EDB45A" w14:textId="77777777" w:rsidTr="00E33796">
        <w:trPr>
          <w:trHeight w:hRule="exact" w:val="273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47151FF" w14:textId="77777777" w:rsidR="000B1495" w:rsidRPr="00DC62F6" w:rsidRDefault="000B1495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38D5C" w14:textId="72E90E4F" w:rsidR="000B1495" w:rsidRPr="00DC62F6" w:rsidRDefault="004A008E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Metodat e startimit dhe kontrollimi i shpejtësisë së makinave induktive</w:t>
            </w:r>
            <w:r w:rsidR="0047325E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(asinkrone)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832E7A7" w14:textId="51233210" w:rsidR="000B1495" w:rsidRPr="00DC62F6" w:rsidRDefault="004A008E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8</w:t>
            </w:r>
          </w:p>
        </w:tc>
      </w:tr>
      <w:tr w:rsidR="00196A9B" w:rsidRPr="00DC62F6" w14:paraId="23B80A3B" w14:textId="77777777" w:rsidTr="00DC62F6">
        <w:trPr>
          <w:trHeight w:hRule="exact" w:val="269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97A7A76" w14:textId="77777777" w:rsidR="00196A9B" w:rsidRPr="00DC62F6" w:rsidRDefault="00196A9B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8A7D5" w14:textId="63135DE2" w:rsidR="00196A9B" w:rsidRPr="00DC62F6" w:rsidRDefault="00196A9B" w:rsidP="00DC62F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sq-AL"/>
              </w:rPr>
              <w:t>Testi i parë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90B5B3D" w14:textId="77777777" w:rsidR="00196A9B" w:rsidRPr="00DC62F6" w:rsidRDefault="00196A9B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D63273" w:rsidRPr="00DC62F6" w14:paraId="24953901" w14:textId="77777777" w:rsidTr="00DC62F6">
        <w:trPr>
          <w:trHeight w:hRule="exact" w:val="285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F15633D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CF59A" w14:textId="53F29782" w:rsidR="00D63273" w:rsidRPr="00DC62F6" w:rsidRDefault="00D63273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Makinat sinkrone, operimi i tyre në regjime të ndryshme të punës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4B6D1A2" w14:textId="19DE4266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9</w:t>
            </w:r>
          </w:p>
        </w:tc>
      </w:tr>
      <w:tr w:rsidR="00D63273" w:rsidRPr="00DC62F6" w14:paraId="1F129D96" w14:textId="77777777" w:rsidTr="00DC62F6">
        <w:trPr>
          <w:trHeight w:hRule="exact" w:val="467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87244DA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843AC" w14:textId="019B9E93" w:rsidR="00D63273" w:rsidRPr="00DC62F6" w:rsidRDefault="002B4AAA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Operimi i gjeneratorëve</w:t>
            </w:r>
            <w:r w:rsidR="00163757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sinkron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, shpërndarja e prodhimit, stabiliteti dhe efiçienca e tyre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7D91BF7" w14:textId="3ACBFBCB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10</w:t>
            </w:r>
          </w:p>
        </w:tc>
      </w:tr>
      <w:tr w:rsidR="00D63273" w:rsidRPr="00DC62F6" w14:paraId="5F99AE18" w14:textId="77777777" w:rsidTr="0028542A">
        <w:trPr>
          <w:trHeight w:hRule="exact" w:val="237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8344894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D11B5F" w14:textId="25700A68" w:rsidR="00D63273" w:rsidRPr="00DC62F6" w:rsidRDefault="00D63273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Kontrollimi i shpejtësisë dhe operimit të motorëve sinkron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91401E7" w14:textId="6802337A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11</w:t>
            </w:r>
          </w:p>
        </w:tc>
      </w:tr>
      <w:tr w:rsidR="00D63273" w:rsidRPr="00DC62F6" w14:paraId="5E92F4AD" w14:textId="77777777" w:rsidTr="00DC62F6">
        <w:trPr>
          <w:trHeight w:hRule="exact" w:val="270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5B8AAE2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80639D" w14:textId="71BBAFFF" w:rsidR="00D63273" w:rsidRPr="00DC62F6" w:rsidRDefault="00F35AF5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Transformatorët, ndërtimi, puna ideale dhe reale, regjimet e punës së tyre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07A4AC3" w14:textId="19A26A2B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</w:t>
            </w:r>
            <w:r w:rsidR="00E00AE0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12</w:t>
            </w:r>
          </w:p>
        </w:tc>
      </w:tr>
      <w:tr w:rsidR="00E00AE0" w:rsidRPr="00DC62F6" w14:paraId="2759643C" w14:textId="77777777" w:rsidTr="00DC62F6">
        <w:trPr>
          <w:trHeight w:hRule="exact" w:val="270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907B44E" w14:textId="77777777" w:rsidR="00E00AE0" w:rsidRPr="00DC62F6" w:rsidRDefault="00E00AE0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D0208" w14:textId="7220D956" w:rsidR="00E00AE0" w:rsidRPr="00DC62F6" w:rsidRDefault="004F36DA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Transformatorët trefazor, ndërtimi dhe operimi i tyre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D63C3BF" w14:textId="57F5712D" w:rsidR="00E00AE0" w:rsidRPr="00DC62F6" w:rsidRDefault="004F36DA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13</w:t>
            </w:r>
          </w:p>
        </w:tc>
      </w:tr>
      <w:tr w:rsidR="00D63273" w:rsidRPr="00DC62F6" w14:paraId="096775DC" w14:textId="77777777" w:rsidTr="00DC62F6">
        <w:trPr>
          <w:trHeight w:hRule="exact" w:val="261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35C4217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04D3E" w14:textId="21D737AC" w:rsidR="00D63273" w:rsidRPr="00DC62F6" w:rsidRDefault="004F36DA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Puna paralele e transformatorëve, kushtet e operimit të tyre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A7FF1AE" w14:textId="373D7BAA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14</w:t>
            </w:r>
          </w:p>
        </w:tc>
      </w:tr>
      <w:tr w:rsidR="00D63273" w:rsidRPr="00DC62F6" w14:paraId="7B40DC47" w14:textId="77777777" w:rsidTr="00E33796">
        <w:trPr>
          <w:trHeight w:hRule="exact" w:val="282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61211DA3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AD034" w14:textId="5D375E1E" w:rsidR="00D63273" w:rsidRPr="00DC62F6" w:rsidRDefault="004F36DA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Autotransformatorët, ndërtimi dhe operimi i tyre</w:t>
            </w:r>
            <w:r w:rsidR="009456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dhe efiçienca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8923A7F" w14:textId="310BF288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15</w:t>
            </w:r>
          </w:p>
          <w:p w14:paraId="7CDB11A5" w14:textId="3F8EE3BA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</w:t>
            </w:r>
          </w:p>
        </w:tc>
      </w:tr>
      <w:tr w:rsidR="00D63273" w:rsidRPr="00DC62F6" w14:paraId="6BFAFC72" w14:textId="77777777" w:rsidTr="00DC62F6">
        <w:trPr>
          <w:trHeight w:hRule="exact" w:val="263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119B8F0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886B5" w14:textId="67626426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sq-AL"/>
              </w:rPr>
              <w:t>Testi i dytë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7B4BE71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D63273" w:rsidRPr="00DC62F6" w14:paraId="75BFE338" w14:textId="77777777" w:rsidTr="00E33796">
        <w:trPr>
          <w:trHeight w:hRule="exact" w:val="903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24F7B05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F1F98" w14:textId="6C43A73C" w:rsidR="00D63273" w:rsidRPr="00DC62F6" w:rsidRDefault="00FC00F2" w:rsidP="00DC62F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sq-AL"/>
              </w:rPr>
              <w:t>Testi</w:t>
            </w:r>
            <w:r w:rsidR="00D63273" w:rsidRPr="00DC62F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sq-AL"/>
              </w:rPr>
              <w:t>i përfundimtar</w:t>
            </w:r>
          </w:p>
          <w:p w14:paraId="00360BB4" w14:textId="77777777" w:rsidR="00D63273" w:rsidRPr="00DC62F6" w:rsidRDefault="00D63273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346BB010" w14:textId="77777777" w:rsidR="00D63273" w:rsidRPr="00DC62F6" w:rsidRDefault="00D63273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224E2E15" w14:textId="77777777" w:rsidR="00D63273" w:rsidRPr="00DC62F6" w:rsidRDefault="00D63273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C4A9C72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45607976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2120789D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D63273" w:rsidRPr="00DC62F6" w14:paraId="065C4101" w14:textId="77777777" w:rsidTr="00DC62F6">
        <w:trPr>
          <w:trHeight w:hRule="exact" w:val="288"/>
        </w:trPr>
        <w:tc>
          <w:tcPr>
            <w:tcW w:w="206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D7CC06C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15EECA6D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04D86D40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Metodat e mësimdhënies</w:t>
            </w:r>
          </w:p>
        </w:tc>
        <w:tc>
          <w:tcPr>
            <w:tcW w:w="7115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E3E5D2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Aktiviteti</w:t>
            </w:r>
          </w:p>
        </w:tc>
        <w:tc>
          <w:tcPr>
            <w:tcW w:w="2250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AF4A49F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Pesha (%)</w:t>
            </w:r>
          </w:p>
        </w:tc>
      </w:tr>
      <w:tr w:rsidR="00D63273" w:rsidRPr="00DC62F6" w14:paraId="2B441879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C3683A7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571A9" w14:textId="77777777" w:rsidR="00D63273" w:rsidRPr="00DC62F6" w:rsidRDefault="00D63273" w:rsidP="00DC62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Ligjërata interaktive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8C651FD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45%</w:t>
            </w:r>
          </w:p>
        </w:tc>
      </w:tr>
      <w:tr w:rsidR="00D63273" w:rsidRPr="00DC62F6" w14:paraId="770FA7C3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6E6BB152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E8F0D" w14:textId="77777777" w:rsidR="00D63273" w:rsidRPr="00DC62F6" w:rsidRDefault="00D63273" w:rsidP="00DC62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numerike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642ADBA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30%</w:t>
            </w:r>
          </w:p>
        </w:tc>
      </w:tr>
      <w:tr w:rsidR="00D63273" w:rsidRPr="00DC62F6" w14:paraId="40E9437A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EA3D2F6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0E93A" w14:textId="77777777" w:rsidR="00D63273" w:rsidRPr="00DC62F6" w:rsidRDefault="00D63273" w:rsidP="00DC62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laboratorike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8604950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15%</w:t>
            </w:r>
          </w:p>
        </w:tc>
      </w:tr>
      <w:tr w:rsidR="00D63273" w:rsidRPr="00DC62F6" w14:paraId="2A6004FF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FCE68C0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567E4" w14:textId="77777777" w:rsidR="00D63273" w:rsidRPr="00DC62F6" w:rsidRDefault="00D63273" w:rsidP="00DC62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Seminare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ABF5D02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10%</w:t>
            </w:r>
          </w:p>
        </w:tc>
      </w:tr>
      <w:tr w:rsidR="00D63273" w:rsidRPr="00DC62F6" w14:paraId="0C5AD69D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0AC7A5C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DEFF74" w14:textId="77777777" w:rsidR="00D63273" w:rsidRPr="00DC62F6" w:rsidRDefault="00D63273" w:rsidP="00DC62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Zgjidhje te problemeve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CFACB6D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D63273" w:rsidRPr="00DC62F6" w14:paraId="16B480CC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3E7F97D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AE995" w14:textId="77777777" w:rsidR="00D63273" w:rsidRPr="00DC62F6" w:rsidRDefault="00D63273" w:rsidP="00DC62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Vizita studimore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BBFC34F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D63273" w:rsidRPr="00DC62F6" w14:paraId="0B87AA9B" w14:textId="77777777" w:rsidTr="00DC62F6">
        <w:trPr>
          <w:trHeight w:hRule="exact" w:val="288"/>
        </w:trPr>
        <w:tc>
          <w:tcPr>
            <w:tcW w:w="206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5BDD672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Metodat e vlerësimit</w:t>
            </w:r>
          </w:p>
        </w:tc>
        <w:tc>
          <w:tcPr>
            <w:tcW w:w="416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D8A010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Aktiviteti i vlerësimit</w:t>
            </w:r>
          </w:p>
        </w:tc>
        <w:tc>
          <w:tcPr>
            <w:tcW w:w="131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817F0C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Numri </w:t>
            </w:r>
          </w:p>
        </w:tc>
        <w:tc>
          <w:tcPr>
            <w:tcW w:w="163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F3C54E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Java</w:t>
            </w:r>
          </w:p>
        </w:tc>
        <w:tc>
          <w:tcPr>
            <w:tcW w:w="2250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BE501ED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Pesha (%)</w:t>
            </w:r>
          </w:p>
        </w:tc>
      </w:tr>
      <w:tr w:rsidR="00D63273" w:rsidRPr="00DC62F6" w14:paraId="2647F837" w14:textId="77777777" w:rsidTr="00DC62F6">
        <w:trPr>
          <w:trHeight w:hRule="exact" w:val="30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6EA8B70D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59835725" w14:textId="0F49C809" w:rsidR="00D63273" w:rsidRPr="00DC62F6" w:rsidRDefault="00D63273" w:rsidP="00DC62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Pjesëmarrja në ligjerata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1EB31629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765F610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D9DB57A" w14:textId="78EFB7E1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10%</w:t>
            </w:r>
          </w:p>
        </w:tc>
      </w:tr>
      <w:tr w:rsidR="00D63273" w:rsidRPr="00DC62F6" w14:paraId="6D9775BA" w14:textId="77777777" w:rsidTr="00DC62F6">
        <w:trPr>
          <w:trHeight w:hRule="exact" w:val="353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5CF718AB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0E7A51E2" w14:textId="106840C5" w:rsidR="00D63273" w:rsidRPr="00DC62F6" w:rsidRDefault="00D63273" w:rsidP="00DC62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Interaktivitet, kuize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05A404F3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005E9A73" w14:textId="08CA3B12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857DBC8" w14:textId="5760F114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D63273" w:rsidRPr="00DC62F6" w14:paraId="1B7D72A8" w14:textId="77777777" w:rsidTr="0089212C">
        <w:trPr>
          <w:trHeight w:hRule="exact" w:val="270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320A293A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4ADC6857" w14:textId="77777777" w:rsidR="00D63273" w:rsidRPr="00DC62F6" w:rsidRDefault="00D63273" w:rsidP="00DC62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Pjesëmarrja në ushtrime numerike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049BBC62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6596A8DB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FD8CEAB" w14:textId="42BEDEFA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D63273" w:rsidRPr="00DC62F6" w14:paraId="595D3EC8" w14:textId="77777777" w:rsidTr="0089212C">
        <w:trPr>
          <w:trHeight w:hRule="exact" w:val="360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36A44629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57247666" w14:textId="77777777" w:rsidR="00D63273" w:rsidRPr="00DC62F6" w:rsidRDefault="00D63273" w:rsidP="00DC62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Pjesëmarrja në ushtrime  laboratorike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2CDF094A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03741462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73EA56F" w14:textId="4D6B8146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D63273" w:rsidRPr="00DC62F6" w14:paraId="624A31BD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693E65FB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19DB3A88" w14:textId="77777777" w:rsidR="00D63273" w:rsidRPr="00DC62F6" w:rsidRDefault="00D63273" w:rsidP="00DC62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Vlerësimet seminarike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0A613FE9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4FDD9294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24D15CE" w14:textId="6C168A08" w:rsidR="00D63273" w:rsidRPr="00DC62F6" w:rsidRDefault="00315B3C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20</w:t>
            </w:r>
            <w:r w:rsidR="00D63273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D63273" w:rsidRPr="00DC62F6" w14:paraId="5181A52C" w14:textId="77777777" w:rsidTr="00DC62F6">
        <w:trPr>
          <w:trHeight w:hRule="exact" w:val="525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5362F874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16E24DFD" w14:textId="76182E27" w:rsidR="00D63273" w:rsidRPr="00DC62F6" w:rsidRDefault="00D63273" w:rsidP="00DC62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Vlerësimet nga detyrat numerike (</w:t>
            </w:r>
            <w:r w:rsidR="00F53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Testi</w:t>
            </w:r>
            <w:r w:rsidR="006C1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1 + </w:t>
            </w:r>
            <w:r w:rsidR="00F53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Testi</w:t>
            </w:r>
            <w:r w:rsidR="006C1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2)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02D6A035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7ECCB4B1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E3CE749" w14:textId="7A9B5E85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30%</w:t>
            </w:r>
          </w:p>
        </w:tc>
      </w:tr>
      <w:tr w:rsidR="00D63273" w:rsidRPr="00DC62F6" w14:paraId="376EAD12" w14:textId="77777777" w:rsidTr="00DC62F6">
        <w:trPr>
          <w:trHeight w:hRule="exact" w:val="363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75AA7806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27CB85BA" w14:textId="5E3F1E82" w:rsidR="00D63273" w:rsidRPr="00DC62F6" w:rsidRDefault="002654A5" w:rsidP="00DC62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</w:t>
            </w:r>
            <w:r w:rsidR="00D63273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përfundimtar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45D5FAAD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3CFE8AFA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C266148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40%</w:t>
            </w:r>
          </w:p>
        </w:tc>
      </w:tr>
      <w:tr w:rsidR="00D63273" w:rsidRPr="00DC62F6" w14:paraId="03B6BC11" w14:textId="77777777" w:rsidTr="00DC62F6">
        <w:trPr>
          <w:trHeight w:val="864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2BF261EF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9365" w:type="dxa"/>
            <w:gridSpan w:val="4"/>
            <w:tcBorders>
              <w:top w:val="nil"/>
              <w:left w:val="nil"/>
              <w:right w:val="single" w:sz="4" w:space="0" w:color="7F7F7F" w:themeColor="text1" w:themeTint="80"/>
            </w:tcBorders>
          </w:tcPr>
          <w:p w14:paraId="0CA3D1DD" w14:textId="586FEAAC" w:rsidR="00D63273" w:rsidRPr="00DC62F6" w:rsidRDefault="00D63273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Vërejtje: Kushti për t’u vlerësuar pozitivisht nga kjo lëndë është pjesëmarrja aktive në ligjërata, ushtrime numerike dhe punimi i detyrave laboratorike. Gjatë zhvillimit të lëndës organizohen dy kollokuiume me detyra numerike (nga dy kollokuiumet duhet të jetë arritshmëria mbi 50%). Në fund organizohet provimi final.</w:t>
            </w:r>
          </w:p>
        </w:tc>
      </w:tr>
      <w:tr w:rsidR="00D63273" w:rsidRPr="00DC62F6" w14:paraId="4288379D" w14:textId="77777777" w:rsidTr="00DC62F6">
        <w:trPr>
          <w:trHeight w:hRule="exact" w:val="288"/>
        </w:trPr>
        <w:tc>
          <w:tcPr>
            <w:tcW w:w="206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459952C" w14:textId="4812F839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Burim</w:t>
            </w:r>
            <w:r w:rsidR="003C51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et dhe mjetet e konkretizimit</w:t>
            </w:r>
          </w:p>
        </w:tc>
        <w:tc>
          <w:tcPr>
            <w:tcW w:w="7115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BC66EA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Mjetet</w:t>
            </w:r>
          </w:p>
        </w:tc>
        <w:tc>
          <w:tcPr>
            <w:tcW w:w="2250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5C5061D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Numri</w:t>
            </w:r>
          </w:p>
        </w:tc>
      </w:tr>
      <w:tr w:rsidR="00D63273" w:rsidRPr="00DC62F6" w14:paraId="76AAD435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ECA5AE6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E13BB" w14:textId="77777777" w:rsidR="00D63273" w:rsidRPr="00DC62F6" w:rsidRDefault="00D63273" w:rsidP="00DC62F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Klasë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B17AF3F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D63273" w:rsidRPr="00DC62F6" w14:paraId="69C4BB94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29BEAAB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66DE1" w14:textId="77777777" w:rsidR="00D63273" w:rsidRPr="00DC62F6" w:rsidRDefault="00D63273" w:rsidP="00DC62F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Laborator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A31F659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D63273" w:rsidRPr="00DC62F6" w14:paraId="2FC2148E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B5D084A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3CB75" w14:textId="77777777" w:rsidR="00D63273" w:rsidRPr="00DC62F6" w:rsidRDefault="00D63273" w:rsidP="00DC62F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Tabela për ushtrime dhe ligjerim, markera,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17139C5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D63273" w:rsidRPr="00DC62F6" w14:paraId="423E7E58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39B6B32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C2E50" w14:textId="77777777" w:rsidR="00D63273" w:rsidRPr="00DC62F6" w:rsidRDefault="00D63273" w:rsidP="00DC62F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Moodle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D39820A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D63273" w:rsidRPr="00DC62F6" w14:paraId="19360560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281BF19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D06B5" w14:textId="77777777" w:rsidR="00D63273" w:rsidRPr="00DC62F6" w:rsidRDefault="00D63273" w:rsidP="00DC62F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Projektor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B474BDC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D63273" w:rsidRPr="00DC62F6" w14:paraId="538AF3C1" w14:textId="77777777" w:rsidTr="00DC62F6">
        <w:trPr>
          <w:trHeight w:hRule="exact" w:val="288"/>
        </w:trPr>
        <w:tc>
          <w:tcPr>
            <w:tcW w:w="206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878EE2B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Ngarkesa dhe aktivitetet</w:t>
            </w:r>
          </w:p>
        </w:tc>
        <w:tc>
          <w:tcPr>
            <w:tcW w:w="5479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55CD99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Lloji i aktivitetit</w:t>
            </w:r>
          </w:p>
        </w:tc>
        <w:tc>
          <w:tcPr>
            <w:tcW w:w="163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BD4897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Orë javore</w:t>
            </w:r>
          </w:p>
        </w:tc>
        <w:tc>
          <w:tcPr>
            <w:tcW w:w="2250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89692CF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Ngarkesa total</w:t>
            </w:r>
          </w:p>
        </w:tc>
      </w:tr>
      <w:tr w:rsidR="00D63273" w:rsidRPr="00DC62F6" w14:paraId="18046AE3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4B603D0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D0E18" w14:textId="77777777" w:rsidR="00D63273" w:rsidRPr="00DC62F6" w:rsidRDefault="00D63273" w:rsidP="00DC62F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Ligjerata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60D265CA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297E3A2" w14:textId="03A144B6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45</w:t>
            </w:r>
          </w:p>
        </w:tc>
      </w:tr>
      <w:tr w:rsidR="00D63273" w:rsidRPr="00DC62F6" w14:paraId="368117D9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C85404F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1103C" w14:textId="77777777" w:rsidR="00D63273" w:rsidRPr="00DC62F6" w:rsidRDefault="00D63273" w:rsidP="00DC62F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numerike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06D89941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E7C02B8" w14:textId="5CD5BD2D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30</w:t>
            </w:r>
          </w:p>
        </w:tc>
      </w:tr>
      <w:tr w:rsidR="00D63273" w:rsidRPr="00DC62F6" w14:paraId="66354948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17CB2DB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638EC" w14:textId="77777777" w:rsidR="00D63273" w:rsidRPr="00DC62F6" w:rsidRDefault="00D63273" w:rsidP="00DC62F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laboratorike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622ACDF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B4EB9A9" w14:textId="6A3C6F40" w:rsidR="00D63273" w:rsidRPr="00DC62F6" w:rsidRDefault="00D63273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</w:t>
            </w:r>
            <w:r w:rsidR="00821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2107E">
              <w:rPr>
                <w:color w:val="000000" w:themeColor="text1"/>
                <w:sz w:val="20"/>
                <w:szCs w:val="20"/>
                <w:lang w:val="sq-AL"/>
              </w:rPr>
              <w:t xml:space="preserve">      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</w:tr>
      <w:tr w:rsidR="00D63273" w:rsidRPr="00DC62F6" w14:paraId="04AEEEB6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5493489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13C65" w14:textId="77777777" w:rsidR="00D63273" w:rsidRPr="00DC62F6" w:rsidRDefault="00D63273" w:rsidP="00DC62F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Aktivitete interaktive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0726B341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2B77FCE" w14:textId="6F5528AE" w:rsidR="00D63273" w:rsidRPr="00DC62F6" w:rsidRDefault="00D63273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</w:t>
            </w:r>
            <w:r w:rsidR="00821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2107E">
              <w:rPr>
                <w:color w:val="000000" w:themeColor="text1"/>
                <w:sz w:val="20"/>
                <w:szCs w:val="20"/>
                <w:lang w:val="sq-AL"/>
              </w:rPr>
              <w:t xml:space="preserve">      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</w:tr>
      <w:tr w:rsidR="00D63273" w:rsidRPr="00DC62F6" w14:paraId="353D99C5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6086CBF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0B0CE" w14:textId="77777777" w:rsidR="00D63273" w:rsidRPr="00DC62F6" w:rsidRDefault="00D63273" w:rsidP="00DC62F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Konsultime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68CBAB5F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87A41DD" w14:textId="3B63C8C1" w:rsidR="00D63273" w:rsidRPr="00DC62F6" w:rsidRDefault="00D63273" w:rsidP="00DC62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         </w:t>
            </w:r>
            <w:r w:rsidR="00821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2107E">
              <w:rPr>
                <w:color w:val="000000" w:themeColor="text1"/>
                <w:sz w:val="20"/>
                <w:szCs w:val="20"/>
                <w:lang w:val="sq-AL"/>
              </w:rPr>
              <w:t xml:space="preserve">       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</w:tr>
      <w:tr w:rsidR="00D63273" w:rsidRPr="00DC62F6" w14:paraId="6566B7D4" w14:textId="77777777" w:rsidTr="00DC62F6">
        <w:trPr>
          <w:trHeight w:hRule="exact" w:val="288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740F648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4E839" w14:textId="77777777" w:rsidR="00D63273" w:rsidRPr="00DC62F6" w:rsidRDefault="00D63273" w:rsidP="00DC62F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Mësim i pavarur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32BD91CC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D8F16B4" w14:textId="7E1975BE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21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24</w:t>
            </w:r>
          </w:p>
        </w:tc>
      </w:tr>
      <w:tr w:rsidR="00D63273" w:rsidRPr="00DC62F6" w14:paraId="13BCD512" w14:textId="77777777" w:rsidTr="00DC62F6">
        <w:trPr>
          <w:trHeight w:hRule="exact" w:val="255"/>
        </w:trPr>
        <w:tc>
          <w:tcPr>
            <w:tcW w:w="2065" w:type="dxa"/>
            <w:vMerge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30A721F3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6CE2A44" w14:textId="77777777" w:rsidR="00D63273" w:rsidRPr="00DC62F6" w:rsidRDefault="00D63273" w:rsidP="00DC62F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Provim</w:t>
            </w:r>
          </w:p>
          <w:p w14:paraId="7E383503" w14:textId="77777777" w:rsidR="00D63273" w:rsidRPr="00DC62F6" w:rsidRDefault="00D63273" w:rsidP="00DC62F6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D56AAC7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  <w:p w14:paraId="10E26358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09F2A5" w14:textId="31C6EDDD" w:rsidR="00D63273" w:rsidRPr="00DC62F6" w:rsidRDefault="0082107E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D63273"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  <w:p w14:paraId="10AE8F51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D63273" w:rsidRPr="00DC62F6" w14:paraId="565F01B5" w14:textId="77777777" w:rsidTr="00DC62F6">
        <w:trPr>
          <w:trHeight w:val="710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4E46C152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Literatura/Referencat</w:t>
            </w:r>
          </w:p>
        </w:tc>
        <w:tc>
          <w:tcPr>
            <w:tcW w:w="93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733FF5" w14:textId="77777777" w:rsidR="00D63273" w:rsidRPr="00DC62F6" w:rsidRDefault="00D63273" w:rsidP="00DC62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Literatura kryesore:</w:t>
            </w:r>
          </w:p>
          <w:p w14:paraId="5F695353" w14:textId="77777777" w:rsidR="00D63273" w:rsidRPr="00DC62F6" w:rsidRDefault="00D63273" w:rsidP="00DC62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Electrical Machines, S.K. Sahdev, Cambridge University, Press 2018.</w:t>
            </w:r>
          </w:p>
          <w:p w14:paraId="66AE6F44" w14:textId="77777777" w:rsidR="00D63273" w:rsidRPr="00DC62F6" w:rsidRDefault="00D63273" w:rsidP="00DC62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Principles of Electric Machines and Power Electronics, P.C. Sen, Wiley, 2013.</w:t>
            </w:r>
          </w:p>
          <w:p w14:paraId="4CEF74EB" w14:textId="77777777" w:rsidR="00D63273" w:rsidRPr="00DC62F6" w:rsidRDefault="00D63273" w:rsidP="00DC62F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62F6">
              <w:rPr>
                <w:rFonts w:ascii="Times New Roman" w:hAnsi="Times New Roman" w:cs="Times New Roman"/>
                <w:sz w:val="20"/>
                <w:szCs w:val="20"/>
              </w:rPr>
              <w:t>Electrical Machines, Drives and Power Systems, Theodore Wildi, sixth ed, London, 2014.</w:t>
            </w:r>
          </w:p>
          <w:p w14:paraId="196546D2" w14:textId="77777777" w:rsidR="00D63273" w:rsidRPr="00DC62F6" w:rsidRDefault="00D63273" w:rsidP="00DC6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2F6">
              <w:rPr>
                <w:rFonts w:ascii="Times New Roman" w:hAnsi="Times New Roman" w:cs="Times New Roman"/>
                <w:sz w:val="20"/>
                <w:szCs w:val="20"/>
              </w:rPr>
              <w:t>Literatura shtesë:</w:t>
            </w:r>
          </w:p>
          <w:p w14:paraId="5D5AABE5" w14:textId="77777777" w:rsidR="00D63273" w:rsidRPr="00DC62F6" w:rsidRDefault="00D63273" w:rsidP="00DC62F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DC62F6">
              <w:rPr>
                <w:rFonts w:ascii="Times New Roman" w:hAnsi="Times New Roman" w:cs="Times New Roman"/>
                <w:sz w:val="20"/>
              </w:rPr>
              <w:t>Transformatorët, N. Avdiu, Prishtine 2009,</w:t>
            </w:r>
          </w:p>
          <w:p w14:paraId="7A816693" w14:textId="77777777" w:rsidR="00D63273" w:rsidRPr="00DC62F6" w:rsidRDefault="00D63273" w:rsidP="00DC62F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DC62F6">
              <w:rPr>
                <w:rFonts w:ascii="Times New Roman" w:hAnsi="Times New Roman" w:cs="Times New Roman"/>
                <w:sz w:val="20"/>
              </w:rPr>
              <w:t xml:space="preserve">Makinat e rrymës së vazhduar, </w:t>
            </w:r>
            <w:proofErr w:type="gramStart"/>
            <w:r w:rsidRPr="00DC62F6">
              <w:rPr>
                <w:rFonts w:ascii="Times New Roman" w:hAnsi="Times New Roman" w:cs="Times New Roman"/>
                <w:sz w:val="20"/>
              </w:rPr>
              <w:t>N.Xhoxhi</w:t>
            </w:r>
            <w:proofErr w:type="gramEnd"/>
            <w:r w:rsidRPr="00DC62F6">
              <w:rPr>
                <w:rFonts w:ascii="Times New Roman" w:hAnsi="Times New Roman" w:cs="Times New Roman"/>
                <w:sz w:val="20"/>
              </w:rPr>
              <w:t>, Tiranë 1992,</w:t>
            </w:r>
          </w:p>
          <w:p w14:paraId="5149154E" w14:textId="77777777" w:rsidR="00D63273" w:rsidRPr="00DC62F6" w:rsidRDefault="00D63273" w:rsidP="00DC62F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DC62F6">
              <w:rPr>
                <w:rFonts w:ascii="Times New Roman" w:hAnsi="Times New Roman" w:cs="Times New Roman"/>
                <w:sz w:val="20"/>
              </w:rPr>
              <w:t xml:space="preserve">Transformatorët, Përmbledhje detyrash, Nysret </w:t>
            </w:r>
            <w:proofErr w:type="gramStart"/>
            <w:r w:rsidRPr="00DC62F6">
              <w:rPr>
                <w:rFonts w:ascii="Times New Roman" w:hAnsi="Times New Roman" w:cs="Times New Roman"/>
                <w:sz w:val="20"/>
              </w:rPr>
              <w:t>Avdiu,  Prishtinë</w:t>
            </w:r>
            <w:proofErr w:type="gramEnd"/>
            <w:r w:rsidRPr="00DC62F6">
              <w:rPr>
                <w:rFonts w:ascii="Times New Roman" w:hAnsi="Times New Roman" w:cs="Times New Roman"/>
                <w:sz w:val="20"/>
              </w:rPr>
              <w:t xml:space="preserve"> 2001</w:t>
            </w:r>
            <w:proofErr w:type="gramStart"/>
            <w:r w:rsidRPr="00DC62F6">
              <w:rPr>
                <w:rFonts w:ascii="Times New Roman" w:hAnsi="Times New Roman" w:cs="Times New Roman"/>
                <w:sz w:val="20"/>
              </w:rPr>
              <w:t>. ,</w:t>
            </w:r>
            <w:proofErr w:type="gramEnd"/>
          </w:p>
          <w:p w14:paraId="7BC32D92" w14:textId="77777777" w:rsidR="00D63273" w:rsidRPr="00DC62F6" w:rsidRDefault="00D63273" w:rsidP="00DC62F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DC62F6">
              <w:rPr>
                <w:rFonts w:ascii="Times New Roman" w:hAnsi="Times New Roman" w:cs="Times New Roman"/>
                <w:sz w:val="20"/>
              </w:rPr>
              <w:t xml:space="preserve">Makinat e rrymës së vazhduar. Përmbledhje detyrash, Nysret </w:t>
            </w:r>
            <w:proofErr w:type="gramStart"/>
            <w:r w:rsidRPr="00DC62F6">
              <w:rPr>
                <w:rFonts w:ascii="Times New Roman" w:hAnsi="Times New Roman" w:cs="Times New Roman"/>
                <w:sz w:val="20"/>
              </w:rPr>
              <w:t>Avdiu,  Prishtinë</w:t>
            </w:r>
            <w:proofErr w:type="gramEnd"/>
            <w:r w:rsidRPr="00DC62F6">
              <w:rPr>
                <w:rFonts w:ascii="Times New Roman" w:hAnsi="Times New Roman" w:cs="Times New Roman"/>
                <w:sz w:val="20"/>
              </w:rPr>
              <w:t xml:space="preserve"> 1997. </w:t>
            </w:r>
          </w:p>
          <w:p w14:paraId="09B82AE2" w14:textId="77777777" w:rsidR="00D63273" w:rsidRPr="00DC62F6" w:rsidRDefault="00D63273" w:rsidP="00DC62F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DC62F6">
              <w:rPr>
                <w:rFonts w:ascii="Times New Roman" w:hAnsi="Times New Roman" w:cs="Times New Roman"/>
                <w:sz w:val="20"/>
              </w:rPr>
              <w:t xml:space="preserve">Transformatorët, N. Xhoxhi, </w:t>
            </w:r>
            <w:proofErr w:type="gramStart"/>
            <w:r w:rsidRPr="00DC62F6">
              <w:rPr>
                <w:rFonts w:ascii="Times New Roman" w:hAnsi="Times New Roman" w:cs="Times New Roman"/>
                <w:sz w:val="20"/>
              </w:rPr>
              <w:t>J.Korro</w:t>
            </w:r>
            <w:proofErr w:type="gramEnd"/>
            <w:r w:rsidRPr="00DC62F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gramStart"/>
            <w:r w:rsidRPr="00DC62F6">
              <w:rPr>
                <w:rFonts w:ascii="Times New Roman" w:hAnsi="Times New Roman" w:cs="Times New Roman"/>
                <w:sz w:val="20"/>
              </w:rPr>
              <w:t>Y.Luga</w:t>
            </w:r>
            <w:proofErr w:type="gramEnd"/>
            <w:r w:rsidRPr="00DC62F6">
              <w:rPr>
                <w:rFonts w:ascii="Times New Roman" w:hAnsi="Times New Roman" w:cs="Times New Roman"/>
                <w:sz w:val="20"/>
              </w:rPr>
              <w:t>, E. Toska. Tiranë 1977.</w:t>
            </w:r>
          </w:p>
          <w:p w14:paraId="7951E8DB" w14:textId="77777777" w:rsidR="00D63273" w:rsidRPr="00DC62F6" w:rsidRDefault="00D63273" w:rsidP="00DC6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D63273" w:rsidRPr="00DC62F6" w14:paraId="74E3CC4D" w14:textId="77777777" w:rsidTr="00DC62F6">
        <w:trPr>
          <w:trHeight w:val="488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15D1692E" w14:textId="77777777" w:rsidR="00D63273" w:rsidRPr="00DC62F6" w:rsidRDefault="00D63273" w:rsidP="00DC62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C6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Kontakti</w:t>
            </w:r>
          </w:p>
        </w:tc>
        <w:tc>
          <w:tcPr>
            <w:tcW w:w="93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BE571A" w14:textId="68A38235" w:rsidR="00D63273" w:rsidRPr="00DC62F6" w:rsidRDefault="00D63273" w:rsidP="00DC62F6">
            <w:pPr>
              <w:spacing w:after="160" w:line="259" w:lineRule="auto"/>
              <w:rPr>
                <w:rStyle w:val="Hyperlink"/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Prof. Ass. Dr.sc. Vezir Rexhepi, </w:t>
            </w:r>
            <w:r w:rsidR="00DC62F6"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>T</w:t>
            </w:r>
            <w:r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el: </w:t>
            </w:r>
            <w:r w:rsidR="009D6C35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+383 </w:t>
            </w:r>
            <w:r w:rsidRPr="00DC62F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44 558 305, email: </w:t>
            </w:r>
            <w:hyperlink r:id="rId7" w:history="1">
              <w:r w:rsidRPr="00DC62F6">
                <w:rPr>
                  <w:rStyle w:val="Hyperlink"/>
                  <w:rFonts w:ascii="Times New Roman" w:hAnsi="Times New Roman" w:cs="Times New Roman"/>
                  <w:lang w:val="sq-AL"/>
                </w:rPr>
                <w:t>vezir.rexhepi@uni-pr.edu</w:t>
              </w:r>
            </w:hyperlink>
            <w:r w:rsidRPr="00DC62F6">
              <w:rPr>
                <w:rStyle w:val="Hyperlink"/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</w:p>
          <w:p w14:paraId="16AB10A6" w14:textId="3931655F" w:rsidR="00DC62F6" w:rsidRPr="00DC62F6" w:rsidRDefault="00DC62F6" w:rsidP="00DC62F6">
            <w:pPr>
              <w:spacing w:after="160" w:line="259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sq-AL"/>
              </w:rPr>
            </w:pPr>
            <w:r w:rsidRPr="00A250CD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Ass. Msc. Enis Riza</w:t>
            </w:r>
            <w:r w:rsidR="00A250CD" w:rsidRPr="00A250CD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 xml:space="preserve"> </w:t>
            </w:r>
            <w:r w:rsidR="00A250CD" w:rsidRPr="00A250CD">
              <w:rPr>
                <w:rStyle w:val="Hyperlink"/>
                <w:color w:val="000000" w:themeColor="text1"/>
                <w:u w:val="none"/>
              </w:rPr>
              <w:t xml:space="preserve">PhD can. </w:t>
            </w:r>
            <w:r w:rsidRPr="00A250CD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sq-AL"/>
              </w:rPr>
              <w:t>T</w:t>
            </w:r>
            <w:r w:rsidRPr="00A250CD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el</w:t>
            </w:r>
            <w:r w:rsidRPr="00DC62F6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: +383 45 913 119, 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          </w:t>
            </w:r>
            <w:r w:rsidR="009D6C35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      </w:t>
            </w:r>
            <w:r w:rsidR="0082107E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e-mail: </w:t>
            </w:r>
            <w:hyperlink r:id="rId8" w:history="1">
              <w:r w:rsidRPr="005D2F5C">
                <w:rPr>
                  <w:rStyle w:val="Hyperlink"/>
                  <w:rFonts w:ascii="Times New Roman" w:hAnsi="Times New Roman" w:cs="Times New Roman"/>
                </w:rPr>
                <w:t>enisi.riza@gmail.com</w:t>
              </w:r>
            </w:hyperlink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</w:p>
          <w:p w14:paraId="00205EDC" w14:textId="0473221F" w:rsidR="00D63273" w:rsidRPr="00DC62F6" w:rsidRDefault="00D63273" w:rsidP="00DC62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2219085" w14:textId="77777777" w:rsidR="00042E3E" w:rsidRPr="00DC62F6" w:rsidRDefault="00042E3E" w:rsidP="00755A71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sq-AL"/>
        </w:rPr>
      </w:pPr>
    </w:p>
    <w:sectPr w:rsidR="00042E3E" w:rsidRPr="00DC62F6" w:rsidSect="00DC3C21">
      <w:headerReference w:type="first" r:id="rId9"/>
      <w:pgSz w:w="12240" w:h="15840"/>
      <w:pgMar w:top="864" w:right="1080" w:bottom="86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DE7D" w14:textId="77777777" w:rsidR="000474A9" w:rsidRDefault="000474A9" w:rsidP="00AE6F90">
      <w:pPr>
        <w:spacing w:after="0" w:line="240" w:lineRule="auto"/>
      </w:pPr>
      <w:r>
        <w:separator/>
      </w:r>
    </w:p>
  </w:endnote>
  <w:endnote w:type="continuationSeparator" w:id="0">
    <w:p w14:paraId="6F8D3556" w14:textId="77777777" w:rsidR="000474A9" w:rsidRDefault="000474A9" w:rsidP="00AE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DEFF" w14:textId="77777777" w:rsidR="000474A9" w:rsidRDefault="000474A9" w:rsidP="00AE6F90">
      <w:pPr>
        <w:spacing w:after="0" w:line="240" w:lineRule="auto"/>
      </w:pPr>
      <w:r>
        <w:separator/>
      </w:r>
    </w:p>
  </w:footnote>
  <w:footnote w:type="continuationSeparator" w:id="0">
    <w:p w14:paraId="12990D94" w14:textId="77777777" w:rsidR="000474A9" w:rsidRDefault="000474A9" w:rsidP="00AE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FC4E" w14:textId="69DFCA21" w:rsidR="00DC3C21" w:rsidRPr="00DC62F6" w:rsidRDefault="00DC3C21" w:rsidP="00DC3C21">
    <w:pPr>
      <w:pStyle w:val="Header"/>
      <w:rPr>
        <w:rFonts w:ascii="Times New Roman" w:hAnsi="Times New Roman" w:cs="Times New Roman"/>
        <w:b/>
        <w:sz w:val="24"/>
        <w:szCs w:val="24"/>
        <w:lang w:val="en-GB"/>
      </w:rPr>
    </w:pPr>
    <w:r w:rsidRPr="00DC62F6">
      <w:rPr>
        <w:rFonts w:ascii="Times New Roman" w:hAnsi="Times New Roman" w:cs="Times New Roman"/>
        <w:b/>
        <w:noProof/>
        <w:sz w:val="24"/>
        <w:szCs w:val="24"/>
        <w:lang w:val="en-US"/>
      </w:rPr>
      <w:drawing>
        <wp:anchor distT="0" distB="0" distL="114300" distR="114300" simplePos="0" relativeHeight="251661312" behindDoc="0" locked="0" layoutInCell="1" allowOverlap="1" wp14:anchorId="18EADB50" wp14:editId="04EC39FF">
          <wp:simplePos x="0" y="0"/>
          <wp:positionH relativeFrom="margin">
            <wp:posOffset>68580</wp:posOffset>
          </wp:positionH>
          <wp:positionV relativeFrom="paragraph">
            <wp:posOffset>0</wp:posOffset>
          </wp:positionV>
          <wp:extent cx="990600" cy="7239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  <w:lang w:val="en-GB"/>
      </w:rPr>
      <w:t xml:space="preserve">  </w:t>
    </w:r>
    <w:r w:rsidRPr="00DC62F6">
      <w:rPr>
        <w:rFonts w:ascii="Times New Roman" w:hAnsi="Times New Roman" w:cs="Times New Roman"/>
        <w:b/>
        <w:sz w:val="24"/>
        <w:szCs w:val="24"/>
        <w:lang w:val="en-GB"/>
      </w:rPr>
      <w:t xml:space="preserve">                             </w:t>
    </w:r>
    <w:r w:rsidRPr="00DC62F6">
      <w:rPr>
        <w:rFonts w:ascii="Times New Roman" w:hAnsi="Times New Roman" w:cs="Times New Roman"/>
        <w:b/>
        <w:sz w:val="24"/>
        <w:szCs w:val="24"/>
        <w:lang w:val="en-GB"/>
      </w:rPr>
      <w:tab/>
      <w:t xml:space="preserve">              UNIVERSITETI I PRISHTIN</w:t>
    </w:r>
    <w:r w:rsidRPr="00DC62F6">
      <w:rPr>
        <w:rFonts w:ascii="Times New Roman" w:hAnsi="Times New Roman" w:cs="Times New Roman"/>
        <w:b/>
        <w:kern w:val="16"/>
        <w:sz w:val="24"/>
        <w:szCs w:val="24"/>
        <w:lang w:val="en-GB"/>
      </w:rPr>
      <w:t>Ë</w:t>
    </w:r>
    <w:r w:rsidRPr="00DC62F6">
      <w:rPr>
        <w:rFonts w:ascii="Times New Roman" w:hAnsi="Times New Roman" w:cs="Times New Roman"/>
        <w:b/>
        <w:sz w:val="24"/>
        <w:szCs w:val="24"/>
        <w:lang w:val="en-GB"/>
      </w:rPr>
      <w:t>S</w:t>
    </w:r>
  </w:p>
  <w:p w14:paraId="4F30FBE0" w14:textId="77777777" w:rsidR="00DC3C21" w:rsidRPr="00DC62F6" w:rsidRDefault="00DC3C21" w:rsidP="00DC3C21">
    <w:pPr>
      <w:pStyle w:val="Header"/>
      <w:rPr>
        <w:rFonts w:ascii="Times New Roman" w:hAnsi="Times New Roman" w:cs="Times New Roman"/>
        <w:b/>
        <w:sz w:val="24"/>
        <w:szCs w:val="24"/>
        <w:lang w:val="en-GB"/>
      </w:rPr>
    </w:pPr>
    <w:r w:rsidRPr="00DC62F6">
      <w:rPr>
        <w:rFonts w:ascii="Times New Roman" w:hAnsi="Times New Roman" w:cs="Times New Roman"/>
        <w:b/>
        <w:sz w:val="24"/>
        <w:szCs w:val="24"/>
        <w:lang w:val="en-GB"/>
      </w:rPr>
      <w:t xml:space="preserve">                               FAKULTETI I INXHINIERISË ELEKTRIKE DHE KOMPJUTERIKE</w:t>
    </w:r>
    <w:r w:rsidRPr="00DC62F6">
      <w:rPr>
        <w:rFonts w:ascii="Times New Roman" w:hAnsi="Times New Roman" w:cs="Times New Roman"/>
        <w:b/>
        <w:sz w:val="20"/>
        <w:szCs w:val="20"/>
        <w:lang w:val="en-GB"/>
      </w:rPr>
      <w:tab/>
    </w:r>
  </w:p>
  <w:p w14:paraId="253B9B6A" w14:textId="77777777" w:rsidR="00DC3C21" w:rsidRPr="00DC62F6" w:rsidRDefault="00DC3C21" w:rsidP="00DC3C21">
    <w:pPr>
      <w:pStyle w:val="Header"/>
      <w:tabs>
        <w:tab w:val="left" w:pos="6120"/>
      </w:tabs>
      <w:ind w:left="3330"/>
      <w:rPr>
        <w:rFonts w:ascii="Times New Roman" w:hAnsi="Times New Roman" w:cs="Times New Roman"/>
        <w:lang w:val="de-DE"/>
      </w:rPr>
    </w:pPr>
    <w:r w:rsidRPr="00DC62F6">
      <w:rPr>
        <w:rFonts w:ascii="Times New Roman" w:hAnsi="Times New Roman" w:cs="Times New Roman"/>
        <w:lang w:val="de-DE"/>
      </w:rPr>
      <w:t>Bregu i Diellit, 10 000 Prishtinë, Republika e Kosovës</w:t>
    </w:r>
  </w:p>
  <w:p w14:paraId="1811A287" w14:textId="631D1A5D" w:rsidR="00DC3C21" w:rsidRPr="00DC3C21" w:rsidRDefault="00DC3C21" w:rsidP="00DC3C21">
    <w:pPr>
      <w:pStyle w:val="Header"/>
      <w:tabs>
        <w:tab w:val="left" w:pos="3240"/>
        <w:tab w:val="left" w:pos="6120"/>
      </w:tabs>
      <w:ind w:left="1980"/>
      <w:rPr>
        <w:rFonts w:ascii="Times New Roman" w:hAnsi="Times New Roman" w:cs="Times New Roman"/>
        <w:lang w:val="de-DE"/>
      </w:rPr>
    </w:pPr>
    <w:r w:rsidRPr="00DC62F6">
      <w:rPr>
        <w:rFonts w:ascii="Times New Roman" w:hAnsi="Times New Roman" w:cs="Times New Roman"/>
        <w:lang w:val="de-DE"/>
      </w:rPr>
      <w:t xml:space="preserve">         Tel: +381-38-554896  ext.102 · E-mail: </w:t>
    </w:r>
    <w:hyperlink r:id="rId2" w:history="1">
      <w:r w:rsidRPr="00DC62F6">
        <w:rPr>
          <w:rStyle w:val="Hyperlink"/>
          <w:rFonts w:ascii="Times New Roman" w:hAnsi="Times New Roman" w:cs="Times New Roman"/>
          <w:lang w:val="de-DE"/>
        </w:rPr>
        <w:t>fiek@uni-pr.edu</w:t>
      </w:r>
    </w:hyperlink>
    <w:r w:rsidRPr="00DC62F6">
      <w:rPr>
        <w:rFonts w:ascii="Times New Roman" w:hAnsi="Times New Roman" w:cs="Times New Roman"/>
        <w:lang w:val="de-DE"/>
      </w:rPr>
      <w:t xml:space="preserve">,   </w:t>
    </w:r>
    <w:hyperlink r:id="rId3" w:history="1">
      <w:r w:rsidRPr="00DC62F6">
        <w:rPr>
          <w:rStyle w:val="Hyperlink"/>
          <w:rFonts w:ascii="Times New Roman" w:hAnsi="Times New Roman" w:cs="Times New Roman"/>
          <w:lang w:val="de-DE"/>
        </w:rPr>
        <w:t>www.uni-pr.edu</w:t>
      </w:r>
    </w:hyperlink>
    <w:r w:rsidRPr="00DC62F6">
      <w:rPr>
        <w:rFonts w:ascii="Times New Roman" w:hAnsi="Times New Roman" w:cs="Times New Roman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892"/>
    <w:multiLevelType w:val="hybridMultilevel"/>
    <w:tmpl w:val="8DEC1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6A4B"/>
    <w:multiLevelType w:val="hybridMultilevel"/>
    <w:tmpl w:val="96301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87FE6"/>
    <w:multiLevelType w:val="hybridMultilevel"/>
    <w:tmpl w:val="F89C0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E1110"/>
    <w:multiLevelType w:val="hybridMultilevel"/>
    <w:tmpl w:val="92040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E37B2"/>
    <w:multiLevelType w:val="hybridMultilevel"/>
    <w:tmpl w:val="B1B8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65174"/>
    <w:multiLevelType w:val="hybridMultilevel"/>
    <w:tmpl w:val="4522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575E4"/>
    <w:multiLevelType w:val="hybridMultilevel"/>
    <w:tmpl w:val="176C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7640D"/>
    <w:multiLevelType w:val="hybridMultilevel"/>
    <w:tmpl w:val="8FF06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47976">
    <w:abstractNumId w:val="1"/>
  </w:num>
  <w:num w:numId="2" w16cid:durableId="547835396">
    <w:abstractNumId w:val="6"/>
  </w:num>
  <w:num w:numId="3" w16cid:durableId="54941140">
    <w:abstractNumId w:val="0"/>
  </w:num>
  <w:num w:numId="4" w16cid:durableId="894051311">
    <w:abstractNumId w:val="2"/>
  </w:num>
  <w:num w:numId="5" w16cid:durableId="1415400080">
    <w:abstractNumId w:val="5"/>
  </w:num>
  <w:num w:numId="6" w16cid:durableId="944658856">
    <w:abstractNumId w:val="7"/>
  </w:num>
  <w:num w:numId="7" w16cid:durableId="1653026018">
    <w:abstractNumId w:val="4"/>
  </w:num>
  <w:num w:numId="8" w16cid:durableId="608048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B8"/>
    <w:rsid w:val="00003851"/>
    <w:rsid w:val="000163EB"/>
    <w:rsid w:val="00022691"/>
    <w:rsid w:val="0003134B"/>
    <w:rsid w:val="000376EE"/>
    <w:rsid w:val="00042E3E"/>
    <w:rsid w:val="000443E7"/>
    <w:rsid w:val="000474A9"/>
    <w:rsid w:val="00047C23"/>
    <w:rsid w:val="00052142"/>
    <w:rsid w:val="000521A9"/>
    <w:rsid w:val="0006056B"/>
    <w:rsid w:val="00062026"/>
    <w:rsid w:val="00062858"/>
    <w:rsid w:val="00063940"/>
    <w:rsid w:val="000671FC"/>
    <w:rsid w:val="000819A7"/>
    <w:rsid w:val="00081DC6"/>
    <w:rsid w:val="00095560"/>
    <w:rsid w:val="000A0926"/>
    <w:rsid w:val="000A47AD"/>
    <w:rsid w:val="000B1495"/>
    <w:rsid w:val="000B396F"/>
    <w:rsid w:val="000C6AB8"/>
    <w:rsid w:val="000D1E97"/>
    <w:rsid w:val="000D6A9A"/>
    <w:rsid w:val="000E170B"/>
    <w:rsid w:val="000E2C74"/>
    <w:rsid w:val="000E3832"/>
    <w:rsid w:val="001074DE"/>
    <w:rsid w:val="001260EC"/>
    <w:rsid w:val="00140BB5"/>
    <w:rsid w:val="00163757"/>
    <w:rsid w:val="00173B6B"/>
    <w:rsid w:val="00196A9B"/>
    <w:rsid w:val="001C2394"/>
    <w:rsid w:val="001C5B96"/>
    <w:rsid w:val="001F36C8"/>
    <w:rsid w:val="002059A2"/>
    <w:rsid w:val="00207877"/>
    <w:rsid w:val="00210AEF"/>
    <w:rsid w:val="00217647"/>
    <w:rsid w:val="002214CE"/>
    <w:rsid w:val="0022547D"/>
    <w:rsid w:val="0022656B"/>
    <w:rsid w:val="002559F3"/>
    <w:rsid w:val="002609F5"/>
    <w:rsid w:val="002654A5"/>
    <w:rsid w:val="0028542A"/>
    <w:rsid w:val="00287B70"/>
    <w:rsid w:val="002967BF"/>
    <w:rsid w:val="002A22FA"/>
    <w:rsid w:val="002A51AF"/>
    <w:rsid w:val="002A7BD9"/>
    <w:rsid w:val="002B4AAA"/>
    <w:rsid w:val="002B6667"/>
    <w:rsid w:val="002D0716"/>
    <w:rsid w:val="002E196E"/>
    <w:rsid w:val="00315B3C"/>
    <w:rsid w:val="003305D3"/>
    <w:rsid w:val="0036493D"/>
    <w:rsid w:val="00372C01"/>
    <w:rsid w:val="00380CFC"/>
    <w:rsid w:val="003818F8"/>
    <w:rsid w:val="0038305A"/>
    <w:rsid w:val="003851D9"/>
    <w:rsid w:val="003A2C3A"/>
    <w:rsid w:val="003C2595"/>
    <w:rsid w:val="003C51FD"/>
    <w:rsid w:val="003E053A"/>
    <w:rsid w:val="00422B10"/>
    <w:rsid w:val="004251A1"/>
    <w:rsid w:val="004253C5"/>
    <w:rsid w:val="00427E25"/>
    <w:rsid w:val="00432001"/>
    <w:rsid w:val="00445A37"/>
    <w:rsid w:val="004573B1"/>
    <w:rsid w:val="004707C5"/>
    <w:rsid w:val="0047325E"/>
    <w:rsid w:val="004927B1"/>
    <w:rsid w:val="004A008E"/>
    <w:rsid w:val="004A2D47"/>
    <w:rsid w:val="004B2EAD"/>
    <w:rsid w:val="004B5C51"/>
    <w:rsid w:val="004C57C6"/>
    <w:rsid w:val="004C75A5"/>
    <w:rsid w:val="004D5F57"/>
    <w:rsid w:val="004E4B74"/>
    <w:rsid w:val="004F36DA"/>
    <w:rsid w:val="004F5069"/>
    <w:rsid w:val="0050002E"/>
    <w:rsid w:val="0052105A"/>
    <w:rsid w:val="005372D3"/>
    <w:rsid w:val="00551966"/>
    <w:rsid w:val="00553C3B"/>
    <w:rsid w:val="0055435B"/>
    <w:rsid w:val="00560ED1"/>
    <w:rsid w:val="00567E01"/>
    <w:rsid w:val="00577A9A"/>
    <w:rsid w:val="005A7786"/>
    <w:rsid w:val="005D1CBB"/>
    <w:rsid w:val="005F5FF6"/>
    <w:rsid w:val="00605CEC"/>
    <w:rsid w:val="00607C50"/>
    <w:rsid w:val="006115DF"/>
    <w:rsid w:val="00670663"/>
    <w:rsid w:val="0067374F"/>
    <w:rsid w:val="0068185E"/>
    <w:rsid w:val="0069531E"/>
    <w:rsid w:val="00695C5A"/>
    <w:rsid w:val="006A7B40"/>
    <w:rsid w:val="006B53AC"/>
    <w:rsid w:val="006B7198"/>
    <w:rsid w:val="006C138C"/>
    <w:rsid w:val="006C774C"/>
    <w:rsid w:val="006D4B85"/>
    <w:rsid w:val="006F2F62"/>
    <w:rsid w:val="006F55BB"/>
    <w:rsid w:val="00720AFC"/>
    <w:rsid w:val="007237B9"/>
    <w:rsid w:val="00745DEE"/>
    <w:rsid w:val="00755A71"/>
    <w:rsid w:val="0076620F"/>
    <w:rsid w:val="00790653"/>
    <w:rsid w:val="00791C3A"/>
    <w:rsid w:val="007A1822"/>
    <w:rsid w:val="007A3595"/>
    <w:rsid w:val="007A5A82"/>
    <w:rsid w:val="007D402E"/>
    <w:rsid w:val="008153F8"/>
    <w:rsid w:val="0082107E"/>
    <w:rsid w:val="00824548"/>
    <w:rsid w:val="00835860"/>
    <w:rsid w:val="00836E7A"/>
    <w:rsid w:val="00842507"/>
    <w:rsid w:val="00843533"/>
    <w:rsid w:val="0086165A"/>
    <w:rsid w:val="00874B30"/>
    <w:rsid w:val="00877AFE"/>
    <w:rsid w:val="0089212C"/>
    <w:rsid w:val="00897F48"/>
    <w:rsid w:val="008A4E71"/>
    <w:rsid w:val="008B250D"/>
    <w:rsid w:val="008D3748"/>
    <w:rsid w:val="008D52C9"/>
    <w:rsid w:val="008D766E"/>
    <w:rsid w:val="008E1E8D"/>
    <w:rsid w:val="009047E6"/>
    <w:rsid w:val="00915A38"/>
    <w:rsid w:val="00923306"/>
    <w:rsid w:val="00935F95"/>
    <w:rsid w:val="009428D7"/>
    <w:rsid w:val="00943273"/>
    <w:rsid w:val="00945634"/>
    <w:rsid w:val="00953752"/>
    <w:rsid w:val="0099262D"/>
    <w:rsid w:val="009A6ADE"/>
    <w:rsid w:val="009A7241"/>
    <w:rsid w:val="009B36F7"/>
    <w:rsid w:val="009B5620"/>
    <w:rsid w:val="009D0BF9"/>
    <w:rsid w:val="009D6C35"/>
    <w:rsid w:val="009F434F"/>
    <w:rsid w:val="00A03CC6"/>
    <w:rsid w:val="00A0669F"/>
    <w:rsid w:val="00A22D26"/>
    <w:rsid w:val="00A250CD"/>
    <w:rsid w:val="00A26FF7"/>
    <w:rsid w:val="00A27B5E"/>
    <w:rsid w:val="00A3192F"/>
    <w:rsid w:val="00A4274C"/>
    <w:rsid w:val="00A55C5E"/>
    <w:rsid w:val="00A71D42"/>
    <w:rsid w:val="00A81572"/>
    <w:rsid w:val="00A907C2"/>
    <w:rsid w:val="00AA5A21"/>
    <w:rsid w:val="00AB2569"/>
    <w:rsid w:val="00AC2352"/>
    <w:rsid w:val="00AE6F90"/>
    <w:rsid w:val="00AF37E8"/>
    <w:rsid w:val="00B11539"/>
    <w:rsid w:val="00B12127"/>
    <w:rsid w:val="00B26DDA"/>
    <w:rsid w:val="00B27C10"/>
    <w:rsid w:val="00B32B31"/>
    <w:rsid w:val="00B51A29"/>
    <w:rsid w:val="00B572EE"/>
    <w:rsid w:val="00B6203D"/>
    <w:rsid w:val="00B66AAC"/>
    <w:rsid w:val="00B81B2F"/>
    <w:rsid w:val="00B85467"/>
    <w:rsid w:val="00BC1FCD"/>
    <w:rsid w:val="00BC2268"/>
    <w:rsid w:val="00BC41D9"/>
    <w:rsid w:val="00BC518D"/>
    <w:rsid w:val="00BF1820"/>
    <w:rsid w:val="00BF2D5F"/>
    <w:rsid w:val="00C04702"/>
    <w:rsid w:val="00C22FD7"/>
    <w:rsid w:val="00C27430"/>
    <w:rsid w:val="00C37595"/>
    <w:rsid w:val="00C4480C"/>
    <w:rsid w:val="00C6761C"/>
    <w:rsid w:val="00C70B42"/>
    <w:rsid w:val="00C94BA9"/>
    <w:rsid w:val="00C9794D"/>
    <w:rsid w:val="00CA364F"/>
    <w:rsid w:val="00CA4904"/>
    <w:rsid w:val="00CB1547"/>
    <w:rsid w:val="00CC45E6"/>
    <w:rsid w:val="00CE00AA"/>
    <w:rsid w:val="00CE59EB"/>
    <w:rsid w:val="00CF138C"/>
    <w:rsid w:val="00CF3282"/>
    <w:rsid w:val="00D01DE3"/>
    <w:rsid w:val="00D02E3F"/>
    <w:rsid w:val="00D17EE7"/>
    <w:rsid w:val="00D40A6F"/>
    <w:rsid w:val="00D45694"/>
    <w:rsid w:val="00D47AB8"/>
    <w:rsid w:val="00D57DF7"/>
    <w:rsid w:val="00D61F35"/>
    <w:rsid w:val="00D63273"/>
    <w:rsid w:val="00D63A80"/>
    <w:rsid w:val="00D717ED"/>
    <w:rsid w:val="00D76D07"/>
    <w:rsid w:val="00D82DA0"/>
    <w:rsid w:val="00D91A37"/>
    <w:rsid w:val="00D942A4"/>
    <w:rsid w:val="00DA1603"/>
    <w:rsid w:val="00DA5F25"/>
    <w:rsid w:val="00DA6F9D"/>
    <w:rsid w:val="00DB2885"/>
    <w:rsid w:val="00DC2612"/>
    <w:rsid w:val="00DC3C21"/>
    <w:rsid w:val="00DC62F6"/>
    <w:rsid w:val="00DD2396"/>
    <w:rsid w:val="00DF2DB6"/>
    <w:rsid w:val="00E00AE0"/>
    <w:rsid w:val="00E05DFC"/>
    <w:rsid w:val="00E12F51"/>
    <w:rsid w:val="00E236A4"/>
    <w:rsid w:val="00E33796"/>
    <w:rsid w:val="00E63D4F"/>
    <w:rsid w:val="00E72533"/>
    <w:rsid w:val="00E76802"/>
    <w:rsid w:val="00E84AA8"/>
    <w:rsid w:val="00E84EC6"/>
    <w:rsid w:val="00E913F8"/>
    <w:rsid w:val="00E9374F"/>
    <w:rsid w:val="00EA09A3"/>
    <w:rsid w:val="00EA48CF"/>
    <w:rsid w:val="00EC2238"/>
    <w:rsid w:val="00ED5769"/>
    <w:rsid w:val="00EE789F"/>
    <w:rsid w:val="00F172B0"/>
    <w:rsid w:val="00F234CD"/>
    <w:rsid w:val="00F35AF5"/>
    <w:rsid w:val="00F53CA5"/>
    <w:rsid w:val="00F61762"/>
    <w:rsid w:val="00F76796"/>
    <w:rsid w:val="00F76E60"/>
    <w:rsid w:val="00F831CC"/>
    <w:rsid w:val="00F8342F"/>
    <w:rsid w:val="00F90BC2"/>
    <w:rsid w:val="00FA0D98"/>
    <w:rsid w:val="00FA103F"/>
    <w:rsid w:val="00FB2E4D"/>
    <w:rsid w:val="00FC00F2"/>
    <w:rsid w:val="00FC270B"/>
    <w:rsid w:val="00FE0BD2"/>
    <w:rsid w:val="00FE2B16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219BA"/>
  <w15:chartTrackingRefBased/>
  <w15:docId w15:val="{9893ECBC-F9DB-4361-A1EC-DCD74F4F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330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86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CE00AA"/>
    <w:rPr>
      <w:color w:val="0563C1" w:themeColor="hyperlink"/>
      <w:u w:val="single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835860"/>
    <w:rPr>
      <w:lang w:val="en-GB"/>
    </w:rPr>
  </w:style>
  <w:style w:type="paragraph" w:styleId="Header">
    <w:name w:val="header"/>
    <w:basedOn w:val="Normal"/>
    <w:link w:val="HeaderChar"/>
    <w:unhideWhenUsed/>
    <w:rsid w:val="00C4480C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sq-AL"/>
    </w:rPr>
  </w:style>
  <w:style w:type="character" w:customStyle="1" w:styleId="HeaderChar">
    <w:name w:val="Header Char"/>
    <w:basedOn w:val="DefaultParagraphFont"/>
    <w:link w:val="Header"/>
    <w:rsid w:val="00C4480C"/>
    <w:rPr>
      <w:rFonts w:eastAsia="MS Mincho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DC62F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E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F9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si.riz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zir.rexhep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pr.edu" TargetMode="External"/><Relationship Id="rId2" Type="http://schemas.openxmlformats.org/officeDocument/2006/relationships/hyperlink" Target="mailto:fiek@uni-pr.edu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Rexhepi</dc:creator>
  <cp:keywords/>
  <dc:description/>
  <cp:lastModifiedBy>Vezir Rexhepi</cp:lastModifiedBy>
  <cp:revision>189</cp:revision>
  <cp:lastPrinted>2016-10-12T12:44:00Z</cp:lastPrinted>
  <dcterms:created xsi:type="dcterms:W3CDTF">2018-10-06T22:06:00Z</dcterms:created>
  <dcterms:modified xsi:type="dcterms:W3CDTF">2026-03-20T19:11:00Z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6de4ef45f8453ab900c4324f1f41f8252b72f6c3f1a0f0b82572efc3654d0543</vt:lpwstr>
  </property>
</Properties>
</file>