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BB901" w14:textId="48E7E86D" w:rsidR="000C6AB8" w:rsidRPr="007D5B4C" w:rsidRDefault="000C6AB8" w:rsidP="000C6AB8">
      <w:pPr>
        <w:jc w:val="center"/>
        <w:rPr>
          <w:rFonts w:ascii="Times New Roman" w:hAnsi="Times New Roman" w:cs="Times New Roman"/>
          <w:color w:val="000000" w:themeColor="text1"/>
          <w:sz w:val="20"/>
          <w:szCs w:val="20"/>
          <w:lang w:val="sq-AL"/>
        </w:rPr>
      </w:pPr>
    </w:p>
    <w:p w14:paraId="34584C56" w14:textId="1B1465B9" w:rsidR="000C6AB8" w:rsidRPr="007D5B4C" w:rsidRDefault="007D5B4C" w:rsidP="00E87544">
      <w:pPr>
        <w:jc w:val="center"/>
        <w:rPr>
          <w:rFonts w:ascii="Times New Roman" w:hAnsi="Times New Roman" w:cs="Times New Roman"/>
          <w:bCs/>
          <w:color w:val="000000" w:themeColor="text1"/>
          <w:sz w:val="28"/>
          <w:szCs w:val="20"/>
          <w:lang w:val="sq-AL"/>
        </w:rPr>
      </w:pPr>
      <w:r w:rsidRPr="007D5B4C">
        <w:rPr>
          <w:rFonts w:ascii="Times New Roman" w:hAnsi="Times New Roman" w:cs="Times New Roman"/>
          <w:bCs/>
          <w:color w:val="000000" w:themeColor="text1"/>
          <w:sz w:val="28"/>
          <w:szCs w:val="20"/>
          <w:lang w:val="sq-AL"/>
        </w:rPr>
        <w:t>Programi:</w:t>
      </w:r>
      <w:r w:rsidR="00ED5769" w:rsidRPr="007D5B4C">
        <w:rPr>
          <w:rFonts w:ascii="Times New Roman" w:hAnsi="Times New Roman" w:cs="Times New Roman"/>
          <w:bCs/>
          <w:color w:val="000000" w:themeColor="text1"/>
          <w:sz w:val="28"/>
          <w:szCs w:val="20"/>
          <w:lang w:val="sq-AL"/>
        </w:rPr>
        <w:t xml:space="preserve"> </w:t>
      </w:r>
      <w:r w:rsidR="00C70B42" w:rsidRPr="007D5B4C">
        <w:rPr>
          <w:rFonts w:ascii="Times New Roman" w:hAnsi="Times New Roman" w:cs="Times New Roman"/>
          <w:bCs/>
          <w:color w:val="000000" w:themeColor="text1"/>
          <w:sz w:val="28"/>
          <w:szCs w:val="20"/>
          <w:lang w:val="sq-AL"/>
        </w:rPr>
        <w:t>Elektroenergjetikë</w:t>
      </w:r>
      <w:r w:rsidRPr="007D5B4C">
        <w:rPr>
          <w:rFonts w:ascii="Times New Roman" w:hAnsi="Times New Roman" w:cs="Times New Roman"/>
          <w:bCs/>
          <w:color w:val="000000" w:themeColor="text1"/>
          <w:sz w:val="28"/>
          <w:szCs w:val="20"/>
          <w:lang w:val="sq-AL"/>
        </w:rPr>
        <w:t xml:space="preserve"> dhe Menaxhimi i Energjisë</w:t>
      </w:r>
    </w:p>
    <w:p w14:paraId="3A755D0E" w14:textId="15B32BF1" w:rsidR="000819A7" w:rsidRPr="007D5B4C" w:rsidRDefault="002214CE" w:rsidP="00755A71">
      <w:pPr>
        <w:jc w:val="center"/>
        <w:rPr>
          <w:rFonts w:ascii="Times New Roman" w:hAnsi="Times New Roman" w:cs="Times New Roman"/>
          <w:bCs/>
          <w:color w:val="000000" w:themeColor="text1"/>
          <w:sz w:val="28"/>
          <w:szCs w:val="20"/>
          <w:lang w:val="sq-AL"/>
        </w:rPr>
      </w:pPr>
      <w:r w:rsidRPr="007D5B4C">
        <w:rPr>
          <w:rFonts w:ascii="Times New Roman" w:hAnsi="Times New Roman" w:cs="Times New Roman"/>
          <w:bCs/>
          <w:color w:val="000000" w:themeColor="text1"/>
          <w:sz w:val="28"/>
          <w:szCs w:val="20"/>
          <w:lang w:val="sq-AL"/>
        </w:rPr>
        <w:t xml:space="preserve"> </w:t>
      </w:r>
      <w:r w:rsidR="00C70B42" w:rsidRPr="007D5B4C">
        <w:rPr>
          <w:rFonts w:ascii="Times New Roman" w:hAnsi="Times New Roman" w:cs="Times New Roman"/>
          <w:bCs/>
          <w:color w:val="000000" w:themeColor="text1"/>
          <w:sz w:val="28"/>
          <w:szCs w:val="20"/>
          <w:lang w:val="sq-AL"/>
        </w:rPr>
        <w:t>Prog</w:t>
      </w:r>
      <w:r w:rsidR="007D5B4C" w:rsidRPr="007D5B4C">
        <w:rPr>
          <w:rFonts w:ascii="Times New Roman" w:hAnsi="Times New Roman" w:cs="Times New Roman"/>
          <w:bCs/>
          <w:color w:val="000000" w:themeColor="text1"/>
          <w:sz w:val="28"/>
          <w:szCs w:val="20"/>
          <w:lang w:val="sq-AL"/>
        </w:rPr>
        <w:t>r</w:t>
      </w:r>
      <w:r w:rsidR="00C70B42" w:rsidRPr="007D5B4C">
        <w:rPr>
          <w:rFonts w:ascii="Times New Roman" w:hAnsi="Times New Roman" w:cs="Times New Roman"/>
          <w:bCs/>
          <w:color w:val="000000" w:themeColor="text1"/>
          <w:sz w:val="28"/>
          <w:szCs w:val="20"/>
          <w:lang w:val="sq-AL"/>
        </w:rPr>
        <w:t>am</w:t>
      </w:r>
      <w:r w:rsidR="007D5B4C" w:rsidRPr="007D5B4C">
        <w:rPr>
          <w:rFonts w:ascii="Times New Roman" w:hAnsi="Times New Roman" w:cs="Times New Roman"/>
          <w:bCs/>
          <w:color w:val="000000" w:themeColor="text1"/>
          <w:sz w:val="28"/>
          <w:szCs w:val="20"/>
          <w:lang w:val="sq-AL"/>
        </w:rPr>
        <w:t>i</w:t>
      </w:r>
      <w:r w:rsidR="00C70B42" w:rsidRPr="007D5B4C">
        <w:rPr>
          <w:rFonts w:ascii="Times New Roman" w:hAnsi="Times New Roman" w:cs="Times New Roman"/>
          <w:bCs/>
          <w:color w:val="000000" w:themeColor="text1"/>
          <w:sz w:val="28"/>
          <w:szCs w:val="20"/>
          <w:lang w:val="sq-AL"/>
        </w:rPr>
        <w:t>/</w:t>
      </w:r>
      <w:r w:rsidRPr="007D5B4C">
        <w:rPr>
          <w:rFonts w:ascii="Times New Roman" w:hAnsi="Times New Roman" w:cs="Times New Roman"/>
          <w:bCs/>
          <w:color w:val="000000" w:themeColor="text1"/>
          <w:sz w:val="28"/>
          <w:szCs w:val="20"/>
          <w:lang w:val="sq-AL"/>
        </w:rPr>
        <w:t>Sy</w:t>
      </w:r>
      <w:r w:rsidR="000C6AB8" w:rsidRPr="007D5B4C">
        <w:rPr>
          <w:rFonts w:ascii="Times New Roman" w:hAnsi="Times New Roman" w:cs="Times New Roman"/>
          <w:bCs/>
          <w:color w:val="000000" w:themeColor="text1"/>
          <w:sz w:val="28"/>
          <w:szCs w:val="20"/>
          <w:lang w:val="sq-AL"/>
        </w:rPr>
        <w:t>llabus</w:t>
      </w:r>
      <w:r w:rsidR="00E87544" w:rsidRPr="007D5B4C">
        <w:rPr>
          <w:rFonts w:ascii="Times New Roman" w:hAnsi="Times New Roman" w:cs="Times New Roman"/>
          <w:bCs/>
          <w:color w:val="000000" w:themeColor="text1"/>
          <w:sz w:val="28"/>
          <w:szCs w:val="20"/>
          <w:lang w:val="sq-AL"/>
        </w:rPr>
        <w:t xml:space="preserve"> (</w:t>
      </w:r>
      <w:r w:rsidR="007D5B4C" w:rsidRPr="007D5B4C">
        <w:rPr>
          <w:rFonts w:ascii="Times New Roman" w:hAnsi="Times New Roman" w:cs="Times New Roman"/>
          <w:bCs/>
          <w:color w:val="000000" w:themeColor="text1"/>
          <w:sz w:val="28"/>
          <w:szCs w:val="20"/>
          <w:lang w:val="sq-AL"/>
        </w:rPr>
        <w:t>MSc</w:t>
      </w:r>
      <w:r w:rsidR="00E87544" w:rsidRPr="007D5B4C">
        <w:rPr>
          <w:rFonts w:ascii="Times New Roman" w:hAnsi="Times New Roman" w:cs="Times New Roman"/>
          <w:bCs/>
          <w:color w:val="000000" w:themeColor="text1"/>
          <w:sz w:val="28"/>
          <w:szCs w:val="20"/>
          <w:lang w:val="sq-AL"/>
        </w:rPr>
        <w:t>)</w:t>
      </w:r>
    </w:p>
    <w:tbl>
      <w:tblPr>
        <w:tblStyle w:val="TableGrid"/>
        <w:tblpPr w:leftFromText="180" w:rightFromText="180" w:vertAnchor="text" w:tblpY="1"/>
        <w:tblOverlap w:val="never"/>
        <w:tblW w:w="0" w:type="auto"/>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2105"/>
        <w:gridCol w:w="3489"/>
        <w:gridCol w:w="1315"/>
        <w:gridCol w:w="1399"/>
        <w:gridCol w:w="1762"/>
      </w:tblGrid>
      <w:tr w:rsidR="00C6761C" w:rsidRPr="007D5B4C" w14:paraId="07DCB37E" w14:textId="77777777" w:rsidTr="003C2595">
        <w:tc>
          <w:tcPr>
            <w:tcW w:w="2105" w:type="dxa"/>
            <w:vMerge w:val="restart"/>
            <w:tcBorders>
              <w:top w:val="single" w:sz="4" w:space="0" w:color="7F7F7F" w:themeColor="text1" w:themeTint="80"/>
              <w:left w:val="single" w:sz="4" w:space="0" w:color="7F7F7F" w:themeColor="text1" w:themeTint="80"/>
              <w:bottom w:val="single" w:sz="6" w:space="0" w:color="7F7F7F" w:themeColor="text1" w:themeTint="80"/>
              <w:right w:val="single" w:sz="4" w:space="0" w:color="7F7F7F" w:themeColor="text1" w:themeTint="80"/>
            </w:tcBorders>
            <w:shd w:val="clear" w:color="auto" w:fill="D9E2F3" w:themeFill="accent5" w:themeFillTint="33"/>
            <w:vAlign w:val="center"/>
          </w:tcPr>
          <w:p w14:paraId="437FA572" w14:textId="77777777" w:rsidR="00605CEC" w:rsidRPr="007D5B4C" w:rsidRDefault="00605CEC" w:rsidP="003C2595">
            <w:pPr>
              <w:rPr>
                <w:rFonts w:ascii="Times New Roman" w:hAnsi="Times New Roman" w:cs="Times New Roman"/>
                <w:b/>
                <w:color w:val="000000" w:themeColor="text1"/>
                <w:sz w:val="20"/>
                <w:szCs w:val="20"/>
                <w:lang w:val="sq-AL"/>
              </w:rPr>
            </w:pPr>
            <w:r w:rsidRPr="007D5B4C">
              <w:rPr>
                <w:rFonts w:ascii="Times New Roman" w:hAnsi="Times New Roman" w:cs="Times New Roman"/>
                <w:b/>
                <w:color w:val="000000" w:themeColor="text1"/>
                <w:sz w:val="20"/>
                <w:szCs w:val="20"/>
                <w:lang w:val="sq-AL"/>
              </w:rPr>
              <w:t>L</w:t>
            </w:r>
            <w:r w:rsidR="00567E01" w:rsidRPr="007D5B4C">
              <w:rPr>
                <w:rFonts w:ascii="Times New Roman" w:hAnsi="Times New Roman" w:cs="Times New Roman"/>
                <w:b/>
                <w:color w:val="000000" w:themeColor="text1"/>
                <w:sz w:val="20"/>
                <w:szCs w:val="20"/>
                <w:lang w:val="sq-AL"/>
              </w:rPr>
              <w:t>ë</w:t>
            </w:r>
            <w:r w:rsidRPr="007D5B4C">
              <w:rPr>
                <w:rFonts w:ascii="Times New Roman" w:hAnsi="Times New Roman" w:cs="Times New Roman"/>
                <w:b/>
                <w:color w:val="000000" w:themeColor="text1"/>
                <w:sz w:val="20"/>
                <w:szCs w:val="20"/>
                <w:lang w:val="sq-AL"/>
              </w:rPr>
              <w:t>nda</w:t>
            </w:r>
          </w:p>
          <w:p w14:paraId="12FAEB92" w14:textId="77777777" w:rsidR="00605CEC" w:rsidRPr="007D5B4C" w:rsidRDefault="00605CEC" w:rsidP="003C2595">
            <w:pPr>
              <w:rPr>
                <w:rFonts w:ascii="Times New Roman" w:hAnsi="Times New Roman" w:cs="Times New Roman"/>
                <w:bCs/>
                <w:color w:val="000000" w:themeColor="text1"/>
                <w:sz w:val="20"/>
                <w:szCs w:val="20"/>
                <w:lang w:val="sq-AL"/>
              </w:rPr>
            </w:pPr>
          </w:p>
        </w:tc>
        <w:tc>
          <w:tcPr>
            <w:tcW w:w="7965" w:type="dxa"/>
            <w:gridSpan w:val="4"/>
            <w:tcBorders>
              <w:top w:val="single" w:sz="4" w:space="0" w:color="7F7F7F" w:themeColor="text1" w:themeTint="80"/>
              <w:left w:val="single" w:sz="4" w:space="0" w:color="7F7F7F" w:themeColor="text1" w:themeTint="80"/>
              <w:bottom w:val="nil"/>
              <w:right w:val="single" w:sz="4" w:space="0" w:color="7F7F7F" w:themeColor="text1" w:themeTint="80"/>
            </w:tcBorders>
            <w:vAlign w:val="center"/>
          </w:tcPr>
          <w:p w14:paraId="15661267" w14:textId="5FC887A0" w:rsidR="00372C01" w:rsidRPr="007D5B4C" w:rsidRDefault="00490ECD" w:rsidP="006A016E">
            <w:pPr>
              <w:jc w:val="center"/>
              <w:rPr>
                <w:rFonts w:ascii="Times New Roman" w:hAnsi="Times New Roman" w:cs="Times New Roman"/>
                <w:bCs/>
                <w:color w:val="000000" w:themeColor="text1"/>
                <w:sz w:val="26"/>
                <w:szCs w:val="26"/>
                <w:lang w:val="sq-AL"/>
              </w:rPr>
            </w:pPr>
            <w:r w:rsidRPr="007D5B4C">
              <w:rPr>
                <w:rFonts w:ascii="Times New Roman" w:hAnsi="Times New Roman" w:cs="Times New Roman"/>
                <w:bCs/>
                <w:color w:val="000000" w:themeColor="text1"/>
                <w:sz w:val="26"/>
                <w:szCs w:val="26"/>
                <w:lang w:val="sq-AL"/>
              </w:rPr>
              <w:t xml:space="preserve">Integrimi i Burimeve të Ripërtëritshme </w:t>
            </w:r>
            <w:r w:rsidR="006A016E">
              <w:rPr>
                <w:rFonts w:ascii="Times New Roman" w:hAnsi="Times New Roman" w:cs="Times New Roman"/>
                <w:bCs/>
                <w:color w:val="000000" w:themeColor="text1"/>
                <w:sz w:val="26"/>
                <w:szCs w:val="26"/>
                <w:lang w:val="sq-AL"/>
              </w:rPr>
              <w:t xml:space="preserve">të Energjisë </w:t>
            </w:r>
            <w:r w:rsidRPr="007D5B4C">
              <w:rPr>
                <w:rFonts w:ascii="Times New Roman" w:hAnsi="Times New Roman" w:cs="Times New Roman"/>
                <w:bCs/>
                <w:color w:val="000000" w:themeColor="text1"/>
                <w:sz w:val="26"/>
                <w:szCs w:val="26"/>
                <w:lang w:val="sq-AL"/>
              </w:rPr>
              <w:t>në Sistemet  Elektroenergjetike</w:t>
            </w:r>
          </w:p>
        </w:tc>
      </w:tr>
      <w:tr w:rsidR="00C6761C" w:rsidRPr="007D5B4C" w14:paraId="0548786E" w14:textId="77777777" w:rsidTr="003C2595">
        <w:trPr>
          <w:trHeight w:hRule="exact" w:val="288"/>
        </w:trPr>
        <w:tc>
          <w:tcPr>
            <w:tcW w:w="2105" w:type="dxa"/>
            <w:vMerge/>
            <w:tcBorders>
              <w:top w:val="single" w:sz="6" w:space="0" w:color="7F7F7F" w:themeColor="text1" w:themeTint="80"/>
              <w:left w:val="single" w:sz="4" w:space="0" w:color="7F7F7F" w:themeColor="text1" w:themeTint="80"/>
              <w:bottom w:val="single" w:sz="6" w:space="0" w:color="7F7F7F" w:themeColor="text1" w:themeTint="80"/>
              <w:right w:val="single" w:sz="4" w:space="0" w:color="7F7F7F" w:themeColor="text1" w:themeTint="80"/>
            </w:tcBorders>
            <w:shd w:val="clear" w:color="auto" w:fill="D9E2F3" w:themeFill="accent5" w:themeFillTint="33"/>
            <w:vAlign w:val="center"/>
          </w:tcPr>
          <w:p w14:paraId="38DE937C" w14:textId="77777777" w:rsidR="00210AEF" w:rsidRPr="007D5B4C" w:rsidRDefault="00210AEF" w:rsidP="003C2595">
            <w:pPr>
              <w:rPr>
                <w:rFonts w:ascii="Times New Roman" w:hAnsi="Times New Roman" w:cs="Times New Roman"/>
                <w:b/>
                <w:color w:val="000000" w:themeColor="text1"/>
                <w:sz w:val="20"/>
                <w:szCs w:val="20"/>
                <w:lang w:val="sq-AL"/>
              </w:rPr>
            </w:pPr>
          </w:p>
        </w:tc>
        <w:tc>
          <w:tcPr>
            <w:tcW w:w="3489" w:type="dxa"/>
            <w:tcBorders>
              <w:top w:val="nil"/>
              <w:left w:val="single" w:sz="4" w:space="0" w:color="7F7F7F" w:themeColor="text1" w:themeTint="80"/>
              <w:bottom w:val="nil"/>
              <w:right w:val="nil"/>
            </w:tcBorders>
            <w:shd w:val="clear" w:color="auto" w:fill="F2F2F2" w:themeFill="background1" w:themeFillShade="F2"/>
            <w:vAlign w:val="center"/>
          </w:tcPr>
          <w:p w14:paraId="4DCCC40D" w14:textId="77777777" w:rsidR="00210AEF" w:rsidRPr="007D5B4C" w:rsidRDefault="00DF2DB6" w:rsidP="003C2595">
            <w:pPr>
              <w:jc w:val="cente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Lloji</w:t>
            </w:r>
            <w:r w:rsidR="00210AEF" w:rsidRPr="007D5B4C">
              <w:rPr>
                <w:rFonts w:ascii="Times New Roman" w:hAnsi="Times New Roman" w:cs="Times New Roman"/>
                <w:color w:val="000000" w:themeColor="text1"/>
                <w:sz w:val="20"/>
                <w:szCs w:val="20"/>
                <w:lang w:val="sq-AL"/>
              </w:rPr>
              <w:t xml:space="preserve"> </w:t>
            </w:r>
          </w:p>
          <w:p w14:paraId="438A15EB" w14:textId="77777777" w:rsidR="00210AEF" w:rsidRPr="007D5B4C" w:rsidRDefault="00210AEF" w:rsidP="003C2595">
            <w:pPr>
              <w:jc w:val="center"/>
              <w:rPr>
                <w:rFonts w:ascii="Times New Roman" w:hAnsi="Times New Roman" w:cs="Times New Roman"/>
                <w:color w:val="000000" w:themeColor="text1"/>
                <w:sz w:val="20"/>
                <w:szCs w:val="20"/>
                <w:lang w:val="sq-AL"/>
              </w:rPr>
            </w:pPr>
          </w:p>
        </w:tc>
        <w:tc>
          <w:tcPr>
            <w:tcW w:w="1315" w:type="dxa"/>
            <w:tcBorders>
              <w:top w:val="nil"/>
              <w:left w:val="nil"/>
              <w:bottom w:val="nil"/>
              <w:right w:val="nil"/>
            </w:tcBorders>
            <w:shd w:val="clear" w:color="auto" w:fill="F2F2F2" w:themeFill="background1" w:themeFillShade="F2"/>
            <w:vAlign w:val="center"/>
          </w:tcPr>
          <w:p w14:paraId="2377A121" w14:textId="77777777" w:rsidR="00210AEF" w:rsidRPr="007D5B4C" w:rsidRDefault="00210AEF" w:rsidP="003C2595">
            <w:pPr>
              <w:jc w:val="cente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Semestri</w:t>
            </w:r>
          </w:p>
        </w:tc>
        <w:tc>
          <w:tcPr>
            <w:tcW w:w="1399" w:type="dxa"/>
            <w:tcBorders>
              <w:top w:val="nil"/>
              <w:left w:val="nil"/>
              <w:bottom w:val="nil"/>
              <w:right w:val="nil"/>
            </w:tcBorders>
            <w:shd w:val="clear" w:color="auto" w:fill="F2F2F2" w:themeFill="background1" w:themeFillShade="F2"/>
            <w:vAlign w:val="center"/>
          </w:tcPr>
          <w:p w14:paraId="3F6D30C7" w14:textId="77777777" w:rsidR="00210AEF" w:rsidRPr="007D5B4C" w:rsidRDefault="00210AEF" w:rsidP="003C2595">
            <w:pPr>
              <w:jc w:val="cente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ECTS</w:t>
            </w:r>
          </w:p>
        </w:tc>
        <w:tc>
          <w:tcPr>
            <w:tcW w:w="1762" w:type="dxa"/>
            <w:tcBorders>
              <w:top w:val="nil"/>
              <w:left w:val="nil"/>
              <w:bottom w:val="nil"/>
              <w:right w:val="single" w:sz="4" w:space="0" w:color="7F7F7F" w:themeColor="text1" w:themeTint="80"/>
            </w:tcBorders>
            <w:shd w:val="clear" w:color="auto" w:fill="F2F2F2" w:themeFill="background1" w:themeFillShade="F2"/>
            <w:vAlign w:val="center"/>
          </w:tcPr>
          <w:p w14:paraId="5AF50833" w14:textId="77777777" w:rsidR="00210AEF" w:rsidRPr="007D5B4C" w:rsidRDefault="00210AEF" w:rsidP="003C2595">
            <w:pPr>
              <w:jc w:val="cente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Kodi</w:t>
            </w:r>
          </w:p>
        </w:tc>
      </w:tr>
      <w:tr w:rsidR="00C6761C" w:rsidRPr="007D5B4C" w14:paraId="0A85AFCB" w14:textId="77777777" w:rsidTr="003C2595">
        <w:trPr>
          <w:trHeight w:hRule="exact" w:val="288"/>
        </w:trPr>
        <w:tc>
          <w:tcPr>
            <w:tcW w:w="2105" w:type="dxa"/>
            <w:vMerge/>
            <w:tcBorders>
              <w:top w:val="single" w:sz="6"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E2F3" w:themeFill="accent5" w:themeFillTint="33"/>
            <w:vAlign w:val="center"/>
          </w:tcPr>
          <w:p w14:paraId="4840B6A7" w14:textId="77777777" w:rsidR="00210AEF" w:rsidRPr="007D5B4C" w:rsidRDefault="00210AEF" w:rsidP="003C2595">
            <w:pPr>
              <w:rPr>
                <w:rFonts w:ascii="Times New Roman" w:hAnsi="Times New Roman" w:cs="Times New Roman"/>
                <w:b/>
                <w:color w:val="000000" w:themeColor="text1"/>
                <w:sz w:val="20"/>
                <w:szCs w:val="20"/>
                <w:lang w:val="sq-AL"/>
              </w:rPr>
            </w:pPr>
          </w:p>
        </w:tc>
        <w:tc>
          <w:tcPr>
            <w:tcW w:w="3489" w:type="dxa"/>
            <w:tcBorders>
              <w:top w:val="nil"/>
              <w:left w:val="single" w:sz="4" w:space="0" w:color="7F7F7F" w:themeColor="text1" w:themeTint="80"/>
              <w:bottom w:val="single" w:sz="4" w:space="0" w:color="7F7F7F" w:themeColor="text1" w:themeTint="80"/>
              <w:right w:val="nil"/>
            </w:tcBorders>
            <w:vAlign w:val="center"/>
          </w:tcPr>
          <w:p w14:paraId="75AC0253" w14:textId="5CDDCCF0" w:rsidR="00210AEF" w:rsidRPr="007D5B4C" w:rsidRDefault="007D5B4C" w:rsidP="003C2595">
            <w:pPr>
              <w:jc w:val="cente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OBLIGATIVE</w:t>
            </w:r>
            <w:r w:rsidR="00210AEF" w:rsidRPr="007D5B4C">
              <w:rPr>
                <w:rFonts w:ascii="Times New Roman" w:hAnsi="Times New Roman" w:cs="Times New Roman"/>
                <w:color w:val="000000" w:themeColor="text1"/>
                <w:sz w:val="20"/>
                <w:szCs w:val="20"/>
                <w:lang w:val="sq-AL"/>
              </w:rPr>
              <w:t xml:space="preserve"> (</w:t>
            </w:r>
            <w:r w:rsidRPr="007D5B4C">
              <w:rPr>
                <w:rFonts w:ascii="Times New Roman" w:hAnsi="Times New Roman" w:cs="Times New Roman"/>
                <w:color w:val="000000" w:themeColor="text1"/>
                <w:sz w:val="20"/>
                <w:szCs w:val="20"/>
                <w:lang w:val="sq-AL"/>
              </w:rPr>
              <w:t>O</w:t>
            </w:r>
            <w:r w:rsidR="00210AEF" w:rsidRPr="007D5B4C">
              <w:rPr>
                <w:rFonts w:ascii="Times New Roman" w:hAnsi="Times New Roman" w:cs="Times New Roman"/>
                <w:color w:val="000000" w:themeColor="text1"/>
                <w:sz w:val="20"/>
                <w:szCs w:val="20"/>
                <w:lang w:val="sq-AL"/>
              </w:rPr>
              <w:t>)</w:t>
            </w:r>
          </w:p>
          <w:p w14:paraId="62E22C4D" w14:textId="77777777" w:rsidR="00210AEF" w:rsidRPr="007D5B4C" w:rsidRDefault="00210AEF" w:rsidP="003C2595">
            <w:pPr>
              <w:jc w:val="center"/>
              <w:rPr>
                <w:rFonts w:ascii="Times New Roman" w:hAnsi="Times New Roman" w:cs="Times New Roman"/>
                <w:color w:val="000000" w:themeColor="text1"/>
                <w:sz w:val="20"/>
                <w:szCs w:val="20"/>
                <w:lang w:val="sq-AL"/>
              </w:rPr>
            </w:pPr>
          </w:p>
        </w:tc>
        <w:tc>
          <w:tcPr>
            <w:tcW w:w="1315" w:type="dxa"/>
            <w:tcBorders>
              <w:top w:val="nil"/>
              <w:left w:val="nil"/>
              <w:bottom w:val="single" w:sz="4" w:space="0" w:color="7F7F7F" w:themeColor="text1" w:themeTint="80"/>
              <w:right w:val="nil"/>
            </w:tcBorders>
            <w:vAlign w:val="center"/>
          </w:tcPr>
          <w:p w14:paraId="19CA7372" w14:textId="2F5B3B98" w:rsidR="00210AEF" w:rsidRPr="007D5B4C" w:rsidRDefault="007D5B4C" w:rsidP="003C2595">
            <w:pPr>
              <w:jc w:val="cente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II</w:t>
            </w:r>
          </w:p>
        </w:tc>
        <w:tc>
          <w:tcPr>
            <w:tcW w:w="1399" w:type="dxa"/>
            <w:tcBorders>
              <w:top w:val="nil"/>
              <w:left w:val="nil"/>
              <w:bottom w:val="single" w:sz="4" w:space="0" w:color="7F7F7F" w:themeColor="text1" w:themeTint="80"/>
              <w:right w:val="nil"/>
            </w:tcBorders>
            <w:vAlign w:val="center"/>
          </w:tcPr>
          <w:p w14:paraId="06BB9E5B" w14:textId="4C92FE17" w:rsidR="00210AEF" w:rsidRPr="007D5B4C" w:rsidRDefault="007D5B4C" w:rsidP="003C2595">
            <w:pPr>
              <w:jc w:val="cente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6</w:t>
            </w:r>
          </w:p>
        </w:tc>
        <w:tc>
          <w:tcPr>
            <w:tcW w:w="1762" w:type="dxa"/>
            <w:tcBorders>
              <w:top w:val="nil"/>
              <w:left w:val="nil"/>
              <w:bottom w:val="single" w:sz="4" w:space="0" w:color="7F7F7F" w:themeColor="text1" w:themeTint="80"/>
              <w:right w:val="single" w:sz="4" w:space="0" w:color="7F7F7F" w:themeColor="text1" w:themeTint="80"/>
            </w:tcBorders>
            <w:vAlign w:val="center"/>
          </w:tcPr>
          <w:p w14:paraId="66B6B68A" w14:textId="77777777" w:rsidR="00210AEF" w:rsidRPr="007D5B4C" w:rsidRDefault="00210AEF" w:rsidP="00C70B42">
            <w:pPr>
              <w:rPr>
                <w:rFonts w:ascii="Times New Roman" w:hAnsi="Times New Roman" w:cs="Times New Roman"/>
                <w:color w:val="000000" w:themeColor="text1"/>
                <w:sz w:val="20"/>
                <w:szCs w:val="20"/>
                <w:lang w:val="sq-AL"/>
              </w:rPr>
            </w:pPr>
          </w:p>
        </w:tc>
      </w:tr>
      <w:tr w:rsidR="00C6761C" w:rsidRPr="007D5B4C" w14:paraId="1CBC0C07" w14:textId="77777777" w:rsidTr="003C2595">
        <w:trPr>
          <w:trHeight w:hRule="exact" w:val="288"/>
        </w:trPr>
        <w:tc>
          <w:tcPr>
            <w:tcW w:w="2105" w:type="dxa"/>
            <w:tcBorders>
              <w:top w:val="single" w:sz="4" w:space="0" w:color="7F7F7F" w:themeColor="text1" w:themeTint="80"/>
              <w:left w:val="single" w:sz="4" w:space="0" w:color="7F7F7F" w:themeColor="text1" w:themeTint="80"/>
              <w:bottom w:val="nil"/>
              <w:right w:val="nil"/>
            </w:tcBorders>
            <w:shd w:val="clear" w:color="auto" w:fill="D9E2F3" w:themeFill="accent5" w:themeFillTint="33"/>
            <w:vAlign w:val="center"/>
          </w:tcPr>
          <w:p w14:paraId="45B5A230" w14:textId="77777777" w:rsidR="00605CEC" w:rsidRPr="007D5B4C" w:rsidRDefault="00605CEC" w:rsidP="003C2595">
            <w:pPr>
              <w:rPr>
                <w:rFonts w:ascii="Times New Roman" w:hAnsi="Times New Roman" w:cs="Times New Roman"/>
                <w:b/>
                <w:color w:val="000000" w:themeColor="text1"/>
                <w:sz w:val="20"/>
                <w:szCs w:val="20"/>
                <w:lang w:val="sq-AL"/>
              </w:rPr>
            </w:pPr>
            <w:r w:rsidRPr="007D5B4C">
              <w:rPr>
                <w:rFonts w:ascii="Times New Roman" w:hAnsi="Times New Roman" w:cs="Times New Roman"/>
                <w:b/>
                <w:color w:val="000000" w:themeColor="text1"/>
                <w:sz w:val="20"/>
                <w:szCs w:val="20"/>
                <w:lang w:val="sq-AL"/>
              </w:rPr>
              <w:t>Ligjeruesi i l</w:t>
            </w:r>
            <w:r w:rsidR="00567E01" w:rsidRPr="007D5B4C">
              <w:rPr>
                <w:rFonts w:ascii="Times New Roman" w:hAnsi="Times New Roman" w:cs="Times New Roman"/>
                <w:b/>
                <w:color w:val="000000" w:themeColor="text1"/>
                <w:sz w:val="20"/>
                <w:szCs w:val="20"/>
                <w:lang w:val="sq-AL"/>
              </w:rPr>
              <w:t>ë</w:t>
            </w:r>
            <w:r w:rsidRPr="007D5B4C">
              <w:rPr>
                <w:rFonts w:ascii="Times New Roman" w:hAnsi="Times New Roman" w:cs="Times New Roman"/>
                <w:b/>
                <w:color w:val="000000" w:themeColor="text1"/>
                <w:sz w:val="20"/>
                <w:szCs w:val="20"/>
                <w:lang w:val="sq-AL"/>
              </w:rPr>
              <w:t>nd</w:t>
            </w:r>
            <w:r w:rsidR="00567E01" w:rsidRPr="007D5B4C">
              <w:rPr>
                <w:rFonts w:ascii="Times New Roman" w:hAnsi="Times New Roman" w:cs="Times New Roman"/>
                <w:b/>
                <w:color w:val="000000" w:themeColor="text1"/>
                <w:sz w:val="20"/>
                <w:szCs w:val="20"/>
                <w:lang w:val="sq-AL"/>
              </w:rPr>
              <w:t>ë</w:t>
            </w:r>
            <w:r w:rsidRPr="007D5B4C">
              <w:rPr>
                <w:rFonts w:ascii="Times New Roman" w:hAnsi="Times New Roman" w:cs="Times New Roman"/>
                <w:b/>
                <w:color w:val="000000" w:themeColor="text1"/>
                <w:sz w:val="20"/>
                <w:szCs w:val="20"/>
                <w:lang w:val="sq-AL"/>
              </w:rPr>
              <w:t>s</w:t>
            </w:r>
          </w:p>
        </w:tc>
        <w:tc>
          <w:tcPr>
            <w:tcW w:w="7965" w:type="dxa"/>
            <w:gridSpan w:val="4"/>
            <w:tcBorders>
              <w:top w:val="single" w:sz="4" w:space="0" w:color="7F7F7F" w:themeColor="text1" w:themeTint="80"/>
              <w:left w:val="nil"/>
              <w:bottom w:val="nil"/>
              <w:right w:val="single" w:sz="4" w:space="0" w:color="7F7F7F" w:themeColor="text1" w:themeTint="80"/>
            </w:tcBorders>
            <w:vAlign w:val="center"/>
          </w:tcPr>
          <w:p w14:paraId="641BE20D" w14:textId="67A5DB4F" w:rsidR="00605CEC" w:rsidRPr="007D5B4C" w:rsidRDefault="001C3F3C" w:rsidP="003C2595">
            <w:pPr>
              <w:rPr>
                <w:rFonts w:ascii="Times New Roman" w:hAnsi="Times New Roman" w:cs="Times New Roman"/>
                <w:color w:val="000000" w:themeColor="text1"/>
                <w:lang w:val="sq-AL"/>
              </w:rPr>
            </w:pPr>
            <w:r w:rsidRPr="007D5B4C">
              <w:rPr>
                <w:rFonts w:ascii="Times New Roman" w:hAnsi="Times New Roman" w:cs="Times New Roman"/>
                <w:color w:val="000000" w:themeColor="text1"/>
                <w:lang w:val="sq-AL"/>
              </w:rPr>
              <w:t xml:space="preserve">Prof. </w:t>
            </w:r>
            <w:r w:rsidR="00AE4799" w:rsidRPr="007D5B4C">
              <w:rPr>
                <w:rFonts w:ascii="Times New Roman" w:hAnsi="Times New Roman" w:cs="Times New Roman"/>
                <w:color w:val="000000" w:themeColor="text1"/>
                <w:lang w:val="sq-AL"/>
              </w:rPr>
              <w:t>A</w:t>
            </w:r>
            <w:r w:rsidRPr="007D5B4C">
              <w:rPr>
                <w:rFonts w:ascii="Times New Roman" w:hAnsi="Times New Roman" w:cs="Times New Roman"/>
                <w:color w:val="000000" w:themeColor="text1"/>
                <w:lang w:val="sq-AL"/>
              </w:rPr>
              <w:t>s</w:t>
            </w:r>
            <w:r w:rsidR="00A149F3">
              <w:rPr>
                <w:rFonts w:ascii="Times New Roman" w:hAnsi="Times New Roman" w:cs="Times New Roman"/>
                <w:color w:val="000000" w:themeColor="text1"/>
                <w:lang w:val="sq-AL"/>
              </w:rPr>
              <w:t>oc</w:t>
            </w:r>
            <w:r w:rsidRPr="007D5B4C">
              <w:rPr>
                <w:rFonts w:ascii="Times New Roman" w:hAnsi="Times New Roman" w:cs="Times New Roman"/>
                <w:color w:val="000000" w:themeColor="text1"/>
                <w:lang w:val="sq-AL"/>
              </w:rPr>
              <w:t>. Dr</w:t>
            </w:r>
            <w:r w:rsidR="00CF3282" w:rsidRPr="007D5B4C">
              <w:rPr>
                <w:rFonts w:ascii="Times New Roman" w:hAnsi="Times New Roman" w:cs="Times New Roman"/>
                <w:color w:val="000000" w:themeColor="text1"/>
                <w:lang w:val="sq-AL"/>
              </w:rPr>
              <w:t xml:space="preserve">. </w:t>
            </w:r>
            <w:r w:rsidR="00372C01" w:rsidRPr="007D5B4C">
              <w:rPr>
                <w:rFonts w:ascii="Times New Roman" w:hAnsi="Times New Roman" w:cs="Times New Roman"/>
                <w:color w:val="000000" w:themeColor="text1"/>
                <w:lang w:val="sq-AL"/>
              </w:rPr>
              <w:t>Vezi</w:t>
            </w:r>
            <w:r w:rsidR="00022691" w:rsidRPr="007D5B4C">
              <w:rPr>
                <w:rFonts w:ascii="Times New Roman" w:hAnsi="Times New Roman" w:cs="Times New Roman"/>
                <w:color w:val="000000" w:themeColor="text1"/>
                <w:lang w:val="sq-AL"/>
              </w:rPr>
              <w:t>r</w:t>
            </w:r>
            <w:r w:rsidR="00CF3282" w:rsidRPr="007D5B4C">
              <w:rPr>
                <w:rFonts w:ascii="Times New Roman" w:hAnsi="Times New Roman" w:cs="Times New Roman"/>
                <w:color w:val="000000" w:themeColor="text1"/>
                <w:lang w:val="sq-AL"/>
              </w:rPr>
              <w:t xml:space="preserve"> Rexhepi</w:t>
            </w:r>
          </w:p>
        </w:tc>
      </w:tr>
      <w:tr w:rsidR="00C6761C" w:rsidRPr="007D5B4C" w14:paraId="6BB5E1DE" w14:textId="77777777" w:rsidTr="003C2595">
        <w:trPr>
          <w:trHeight w:hRule="exact" w:val="288"/>
        </w:trPr>
        <w:tc>
          <w:tcPr>
            <w:tcW w:w="2105" w:type="dxa"/>
            <w:tcBorders>
              <w:top w:val="nil"/>
              <w:left w:val="single" w:sz="4" w:space="0" w:color="7F7F7F" w:themeColor="text1" w:themeTint="80"/>
              <w:bottom w:val="nil"/>
              <w:right w:val="nil"/>
            </w:tcBorders>
            <w:shd w:val="clear" w:color="auto" w:fill="D9E2F3" w:themeFill="accent5" w:themeFillTint="33"/>
            <w:vAlign w:val="center"/>
          </w:tcPr>
          <w:p w14:paraId="75263352" w14:textId="24E0EDF1" w:rsidR="00605CEC" w:rsidRPr="007D5B4C" w:rsidRDefault="00605CEC" w:rsidP="003C2595">
            <w:pPr>
              <w:rPr>
                <w:rFonts w:ascii="Times New Roman" w:hAnsi="Times New Roman" w:cs="Times New Roman"/>
                <w:b/>
                <w:color w:val="000000" w:themeColor="text1"/>
                <w:sz w:val="20"/>
                <w:szCs w:val="20"/>
                <w:lang w:val="sq-AL"/>
              </w:rPr>
            </w:pPr>
            <w:r w:rsidRPr="007D5B4C">
              <w:rPr>
                <w:rFonts w:ascii="Times New Roman" w:hAnsi="Times New Roman" w:cs="Times New Roman"/>
                <w:b/>
                <w:color w:val="000000" w:themeColor="text1"/>
                <w:sz w:val="20"/>
                <w:szCs w:val="20"/>
                <w:lang w:val="sq-AL"/>
              </w:rPr>
              <w:t>Asistent</w:t>
            </w:r>
            <w:r w:rsidR="00EC254B">
              <w:rPr>
                <w:rFonts w:ascii="Times New Roman" w:hAnsi="Times New Roman" w:cs="Times New Roman"/>
                <w:b/>
                <w:color w:val="000000" w:themeColor="text1"/>
                <w:sz w:val="20"/>
                <w:szCs w:val="20"/>
                <w:lang w:val="sq-AL"/>
              </w:rPr>
              <w:t>i/ja</w:t>
            </w:r>
            <w:r w:rsidRPr="007D5B4C">
              <w:rPr>
                <w:rFonts w:ascii="Times New Roman" w:hAnsi="Times New Roman" w:cs="Times New Roman"/>
                <w:b/>
                <w:color w:val="000000" w:themeColor="text1"/>
                <w:sz w:val="20"/>
                <w:szCs w:val="20"/>
                <w:lang w:val="sq-AL"/>
              </w:rPr>
              <w:t xml:space="preserve"> </w:t>
            </w:r>
            <w:r w:rsidR="00232C72" w:rsidRPr="007D5B4C">
              <w:rPr>
                <w:rFonts w:ascii="Times New Roman" w:hAnsi="Times New Roman" w:cs="Times New Roman"/>
                <w:b/>
                <w:color w:val="000000" w:themeColor="text1"/>
                <w:sz w:val="20"/>
                <w:szCs w:val="20"/>
                <w:lang w:val="sq-AL"/>
              </w:rPr>
              <w:t>e</w:t>
            </w:r>
            <w:r w:rsidRPr="007D5B4C">
              <w:rPr>
                <w:rFonts w:ascii="Times New Roman" w:hAnsi="Times New Roman" w:cs="Times New Roman"/>
                <w:b/>
                <w:color w:val="000000" w:themeColor="text1"/>
                <w:sz w:val="20"/>
                <w:szCs w:val="20"/>
                <w:lang w:val="sq-AL"/>
              </w:rPr>
              <w:t xml:space="preserve"> l</w:t>
            </w:r>
            <w:r w:rsidR="00567E01" w:rsidRPr="007D5B4C">
              <w:rPr>
                <w:rFonts w:ascii="Times New Roman" w:hAnsi="Times New Roman" w:cs="Times New Roman"/>
                <w:b/>
                <w:color w:val="000000" w:themeColor="text1"/>
                <w:sz w:val="20"/>
                <w:szCs w:val="20"/>
                <w:lang w:val="sq-AL"/>
              </w:rPr>
              <w:t>ë</w:t>
            </w:r>
            <w:r w:rsidRPr="007D5B4C">
              <w:rPr>
                <w:rFonts w:ascii="Times New Roman" w:hAnsi="Times New Roman" w:cs="Times New Roman"/>
                <w:b/>
                <w:color w:val="000000" w:themeColor="text1"/>
                <w:sz w:val="20"/>
                <w:szCs w:val="20"/>
                <w:lang w:val="sq-AL"/>
              </w:rPr>
              <w:t>nd</w:t>
            </w:r>
            <w:r w:rsidR="00567E01" w:rsidRPr="007D5B4C">
              <w:rPr>
                <w:rFonts w:ascii="Times New Roman" w:hAnsi="Times New Roman" w:cs="Times New Roman"/>
                <w:b/>
                <w:color w:val="000000" w:themeColor="text1"/>
                <w:sz w:val="20"/>
                <w:szCs w:val="20"/>
                <w:lang w:val="sq-AL"/>
              </w:rPr>
              <w:t>ë</w:t>
            </w:r>
            <w:r w:rsidRPr="007D5B4C">
              <w:rPr>
                <w:rFonts w:ascii="Times New Roman" w:hAnsi="Times New Roman" w:cs="Times New Roman"/>
                <w:b/>
                <w:color w:val="000000" w:themeColor="text1"/>
                <w:sz w:val="20"/>
                <w:szCs w:val="20"/>
                <w:lang w:val="sq-AL"/>
              </w:rPr>
              <w:t>s</w:t>
            </w:r>
          </w:p>
        </w:tc>
        <w:tc>
          <w:tcPr>
            <w:tcW w:w="7965" w:type="dxa"/>
            <w:gridSpan w:val="4"/>
            <w:tcBorders>
              <w:top w:val="nil"/>
              <w:left w:val="nil"/>
              <w:bottom w:val="nil"/>
              <w:right w:val="single" w:sz="4" w:space="0" w:color="7F7F7F" w:themeColor="text1" w:themeTint="80"/>
            </w:tcBorders>
            <w:vAlign w:val="center"/>
          </w:tcPr>
          <w:p w14:paraId="558BB544" w14:textId="2992C93E" w:rsidR="00605CEC" w:rsidRPr="007D5B4C" w:rsidRDefault="00605CEC" w:rsidP="003C2595">
            <w:pPr>
              <w:rPr>
                <w:rFonts w:ascii="Times New Roman" w:hAnsi="Times New Roman" w:cs="Times New Roman"/>
                <w:color w:val="000000" w:themeColor="text1"/>
                <w:szCs w:val="20"/>
                <w:lang w:val="sq-AL"/>
              </w:rPr>
            </w:pPr>
          </w:p>
        </w:tc>
      </w:tr>
      <w:tr w:rsidR="00C6761C" w:rsidRPr="007D5B4C" w14:paraId="162529BE" w14:textId="77777777" w:rsidTr="00311E24">
        <w:trPr>
          <w:trHeight w:val="617"/>
        </w:trPr>
        <w:tc>
          <w:tcPr>
            <w:tcW w:w="2105"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D9E2F3" w:themeFill="accent5" w:themeFillTint="33"/>
            <w:vAlign w:val="center"/>
          </w:tcPr>
          <w:p w14:paraId="3BA6FEA1" w14:textId="77777777" w:rsidR="00605CEC" w:rsidRPr="007D5B4C" w:rsidRDefault="00605CEC" w:rsidP="003C2595">
            <w:pPr>
              <w:rPr>
                <w:rFonts w:ascii="Times New Roman" w:hAnsi="Times New Roman" w:cs="Times New Roman"/>
                <w:b/>
                <w:color w:val="000000" w:themeColor="text1"/>
                <w:sz w:val="20"/>
                <w:szCs w:val="20"/>
                <w:lang w:val="sq-AL"/>
              </w:rPr>
            </w:pPr>
            <w:r w:rsidRPr="007D5B4C">
              <w:rPr>
                <w:rFonts w:ascii="Times New Roman" w:hAnsi="Times New Roman" w:cs="Times New Roman"/>
                <w:b/>
                <w:color w:val="000000" w:themeColor="text1"/>
                <w:sz w:val="20"/>
                <w:szCs w:val="20"/>
                <w:lang w:val="sq-AL"/>
              </w:rPr>
              <w:t>Q</w:t>
            </w:r>
            <w:r w:rsidR="00567E01" w:rsidRPr="007D5B4C">
              <w:rPr>
                <w:rFonts w:ascii="Times New Roman" w:hAnsi="Times New Roman" w:cs="Times New Roman"/>
                <w:b/>
                <w:color w:val="000000" w:themeColor="text1"/>
                <w:sz w:val="20"/>
                <w:szCs w:val="20"/>
                <w:lang w:val="sq-AL"/>
              </w:rPr>
              <w:t>ë</w:t>
            </w:r>
            <w:r w:rsidRPr="007D5B4C">
              <w:rPr>
                <w:rFonts w:ascii="Times New Roman" w:hAnsi="Times New Roman" w:cs="Times New Roman"/>
                <w:b/>
                <w:color w:val="000000" w:themeColor="text1"/>
                <w:sz w:val="20"/>
                <w:szCs w:val="20"/>
                <w:lang w:val="sq-AL"/>
              </w:rPr>
              <w:t>llimet dhe Objektivat</w:t>
            </w:r>
          </w:p>
        </w:tc>
        <w:tc>
          <w:tcPr>
            <w:tcW w:w="7965" w:type="dxa"/>
            <w:gridSpan w:val="4"/>
            <w:tcBorders>
              <w:top w:val="single" w:sz="4" w:space="0" w:color="7F7F7F" w:themeColor="text1" w:themeTint="80"/>
              <w:left w:val="nil"/>
              <w:bottom w:val="single" w:sz="4" w:space="0" w:color="7F7F7F" w:themeColor="text1" w:themeTint="80"/>
              <w:right w:val="single" w:sz="4" w:space="0" w:color="7F7F7F" w:themeColor="text1" w:themeTint="80"/>
            </w:tcBorders>
          </w:tcPr>
          <w:p w14:paraId="10833F6E" w14:textId="5E3DDCE8" w:rsidR="009428D7" w:rsidRPr="007D5B4C" w:rsidRDefault="007D5B4C" w:rsidP="003C2595">
            <w:pPr>
              <w:jc w:val="both"/>
              <w:rPr>
                <w:rFonts w:ascii="Times New Roman" w:hAnsi="Times New Roman" w:cs="Times New Roman"/>
                <w:color w:val="000000" w:themeColor="text1"/>
                <w:sz w:val="20"/>
                <w:szCs w:val="20"/>
                <w:lang w:val="sq-AL"/>
              </w:rPr>
            </w:pPr>
            <w:r w:rsidRPr="007D5B4C">
              <w:rPr>
                <w:rFonts w:ascii="Times New Roman" w:hAnsi="Times New Roman" w:cs="Times New Roman"/>
              </w:rPr>
              <w:t xml:space="preserve">Lënda do të trajtojë sfidat dhe çështjet që lidhen me integrimin e </w:t>
            </w:r>
            <w:r w:rsidR="00DC57D8">
              <w:rPr>
                <w:rFonts w:ascii="Times New Roman" w:hAnsi="Times New Roman" w:cs="Times New Roman"/>
              </w:rPr>
              <w:t>BRE-ve</w:t>
            </w:r>
            <w:r w:rsidRPr="007D5B4C">
              <w:rPr>
                <w:rFonts w:ascii="Times New Roman" w:hAnsi="Times New Roman" w:cs="Times New Roman"/>
              </w:rPr>
              <w:t>, duke u fokusuar në analizën e ndikimit të tyre gjatë fazave të integrimit dhe funksionimit brenda sistemeve të transmetimit dhe shpërndarjes. Studentët do të përdorin eksperimente laboratorike dhe mjete softuerike për të kryer analiza gjithëpërfshirëse dhe për të nxjerrë rezultate përkatëse për të rritur efikasitetin dhe besueshmërinë e rrjeteve të energjisë.</w:t>
            </w:r>
          </w:p>
        </w:tc>
      </w:tr>
      <w:tr w:rsidR="00C6761C" w:rsidRPr="007D5B4C" w14:paraId="73B396E3" w14:textId="77777777" w:rsidTr="00D9087D">
        <w:trPr>
          <w:trHeight w:val="1967"/>
        </w:trPr>
        <w:tc>
          <w:tcPr>
            <w:tcW w:w="2105"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D9E2F3" w:themeFill="accent5" w:themeFillTint="33"/>
            <w:vAlign w:val="center"/>
          </w:tcPr>
          <w:p w14:paraId="2ABF1C24" w14:textId="77777777" w:rsidR="00605CEC" w:rsidRPr="007D5B4C" w:rsidRDefault="00605CEC" w:rsidP="003C2595">
            <w:pPr>
              <w:rPr>
                <w:rFonts w:ascii="Times New Roman" w:hAnsi="Times New Roman" w:cs="Times New Roman"/>
                <w:b/>
                <w:color w:val="000000" w:themeColor="text1"/>
                <w:sz w:val="20"/>
                <w:szCs w:val="20"/>
                <w:lang w:val="sq-AL"/>
              </w:rPr>
            </w:pPr>
            <w:r w:rsidRPr="007D5B4C">
              <w:rPr>
                <w:rFonts w:ascii="Times New Roman" w:hAnsi="Times New Roman" w:cs="Times New Roman"/>
                <w:b/>
                <w:color w:val="000000" w:themeColor="text1"/>
                <w:sz w:val="20"/>
                <w:szCs w:val="20"/>
                <w:lang w:val="sq-AL"/>
              </w:rPr>
              <w:t>Rezultatet e pri</w:t>
            </w:r>
            <w:r w:rsidR="00C70B42" w:rsidRPr="007D5B4C">
              <w:rPr>
                <w:rFonts w:ascii="Times New Roman" w:hAnsi="Times New Roman" w:cs="Times New Roman"/>
                <w:b/>
                <w:color w:val="000000" w:themeColor="text1"/>
                <w:sz w:val="20"/>
                <w:szCs w:val="20"/>
                <w:lang w:val="sq-AL"/>
              </w:rPr>
              <w:t>tura</w:t>
            </w:r>
          </w:p>
        </w:tc>
        <w:tc>
          <w:tcPr>
            <w:tcW w:w="7965" w:type="dxa"/>
            <w:gridSpan w:val="4"/>
            <w:tcBorders>
              <w:top w:val="single" w:sz="4" w:space="0" w:color="7F7F7F" w:themeColor="text1" w:themeTint="80"/>
              <w:left w:val="nil"/>
              <w:bottom w:val="single" w:sz="4" w:space="0" w:color="7F7F7F" w:themeColor="text1" w:themeTint="80"/>
              <w:right w:val="single" w:sz="4" w:space="0" w:color="7F7F7F" w:themeColor="text1" w:themeTint="80"/>
            </w:tcBorders>
          </w:tcPr>
          <w:p w14:paraId="00A4341A" w14:textId="77777777" w:rsidR="007D5B4C" w:rsidRPr="007D5B4C" w:rsidRDefault="007D5B4C" w:rsidP="007D5B4C">
            <w:pPr>
              <w:jc w:val="both"/>
              <w:rPr>
                <w:rFonts w:ascii="Times New Roman" w:hAnsi="Times New Roman" w:cs="Times New Roman"/>
              </w:rPr>
            </w:pPr>
            <w:r w:rsidRPr="007D5B4C">
              <w:rPr>
                <w:rFonts w:ascii="Times New Roman" w:hAnsi="Times New Roman" w:cs="Times New Roman"/>
              </w:rPr>
              <w:t xml:space="preserve">Pas përfundimit të këtij kursi (lënde) studenti do të jetë në gjendje që: </w:t>
            </w:r>
          </w:p>
          <w:p w14:paraId="7836CEDB" w14:textId="77777777" w:rsidR="007D5B4C" w:rsidRPr="007D5B4C" w:rsidRDefault="007D5B4C" w:rsidP="007D5B4C">
            <w:pPr>
              <w:numPr>
                <w:ilvl w:val="0"/>
                <w:numId w:val="8"/>
              </w:numPr>
              <w:jc w:val="both"/>
              <w:rPr>
                <w:rFonts w:ascii="Times New Roman" w:hAnsi="Times New Roman" w:cs="Times New Roman"/>
              </w:rPr>
            </w:pPr>
            <w:r w:rsidRPr="007D5B4C">
              <w:rPr>
                <w:rFonts w:ascii="Times New Roman" w:hAnsi="Times New Roman" w:cs="Times New Roman"/>
              </w:rPr>
              <w:t>Analizoj në mënyrë kritike burimet e rinovueshme të energjisë si era, dielli, hidrike, energjia gjeotermale, biomasa dhe të tjera, dhe vlerësoj aplikimet dhe kufizimet e tyre të mundshme në sistemet moderne të energjisë.</w:t>
            </w:r>
          </w:p>
          <w:p w14:paraId="15C62131" w14:textId="77777777" w:rsidR="007D5B4C" w:rsidRPr="007D5B4C" w:rsidRDefault="007D5B4C" w:rsidP="007D5B4C">
            <w:pPr>
              <w:numPr>
                <w:ilvl w:val="0"/>
                <w:numId w:val="8"/>
              </w:numPr>
              <w:jc w:val="both"/>
              <w:rPr>
                <w:rFonts w:ascii="Times New Roman" w:hAnsi="Times New Roman" w:cs="Times New Roman"/>
              </w:rPr>
            </w:pPr>
            <w:r w:rsidRPr="007D5B4C">
              <w:rPr>
                <w:rFonts w:ascii="Times New Roman" w:hAnsi="Times New Roman" w:cs="Times New Roman"/>
              </w:rPr>
              <w:t>Vlerësoj sfidave të integrimit dhe çështjeve operacionale në sistemet e shpërndarjes dhe transmetimit të energjisë elektrike, me fokus në integrimin e tyre me sistemet e energjisë së rinovueshme.</w:t>
            </w:r>
          </w:p>
          <w:p w14:paraId="1250D7F9" w14:textId="77777777" w:rsidR="007D5B4C" w:rsidRPr="007D5B4C" w:rsidRDefault="007D5B4C" w:rsidP="007D5B4C">
            <w:pPr>
              <w:numPr>
                <w:ilvl w:val="0"/>
                <w:numId w:val="8"/>
              </w:numPr>
              <w:jc w:val="both"/>
              <w:rPr>
                <w:rFonts w:ascii="Times New Roman" w:hAnsi="Times New Roman" w:cs="Times New Roman"/>
              </w:rPr>
            </w:pPr>
            <w:r w:rsidRPr="007D5B4C">
              <w:rPr>
                <w:rFonts w:ascii="Times New Roman" w:hAnsi="Times New Roman" w:cs="Times New Roman"/>
              </w:rPr>
              <w:t>Vlerësoj dinamikën operative dhe vështirësitë teknike të sistemeve të energjisë së rinovueshme kur operojnë si prodhues të pavarur të energjisë.</w:t>
            </w:r>
          </w:p>
          <w:p w14:paraId="6D7FA7D6" w14:textId="77777777" w:rsidR="007D5B4C" w:rsidRPr="007D5B4C" w:rsidRDefault="007D5B4C" w:rsidP="007D5B4C">
            <w:pPr>
              <w:numPr>
                <w:ilvl w:val="0"/>
                <w:numId w:val="8"/>
              </w:numPr>
              <w:jc w:val="both"/>
              <w:rPr>
                <w:rFonts w:ascii="Times New Roman" w:hAnsi="Times New Roman" w:cs="Times New Roman"/>
              </w:rPr>
            </w:pPr>
            <w:r w:rsidRPr="007D5B4C">
              <w:rPr>
                <w:rFonts w:ascii="Times New Roman" w:hAnsi="Times New Roman" w:cs="Times New Roman"/>
              </w:rPr>
              <w:t>Zhvilloj dhe aplikoj modele të avancuara matematikore për komponentët e burimeve të rinovueshme të energjisë, duke adresuar sjelljet dhe ndërveprimet komplekse të sistemit.</w:t>
            </w:r>
          </w:p>
          <w:p w14:paraId="116A72B7" w14:textId="77777777" w:rsidR="007D5B4C" w:rsidRPr="007D5B4C" w:rsidRDefault="007D5B4C" w:rsidP="007D5B4C">
            <w:pPr>
              <w:numPr>
                <w:ilvl w:val="0"/>
                <w:numId w:val="8"/>
              </w:numPr>
              <w:jc w:val="both"/>
              <w:rPr>
                <w:rFonts w:ascii="Times New Roman" w:hAnsi="Times New Roman" w:cs="Times New Roman"/>
              </w:rPr>
            </w:pPr>
            <w:r w:rsidRPr="007D5B4C">
              <w:rPr>
                <w:rFonts w:ascii="Times New Roman" w:hAnsi="Times New Roman" w:cs="Times New Roman"/>
              </w:rPr>
              <w:t>Projektoj dhe optimizoj sistemet e rinovueshme energjetike duke përdorur mjete laboratorike moderne dhe softuer të specializuar, dhe siguruar zgjidhje praktike.</w:t>
            </w:r>
          </w:p>
          <w:p w14:paraId="54B66D36" w14:textId="77777777" w:rsidR="007D5B4C" w:rsidRPr="007D5B4C" w:rsidRDefault="007D5B4C" w:rsidP="007D5B4C">
            <w:pPr>
              <w:numPr>
                <w:ilvl w:val="0"/>
                <w:numId w:val="8"/>
              </w:numPr>
              <w:jc w:val="both"/>
              <w:rPr>
                <w:rFonts w:ascii="Times New Roman" w:hAnsi="Times New Roman" w:cs="Times New Roman"/>
              </w:rPr>
            </w:pPr>
            <w:r w:rsidRPr="007D5B4C">
              <w:rPr>
                <w:rFonts w:ascii="Times New Roman" w:hAnsi="Times New Roman" w:cs="Times New Roman"/>
              </w:rPr>
              <w:t>Identifoj dhe adresoj barrierat dhe sfidat teknike për integrimin e burimeve alternative të energjisë në rrjetet ekzistuese, duke përdorur softuer të avancuar për modelim dhe analizë.</w:t>
            </w:r>
          </w:p>
          <w:p w14:paraId="408953BB" w14:textId="77777777" w:rsidR="007D5B4C" w:rsidRPr="007D5B4C" w:rsidRDefault="007D5B4C" w:rsidP="007D5B4C">
            <w:pPr>
              <w:numPr>
                <w:ilvl w:val="0"/>
                <w:numId w:val="8"/>
              </w:numPr>
              <w:jc w:val="both"/>
              <w:rPr>
                <w:rFonts w:ascii="Times New Roman" w:hAnsi="Times New Roman" w:cs="Times New Roman"/>
              </w:rPr>
            </w:pPr>
            <w:r w:rsidRPr="007D5B4C">
              <w:rPr>
                <w:rFonts w:ascii="Times New Roman" w:hAnsi="Times New Roman" w:cs="Times New Roman"/>
              </w:rPr>
              <w:t>Modeloj, projektoj dhe simuloj sistemet e energjisë së rinovueshme, me një theks të veçantë në sistemet e energjisë fotovoltaike dhe të erës, duke përdorur mjete dhe metodologji simulimi në një nivel të avancuar.</w:t>
            </w:r>
          </w:p>
          <w:p w14:paraId="64AD9ED7" w14:textId="5190F163" w:rsidR="001F4A41" w:rsidRPr="007D5B4C" w:rsidRDefault="007D5B4C" w:rsidP="007D5B4C">
            <w:pPr>
              <w:numPr>
                <w:ilvl w:val="0"/>
                <w:numId w:val="8"/>
              </w:numPr>
              <w:jc w:val="both"/>
              <w:rPr>
                <w:rFonts w:ascii="Times New Roman" w:hAnsi="Times New Roman" w:cs="Times New Roman"/>
              </w:rPr>
            </w:pPr>
            <w:r w:rsidRPr="007D5B4C">
              <w:rPr>
                <w:rFonts w:ascii="Times New Roman" w:hAnsi="Times New Roman" w:cs="Times New Roman"/>
              </w:rPr>
              <w:t>Shfaq aftësitë e të menduarit kritik dhe zgjidhjes së problemeve duke ofruar zgjidhje inovative për problemet komplekse që lidhen me integrimin e burimeve të rinovueshme të energjisë në rrjetet moderne të energjisë, duke u fokusuar në aspektet teknike, mjedisore dhe ekonomike.</w:t>
            </w:r>
          </w:p>
        </w:tc>
      </w:tr>
      <w:tr w:rsidR="00C6761C" w:rsidRPr="007D5B4C" w14:paraId="5F124C58" w14:textId="77777777" w:rsidTr="003C2595">
        <w:trPr>
          <w:trHeight w:hRule="exact" w:val="288"/>
        </w:trPr>
        <w:tc>
          <w:tcPr>
            <w:tcW w:w="2105" w:type="dxa"/>
            <w:vMerge w:val="restart"/>
            <w:tcBorders>
              <w:top w:val="single" w:sz="4" w:space="0" w:color="7F7F7F" w:themeColor="text1" w:themeTint="80"/>
              <w:left w:val="single" w:sz="4" w:space="0" w:color="7F7F7F" w:themeColor="text1" w:themeTint="80"/>
              <w:bottom w:val="nil"/>
              <w:right w:val="nil"/>
            </w:tcBorders>
            <w:shd w:val="clear" w:color="auto" w:fill="D9E2F3" w:themeFill="accent5" w:themeFillTint="33"/>
            <w:vAlign w:val="center"/>
          </w:tcPr>
          <w:p w14:paraId="5F86231B" w14:textId="799577CD" w:rsidR="00605CEC" w:rsidRPr="007D5B4C" w:rsidRDefault="002F177B" w:rsidP="003C2595">
            <w:pPr>
              <w:rPr>
                <w:rFonts w:ascii="Times New Roman" w:hAnsi="Times New Roman" w:cs="Times New Roman"/>
                <w:b/>
                <w:color w:val="000000" w:themeColor="text1"/>
                <w:sz w:val="20"/>
                <w:szCs w:val="20"/>
                <w:lang w:val="sq-AL"/>
              </w:rPr>
            </w:pPr>
            <w:r>
              <w:rPr>
                <w:rFonts w:ascii="Times New Roman" w:hAnsi="Times New Roman" w:cs="Times New Roman"/>
                <w:b/>
                <w:color w:val="000000" w:themeColor="text1"/>
                <w:sz w:val="20"/>
                <w:szCs w:val="20"/>
                <w:lang w:val="sq-AL"/>
              </w:rPr>
              <w:t>0</w:t>
            </w:r>
            <w:r w:rsidR="00216514" w:rsidRPr="007D5B4C">
              <w:rPr>
                <w:rFonts w:ascii="Times New Roman" w:hAnsi="Times New Roman" w:cs="Times New Roman"/>
                <w:b/>
                <w:color w:val="000000" w:themeColor="text1"/>
                <w:sz w:val="20"/>
                <w:szCs w:val="20"/>
                <w:lang w:val="sq-AL"/>
              </w:rPr>
              <w:t xml:space="preserve">  </w:t>
            </w:r>
          </w:p>
        </w:tc>
        <w:tc>
          <w:tcPr>
            <w:tcW w:w="6203" w:type="dxa"/>
            <w:gridSpan w:val="3"/>
            <w:tcBorders>
              <w:top w:val="single" w:sz="4" w:space="0" w:color="7F7F7F" w:themeColor="text1" w:themeTint="80"/>
              <w:left w:val="nil"/>
              <w:bottom w:val="nil"/>
              <w:right w:val="nil"/>
            </w:tcBorders>
            <w:shd w:val="clear" w:color="auto" w:fill="F2F2F2" w:themeFill="background1" w:themeFillShade="F2"/>
          </w:tcPr>
          <w:p w14:paraId="37FDB06E" w14:textId="77777777" w:rsidR="00605CEC" w:rsidRPr="007D5B4C" w:rsidRDefault="00605CEC" w:rsidP="003C2595">
            <w:pPr>
              <w:rPr>
                <w:rFonts w:ascii="Times New Roman" w:hAnsi="Times New Roman" w:cs="Times New Roman"/>
                <w:b/>
                <w:color w:val="000000" w:themeColor="text1"/>
                <w:sz w:val="20"/>
                <w:szCs w:val="20"/>
                <w:lang w:val="sq-AL"/>
              </w:rPr>
            </w:pPr>
            <w:r w:rsidRPr="007D5B4C">
              <w:rPr>
                <w:rFonts w:ascii="Times New Roman" w:hAnsi="Times New Roman" w:cs="Times New Roman"/>
                <w:b/>
                <w:color w:val="000000" w:themeColor="text1"/>
                <w:sz w:val="20"/>
                <w:szCs w:val="20"/>
                <w:lang w:val="sq-AL"/>
              </w:rPr>
              <w:t>Plani javor</w:t>
            </w:r>
          </w:p>
        </w:tc>
        <w:tc>
          <w:tcPr>
            <w:tcW w:w="1762" w:type="dxa"/>
            <w:tcBorders>
              <w:top w:val="single" w:sz="4" w:space="0" w:color="7F7F7F" w:themeColor="text1" w:themeTint="80"/>
              <w:left w:val="nil"/>
              <w:bottom w:val="nil"/>
              <w:right w:val="single" w:sz="4" w:space="0" w:color="7F7F7F" w:themeColor="text1" w:themeTint="80"/>
            </w:tcBorders>
            <w:shd w:val="clear" w:color="auto" w:fill="F2F2F2" w:themeFill="background1" w:themeFillShade="F2"/>
          </w:tcPr>
          <w:p w14:paraId="1A663BD6" w14:textId="77777777" w:rsidR="00605CEC" w:rsidRPr="007D5B4C" w:rsidRDefault="00605CEC" w:rsidP="003C2595">
            <w:pPr>
              <w:jc w:val="center"/>
              <w:rPr>
                <w:rFonts w:ascii="Times New Roman" w:hAnsi="Times New Roman" w:cs="Times New Roman"/>
                <w:b/>
                <w:color w:val="000000" w:themeColor="text1"/>
                <w:sz w:val="20"/>
                <w:szCs w:val="20"/>
                <w:lang w:val="sq-AL"/>
              </w:rPr>
            </w:pPr>
            <w:r w:rsidRPr="007D5B4C">
              <w:rPr>
                <w:rFonts w:ascii="Times New Roman" w:hAnsi="Times New Roman" w:cs="Times New Roman"/>
                <w:b/>
                <w:color w:val="000000" w:themeColor="text1"/>
                <w:sz w:val="20"/>
                <w:szCs w:val="20"/>
                <w:lang w:val="sq-AL"/>
              </w:rPr>
              <w:t>Java</w:t>
            </w:r>
          </w:p>
        </w:tc>
      </w:tr>
      <w:tr w:rsidR="007D5B4C" w:rsidRPr="007D5B4C" w14:paraId="4A825D3C" w14:textId="77777777" w:rsidTr="00380A7A">
        <w:trPr>
          <w:trHeight w:hRule="exact" w:val="490"/>
        </w:trPr>
        <w:tc>
          <w:tcPr>
            <w:tcW w:w="2105" w:type="dxa"/>
            <w:vMerge/>
            <w:tcBorders>
              <w:top w:val="nil"/>
              <w:left w:val="single" w:sz="4" w:space="0" w:color="7F7F7F" w:themeColor="text1" w:themeTint="80"/>
              <w:bottom w:val="nil"/>
              <w:right w:val="nil"/>
            </w:tcBorders>
            <w:shd w:val="clear" w:color="auto" w:fill="D9E2F3" w:themeFill="accent5" w:themeFillTint="33"/>
            <w:vAlign w:val="center"/>
          </w:tcPr>
          <w:p w14:paraId="5C07B05F" w14:textId="77777777" w:rsidR="007D5B4C" w:rsidRPr="007D5B4C" w:rsidRDefault="007D5B4C" w:rsidP="007D5B4C">
            <w:pPr>
              <w:jc w:val="center"/>
              <w:rPr>
                <w:rFonts w:ascii="Times New Roman" w:hAnsi="Times New Roman" w:cs="Times New Roman"/>
                <w:color w:val="000000" w:themeColor="text1"/>
                <w:sz w:val="20"/>
                <w:szCs w:val="20"/>
                <w:lang w:val="sq-AL"/>
              </w:rPr>
            </w:pPr>
          </w:p>
        </w:tc>
        <w:tc>
          <w:tcPr>
            <w:tcW w:w="6203" w:type="dxa"/>
            <w:gridSpan w:val="3"/>
            <w:tcBorders>
              <w:top w:val="nil"/>
              <w:left w:val="nil"/>
              <w:bottom w:val="nil"/>
              <w:right w:val="nil"/>
            </w:tcBorders>
          </w:tcPr>
          <w:p w14:paraId="2E0615A3" w14:textId="0C64F1C4" w:rsidR="007D5B4C" w:rsidRPr="007D5B4C" w:rsidRDefault="007D5B4C" w:rsidP="007D5B4C">
            <w:pPr>
              <w:rPr>
                <w:rFonts w:ascii="Times New Roman" w:hAnsi="Times New Roman" w:cs="Times New Roman"/>
                <w:color w:val="000000" w:themeColor="text1"/>
                <w:sz w:val="20"/>
                <w:szCs w:val="20"/>
                <w:lang w:val="sq-AL"/>
              </w:rPr>
            </w:pPr>
            <w:r w:rsidRPr="007D5B4C">
              <w:rPr>
                <w:rFonts w:ascii="Times New Roman" w:hAnsi="Times New Roman" w:cs="Times New Roman"/>
                <w:sz w:val="20"/>
                <w:szCs w:val="20"/>
              </w:rPr>
              <w:t xml:space="preserve">Hyrje në integrimin dhe aplikimin e burimeve të </w:t>
            </w:r>
            <w:proofErr w:type="gramStart"/>
            <w:r w:rsidRPr="007D5B4C">
              <w:rPr>
                <w:rFonts w:ascii="Times New Roman" w:hAnsi="Times New Roman" w:cs="Times New Roman"/>
                <w:sz w:val="20"/>
                <w:szCs w:val="20"/>
              </w:rPr>
              <w:t>ripërtëritshme  në</w:t>
            </w:r>
            <w:proofErr w:type="gramEnd"/>
            <w:r w:rsidRPr="007D5B4C">
              <w:rPr>
                <w:rFonts w:ascii="Times New Roman" w:hAnsi="Times New Roman" w:cs="Times New Roman"/>
                <w:sz w:val="20"/>
                <w:szCs w:val="20"/>
              </w:rPr>
              <w:t xml:space="preserve"> sistemet elektrroenergjetike</w:t>
            </w:r>
          </w:p>
        </w:tc>
        <w:tc>
          <w:tcPr>
            <w:tcW w:w="1762" w:type="dxa"/>
            <w:tcBorders>
              <w:top w:val="nil"/>
              <w:left w:val="nil"/>
              <w:bottom w:val="nil"/>
              <w:right w:val="single" w:sz="4" w:space="0" w:color="7F7F7F" w:themeColor="text1" w:themeTint="80"/>
            </w:tcBorders>
          </w:tcPr>
          <w:p w14:paraId="3A78E1FC" w14:textId="77777777" w:rsidR="007D5B4C" w:rsidRPr="007D5B4C" w:rsidRDefault="007D5B4C" w:rsidP="007D5B4C">
            <w:pPr>
              <w:jc w:val="cente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1</w:t>
            </w:r>
          </w:p>
        </w:tc>
      </w:tr>
      <w:tr w:rsidR="007D5B4C" w:rsidRPr="007D5B4C" w14:paraId="63E2451A" w14:textId="77777777" w:rsidTr="007D5B4C">
        <w:trPr>
          <w:trHeight w:hRule="exact" w:val="720"/>
        </w:trPr>
        <w:tc>
          <w:tcPr>
            <w:tcW w:w="2105" w:type="dxa"/>
            <w:vMerge/>
            <w:tcBorders>
              <w:top w:val="nil"/>
              <w:left w:val="single" w:sz="4" w:space="0" w:color="7F7F7F" w:themeColor="text1" w:themeTint="80"/>
              <w:bottom w:val="nil"/>
              <w:right w:val="nil"/>
            </w:tcBorders>
            <w:shd w:val="clear" w:color="auto" w:fill="D9E2F3" w:themeFill="accent5" w:themeFillTint="33"/>
            <w:vAlign w:val="center"/>
          </w:tcPr>
          <w:p w14:paraId="063F94BA" w14:textId="77777777" w:rsidR="007D5B4C" w:rsidRPr="007D5B4C" w:rsidRDefault="007D5B4C" w:rsidP="007D5B4C">
            <w:pPr>
              <w:jc w:val="center"/>
              <w:rPr>
                <w:rFonts w:ascii="Times New Roman" w:hAnsi="Times New Roman" w:cs="Times New Roman"/>
                <w:color w:val="000000" w:themeColor="text1"/>
                <w:sz w:val="20"/>
                <w:szCs w:val="20"/>
                <w:lang w:val="sq-AL"/>
              </w:rPr>
            </w:pPr>
          </w:p>
        </w:tc>
        <w:tc>
          <w:tcPr>
            <w:tcW w:w="6203" w:type="dxa"/>
            <w:gridSpan w:val="3"/>
            <w:tcBorders>
              <w:top w:val="nil"/>
              <w:left w:val="nil"/>
              <w:bottom w:val="nil"/>
              <w:right w:val="nil"/>
            </w:tcBorders>
          </w:tcPr>
          <w:p w14:paraId="42433F3D" w14:textId="179B9185" w:rsidR="007D5B4C" w:rsidRPr="007D5B4C" w:rsidRDefault="007D5B4C" w:rsidP="007D5B4C">
            <w:pPr>
              <w:rPr>
                <w:rFonts w:ascii="Times New Roman" w:hAnsi="Times New Roman" w:cs="Times New Roman"/>
                <w:color w:val="000000" w:themeColor="text1"/>
                <w:sz w:val="20"/>
                <w:szCs w:val="20"/>
                <w:lang w:val="sq-AL"/>
              </w:rPr>
            </w:pPr>
            <w:r w:rsidRPr="007D5B4C">
              <w:rPr>
                <w:rFonts w:ascii="Times New Roman" w:hAnsi="Times New Roman" w:cs="Times New Roman"/>
                <w:sz w:val="20"/>
                <w:szCs w:val="20"/>
              </w:rPr>
              <w:t>Përkufizimet e sistemeve energjetike, transmetimit dhe shpërndarjes, teknologjive të BRE-ve, integrimit të energjisë së rinovueshme në sistemet energjetike. Kapacitetet e instaluara DG.</w:t>
            </w:r>
          </w:p>
        </w:tc>
        <w:tc>
          <w:tcPr>
            <w:tcW w:w="1762" w:type="dxa"/>
            <w:tcBorders>
              <w:top w:val="nil"/>
              <w:left w:val="nil"/>
              <w:bottom w:val="nil"/>
              <w:right w:val="single" w:sz="4" w:space="0" w:color="7F7F7F" w:themeColor="text1" w:themeTint="80"/>
            </w:tcBorders>
          </w:tcPr>
          <w:p w14:paraId="28DDE68C" w14:textId="77777777" w:rsidR="007D5B4C" w:rsidRPr="007D5B4C" w:rsidRDefault="007D5B4C" w:rsidP="007D5B4C">
            <w:pPr>
              <w:jc w:val="cente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2</w:t>
            </w:r>
          </w:p>
        </w:tc>
      </w:tr>
      <w:tr w:rsidR="007D5B4C" w:rsidRPr="007D5B4C" w14:paraId="45DA6075" w14:textId="77777777" w:rsidTr="00D063C1">
        <w:trPr>
          <w:trHeight w:hRule="exact" w:val="274"/>
        </w:trPr>
        <w:tc>
          <w:tcPr>
            <w:tcW w:w="2105" w:type="dxa"/>
            <w:vMerge/>
            <w:tcBorders>
              <w:top w:val="nil"/>
              <w:left w:val="single" w:sz="4" w:space="0" w:color="7F7F7F" w:themeColor="text1" w:themeTint="80"/>
              <w:bottom w:val="nil"/>
              <w:right w:val="nil"/>
            </w:tcBorders>
            <w:shd w:val="clear" w:color="auto" w:fill="D9E2F3" w:themeFill="accent5" w:themeFillTint="33"/>
            <w:vAlign w:val="center"/>
          </w:tcPr>
          <w:p w14:paraId="7A81D1C8" w14:textId="77777777" w:rsidR="007D5B4C" w:rsidRPr="007D5B4C" w:rsidRDefault="007D5B4C" w:rsidP="007D5B4C">
            <w:pPr>
              <w:jc w:val="center"/>
              <w:rPr>
                <w:rFonts w:ascii="Times New Roman" w:hAnsi="Times New Roman" w:cs="Times New Roman"/>
                <w:color w:val="000000" w:themeColor="text1"/>
                <w:sz w:val="20"/>
                <w:szCs w:val="20"/>
                <w:lang w:val="sq-AL"/>
              </w:rPr>
            </w:pPr>
          </w:p>
        </w:tc>
        <w:tc>
          <w:tcPr>
            <w:tcW w:w="6203" w:type="dxa"/>
            <w:gridSpan w:val="3"/>
            <w:tcBorders>
              <w:top w:val="nil"/>
              <w:left w:val="nil"/>
              <w:bottom w:val="nil"/>
              <w:right w:val="nil"/>
            </w:tcBorders>
          </w:tcPr>
          <w:p w14:paraId="4D7E4127" w14:textId="29402497" w:rsidR="007D5B4C" w:rsidRPr="007D5B4C" w:rsidRDefault="00D063C1" w:rsidP="007D5B4C">
            <w:pPr>
              <w:jc w:val="both"/>
              <w:rPr>
                <w:rFonts w:ascii="Times New Roman" w:hAnsi="Times New Roman" w:cs="Times New Roman"/>
                <w:color w:val="000000" w:themeColor="text1"/>
                <w:sz w:val="20"/>
                <w:szCs w:val="20"/>
                <w:lang w:val="sq-AL"/>
              </w:rPr>
            </w:pPr>
            <w:r w:rsidRPr="00D063C1">
              <w:rPr>
                <w:rFonts w:ascii="Times New Roman" w:hAnsi="Times New Roman" w:cs="Times New Roman"/>
                <w:sz w:val="20"/>
                <w:szCs w:val="20"/>
              </w:rPr>
              <w:t xml:space="preserve">Qasje në </w:t>
            </w:r>
            <w:r>
              <w:rPr>
                <w:rFonts w:ascii="Times New Roman" w:hAnsi="Times New Roman" w:cs="Times New Roman"/>
                <w:sz w:val="20"/>
                <w:szCs w:val="20"/>
              </w:rPr>
              <w:t>i</w:t>
            </w:r>
            <w:r w:rsidRPr="00D063C1">
              <w:rPr>
                <w:rFonts w:ascii="Times New Roman" w:hAnsi="Times New Roman" w:cs="Times New Roman"/>
                <w:sz w:val="20"/>
                <w:szCs w:val="20"/>
              </w:rPr>
              <w:t xml:space="preserve">ntegrimin e </w:t>
            </w:r>
            <w:r>
              <w:rPr>
                <w:rFonts w:ascii="Times New Roman" w:hAnsi="Times New Roman" w:cs="Times New Roman"/>
                <w:sz w:val="20"/>
                <w:szCs w:val="20"/>
              </w:rPr>
              <w:t>n</w:t>
            </w:r>
            <w:r w:rsidRPr="00D063C1">
              <w:rPr>
                <w:rFonts w:ascii="Times New Roman" w:hAnsi="Times New Roman" w:cs="Times New Roman"/>
                <w:sz w:val="20"/>
                <w:szCs w:val="20"/>
              </w:rPr>
              <w:t xml:space="preserve">iveleve të </w:t>
            </w:r>
            <w:r>
              <w:rPr>
                <w:rFonts w:ascii="Times New Roman" w:hAnsi="Times New Roman" w:cs="Times New Roman"/>
                <w:sz w:val="20"/>
                <w:szCs w:val="20"/>
              </w:rPr>
              <w:t>l</w:t>
            </w:r>
            <w:r w:rsidRPr="00D063C1">
              <w:rPr>
                <w:rFonts w:ascii="Times New Roman" w:hAnsi="Times New Roman" w:cs="Times New Roman"/>
                <w:sz w:val="20"/>
                <w:szCs w:val="20"/>
              </w:rPr>
              <w:t xml:space="preserve">arta të </w:t>
            </w:r>
            <w:r>
              <w:rPr>
                <w:rFonts w:ascii="Times New Roman" w:hAnsi="Times New Roman" w:cs="Times New Roman"/>
                <w:sz w:val="20"/>
                <w:szCs w:val="20"/>
              </w:rPr>
              <w:t>b</w:t>
            </w:r>
            <w:r w:rsidRPr="00D063C1">
              <w:rPr>
                <w:rFonts w:ascii="Times New Roman" w:hAnsi="Times New Roman" w:cs="Times New Roman"/>
                <w:sz w:val="20"/>
                <w:szCs w:val="20"/>
              </w:rPr>
              <w:t xml:space="preserve">urimeve </w:t>
            </w:r>
            <w:r>
              <w:rPr>
                <w:rFonts w:ascii="Times New Roman" w:hAnsi="Times New Roman" w:cs="Times New Roman"/>
                <w:sz w:val="20"/>
                <w:szCs w:val="20"/>
              </w:rPr>
              <w:t>e</w:t>
            </w:r>
            <w:r w:rsidRPr="00D063C1">
              <w:rPr>
                <w:rFonts w:ascii="Times New Roman" w:hAnsi="Times New Roman" w:cs="Times New Roman"/>
                <w:sz w:val="20"/>
                <w:szCs w:val="20"/>
              </w:rPr>
              <w:t>nergjetike</w:t>
            </w:r>
          </w:p>
        </w:tc>
        <w:tc>
          <w:tcPr>
            <w:tcW w:w="1762" w:type="dxa"/>
            <w:tcBorders>
              <w:top w:val="nil"/>
              <w:left w:val="nil"/>
              <w:bottom w:val="nil"/>
              <w:right w:val="single" w:sz="4" w:space="0" w:color="7F7F7F" w:themeColor="text1" w:themeTint="80"/>
            </w:tcBorders>
          </w:tcPr>
          <w:p w14:paraId="7F9658D2" w14:textId="77777777" w:rsidR="007D5B4C" w:rsidRPr="007D5B4C" w:rsidRDefault="007D5B4C" w:rsidP="007D5B4C">
            <w:pPr>
              <w:jc w:val="cente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3</w:t>
            </w:r>
          </w:p>
        </w:tc>
      </w:tr>
      <w:tr w:rsidR="007D5B4C" w:rsidRPr="007D5B4C" w14:paraId="22851ECE" w14:textId="77777777" w:rsidTr="00904510">
        <w:trPr>
          <w:trHeight w:hRule="exact" w:val="279"/>
        </w:trPr>
        <w:tc>
          <w:tcPr>
            <w:tcW w:w="2105" w:type="dxa"/>
            <w:vMerge/>
            <w:tcBorders>
              <w:top w:val="nil"/>
              <w:left w:val="single" w:sz="4" w:space="0" w:color="7F7F7F" w:themeColor="text1" w:themeTint="80"/>
              <w:bottom w:val="nil"/>
              <w:right w:val="nil"/>
            </w:tcBorders>
            <w:shd w:val="clear" w:color="auto" w:fill="D9E2F3" w:themeFill="accent5" w:themeFillTint="33"/>
            <w:vAlign w:val="center"/>
          </w:tcPr>
          <w:p w14:paraId="65B33F32" w14:textId="77777777" w:rsidR="007D5B4C" w:rsidRPr="007D5B4C" w:rsidRDefault="007D5B4C" w:rsidP="007D5B4C">
            <w:pPr>
              <w:jc w:val="center"/>
              <w:rPr>
                <w:rFonts w:ascii="Times New Roman" w:hAnsi="Times New Roman" w:cs="Times New Roman"/>
                <w:color w:val="000000" w:themeColor="text1"/>
                <w:sz w:val="20"/>
                <w:szCs w:val="20"/>
                <w:lang w:val="sq-AL"/>
              </w:rPr>
            </w:pPr>
          </w:p>
        </w:tc>
        <w:tc>
          <w:tcPr>
            <w:tcW w:w="6203" w:type="dxa"/>
            <w:gridSpan w:val="3"/>
            <w:tcBorders>
              <w:top w:val="nil"/>
              <w:left w:val="nil"/>
              <w:bottom w:val="nil"/>
              <w:right w:val="nil"/>
            </w:tcBorders>
          </w:tcPr>
          <w:p w14:paraId="288C4113" w14:textId="785D890F" w:rsidR="007D5B4C" w:rsidRPr="007D5B4C" w:rsidRDefault="00B71E1A" w:rsidP="007D5B4C">
            <w:pPr>
              <w:rPr>
                <w:rFonts w:ascii="Times New Roman" w:hAnsi="Times New Roman" w:cs="Times New Roman"/>
                <w:color w:val="000000" w:themeColor="text1"/>
                <w:sz w:val="20"/>
                <w:szCs w:val="20"/>
                <w:lang w:val="sq-AL"/>
              </w:rPr>
            </w:pPr>
            <w:r w:rsidRPr="00B71E1A">
              <w:rPr>
                <w:rFonts w:ascii="Times New Roman" w:hAnsi="Times New Roman" w:cs="Times New Roman"/>
                <w:sz w:val="20"/>
                <w:szCs w:val="20"/>
              </w:rPr>
              <w:t>Modelimi i BRE-ve dhe Algoritmi i tyre për Integrimin në SEE</w:t>
            </w:r>
          </w:p>
        </w:tc>
        <w:tc>
          <w:tcPr>
            <w:tcW w:w="1762" w:type="dxa"/>
            <w:tcBorders>
              <w:top w:val="nil"/>
              <w:left w:val="nil"/>
              <w:bottom w:val="nil"/>
              <w:right w:val="single" w:sz="4" w:space="0" w:color="7F7F7F" w:themeColor="text1" w:themeTint="80"/>
            </w:tcBorders>
          </w:tcPr>
          <w:p w14:paraId="27A93C90" w14:textId="77777777" w:rsidR="007D5B4C" w:rsidRPr="007D5B4C" w:rsidRDefault="007D5B4C" w:rsidP="007D5B4C">
            <w:pPr>
              <w:jc w:val="cente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4</w:t>
            </w:r>
          </w:p>
        </w:tc>
      </w:tr>
      <w:tr w:rsidR="007D5B4C" w:rsidRPr="007D5B4C" w14:paraId="768B67DA" w14:textId="77777777" w:rsidTr="00DE36EF">
        <w:trPr>
          <w:trHeight w:hRule="exact" w:val="270"/>
        </w:trPr>
        <w:tc>
          <w:tcPr>
            <w:tcW w:w="2105" w:type="dxa"/>
            <w:vMerge/>
            <w:tcBorders>
              <w:top w:val="nil"/>
              <w:left w:val="single" w:sz="4" w:space="0" w:color="7F7F7F" w:themeColor="text1" w:themeTint="80"/>
              <w:bottom w:val="nil"/>
              <w:right w:val="nil"/>
            </w:tcBorders>
            <w:shd w:val="clear" w:color="auto" w:fill="D9E2F3" w:themeFill="accent5" w:themeFillTint="33"/>
            <w:vAlign w:val="center"/>
          </w:tcPr>
          <w:p w14:paraId="67FB8B0B" w14:textId="77777777" w:rsidR="007D5B4C" w:rsidRPr="007D5B4C" w:rsidRDefault="007D5B4C" w:rsidP="007D5B4C">
            <w:pPr>
              <w:jc w:val="center"/>
              <w:rPr>
                <w:rFonts w:ascii="Times New Roman" w:hAnsi="Times New Roman" w:cs="Times New Roman"/>
                <w:color w:val="000000" w:themeColor="text1"/>
                <w:sz w:val="20"/>
                <w:szCs w:val="20"/>
                <w:lang w:val="sq-AL"/>
              </w:rPr>
            </w:pPr>
          </w:p>
        </w:tc>
        <w:tc>
          <w:tcPr>
            <w:tcW w:w="6203" w:type="dxa"/>
            <w:gridSpan w:val="3"/>
            <w:tcBorders>
              <w:top w:val="nil"/>
              <w:left w:val="nil"/>
              <w:bottom w:val="nil"/>
              <w:right w:val="nil"/>
            </w:tcBorders>
          </w:tcPr>
          <w:p w14:paraId="38120667" w14:textId="6EEA4C4A" w:rsidR="007D5B4C" w:rsidRPr="007D5B4C" w:rsidRDefault="007D5B4C" w:rsidP="007D5B4C">
            <w:pPr>
              <w:rPr>
                <w:rFonts w:ascii="Times New Roman" w:hAnsi="Times New Roman" w:cs="Times New Roman"/>
                <w:color w:val="000000" w:themeColor="text1"/>
                <w:sz w:val="20"/>
                <w:szCs w:val="20"/>
                <w:lang w:val="sq-AL"/>
              </w:rPr>
            </w:pPr>
            <w:r w:rsidRPr="007D5B4C">
              <w:rPr>
                <w:rFonts w:ascii="Times New Roman" w:hAnsi="Times New Roman" w:cs="Times New Roman"/>
                <w:sz w:val="20"/>
                <w:szCs w:val="20"/>
              </w:rPr>
              <w:t xml:space="preserve">Nevojat dhe kërkesat për </w:t>
            </w:r>
            <w:r w:rsidR="00DE36EF">
              <w:rPr>
                <w:rFonts w:ascii="Times New Roman" w:hAnsi="Times New Roman" w:cs="Times New Roman"/>
                <w:sz w:val="20"/>
                <w:szCs w:val="20"/>
              </w:rPr>
              <w:t xml:space="preserve">shërbimet ndihmëse – roli i </w:t>
            </w:r>
            <w:r w:rsidRPr="007D5B4C">
              <w:rPr>
                <w:rFonts w:ascii="Times New Roman" w:hAnsi="Times New Roman" w:cs="Times New Roman"/>
                <w:sz w:val="20"/>
                <w:szCs w:val="20"/>
              </w:rPr>
              <w:t>BRE</w:t>
            </w:r>
            <w:r w:rsidR="00B252B8">
              <w:rPr>
                <w:rFonts w:ascii="Times New Roman" w:hAnsi="Times New Roman" w:cs="Times New Roman"/>
                <w:sz w:val="20"/>
                <w:szCs w:val="20"/>
              </w:rPr>
              <w:t>-ve</w:t>
            </w:r>
          </w:p>
        </w:tc>
        <w:tc>
          <w:tcPr>
            <w:tcW w:w="1762" w:type="dxa"/>
            <w:tcBorders>
              <w:top w:val="nil"/>
              <w:left w:val="nil"/>
              <w:bottom w:val="nil"/>
              <w:right w:val="single" w:sz="4" w:space="0" w:color="7F7F7F" w:themeColor="text1" w:themeTint="80"/>
            </w:tcBorders>
          </w:tcPr>
          <w:p w14:paraId="268C7C5B" w14:textId="77777777" w:rsidR="007D5B4C" w:rsidRPr="007D5B4C" w:rsidRDefault="007D5B4C" w:rsidP="007D5B4C">
            <w:pPr>
              <w:jc w:val="cente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5</w:t>
            </w:r>
          </w:p>
        </w:tc>
      </w:tr>
      <w:tr w:rsidR="006D0FED" w:rsidRPr="007D5B4C" w14:paraId="3B733537" w14:textId="77777777" w:rsidTr="006D0FED">
        <w:trPr>
          <w:trHeight w:hRule="exact" w:val="291"/>
        </w:trPr>
        <w:tc>
          <w:tcPr>
            <w:tcW w:w="2105" w:type="dxa"/>
            <w:vMerge/>
            <w:tcBorders>
              <w:top w:val="nil"/>
              <w:left w:val="single" w:sz="4" w:space="0" w:color="7F7F7F" w:themeColor="text1" w:themeTint="80"/>
              <w:bottom w:val="nil"/>
              <w:right w:val="nil"/>
            </w:tcBorders>
            <w:shd w:val="clear" w:color="auto" w:fill="D9E2F3" w:themeFill="accent5" w:themeFillTint="33"/>
            <w:vAlign w:val="center"/>
          </w:tcPr>
          <w:p w14:paraId="1A200893" w14:textId="77777777" w:rsidR="006D0FED" w:rsidRPr="007D5B4C" w:rsidRDefault="006D0FED" w:rsidP="007D5B4C">
            <w:pPr>
              <w:jc w:val="center"/>
              <w:rPr>
                <w:rFonts w:ascii="Times New Roman" w:hAnsi="Times New Roman" w:cs="Times New Roman"/>
                <w:color w:val="000000" w:themeColor="text1"/>
                <w:sz w:val="20"/>
                <w:szCs w:val="20"/>
                <w:lang w:val="sq-AL"/>
              </w:rPr>
            </w:pPr>
          </w:p>
        </w:tc>
        <w:tc>
          <w:tcPr>
            <w:tcW w:w="6203" w:type="dxa"/>
            <w:gridSpan w:val="3"/>
            <w:tcBorders>
              <w:top w:val="nil"/>
              <w:left w:val="nil"/>
              <w:bottom w:val="nil"/>
              <w:right w:val="nil"/>
            </w:tcBorders>
          </w:tcPr>
          <w:p w14:paraId="59F5B17D" w14:textId="204444B0" w:rsidR="006D0FED" w:rsidRPr="007D5B4C" w:rsidRDefault="00C15911" w:rsidP="007D5B4C">
            <w:pPr>
              <w:rPr>
                <w:rFonts w:ascii="Times New Roman" w:hAnsi="Times New Roman" w:cs="Times New Roman"/>
                <w:sz w:val="20"/>
                <w:szCs w:val="20"/>
              </w:rPr>
            </w:pPr>
            <w:r>
              <w:rPr>
                <w:rFonts w:ascii="Times New Roman" w:hAnsi="Times New Roman" w:cs="Times New Roman"/>
                <w:sz w:val="20"/>
                <w:szCs w:val="20"/>
              </w:rPr>
              <w:t xml:space="preserve">Parashikimi i burimeve të ripërtëritshme </w:t>
            </w:r>
            <w:r w:rsidR="002D7563">
              <w:rPr>
                <w:rFonts w:ascii="Times New Roman" w:hAnsi="Times New Roman" w:cs="Times New Roman"/>
                <w:sz w:val="20"/>
                <w:szCs w:val="20"/>
              </w:rPr>
              <w:t>dhe operimi i tyre në SEE</w:t>
            </w:r>
          </w:p>
        </w:tc>
        <w:tc>
          <w:tcPr>
            <w:tcW w:w="1762" w:type="dxa"/>
            <w:tcBorders>
              <w:top w:val="nil"/>
              <w:left w:val="nil"/>
              <w:bottom w:val="nil"/>
              <w:right w:val="single" w:sz="4" w:space="0" w:color="7F7F7F" w:themeColor="text1" w:themeTint="80"/>
            </w:tcBorders>
          </w:tcPr>
          <w:p w14:paraId="41A6EA31" w14:textId="6860CEEE" w:rsidR="006D0FED" w:rsidRPr="007D5B4C" w:rsidRDefault="0035603C" w:rsidP="007D5B4C">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6</w:t>
            </w:r>
          </w:p>
        </w:tc>
      </w:tr>
      <w:tr w:rsidR="007D5B4C" w:rsidRPr="007D5B4C" w14:paraId="2F4704A3" w14:textId="77777777" w:rsidTr="00AC06D8">
        <w:trPr>
          <w:trHeight w:hRule="exact" w:val="264"/>
        </w:trPr>
        <w:tc>
          <w:tcPr>
            <w:tcW w:w="2105" w:type="dxa"/>
            <w:vMerge/>
            <w:tcBorders>
              <w:top w:val="nil"/>
              <w:left w:val="single" w:sz="4" w:space="0" w:color="7F7F7F" w:themeColor="text1" w:themeTint="80"/>
              <w:bottom w:val="nil"/>
              <w:right w:val="nil"/>
            </w:tcBorders>
            <w:shd w:val="clear" w:color="auto" w:fill="D9E2F3" w:themeFill="accent5" w:themeFillTint="33"/>
            <w:vAlign w:val="center"/>
          </w:tcPr>
          <w:p w14:paraId="5D1C0A42" w14:textId="77777777" w:rsidR="007D5B4C" w:rsidRPr="007D5B4C" w:rsidRDefault="007D5B4C" w:rsidP="007D5B4C">
            <w:pPr>
              <w:jc w:val="center"/>
              <w:rPr>
                <w:rFonts w:ascii="Times New Roman" w:hAnsi="Times New Roman" w:cs="Times New Roman"/>
                <w:color w:val="000000" w:themeColor="text1"/>
                <w:sz w:val="20"/>
                <w:szCs w:val="20"/>
                <w:lang w:val="sq-AL"/>
              </w:rPr>
            </w:pPr>
          </w:p>
        </w:tc>
        <w:tc>
          <w:tcPr>
            <w:tcW w:w="6203" w:type="dxa"/>
            <w:gridSpan w:val="3"/>
            <w:tcBorders>
              <w:top w:val="nil"/>
              <w:left w:val="nil"/>
              <w:bottom w:val="nil"/>
              <w:right w:val="nil"/>
            </w:tcBorders>
          </w:tcPr>
          <w:p w14:paraId="17C26DC1" w14:textId="4E1B7816" w:rsidR="007D5B4C" w:rsidRPr="007D5B4C" w:rsidRDefault="0035603C" w:rsidP="007D5B4C">
            <w:pPr>
              <w:rPr>
                <w:rFonts w:ascii="Times New Roman" w:hAnsi="Times New Roman" w:cs="Times New Roman"/>
                <w:color w:val="000000" w:themeColor="text1"/>
                <w:sz w:val="20"/>
                <w:szCs w:val="20"/>
                <w:lang w:val="sq-AL"/>
              </w:rPr>
            </w:pPr>
            <w:r w:rsidRPr="0035603C">
              <w:rPr>
                <w:rFonts w:ascii="Times New Roman" w:hAnsi="Times New Roman" w:cs="Times New Roman"/>
                <w:sz w:val="20"/>
                <w:szCs w:val="20"/>
              </w:rPr>
              <w:t xml:space="preserve">Menaxhimi i </w:t>
            </w:r>
            <w:r>
              <w:rPr>
                <w:rFonts w:ascii="Times New Roman" w:hAnsi="Times New Roman" w:cs="Times New Roman"/>
                <w:sz w:val="20"/>
                <w:szCs w:val="20"/>
              </w:rPr>
              <w:t>b</w:t>
            </w:r>
            <w:r w:rsidRPr="0035603C">
              <w:rPr>
                <w:rFonts w:ascii="Times New Roman" w:hAnsi="Times New Roman" w:cs="Times New Roman"/>
                <w:sz w:val="20"/>
                <w:szCs w:val="20"/>
              </w:rPr>
              <w:t xml:space="preserve">urimeve </w:t>
            </w:r>
            <w:r>
              <w:rPr>
                <w:rFonts w:ascii="Times New Roman" w:hAnsi="Times New Roman" w:cs="Times New Roman"/>
                <w:sz w:val="20"/>
                <w:szCs w:val="20"/>
              </w:rPr>
              <w:t>të shpërndara v</w:t>
            </w:r>
            <w:r w:rsidRPr="0035603C">
              <w:rPr>
                <w:rFonts w:ascii="Times New Roman" w:hAnsi="Times New Roman" w:cs="Times New Roman"/>
                <w:sz w:val="20"/>
                <w:szCs w:val="20"/>
              </w:rPr>
              <w:t xml:space="preserve">ariabile në </w:t>
            </w:r>
            <w:r>
              <w:rPr>
                <w:rFonts w:ascii="Times New Roman" w:hAnsi="Times New Roman" w:cs="Times New Roman"/>
                <w:sz w:val="20"/>
                <w:szCs w:val="20"/>
              </w:rPr>
              <w:t>r</w:t>
            </w:r>
            <w:r w:rsidRPr="0035603C">
              <w:rPr>
                <w:rFonts w:ascii="Times New Roman" w:hAnsi="Times New Roman" w:cs="Times New Roman"/>
                <w:sz w:val="20"/>
                <w:szCs w:val="20"/>
              </w:rPr>
              <w:t xml:space="preserve">rjetet </w:t>
            </w:r>
            <w:r w:rsidR="00AC06D8">
              <w:rPr>
                <w:rFonts w:ascii="Times New Roman" w:hAnsi="Times New Roman" w:cs="Times New Roman"/>
                <w:sz w:val="20"/>
                <w:szCs w:val="20"/>
              </w:rPr>
              <w:t>e</w:t>
            </w:r>
            <w:r w:rsidRPr="0035603C">
              <w:rPr>
                <w:rFonts w:ascii="Times New Roman" w:hAnsi="Times New Roman" w:cs="Times New Roman"/>
                <w:sz w:val="20"/>
                <w:szCs w:val="20"/>
              </w:rPr>
              <w:t>lektroenergjetike</w:t>
            </w:r>
          </w:p>
        </w:tc>
        <w:tc>
          <w:tcPr>
            <w:tcW w:w="1762" w:type="dxa"/>
            <w:tcBorders>
              <w:top w:val="nil"/>
              <w:left w:val="nil"/>
              <w:bottom w:val="nil"/>
              <w:right w:val="single" w:sz="4" w:space="0" w:color="7F7F7F" w:themeColor="text1" w:themeTint="80"/>
            </w:tcBorders>
          </w:tcPr>
          <w:p w14:paraId="18F94E8C" w14:textId="51B21C3E" w:rsidR="007D5B4C" w:rsidRPr="007D5B4C" w:rsidRDefault="0035603C" w:rsidP="007D5B4C">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7</w:t>
            </w:r>
          </w:p>
        </w:tc>
      </w:tr>
      <w:tr w:rsidR="00A625C0" w:rsidRPr="007D5B4C" w14:paraId="62B6A5B3" w14:textId="77777777" w:rsidTr="00AB5F19">
        <w:trPr>
          <w:trHeight w:hRule="exact" w:val="267"/>
        </w:trPr>
        <w:tc>
          <w:tcPr>
            <w:tcW w:w="2105" w:type="dxa"/>
            <w:vMerge/>
            <w:tcBorders>
              <w:top w:val="nil"/>
              <w:left w:val="single" w:sz="4" w:space="0" w:color="7F7F7F" w:themeColor="text1" w:themeTint="80"/>
              <w:bottom w:val="nil"/>
              <w:right w:val="nil"/>
            </w:tcBorders>
            <w:shd w:val="clear" w:color="auto" w:fill="D9E2F3" w:themeFill="accent5" w:themeFillTint="33"/>
            <w:vAlign w:val="center"/>
          </w:tcPr>
          <w:p w14:paraId="33572C40" w14:textId="77777777" w:rsidR="00A625C0" w:rsidRPr="007D5B4C" w:rsidRDefault="00A625C0" w:rsidP="003C2595">
            <w:pPr>
              <w:jc w:val="center"/>
              <w:rPr>
                <w:rFonts w:ascii="Times New Roman" w:hAnsi="Times New Roman" w:cs="Times New Roman"/>
                <w:color w:val="000000" w:themeColor="text1"/>
                <w:sz w:val="20"/>
                <w:szCs w:val="20"/>
                <w:lang w:val="sq-AL"/>
              </w:rPr>
            </w:pPr>
          </w:p>
        </w:tc>
        <w:tc>
          <w:tcPr>
            <w:tcW w:w="6203" w:type="dxa"/>
            <w:gridSpan w:val="3"/>
            <w:tcBorders>
              <w:top w:val="nil"/>
              <w:left w:val="nil"/>
              <w:bottom w:val="nil"/>
              <w:right w:val="nil"/>
            </w:tcBorders>
          </w:tcPr>
          <w:p w14:paraId="32495543" w14:textId="50A0AB72" w:rsidR="00A625C0" w:rsidRPr="007D5B4C" w:rsidRDefault="007D5B4C" w:rsidP="005C7BB3">
            <w:pP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Testi</w:t>
            </w:r>
            <w:r w:rsidR="00A625C0" w:rsidRPr="007D5B4C">
              <w:rPr>
                <w:rFonts w:ascii="Times New Roman" w:hAnsi="Times New Roman" w:cs="Times New Roman"/>
                <w:color w:val="000000" w:themeColor="text1"/>
                <w:sz w:val="20"/>
                <w:szCs w:val="20"/>
                <w:lang w:val="sq-AL"/>
              </w:rPr>
              <w:t xml:space="preserve"> i parë</w:t>
            </w:r>
          </w:p>
        </w:tc>
        <w:tc>
          <w:tcPr>
            <w:tcW w:w="1762" w:type="dxa"/>
            <w:tcBorders>
              <w:top w:val="nil"/>
              <w:left w:val="nil"/>
              <w:bottom w:val="nil"/>
              <w:right w:val="single" w:sz="4" w:space="0" w:color="7F7F7F" w:themeColor="text1" w:themeTint="80"/>
            </w:tcBorders>
          </w:tcPr>
          <w:p w14:paraId="4258C627" w14:textId="77777777" w:rsidR="00A625C0" w:rsidRPr="007D5B4C" w:rsidRDefault="00A625C0" w:rsidP="003C2595">
            <w:pPr>
              <w:jc w:val="center"/>
              <w:rPr>
                <w:rFonts w:ascii="Times New Roman" w:hAnsi="Times New Roman" w:cs="Times New Roman"/>
                <w:color w:val="000000" w:themeColor="text1"/>
                <w:sz w:val="20"/>
                <w:szCs w:val="20"/>
                <w:lang w:val="sq-AL"/>
              </w:rPr>
            </w:pPr>
          </w:p>
        </w:tc>
      </w:tr>
      <w:tr w:rsidR="007D5B4C" w:rsidRPr="007D5B4C" w14:paraId="1AB9B756" w14:textId="77777777" w:rsidTr="00A43566">
        <w:trPr>
          <w:trHeight w:hRule="exact" w:val="461"/>
        </w:trPr>
        <w:tc>
          <w:tcPr>
            <w:tcW w:w="2105" w:type="dxa"/>
            <w:vMerge/>
            <w:tcBorders>
              <w:top w:val="nil"/>
              <w:left w:val="single" w:sz="4" w:space="0" w:color="7F7F7F" w:themeColor="text1" w:themeTint="80"/>
              <w:bottom w:val="nil"/>
              <w:right w:val="nil"/>
            </w:tcBorders>
            <w:shd w:val="clear" w:color="auto" w:fill="D9E2F3" w:themeFill="accent5" w:themeFillTint="33"/>
            <w:vAlign w:val="center"/>
          </w:tcPr>
          <w:p w14:paraId="54488A10" w14:textId="77777777" w:rsidR="007D5B4C" w:rsidRPr="007D5B4C" w:rsidRDefault="007D5B4C" w:rsidP="007D5B4C">
            <w:pPr>
              <w:jc w:val="center"/>
              <w:rPr>
                <w:rFonts w:ascii="Times New Roman" w:hAnsi="Times New Roman" w:cs="Times New Roman"/>
                <w:color w:val="000000" w:themeColor="text1"/>
                <w:sz w:val="20"/>
                <w:szCs w:val="20"/>
                <w:lang w:val="sq-AL"/>
              </w:rPr>
            </w:pPr>
          </w:p>
        </w:tc>
        <w:tc>
          <w:tcPr>
            <w:tcW w:w="6203" w:type="dxa"/>
            <w:gridSpan w:val="3"/>
            <w:tcBorders>
              <w:top w:val="nil"/>
              <w:left w:val="nil"/>
              <w:bottom w:val="nil"/>
              <w:right w:val="nil"/>
            </w:tcBorders>
          </w:tcPr>
          <w:p w14:paraId="7DE564F2" w14:textId="62827D22" w:rsidR="007D5B4C" w:rsidRPr="007D5B4C" w:rsidRDefault="006D5565" w:rsidP="007D5B4C">
            <w:pPr>
              <w:rPr>
                <w:rFonts w:ascii="Times New Roman" w:hAnsi="Times New Roman" w:cs="Times New Roman"/>
                <w:color w:val="000000" w:themeColor="text1"/>
                <w:sz w:val="20"/>
                <w:szCs w:val="20"/>
                <w:lang w:val="sq-AL"/>
              </w:rPr>
            </w:pPr>
            <w:proofErr w:type="gramStart"/>
            <w:r w:rsidRPr="006D5565">
              <w:rPr>
                <w:rFonts w:ascii="Times New Roman" w:hAnsi="Times New Roman" w:cs="Times New Roman"/>
                <w:sz w:val="20"/>
                <w:szCs w:val="20"/>
              </w:rPr>
              <w:t>Operimi  i</w:t>
            </w:r>
            <w:proofErr w:type="gramEnd"/>
            <w:r w:rsidRPr="006D5565">
              <w:rPr>
                <w:rFonts w:ascii="Times New Roman" w:hAnsi="Times New Roman" w:cs="Times New Roman"/>
                <w:sz w:val="20"/>
                <w:szCs w:val="20"/>
              </w:rPr>
              <w:t xml:space="preserve"> BRE-ve në SEE, ngarkesa, frekuenca, tensioni dhe analiza 24-orëshe</w:t>
            </w:r>
          </w:p>
        </w:tc>
        <w:tc>
          <w:tcPr>
            <w:tcW w:w="1762" w:type="dxa"/>
            <w:tcBorders>
              <w:top w:val="nil"/>
              <w:left w:val="nil"/>
              <w:bottom w:val="nil"/>
              <w:right w:val="single" w:sz="4" w:space="0" w:color="7F7F7F" w:themeColor="text1" w:themeTint="80"/>
            </w:tcBorders>
          </w:tcPr>
          <w:p w14:paraId="645E8FA6" w14:textId="6CDD393A" w:rsidR="007D5B4C" w:rsidRPr="007D5B4C" w:rsidRDefault="007D5B4C" w:rsidP="007D5B4C">
            <w:pPr>
              <w:jc w:val="cente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8</w:t>
            </w:r>
          </w:p>
        </w:tc>
      </w:tr>
      <w:tr w:rsidR="00380A7A" w:rsidRPr="007D5B4C" w14:paraId="70365814" w14:textId="77777777" w:rsidTr="00380A7A">
        <w:trPr>
          <w:trHeight w:hRule="exact" w:val="282"/>
        </w:trPr>
        <w:tc>
          <w:tcPr>
            <w:tcW w:w="2105" w:type="dxa"/>
            <w:vMerge/>
            <w:tcBorders>
              <w:top w:val="nil"/>
              <w:left w:val="single" w:sz="4" w:space="0" w:color="7F7F7F" w:themeColor="text1" w:themeTint="80"/>
              <w:bottom w:val="nil"/>
              <w:right w:val="nil"/>
            </w:tcBorders>
            <w:shd w:val="clear" w:color="auto" w:fill="D9E2F3" w:themeFill="accent5" w:themeFillTint="33"/>
            <w:vAlign w:val="center"/>
          </w:tcPr>
          <w:p w14:paraId="305C34CB" w14:textId="77777777" w:rsidR="00380A7A" w:rsidRPr="007D5B4C" w:rsidRDefault="00380A7A" w:rsidP="00380A7A">
            <w:pPr>
              <w:jc w:val="center"/>
              <w:rPr>
                <w:rFonts w:ascii="Times New Roman" w:hAnsi="Times New Roman" w:cs="Times New Roman"/>
                <w:color w:val="000000" w:themeColor="text1"/>
                <w:sz w:val="20"/>
                <w:szCs w:val="20"/>
                <w:lang w:val="sq-AL"/>
              </w:rPr>
            </w:pPr>
          </w:p>
        </w:tc>
        <w:tc>
          <w:tcPr>
            <w:tcW w:w="6203" w:type="dxa"/>
            <w:gridSpan w:val="3"/>
            <w:tcBorders>
              <w:top w:val="nil"/>
              <w:left w:val="nil"/>
              <w:bottom w:val="nil"/>
              <w:right w:val="nil"/>
            </w:tcBorders>
          </w:tcPr>
          <w:p w14:paraId="5C621FB1" w14:textId="5194AB0A" w:rsidR="00380A7A" w:rsidRPr="007D5B4C" w:rsidRDefault="00380A7A" w:rsidP="00380A7A">
            <w:pPr>
              <w:rPr>
                <w:rFonts w:ascii="Times New Roman" w:hAnsi="Times New Roman" w:cs="Times New Roman"/>
                <w:color w:val="000000" w:themeColor="text1"/>
                <w:sz w:val="20"/>
                <w:szCs w:val="20"/>
                <w:lang w:val="sq-AL"/>
              </w:rPr>
            </w:pPr>
            <w:r w:rsidRPr="007D5B4C">
              <w:rPr>
                <w:rFonts w:ascii="Times New Roman" w:hAnsi="Times New Roman" w:cs="Times New Roman"/>
                <w:sz w:val="20"/>
                <w:szCs w:val="20"/>
              </w:rPr>
              <w:t>Prodhimi i BRE-ve si një burim i mundshëm fleksibiliteti</w:t>
            </w:r>
          </w:p>
        </w:tc>
        <w:tc>
          <w:tcPr>
            <w:tcW w:w="1762" w:type="dxa"/>
            <w:tcBorders>
              <w:top w:val="nil"/>
              <w:left w:val="nil"/>
              <w:bottom w:val="nil"/>
              <w:right w:val="single" w:sz="4" w:space="0" w:color="7F7F7F" w:themeColor="text1" w:themeTint="80"/>
            </w:tcBorders>
          </w:tcPr>
          <w:p w14:paraId="3B66C23C" w14:textId="7CC08BDD" w:rsidR="00380A7A" w:rsidRPr="007D5B4C" w:rsidRDefault="00380A7A" w:rsidP="00380A7A">
            <w:pPr>
              <w:jc w:val="cente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9</w:t>
            </w:r>
          </w:p>
        </w:tc>
      </w:tr>
      <w:tr w:rsidR="00380A7A" w:rsidRPr="007D5B4C" w14:paraId="342D4E51" w14:textId="77777777" w:rsidTr="00204E6E">
        <w:trPr>
          <w:trHeight w:hRule="exact" w:val="258"/>
        </w:trPr>
        <w:tc>
          <w:tcPr>
            <w:tcW w:w="2105" w:type="dxa"/>
            <w:vMerge/>
            <w:tcBorders>
              <w:top w:val="nil"/>
              <w:left w:val="single" w:sz="4" w:space="0" w:color="7F7F7F" w:themeColor="text1" w:themeTint="80"/>
              <w:bottom w:val="nil"/>
              <w:right w:val="nil"/>
            </w:tcBorders>
            <w:shd w:val="clear" w:color="auto" w:fill="D9E2F3" w:themeFill="accent5" w:themeFillTint="33"/>
            <w:vAlign w:val="center"/>
          </w:tcPr>
          <w:p w14:paraId="1FA76BBF" w14:textId="77777777" w:rsidR="00380A7A" w:rsidRPr="007D5B4C" w:rsidRDefault="00380A7A" w:rsidP="00380A7A">
            <w:pPr>
              <w:jc w:val="center"/>
              <w:rPr>
                <w:rFonts w:ascii="Times New Roman" w:hAnsi="Times New Roman" w:cs="Times New Roman"/>
                <w:color w:val="000000" w:themeColor="text1"/>
                <w:sz w:val="20"/>
                <w:szCs w:val="20"/>
                <w:lang w:val="sq-AL"/>
              </w:rPr>
            </w:pPr>
          </w:p>
        </w:tc>
        <w:tc>
          <w:tcPr>
            <w:tcW w:w="6203" w:type="dxa"/>
            <w:gridSpan w:val="3"/>
            <w:tcBorders>
              <w:top w:val="nil"/>
              <w:left w:val="nil"/>
              <w:bottom w:val="nil"/>
              <w:right w:val="nil"/>
            </w:tcBorders>
          </w:tcPr>
          <w:p w14:paraId="74DD542D" w14:textId="4A0DFC35" w:rsidR="00380A7A" w:rsidRPr="007D5B4C" w:rsidRDefault="00380A7A" w:rsidP="00380A7A">
            <w:pPr>
              <w:rPr>
                <w:rFonts w:ascii="Times New Roman" w:hAnsi="Times New Roman" w:cs="Times New Roman"/>
                <w:color w:val="000000" w:themeColor="text1"/>
                <w:sz w:val="20"/>
                <w:szCs w:val="20"/>
                <w:lang w:val="sq-AL"/>
              </w:rPr>
            </w:pPr>
            <w:r w:rsidRPr="007D5B4C">
              <w:rPr>
                <w:rFonts w:ascii="Times New Roman" w:hAnsi="Times New Roman" w:cs="Times New Roman"/>
                <w:sz w:val="20"/>
                <w:szCs w:val="20"/>
              </w:rPr>
              <w:t>Operimi i BRE-ve në sistemet e izoluara</w:t>
            </w:r>
          </w:p>
        </w:tc>
        <w:tc>
          <w:tcPr>
            <w:tcW w:w="1762" w:type="dxa"/>
            <w:tcBorders>
              <w:top w:val="nil"/>
              <w:left w:val="nil"/>
              <w:bottom w:val="nil"/>
              <w:right w:val="single" w:sz="4" w:space="0" w:color="7F7F7F" w:themeColor="text1" w:themeTint="80"/>
            </w:tcBorders>
          </w:tcPr>
          <w:p w14:paraId="69F341B9" w14:textId="7621F2C6" w:rsidR="00380A7A" w:rsidRPr="007D5B4C" w:rsidRDefault="00380A7A" w:rsidP="00380A7A">
            <w:pPr>
              <w:jc w:val="cente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1</w:t>
            </w:r>
            <w:r>
              <w:rPr>
                <w:rFonts w:ascii="Times New Roman" w:hAnsi="Times New Roman" w:cs="Times New Roman"/>
                <w:color w:val="000000" w:themeColor="text1"/>
                <w:sz w:val="20"/>
                <w:szCs w:val="20"/>
                <w:lang w:val="sq-AL"/>
              </w:rPr>
              <w:t>0</w:t>
            </w:r>
          </w:p>
        </w:tc>
      </w:tr>
      <w:tr w:rsidR="00380A7A" w:rsidRPr="007D5B4C" w14:paraId="7691C4DF" w14:textId="77777777" w:rsidTr="00755A71">
        <w:trPr>
          <w:trHeight w:hRule="exact" w:val="282"/>
        </w:trPr>
        <w:tc>
          <w:tcPr>
            <w:tcW w:w="2105" w:type="dxa"/>
            <w:vMerge/>
            <w:tcBorders>
              <w:top w:val="nil"/>
              <w:left w:val="single" w:sz="4" w:space="0" w:color="7F7F7F" w:themeColor="text1" w:themeTint="80"/>
              <w:bottom w:val="nil"/>
              <w:right w:val="nil"/>
            </w:tcBorders>
            <w:shd w:val="clear" w:color="auto" w:fill="D9E2F3" w:themeFill="accent5" w:themeFillTint="33"/>
            <w:vAlign w:val="center"/>
          </w:tcPr>
          <w:p w14:paraId="59189AAD" w14:textId="77777777" w:rsidR="00380A7A" w:rsidRPr="007D5B4C" w:rsidRDefault="00380A7A" w:rsidP="00380A7A">
            <w:pPr>
              <w:jc w:val="center"/>
              <w:rPr>
                <w:rFonts w:ascii="Times New Roman" w:hAnsi="Times New Roman" w:cs="Times New Roman"/>
                <w:color w:val="000000" w:themeColor="text1"/>
                <w:sz w:val="20"/>
                <w:szCs w:val="20"/>
                <w:lang w:val="sq-AL"/>
              </w:rPr>
            </w:pPr>
          </w:p>
        </w:tc>
        <w:tc>
          <w:tcPr>
            <w:tcW w:w="6203" w:type="dxa"/>
            <w:gridSpan w:val="3"/>
            <w:tcBorders>
              <w:top w:val="nil"/>
              <w:left w:val="nil"/>
              <w:bottom w:val="nil"/>
              <w:right w:val="nil"/>
            </w:tcBorders>
          </w:tcPr>
          <w:p w14:paraId="1FF2BA30" w14:textId="381277D6" w:rsidR="00380A7A" w:rsidRPr="007D5B4C" w:rsidRDefault="00380A7A" w:rsidP="00380A7A">
            <w:pPr>
              <w:rPr>
                <w:rFonts w:ascii="Times New Roman" w:hAnsi="Times New Roman" w:cs="Times New Roman"/>
                <w:color w:val="000000" w:themeColor="text1"/>
                <w:sz w:val="20"/>
                <w:szCs w:val="20"/>
                <w:lang w:val="sq-AL"/>
              </w:rPr>
            </w:pPr>
            <w:r w:rsidRPr="007D5B4C">
              <w:rPr>
                <w:rFonts w:ascii="Times New Roman" w:hAnsi="Times New Roman" w:cs="Times New Roman"/>
                <w:sz w:val="20"/>
                <w:szCs w:val="20"/>
              </w:rPr>
              <w:t>BRE-</w:t>
            </w:r>
            <w:r w:rsidR="00AF5C8F">
              <w:rPr>
                <w:rFonts w:ascii="Times New Roman" w:hAnsi="Times New Roman" w:cs="Times New Roman"/>
                <w:sz w:val="20"/>
                <w:szCs w:val="20"/>
              </w:rPr>
              <w:t>të</w:t>
            </w:r>
            <w:r w:rsidRPr="007D5B4C">
              <w:rPr>
                <w:rFonts w:ascii="Times New Roman" w:hAnsi="Times New Roman" w:cs="Times New Roman"/>
                <w:sz w:val="20"/>
                <w:szCs w:val="20"/>
              </w:rPr>
              <w:t xml:space="preserve"> </w:t>
            </w:r>
            <w:r w:rsidR="00AF5C8F">
              <w:rPr>
                <w:rFonts w:ascii="Times New Roman" w:hAnsi="Times New Roman" w:cs="Times New Roman"/>
                <w:sz w:val="20"/>
                <w:szCs w:val="20"/>
              </w:rPr>
              <w:t>dhe</w:t>
            </w:r>
            <w:r w:rsidRPr="007D5B4C">
              <w:rPr>
                <w:rFonts w:ascii="Times New Roman" w:hAnsi="Times New Roman" w:cs="Times New Roman"/>
                <w:sz w:val="20"/>
                <w:szCs w:val="20"/>
              </w:rPr>
              <w:t xml:space="preserve"> tregjet e energjisë elektrike</w:t>
            </w:r>
          </w:p>
        </w:tc>
        <w:tc>
          <w:tcPr>
            <w:tcW w:w="1762" w:type="dxa"/>
            <w:tcBorders>
              <w:top w:val="nil"/>
              <w:left w:val="nil"/>
              <w:bottom w:val="nil"/>
              <w:right w:val="single" w:sz="4" w:space="0" w:color="7F7F7F" w:themeColor="text1" w:themeTint="80"/>
            </w:tcBorders>
          </w:tcPr>
          <w:p w14:paraId="3DDD8706" w14:textId="2B2C81F7" w:rsidR="00380A7A" w:rsidRPr="007D5B4C" w:rsidRDefault="00380A7A" w:rsidP="00380A7A">
            <w:pPr>
              <w:jc w:val="cente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1</w:t>
            </w:r>
            <w:r>
              <w:rPr>
                <w:rFonts w:ascii="Times New Roman" w:hAnsi="Times New Roman" w:cs="Times New Roman"/>
                <w:color w:val="000000" w:themeColor="text1"/>
                <w:sz w:val="20"/>
                <w:szCs w:val="20"/>
                <w:lang w:val="sq-AL"/>
              </w:rPr>
              <w:t>1</w:t>
            </w:r>
          </w:p>
        </w:tc>
      </w:tr>
      <w:tr w:rsidR="00380A7A" w:rsidRPr="007D5B4C" w14:paraId="7B643897" w14:textId="77777777" w:rsidTr="00755A71">
        <w:trPr>
          <w:trHeight w:hRule="exact" w:val="282"/>
        </w:trPr>
        <w:tc>
          <w:tcPr>
            <w:tcW w:w="2105" w:type="dxa"/>
            <w:vMerge/>
            <w:tcBorders>
              <w:top w:val="nil"/>
              <w:left w:val="single" w:sz="4" w:space="0" w:color="7F7F7F" w:themeColor="text1" w:themeTint="80"/>
              <w:bottom w:val="nil"/>
              <w:right w:val="nil"/>
            </w:tcBorders>
            <w:shd w:val="clear" w:color="auto" w:fill="D9E2F3" w:themeFill="accent5" w:themeFillTint="33"/>
            <w:vAlign w:val="center"/>
          </w:tcPr>
          <w:p w14:paraId="11908317" w14:textId="77777777" w:rsidR="00380A7A" w:rsidRPr="007D5B4C" w:rsidRDefault="00380A7A" w:rsidP="00380A7A">
            <w:pPr>
              <w:jc w:val="center"/>
              <w:rPr>
                <w:rFonts w:ascii="Times New Roman" w:hAnsi="Times New Roman" w:cs="Times New Roman"/>
                <w:color w:val="000000" w:themeColor="text1"/>
                <w:sz w:val="20"/>
                <w:szCs w:val="20"/>
                <w:lang w:val="sq-AL"/>
              </w:rPr>
            </w:pPr>
          </w:p>
        </w:tc>
        <w:tc>
          <w:tcPr>
            <w:tcW w:w="6203" w:type="dxa"/>
            <w:gridSpan w:val="3"/>
            <w:tcBorders>
              <w:top w:val="nil"/>
              <w:left w:val="nil"/>
              <w:bottom w:val="nil"/>
              <w:right w:val="nil"/>
            </w:tcBorders>
          </w:tcPr>
          <w:p w14:paraId="7001D5DB" w14:textId="38E87349" w:rsidR="00380A7A" w:rsidRPr="007D5B4C" w:rsidRDefault="00380A7A" w:rsidP="00380A7A">
            <w:pPr>
              <w:rPr>
                <w:rFonts w:ascii="Times New Roman" w:hAnsi="Times New Roman" w:cs="Times New Roman"/>
                <w:sz w:val="20"/>
                <w:szCs w:val="20"/>
              </w:rPr>
            </w:pPr>
            <w:r w:rsidRPr="00380A7A">
              <w:rPr>
                <w:rFonts w:ascii="Times New Roman" w:hAnsi="Times New Roman" w:cs="Times New Roman"/>
                <w:sz w:val="20"/>
                <w:szCs w:val="20"/>
              </w:rPr>
              <w:t>Kërkesat teknike dhe rregullative për lidhjen e BRE-ve në rrjet</w:t>
            </w:r>
          </w:p>
        </w:tc>
        <w:tc>
          <w:tcPr>
            <w:tcW w:w="1762" w:type="dxa"/>
            <w:tcBorders>
              <w:top w:val="nil"/>
              <w:left w:val="nil"/>
              <w:bottom w:val="nil"/>
              <w:right w:val="single" w:sz="4" w:space="0" w:color="7F7F7F" w:themeColor="text1" w:themeTint="80"/>
            </w:tcBorders>
          </w:tcPr>
          <w:p w14:paraId="11761DDC" w14:textId="613F7B9A" w:rsidR="00380A7A" w:rsidRPr="007D5B4C" w:rsidRDefault="00380A7A" w:rsidP="00380A7A">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12</w:t>
            </w:r>
          </w:p>
        </w:tc>
      </w:tr>
      <w:tr w:rsidR="00380A7A" w:rsidRPr="007D5B4C" w14:paraId="51A51485" w14:textId="77777777" w:rsidTr="00B252B8">
        <w:trPr>
          <w:trHeight w:hRule="exact" w:val="253"/>
        </w:trPr>
        <w:tc>
          <w:tcPr>
            <w:tcW w:w="2105" w:type="dxa"/>
            <w:vMerge/>
            <w:tcBorders>
              <w:top w:val="nil"/>
              <w:left w:val="single" w:sz="4" w:space="0" w:color="7F7F7F" w:themeColor="text1" w:themeTint="80"/>
              <w:bottom w:val="nil"/>
              <w:right w:val="nil"/>
            </w:tcBorders>
            <w:shd w:val="clear" w:color="auto" w:fill="D9E2F3" w:themeFill="accent5" w:themeFillTint="33"/>
            <w:vAlign w:val="center"/>
          </w:tcPr>
          <w:p w14:paraId="513A9B18" w14:textId="77777777" w:rsidR="00380A7A" w:rsidRPr="007D5B4C" w:rsidRDefault="00380A7A" w:rsidP="00380A7A">
            <w:pPr>
              <w:jc w:val="center"/>
              <w:rPr>
                <w:rFonts w:ascii="Times New Roman" w:hAnsi="Times New Roman" w:cs="Times New Roman"/>
                <w:color w:val="000000" w:themeColor="text1"/>
                <w:sz w:val="20"/>
                <w:szCs w:val="20"/>
                <w:lang w:val="sq-AL"/>
              </w:rPr>
            </w:pPr>
          </w:p>
        </w:tc>
        <w:tc>
          <w:tcPr>
            <w:tcW w:w="6203" w:type="dxa"/>
            <w:gridSpan w:val="3"/>
            <w:tcBorders>
              <w:top w:val="nil"/>
              <w:left w:val="nil"/>
              <w:bottom w:val="nil"/>
              <w:right w:val="nil"/>
            </w:tcBorders>
          </w:tcPr>
          <w:p w14:paraId="505CB9C4" w14:textId="08658C1F" w:rsidR="00380A7A" w:rsidRPr="007D5B4C" w:rsidRDefault="006C1575" w:rsidP="00380A7A">
            <w:pPr>
              <w:rPr>
                <w:rFonts w:ascii="Times New Roman" w:hAnsi="Times New Roman" w:cs="Times New Roman"/>
                <w:color w:val="000000" w:themeColor="text1"/>
                <w:sz w:val="20"/>
                <w:szCs w:val="20"/>
                <w:lang w:val="sq-AL"/>
              </w:rPr>
            </w:pPr>
            <w:r>
              <w:rPr>
                <w:rFonts w:ascii="Times New Roman" w:hAnsi="Times New Roman" w:cs="Times New Roman"/>
                <w:sz w:val="20"/>
                <w:szCs w:val="20"/>
              </w:rPr>
              <w:t>I</w:t>
            </w:r>
            <w:r w:rsidR="00380A7A">
              <w:rPr>
                <w:rFonts w:ascii="Times New Roman" w:hAnsi="Times New Roman" w:cs="Times New Roman"/>
                <w:sz w:val="20"/>
                <w:szCs w:val="20"/>
              </w:rPr>
              <w:t>negrimi</w:t>
            </w:r>
            <w:r>
              <w:rPr>
                <w:rFonts w:ascii="Times New Roman" w:hAnsi="Times New Roman" w:cs="Times New Roman"/>
                <w:sz w:val="20"/>
                <w:szCs w:val="20"/>
              </w:rPr>
              <w:t xml:space="preserve"> i</w:t>
            </w:r>
            <w:r w:rsidR="00380A7A">
              <w:rPr>
                <w:rFonts w:ascii="Times New Roman" w:hAnsi="Times New Roman" w:cs="Times New Roman"/>
                <w:sz w:val="20"/>
                <w:szCs w:val="20"/>
              </w:rPr>
              <w:t xml:space="preserve"> BRE-ve në sistemet e transmetimit</w:t>
            </w:r>
            <w:r>
              <w:rPr>
                <w:rFonts w:ascii="Times New Roman" w:hAnsi="Times New Roman" w:cs="Times New Roman"/>
                <w:sz w:val="20"/>
                <w:szCs w:val="20"/>
              </w:rPr>
              <w:t>-raste studimore</w:t>
            </w:r>
          </w:p>
        </w:tc>
        <w:tc>
          <w:tcPr>
            <w:tcW w:w="1762" w:type="dxa"/>
            <w:tcBorders>
              <w:top w:val="nil"/>
              <w:left w:val="nil"/>
              <w:bottom w:val="nil"/>
              <w:right w:val="single" w:sz="4" w:space="0" w:color="7F7F7F" w:themeColor="text1" w:themeTint="80"/>
            </w:tcBorders>
          </w:tcPr>
          <w:p w14:paraId="104F6A13" w14:textId="6C775D61" w:rsidR="00380A7A" w:rsidRPr="007D5B4C" w:rsidRDefault="00380A7A" w:rsidP="00380A7A">
            <w:pPr>
              <w:jc w:val="cente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13</w:t>
            </w:r>
          </w:p>
        </w:tc>
      </w:tr>
      <w:tr w:rsidR="00380A7A" w:rsidRPr="007D5B4C" w14:paraId="65030F25" w14:textId="77777777" w:rsidTr="00B252B8">
        <w:trPr>
          <w:trHeight w:hRule="exact" w:val="271"/>
        </w:trPr>
        <w:tc>
          <w:tcPr>
            <w:tcW w:w="2105" w:type="dxa"/>
            <w:vMerge/>
            <w:tcBorders>
              <w:top w:val="nil"/>
              <w:left w:val="single" w:sz="4" w:space="0" w:color="7F7F7F" w:themeColor="text1" w:themeTint="80"/>
              <w:bottom w:val="nil"/>
              <w:right w:val="nil"/>
            </w:tcBorders>
            <w:shd w:val="clear" w:color="auto" w:fill="D9E2F3" w:themeFill="accent5" w:themeFillTint="33"/>
            <w:vAlign w:val="center"/>
          </w:tcPr>
          <w:p w14:paraId="4511264E" w14:textId="77777777" w:rsidR="00380A7A" w:rsidRPr="007D5B4C" w:rsidRDefault="00380A7A" w:rsidP="00380A7A">
            <w:pPr>
              <w:jc w:val="center"/>
              <w:rPr>
                <w:rFonts w:ascii="Times New Roman" w:hAnsi="Times New Roman" w:cs="Times New Roman"/>
                <w:color w:val="000000" w:themeColor="text1"/>
                <w:sz w:val="20"/>
                <w:szCs w:val="20"/>
                <w:lang w:val="sq-AL"/>
              </w:rPr>
            </w:pPr>
          </w:p>
        </w:tc>
        <w:tc>
          <w:tcPr>
            <w:tcW w:w="6203" w:type="dxa"/>
            <w:gridSpan w:val="3"/>
            <w:tcBorders>
              <w:top w:val="nil"/>
              <w:left w:val="nil"/>
              <w:bottom w:val="nil"/>
              <w:right w:val="nil"/>
            </w:tcBorders>
          </w:tcPr>
          <w:p w14:paraId="3DF75F12" w14:textId="4B526093" w:rsidR="00380A7A" w:rsidRPr="007D5B4C" w:rsidRDefault="006C1575" w:rsidP="00380A7A">
            <w:pPr>
              <w:rPr>
                <w:rFonts w:ascii="Times New Roman" w:hAnsi="Times New Roman" w:cs="Times New Roman"/>
                <w:color w:val="000000" w:themeColor="text1"/>
                <w:sz w:val="20"/>
                <w:szCs w:val="20"/>
                <w:lang w:val="sq-AL"/>
              </w:rPr>
            </w:pPr>
            <w:r>
              <w:rPr>
                <w:rFonts w:ascii="Times New Roman" w:hAnsi="Times New Roman" w:cs="Times New Roman"/>
                <w:sz w:val="20"/>
                <w:szCs w:val="20"/>
              </w:rPr>
              <w:t>I</w:t>
            </w:r>
            <w:r w:rsidR="00380A7A" w:rsidRPr="00B252B8">
              <w:rPr>
                <w:rFonts w:ascii="Times New Roman" w:hAnsi="Times New Roman" w:cs="Times New Roman"/>
                <w:sz w:val="20"/>
                <w:szCs w:val="20"/>
              </w:rPr>
              <w:t xml:space="preserve">negrimit të BRE-ve në sistemet e </w:t>
            </w:r>
            <w:r w:rsidR="00380A7A">
              <w:rPr>
                <w:rFonts w:ascii="Times New Roman" w:hAnsi="Times New Roman" w:cs="Times New Roman"/>
                <w:sz w:val="20"/>
                <w:szCs w:val="20"/>
              </w:rPr>
              <w:t>shpërndarjes</w:t>
            </w:r>
            <w:r>
              <w:rPr>
                <w:rFonts w:ascii="Times New Roman" w:hAnsi="Times New Roman" w:cs="Times New Roman"/>
                <w:sz w:val="20"/>
                <w:szCs w:val="20"/>
              </w:rPr>
              <w:t>-raste studimore</w:t>
            </w:r>
          </w:p>
        </w:tc>
        <w:tc>
          <w:tcPr>
            <w:tcW w:w="1762" w:type="dxa"/>
            <w:tcBorders>
              <w:top w:val="nil"/>
              <w:left w:val="nil"/>
              <w:bottom w:val="nil"/>
              <w:right w:val="single" w:sz="4" w:space="0" w:color="7F7F7F" w:themeColor="text1" w:themeTint="80"/>
            </w:tcBorders>
          </w:tcPr>
          <w:p w14:paraId="5606FC1F" w14:textId="36B30C5A" w:rsidR="00380A7A" w:rsidRPr="007D5B4C" w:rsidRDefault="00380A7A" w:rsidP="00380A7A">
            <w:pPr>
              <w:jc w:val="cente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14</w:t>
            </w:r>
          </w:p>
        </w:tc>
      </w:tr>
      <w:tr w:rsidR="00380A7A" w:rsidRPr="007D5B4C" w14:paraId="089830C5" w14:textId="77777777" w:rsidTr="00EE0A20">
        <w:trPr>
          <w:trHeight w:hRule="exact" w:val="258"/>
        </w:trPr>
        <w:tc>
          <w:tcPr>
            <w:tcW w:w="2105" w:type="dxa"/>
            <w:vMerge/>
            <w:tcBorders>
              <w:top w:val="nil"/>
              <w:left w:val="single" w:sz="4" w:space="0" w:color="7F7F7F" w:themeColor="text1" w:themeTint="80"/>
              <w:bottom w:val="nil"/>
              <w:right w:val="nil"/>
            </w:tcBorders>
            <w:shd w:val="clear" w:color="auto" w:fill="D9E2F3" w:themeFill="accent5" w:themeFillTint="33"/>
            <w:vAlign w:val="center"/>
          </w:tcPr>
          <w:p w14:paraId="4168EF22" w14:textId="77777777" w:rsidR="00380A7A" w:rsidRPr="007D5B4C" w:rsidRDefault="00380A7A" w:rsidP="00380A7A">
            <w:pPr>
              <w:jc w:val="center"/>
              <w:rPr>
                <w:rFonts w:ascii="Times New Roman" w:hAnsi="Times New Roman" w:cs="Times New Roman"/>
                <w:color w:val="000000" w:themeColor="text1"/>
                <w:sz w:val="20"/>
                <w:szCs w:val="20"/>
                <w:lang w:val="sq-AL"/>
              </w:rPr>
            </w:pPr>
          </w:p>
        </w:tc>
        <w:tc>
          <w:tcPr>
            <w:tcW w:w="6203" w:type="dxa"/>
            <w:gridSpan w:val="3"/>
            <w:tcBorders>
              <w:top w:val="nil"/>
              <w:left w:val="nil"/>
              <w:bottom w:val="nil"/>
              <w:right w:val="nil"/>
            </w:tcBorders>
          </w:tcPr>
          <w:p w14:paraId="71AACC62" w14:textId="3A015A3C" w:rsidR="00380A7A" w:rsidRPr="007D5B4C" w:rsidRDefault="00380A7A" w:rsidP="00380A7A">
            <w:pPr>
              <w:rPr>
                <w:rFonts w:ascii="Times New Roman" w:hAnsi="Times New Roman" w:cs="Times New Roman"/>
                <w:color w:val="000000" w:themeColor="text1"/>
                <w:sz w:val="20"/>
                <w:szCs w:val="20"/>
                <w:lang w:val="sq-AL"/>
              </w:rPr>
            </w:pPr>
            <w:r w:rsidRPr="007D5B4C">
              <w:rPr>
                <w:rFonts w:ascii="Times New Roman" w:hAnsi="Times New Roman" w:cs="Times New Roman"/>
                <w:sz w:val="20"/>
                <w:szCs w:val="20"/>
              </w:rPr>
              <w:t>Integrimi i burimeve të ripërtëritshme në Kosovë, raste studimore</w:t>
            </w:r>
          </w:p>
        </w:tc>
        <w:tc>
          <w:tcPr>
            <w:tcW w:w="1762" w:type="dxa"/>
            <w:tcBorders>
              <w:top w:val="nil"/>
              <w:left w:val="nil"/>
              <w:bottom w:val="nil"/>
              <w:right w:val="single" w:sz="4" w:space="0" w:color="7F7F7F" w:themeColor="text1" w:themeTint="80"/>
            </w:tcBorders>
          </w:tcPr>
          <w:p w14:paraId="406FAE0F" w14:textId="77777777" w:rsidR="00380A7A" w:rsidRPr="007D5B4C" w:rsidRDefault="00380A7A" w:rsidP="00380A7A">
            <w:pPr>
              <w:jc w:val="cente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15</w:t>
            </w:r>
          </w:p>
          <w:p w14:paraId="17754301" w14:textId="77777777" w:rsidR="00380A7A" w:rsidRPr="007D5B4C" w:rsidRDefault="00380A7A" w:rsidP="00380A7A">
            <w:pPr>
              <w:jc w:val="center"/>
              <w:rPr>
                <w:rFonts w:ascii="Times New Roman" w:hAnsi="Times New Roman" w:cs="Times New Roman"/>
                <w:color w:val="000000" w:themeColor="text1"/>
                <w:sz w:val="20"/>
                <w:szCs w:val="20"/>
                <w:lang w:val="sq-AL"/>
              </w:rPr>
            </w:pPr>
          </w:p>
        </w:tc>
      </w:tr>
      <w:tr w:rsidR="00380A7A" w:rsidRPr="007D5B4C" w14:paraId="07F9D7DC" w14:textId="77777777" w:rsidTr="00EE0A20">
        <w:trPr>
          <w:trHeight w:hRule="exact" w:val="258"/>
        </w:trPr>
        <w:tc>
          <w:tcPr>
            <w:tcW w:w="2105" w:type="dxa"/>
            <w:vMerge/>
            <w:tcBorders>
              <w:top w:val="nil"/>
              <w:left w:val="single" w:sz="4" w:space="0" w:color="7F7F7F" w:themeColor="text1" w:themeTint="80"/>
              <w:bottom w:val="nil"/>
              <w:right w:val="nil"/>
            </w:tcBorders>
            <w:shd w:val="clear" w:color="auto" w:fill="D9E2F3" w:themeFill="accent5" w:themeFillTint="33"/>
            <w:vAlign w:val="center"/>
          </w:tcPr>
          <w:p w14:paraId="519399E8" w14:textId="77777777" w:rsidR="00380A7A" w:rsidRPr="007D5B4C" w:rsidRDefault="00380A7A" w:rsidP="00380A7A">
            <w:pPr>
              <w:jc w:val="center"/>
              <w:rPr>
                <w:rFonts w:ascii="Times New Roman" w:hAnsi="Times New Roman" w:cs="Times New Roman"/>
                <w:color w:val="000000" w:themeColor="text1"/>
                <w:sz w:val="20"/>
                <w:szCs w:val="20"/>
                <w:lang w:val="sq-AL"/>
              </w:rPr>
            </w:pPr>
          </w:p>
        </w:tc>
        <w:tc>
          <w:tcPr>
            <w:tcW w:w="6203" w:type="dxa"/>
            <w:gridSpan w:val="3"/>
            <w:tcBorders>
              <w:top w:val="nil"/>
              <w:left w:val="nil"/>
              <w:bottom w:val="nil"/>
              <w:right w:val="nil"/>
            </w:tcBorders>
          </w:tcPr>
          <w:p w14:paraId="268436CB" w14:textId="4CEE0FA4" w:rsidR="00380A7A" w:rsidRPr="007D5B4C" w:rsidRDefault="00380A7A" w:rsidP="00380A7A">
            <w:pP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Testi</w:t>
            </w:r>
            <w:r w:rsidRPr="007D5B4C">
              <w:rPr>
                <w:rFonts w:ascii="Times New Roman" w:hAnsi="Times New Roman" w:cs="Times New Roman"/>
                <w:color w:val="000000" w:themeColor="text1"/>
                <w:sz w:val="20"/>
                <w:szCs w:val="20"/>
                <w:lang w:val="sq-AL"/>
              </w:rPr>
              <w:t xml:space="preserve"> i dytë</w:t>
            </w:r>
          </w:p>
        </w:tc>
        <w:tc>
          <w:tcPr>
            <w:tcW w:w="1762" w:type="dxa"/>
            <w:tcBorders>
              <w:top w:val="nil"/>
              <w:left w:val="nil"/>
              <w:bottom w:val="nil"/>
              <w:right w:val="single" w:sz="4" w:space="0" w:color="7F7F7F" w:themeColor="text1" w:themeTint="80"/>
            </w:tcBorders>
          </w:tcPr>
          <w:p w14:paraId="3936D799" w14:textId="77777777" w:rsidR="00380A7A" w:rsidRPr="007D5B4C" w:rsidRDefault="00380A7A" w:rsidP="00380A7A">
            <w:pPr>
              <w:jc w:val="center"/>
              <w:rPr>
                <w:rFonts w:ascii="Times New Roman" w:hAnsi="Times New Roman" w:cs="Times New Roman"/>
                <w:color w:val="000000" w:themeColor="text1"/>
                <w:sz w:val="20"/>
                <w:szCs w:val="20"/>
                <w:lang w:val="sq-AL"/>
              </w:rPr>
            </w:pPr>
          </w:p>
        </w:tc>
      </w:tr>
      <w:tr w:rsidR="00380A7A" w:rsidRPr="007D5B4C" w14:paraId="2A58FDD8" w14:textId="77777777" w:rsidTr="00755A71">
        <w:trPr>
          <w:trHeight w:hRule="exact" w:val="303"/>
        </w:trPr>
        <w:tc>
          <w:tcPr>
            <w:tcW w:w="2105" w:type="dxa"/>
            <w:vMerge/>
            <w:tcBorders>
              <w:top w:val="nil"/>
              <w:left w:val="single" w:sz="4" w:space="0" w:color="7F7F7F" w:themeColor="text1" w:themeTint="80"/>
              <w:bottom w:val="nil"/>
              <w:right w:val="nil"/>
            </w:tcBorders>
            <w:shd w:val="clear" w:color="auto" w:fill="D9E2F3" w:themeFill="accent5" w:themeFillTint="33"/>
            <w:vAlign w:val="center"/>
          </w:tcPr>
          <w:p w14:paraId="16DACD25" w14:textId="77777777" w:rsidR="00380A7A" w:rsidRPr="007D5B4C" w:rsidRDefault="00380A7A" w:rsidP="00380A7A">
            <w:pPr>
              <w:jc w:val="center"/>
              <w:rPr>
                <w:rFonts w:ascii="Times New Roman" w:hAnsi="Times New Roman" w:cs="Times New Roman"/>
                <w:color w:val="000000" w:themeColor="text1"/>
                <w:sz w:val="20"/>
                <w:szCs w:val="20"/>
                <w:lang w:val="sq-AL"/>
              </w:rPr>
            </w:pPr>
          </w:p>
        </w:tc>
        <w:tc>
          <w:tcPr>
            <w:tcW w:w="6203" w:type="dxa"/>
            <w:gridSpan w:val="3"/>
            <w:tcBorders>
              <w:top w:val="nil"/>
              <w:left w:val="nil"/>
              <w:bottom w:val="nil"/>
              <w:right w:val="nil"/>
            </w:tcBorders>
          </w:tcPr>
          <w:p w14:paraId="62FCBD16" w14:textId="77777777" w:rsidR="00380A7A" w:rsidRPr="007D5B4C" w:rsidRDefault="00380A7A" w:rsidP="00380A7A">
            <w:pP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Provimi përfundimtar</w:t>
            </w:r>
          </w:p>
        </w:tc>
        <w:tc>
          <w:tcPr>
            <w:tcW w:w="1762" w:type="dxa"/>
            <w:tcBorders>
              <w:top w:val="nil"/>
              <w:left w:val="nil"/>
              <w:bottom w:val="nil"/>
              <w:right w:val="single" w:sz="4" w:space="0" w:color="7F7F7F" w:themeColor="text1" w:themeTint="80"/>
            </w:tcBorders>
          </w:tcPr>
          <w:p w14:paraId="14EEDB1F" w14:textId="77777777" w:rsidR="00380A7A" w:rsidRPr="007D5B4C" w:rsidRDefault="00380A7A" w:rsidP="00380A7A">
            <w:pPr>
              <w:jc w:val="center"/>
              <w:rPr>
                <w:rFonts w:ascii="Times New Roman" w:hAnsi="Times New Roman" w:cs="Times New Roman"/>
                <w:color w:val="000000" w:themeColor="text1"/>
                <w:sz w:val="20"/>
                <w:szCs w:val="20"/>
                <w:lang w:val="sq-AL"/>
              </w:rPr>
            </w:pPr>
          </w:p>
        </w:tc>
      </w:tr>
      <w:tr w:rsidR="00380A7A" w:rsidRPr="007D5B4C" w14:paraId="60E5A744" w14:textId="77777777" w:rsidTr="003C2595">
        <w:trPr>
          <w:trHeight w:hRule="exact" w:val="288"/>
        </w:trPr>
        <w:tc>
          <w:tcPr>
            <w:tcW w:w="2105" w:type="dxa"/>
            <w:vMerge w:val="restart"/>
            <w:tcBorders>
              <w:top w:val="single" w:sz="4" w:space="0" w:color="7F7F7F" w:themeColor="text1" w:themeTint="80"/>
              <w:left w:val="single" w:sz="4" w:space="0" w:color="7F7F7F" w:themeColor="text1" w:themeTint="80"/>
              <w:bottom w:val="nil"/>
              <w:right w:val="nil"/>
            </w:tcBorders>
            <w:shd w:val="clear" w:color="auto" w:fill="D9E2F3" w:themeFill="accent5" w:themeFillTint="33"/>
            <w:vAlign w:val="center"/>
          </w:tcPr>
          <w:p w14:paraId="330F092F" w14:textId="77777777" w:rsidR="00380A7A" w:rsidRPr="007D5B4C" w:rsidRDefault="00380A7A" w:rsidP="00380A7A">
            <w:pPr>
              <w:rPr>
                <w:rFonts w:ascii="Times New Roman" w:hAnsi="Times New Roman" w:cs="Times New Roman"/>
                <w:b/>
                <w:color w:val="000000" w:themeColor="text1"/>
                <w:sz w:val="20"/>
                <w:szCs w:val="20"/>
                <w:lang w:val="sq-AL"/>
              </w:rPr>
            </w:pPr>
          </w:p>
          <w:p w14:paraId="62E00F03" w14:textId="77777777" w:rsidR="00380A7A" w:rsidRPr="007D5B4C" w:rsidRDefault="00380A7A" w:rsidP="00380A7A">
            <w:pPr>
              <w:rPr>
                <w:rFonts w:ascii="Times New Roman" w:hAnsi="Times New Roman" w:cs="Times New Roman"/>
                <w:b/>
                <w:color w:val="000000" w:themeColor="text1"/>
                <w:sz w:val="20"/>
                <w:szCs w:val="20"/>
                <w:lang w:val="sq-AL"/>
              </w:rPr>
            </w:pPr>
          </w:p>
          <w:p w14:paraId="48ACD61C" w14:textId="77777777" w:rsidR="00380A7A" w:rsidRPr="007D5B4C" w:rsidRDefault="00380A7A" w:rsidP="00380A7A">
            <w:pPr>
              <w:rPr>
                <w:rFonts w:ascii="Times New Roman" w:hAnsi="Times New Roman" w:cs="Times New Roman"/>
                <w:b/>
                <w:color w:val="000000" w:themeColor="text1"/>
                <w:sz w:val="20"/>
                <w:szCs w:val="20"/>
                <w:lang w:val="sq-AL"/>
              </w:rPr>
            </w:pPr>
            <w:r w:rsidRPr="007D5B4C">
              <w:rPr>
                <w:rFonts w:ascii="Times New Roman" w:hAnsi="Times New Roman" w:cs="Times New Roman"/>
                <w:b/>
                <w:color w:val="000000" w:themeColor="text1"/>
                <w:sz w:val="20"/>
                <w:szCs w:val="20"/>
                <w:lang w:val="sq-AL"/>
              </w:rPr>
              <w:t>Metodat e mësimdhënies</w:t>
            </w:r>
          </w:p>
        </w:tc>
        <w:tc>
          <w:tcPr>
            <w:tcW w:w="6203" w:type="dxa"/>
            <w:gridSpan w:val="3"/>
            <w:tcBorders>
              <w:top w:val="single" w:sz="4" w:space="0" w:color="7F7F7F" w:themeColor="text1" w:themeTint="80"/>
              <w:left w:val="nil"/>
              <w:bottom w:val="nil"/>
              <w:right w:val="nil"/>
            </w:tcBorders>
            <w:shd w:val="clear" w:color="auto" w:fill="F2F2F2" w:themeFill="background1" w:themeFillShade="F2"/>
          </w:tcPr>
          <w:p w14:paraId="299EB8DB" w14:textId="77777777" w:rsidR="00380A7A" w:rsidRPr="007D5B4C" w:rsidRDefault="00380A7A" w:rsidP="00380A7A">
            <w:pPr>
              <w:rPr>
                <w:rFonts w:ascii="Times New Roman" w:hAnsi="Times New Roman" w:cs="Times New Roman"/>
                <w:b/>
                <w:color w:val="000000" w:themeColor="text1"/>
                <w:sz w:val="20"/>
                <w:szCs w:val="20"/>
                <w:lang w:val="sq-AL"/>
              </w:rPr>
            </w:pPr>
            <w:r w:rsidRPr="007D5B4C">
              <w:rPr>
                <w:rFonts w:ascii="Times New Roman" w:hAnsi="Times New Roman" w:cs="Times New Roman"/>
                <w:b/>
                <w:color w:val="000000" w:themeColor="text1"/>
                <w:sz w:val="20"/>
                <w:szCs w:val="20"/>
                <w:lang w:val="sq-AL"/>
              </w:rPr>
              <w:t>Aktiviteti</w:t>
            </w:r>
          </w:p>
        </w:tc>
        <w:tc>
          <w:tcPr>
            <w:tcW w:w="1762" w:type="dxa"/>
            <w:tcBorders>
              <w:top w:val="single" w:sz="4" w:space="0" w:color="7F7F7F" w:themeColor="text1" w:themeTint="80"/>
              <w:left w:val="nil"/>
              <w:bottom w:val="nil"/>
              <w:right w:val="single" w:sz="4" w:space="0" w:color="7F7F7F" w:themeColor="text1" w:themeTint="80"/>
            </w:tcBorders>
            <w:shd w:val="clear" w:color="auto" w:fill="F2F2F2" w:themeFill="background1" w:themeFillShade="F2"/>
          </w:tcPr>
          <w:p w14:paraId="49266461" w14:textId="77777777" w:rsidR="00380A7A" w:rsidRPr="007D5B4C" w:rsidRDefault="00380A7A" w:rsidP="00380A7A">
            <w:pPr>
              <w:jc w:val="center"/>
              <w:rPr>
                <w:rFonts w:ascii="Times New Roman" w:hAnsi="Times New Roman" w:cs="Times New Roman"/>
                <w:b/>
                <w:color w:val="000000" w:themeColor="text1"/>
                <w:sz w:val="20"/>
                <w:szCs w:val="20"/>
                <w:lang w:val="sq-AL"/>
              </w:rPr>
            </w:pPr>
            <w:r w:rsidRPr="007D5B4C">
              <w:rPr>
                <w:rFonts w:ascii="Times New Roman" w:hAnsi="Times New Roman" w:cs="Times New Roman"/>
                <w:b/>
                <w:color w:val="000000" w:themeColor="text1"/>
                <w:sz w:val="20"/>
                <w:szCs w:val="20"/>
                <w:lang w:val="sq-AL"/>
              </w:rPr>
              <w:t>Pesha (%)</w:t>
            </w:r>
          </w:p>
        </w:tc>
      </w:tr>
      <w:tr w:rsidR="00380A7A" w:rsidRPr="007D5B4C" w14:paraId="7E764F2A" w14:textId="77777777" w:rsidTr="003C2595">
        <w:trPr>
          <w:trHeight w:hRule="exact" w:val="288"/>
        </w:trPr>
        <w:tc>
          <w:tcPr>
            <w:tcW w:w="2105" w:type="dxa"/>
            <w:vMerge/>
            <w:tcBorders>
              <w:top w:val="nil"/>
              <w:left w:val="single" w:sz="4" w:space="0" w:color="7F7F7F" w:themeColor="text1" w:themeTint="80"/>
              <w:bottom w:val="nil"/>
              <w:right w:val="nil"/>
            </w:tcBorders>
            <w:shd w:val="clear" w:color="auto" w:fill="D9E2F3" w:themeFill="accent5" w:themeFillTint="33"/>
            <w:vAlign w:val="center"/>
          </w:tcPr>
          <w:p w14:paraId="654EC739" w14:textId="77777777" w:rsidR="00380A7A" w:rsidRPr="007D5B4C" w:rsidRDefault="00380A7A" w:rsidP="00380A7A">
            <w:pPr>
              <w:rPr>
                <w:rFonts w:ascii="Times New Roman" w:hAnsi="Times New Roman" w:cs="Times New Roman"/>
                <w:b/>
                <w:color w:val="000000" w:themeColor="text1"/>
                <w:sz w:val="20"/>
                <w:szCs w:val="20"/>
                <w:lang w:val="sq-AL"/>
              </w:rPr>
            </w:pPr>
          </w:p>
        </w:tc>
        <w:tc>
          <w:tcPr>
            <w:tcW w:w="6203" w:type="dxa"/>
            <w:gridSpan w:val="3"/>
            <w:tcBorders>
              <w:top w:val="nil"/>
              <w:left w:val="nil"/>
              <w:bottom w:val="nil"/>
              <w:right w:val="nil"/>
            </w:tcBorders>
          </w:tcPr>
          <w:p w14:paraId="1A3DC8A6" w14:textId="77777777" w:rsidR="00380A7A" w:rsidRPr="007D5B4C" w:rsidRDefault="00380A7A" w:rsidP="00380A7A">
            <w:pPr>
              <w:pStyle w:val="ListParagraph"/>
              <w:numPr>
                <w:ilvl w:val="0"/>
                <w:numId w:val="2"/>
              </w:numP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Ligjërata interaktive</w:t>
            </w:r>
          </w:p>
        </w:tc>
        <w:tc>
          <w:tcPr>
            <w:tcW w:w="1762" w:type="dxa"/>
            <w:tcBorders>
              <w:top w:val="nil"/>
              <w:left w:val="nil"/>
              <w:bottom w:val="nil"/>
              <w:right w:val="single" w:sz="4" w:space="0" w:color="7F7F7F" w:themeColor="text1" w:themeTint="80"/>
            </w:tcBorders>
          </w:tcPr>
          <w:p w14:paraId="4F475435" w14:textId="32F8DDA0" w:rsidR="00380A7A" w:rsidRPr="007D5B4C" w:rsidRDefault="00380A7A" w:rsidP="00380A7A">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 xml:space="preserve">30 </w:t>
            </w:r>
            <w:r w:rsidRPr="007D5B4C">
              <w:rPr>
                <w:rFonts w:ascii="Times New Roman" w:hAnsi="Times New Roman" w:cs="Times New Roman"/>
                <w:color w:val="000000" w:themeColor="text1"/>
                <w:sz w:val="20"/>
                <w:szCs w:val="20"/>
                <w:lang w:val="sq-AL"/>
              </w:rPr>
              <w:t>%</w:t>
            </w:r>
          </w:p>
        </w:tc>
      </w:tr>
      <w:tr w:rsidR="00380A7A" w:rsidRPr="007D5B4C" w14:paraId="1CA4CA8E" w14:textId="77777777" w:rsidTr="003C2595">
        <w:trPr>
          <w:trHeight w:hRule="exact" w:val="288"/>
        </w:trPr>
        <w:tc>
          <w:tcPr>
            <w:tcW w:w="2105" w:type="dxa"/>
            <w:vMerge/>
            <w:tcBorders>
              <w:top w:val="nil"/>
              <w:left w:val="single" w:sz="4" w:space="0" w:color="7F7F7F" w:themeColor="text1" w:themeTint="80"/>
              <w:bottom w:val="nil"/>
              <w:right w:val="nil"/>
            </w:tcBorders>
            <w:shd w:val="clear" w:color="auto" w:fill="D9E2F3" w:themeFill="accent5" w:themeFillTint="33"/>
            <w:vAlign w:val="center"/>
          </w:tcPr>
          <w:p w14:paraId="1BC7FD44" w14:textId="77777777" w:rsidR="00380A7A" w:rsidRPr="007D5B4C" w:rsidRDefault="00380A7A" w:rsidP="00380A7A">
            <w:pPr>
              <w:rPr>
                <w:rFonts w:ascii="Times New Roman" w:hAnsi="Times New Roman" w:cs="Times New Roman"/>
                <w:b/>
                <w:color w:val="000000" w:themeColor="text1"/>
                <w:sz w:val="20"/>
                <w:szCs w:val="20"/>
                <w:lang w:val="sq-AL"/>
              </w:rPr>
            </w:pPr>
          </w:p>
        </w:tc>
        <w:tc>
          <w:tcPr>
            <w:tcW w:w="6203" w:type="dxa"/>
            <w:gridSpan w:val="3"/>
            <w:tcBorders>
              <w:top w:val="nil"/>
              <w:left w:val="nil"/>
              <w:bottom w:val="nil"/>
              <w:right w:val="nil"/>
            </w:tcBorders>
          </w:tcPr>
          <w:p w14:paraId="624BC8AE" w14:textId="6472FA60" w:rsidR="00380A7A" w:rsidRPr="007D5B4C" w:rsidRDefault="00380A7A" w:rsidP="00380A7A">
            <w:pPr>
              <w:pStyle w:val="ListParagraph"/>
              <w:numPr>
                <w:ilvl w:val="0"/>
                <w:numId w:val="2"/>
              </w:numP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Puna në laborator</w:t>
            </w:r>
          </w:p>
        </w:tc>
        <w:tc>
          <w:tcPr>
            <w:tcW w:w="1762" w:type="dxa"/>
            <w:tcBorders>
              <w:top w:val="nil"/>
              <w:left w:val="nil"/>
              <w:bottom w:val="nil"/>
              <w:right w:val="single" w:sz="4" w:space="0" w:color="7F7F7F" w:themeColor="text1" w:themeTint="80"/>
            </w:tcBorders>
          </w:tcPr>
          <w:p w14:paraId="105EB725" w14:textId="33CBF814" w:rsidR="00380A7A" w:rsidRPr="007D5B4C" w:rsidRDefault="00380A7A" w:rsidP="00380A7A">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 xml:space="preserve">45 </w:t>
            </w:r>
            <w:r w:rsidRPr="007D5B4C">
              <w:rPr>
                <w:rFonts w:ascii="Times New Roman" w:hAnsi="Times New Roman" w:cs="Times New Roman"/>
                <w:color w:val="000000" w:themeColor="text1"/>
                <w:sz w:val="20"/>
                <w:szCs w:val="20"/>
                <w:lang w:val="sq-AL"/>
              </w:rPr>
              <w:t>%</w:t>
            </w:r>
          </w:p>
        </w:tc>
      </w:tr>
      <w:tr w:rsidR="00380A7A" w:rsidRPr="007D5B4C" w14:paraId="6F2A833D" w14:textId="77777777" w:rsidTr="003C2595">
        <w:trPr>
          <w:trHeight w:hRule="exact" w:val="288"/>
        </w:trPr>
        <w:tc>
          <w:tcPr>
            <w:tcW w:w="2105" w:type="dxa"/>
            <w:vMerge/>
            <w:tcBorders>
              <w:top w:val="nil"/>
              <w:left w:val="single" w:sz="4" w:space="0" w:color="7F7F7F" w:themeColor="text1" w:themeTint="80"/>
              <w:bottom w:val="nil"/>
              <w:right w:val="nil"/>
            </w:tcBorders>
            <w:shd w:val="clear" w:color="auto" w:fill="D9E2F3" w:themeFill="accent5" w:themeFillTint="33"/>
            <w:vAlign w:val="center"/>
          </w:tcPr>
          <w:p w14:paraId="1A1316B0" w14:textId="77777777" w:rsidR="00380A7A" w:rsidRPr="007D5B4C" w:rsidRDefault="00380A7A" w:rsidP="00380A7A">
            <w:pPr>
              <w:rPr>
                <w:rFonts w:ascii="Times New Roman" w:hAnsi="Times New Roman" w:cs="Times New Roman"/>
                <w:b/>
                <w:color w:val="000000" w:themeColor="text1"/>
                <w:sz w:val="20"/>
                <w:szCs w:val="20"/>
                <w:lang w:val="sq-AL"/>
              </w:rPr>
            </w:pPr>
          </w:p>
        </w:tc>
        <w:tc>
          <w:tcPr>
            <w:tcW w:w="6203" w:type="dxa"/>
            <w:gridSpan w:val="3"/>
            <w:tcBorders>
              <w:top w:val="nil"/>
              <w:left w:val="nil"/>
              <w:bottom w:val="nil"/>
              <w:right w:val="nil"/>
            </w:tcBorders>
          </w:tcPr>
          <w:p w14:paraId="695A12AF" w14:textId="77777777" w:rsidR="00380A7A" w:rsidRPr="007D5B4C" w:rsidRDefault="00380A7A" w:rsidP="00380A7A">
            <w:pPr>
              <w:pStyle w:val="ListParagraph"/>
              <w:numPr>
                <w:ilvl w:val="0"/>
                <w:numId w:val="2"/>
              </w:numP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 xml:space="preserve">Seminare </w:t>
            </w:r>
          </w:p>
        </w:tc>
        <w:tc>
          <w:tcPr>
            <w:tcW w:w="1762" w:type="dxa"/>
            <w:tcBorders>
              <w:top w:val="nil"/>
              <w:left w:val="nil"/>
              <w:bottom w:val="nil"/>
              <w:right w:val="single" w:sz="4" w:space="0" w:color="7F7F7F" w:themeColor="text1" w:themeTint="80"/>
            </w:tcBorders>
          </w:tcPr>
          <w:p w14:paraId="3F8BBEFB" w14:textId="77777777" w:rsidR="00380A7A" w:rsidRPr="007D5B4C" w:rsidRDefault="00380A7A" w:rsidP="00380A7A">
            <w:pPr>
              <w:jc w:val="cente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10%</w:t>
            </w:r>
          </w:p>
        </w:tc>
      </w:tr>
      <w:tr w:rsidR="00380A7A" w:rsidRPr="007D5B4C" w14:paraId="427E081D" w14:textId="77777777" w:rsidTr="003C2595">
        <w:trPr>
          <w:trHeight w:hRule="exact" w:val="288"/>
        </w:trPr>
        <w:tc>
          <w:tcPr>
            <w:tcW w:w="2105" w:type="dxa"/>
            <w:vMerge/>
            <w:tcBorders>
              <w:top w:val="nil"/>
              <w:left w:val="single" w:sz="4" w:space="0" w:color="7F7F7F" w:themeColor="text1" w:themeTint="80"/>
              <w:bottom w:val="nil"/>
              <w:right w:val="nil"/>
            </w:tcBorders>
            <w:shd w:val="clear" w:color="auto" w:fill="D9E2F3" w:themeFill="accent5" w:themeFillTint="33"/>
            <w:vAlign w:val="center"/>
          </w:tcPr>
          <w:p w14:paraId="4CF9B61E" w14:textId="77777777" w:rsidR="00380A7A" w:rsidRPr="007D5B4C" w:rsidRDefault="00380A7A" w:rsidP="00380A7A">
            <w:pPr>
              <w:rPr>
                <w:rFonts w:ascii="Times New Roman" w:hAnsi="Times New Roman" w:cs="Times New Roman"/>
                <w:b/>
                <w:color w:val="000000" w:themeColor="text1"/>
                <w:sz w:val="20"/>
                <w:szCs w:val="20"/>
                <w:lang w:val="sq-AL"/>
              </w:rPr>
            </w:pPr>
          </w:p>
        </w:tc>
        <w:tc>
          <w:tcPr>
            <w:tcW w:w="6203" w:type="dxa"/>
            <w:gridSpan w:val="3"/>
            <w:tcBorders>
              <w:top w:val="nil"/>
              <w:left w:val="nil"/>
              <w:bottom w:val="nil"/>
              <w:right w:val="nil"/>
            </w:tcBorders>
          </w:tcPr>
          <w:p w14:paraId="22CC7996" w14:textId="77777777" w:rsidR="00380A7A" w:rsidRPr="007D5B4C" w:rsidRDefault="00380A7A" w:rsidP="00380A7A">
            <w:pPr>
              <w:pStyle w:val="ListParagraph"/>
              <w:numPr>
                <w:ilvl w:val="0"/>
                <w:numId w:val="2"/>
              </w:numP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Zgjidhje te problemeve</w:t>
            </w:r>
          </w:p>
        </w:tc>
        <w:tc>
          <w:tcPr>
            <w:tcW w:w="1762" w:type="dxa"/>
            <w:tcBorders>
              <w:top w:val="nil"/>
              <w:left w:val="nil"/>
              <w:bottom w:val="nil"/>
              <w:right w:val="single" w:sz="4" w:space="0" w:color="7F7F7F" w:themeColor="text1" w:themeTint="80"/>
            </w:tcBorders>
          </w:tcPr>
          <w:p w14:paraId="19613D6C" w14:textId="3CFE905A" w:rsidR="00380A7A" w:rsidRPr="007D5B4C" w:rsidRDefault="00380A7A" w:rsidP="00380A7A">
            <w:pPr>
              <w:jc w:val="cente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10%</w:t>
            </w:r>
          </w:p>
        </w:tc>
      </w:tr>
      <w:tr w:rsidR="00380A7A" w:rsidRPr="007D5B4C" w14:paraId="438C9671" w14:textId="77777777" w:rsidTr="003C2595">
        <w:trPr>
          <w:trHeight w:hRule="exact" w:val="288"/>
        </w:trPr>
        <w:tc>
          <w:tcPr>
            <w:tcW w:w="2105" w:type="dxa"/>
            <w:vMerge/>
            <w:tcBorders>
              <w:top w:val="nil"/>
              <w:left w:val="single" w:sz="4" w:space="0" w:color="7F7F7F" w:themeColor="text1" w:themeTint="80"/>
              <w:bottom w:val="nil"/>
              <w:right w:val="nil"/>
            </w:tcBorders>
            <w:shd w:val="clear" w:color="auto" w:fill="D9E2F3" w:themeFill="accent5" w:themeFillTint="33"/>
            <w:vAlign w:val="center"/>
          </w:tcPr>
          <w:p w14:paraId="780A1CFE" w14:textId="77777777" w:rsidR="00380A7A" w:rsidRPr="007D5B4C" w:rsidRDefault="00380A7A" w:rsidP="00380A7A">
            <w:pPr>
              <w:rPr>
                <w:rFonts w:ascii="Times New Roman" w:hAnsi="Times New Roman" w:cs="Times New Roman"/>
                <w:b/>
                <w:color w:val="000000" w:themeColor="text1"/>
                <w:sz w:val="20"/>
                <w:szCs w:val="20"/>
                <w:lang w:val="sq-AL"/>
              </w:rPr>
            </w:pPr>
          </w:p>
        </w:tc>
        <w:tc>
          <w:tcPr>
            <w:tcW w:w="6203" w:type="dxa"/>
            <w:gridSpan w:val="3"/>
            <w:tcBorders>
              <w:top w:val="nil"/>
              <w:left w:val="nil"/>
              <w:bottom w:val="nil"/>
              <w:right w:val="nil"/>
            </w:tcBorders>
          </w:tcPr>
          <w:p w14:paraId="37074205" w14:textId="77777777" w:rsidR="00380A7A" w:rsidRPr="007D5B4C" w:rsidRDefault="00380A7A" w:rsidP="00380A7A">
            <w:pPr>
              <w:pStyle w:val="ListParagraph"/>
              <w:numPr>
                <w:ilvl w:val="0"/>
                <w:numId w:val="2"/>
              </w:numP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Vizita studimore</w:t>
            </w:r>
          </w:p>
        </w:tc>
        <w:tc>
          <w:tcPr>
            <w:tcW w:w="1762" w:type="dxa"/>
            <w:tcBorders>
              <w:top w:val="nil"/>
              <w:left w:val="nil"/>
              <w:bottom w:val="nil"/>
              <w:right w:val="single" w:sz="4" w:space="0" w:color="7F7F7F" w:themeColor="text1" w:themeTint="80"/>
            </w:tcBorders>
          </w:tcPr>
          <w:p w14:paraId="2C7C9C80" w14:textId="1E91DF5E" w:rsidR="00380A7A" w:rsidRPr="007D5B4C" w:rsidRDefault="00380A7A" w:rsidP="00380A7A">
            <w:pPr>
              <w:jc w:val="cente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5%</w:t>
            </w:r>
          </w:p>
        </w:tc>
      </w:tr>
      <w:tr w:rsidR="00380A7A" w:rsidRPr="007D5B4C" w14:paraId="46F2D730" w14:textId="77777777" w:rsidTr="003C2595">
        <w:trPr>
          <w:trHeight w:hRule="exact" w:val="288"/>
        </w:trPr>
        <w:tc>
          <w:tcPr>
            <w:tcW w:w="2105" w:type="dxa"/>
            <w:vMerge w:val="restart"/>
            <w:tcBorders>
              <w:top w:val="single" w:sz="4" w:space="0" w:color="7F7F7F" w:themeColor="text1" w:themeTint="80"/>
              <w:left w:val="single" w:sz="4" w:space="0" w:color="7F7F7F" w:themeColor="text1" w:themeTint="80"/>
              <w:bottom w:val="nil"/>
              <w:right w:val="nil"/>
            </w:tcBorders>
            <w:shd w:val="clear" w:color="auto" w:fill="D9E2F3" w:themeFill="accent5" w:themeFillTint="33"/>
            <w:vAlign w:val="center"/>
          </w:tcPr>
          <w:p w14:paraId="037452E2" w14:textId="77777777" w:rsidR="00380A7A" w:rsidRPr="007D5B4C" w:rsidRDefault="00380A7A" w:rsidP="00380A7A">
            <w:pPr>
              <w:rPr>
                <w:rFonts w:ascii="Times New Roman" w:hAnsi="Times New Roman" w:cs="Times New Roman"/>
                <w:b/>
                <w:color w:val="000000" w:themeColor="text1"/>
                <w:sz w:val="20"/>
                <w:szCs w:val="20"/>
                <w:lang w:val="sq-AL"/>
              </w:rPr>
            </w:pPr>
            <w:r w:rsidRPr="007D5B4C">
              <w:rPr>
                <w:rFonts w:ascii="Times New Roman" w:hAnsi="Times New Roman" w:cs="Times New Roman"/>
                <w:b/>
                <w:color w:val="000000" w:themeColor="text1"/>
                <w:sz w:val="20"/>
                <w:szCs w:val="20"/>
                <w:lang w:val="sq-AL"/>
              </w:rPr>
              <w:t>Metodat e vlerësimit</w:t>
            </w:r>
          </w:p>
        </w:tc>
        <w:tc>
          <w:tcPr>
            <w:tcW w:w="3489" w:type="dxa"/>
            <w:tcBorders>
              <w:top w:val="single" w:sz="4" w:space="0" w:color="7F7F7F" w:themeColor="text1" w:themeTint="80"/>
              <w:left w:val="nil"/>
              <w:bottom w:val="nil"/>
              <w:right w:val="nil"/>
            </w:tcBorders>
            <w:shd w:val="clear" w:color="auto" w:fill="F2F2F2" w:themeFill="background1" w:themeFillShade="F2"/>
          </w:tcPr>
          <w:p w14:paraId="209C55CF" w14:textId="77777777" w:rsidR="00380A7A" w:rsidRPr="007D5B4C" w:rsidRDefault="00380A7A" w:rsidP="00380A7A">
            <w:pPr>
              <w:rPr>
                <w:rFonts w:ascii="Times New Roman" w:hAnsi="Times New Roman" w:cs="Times New Roman"/>
                <w:b/>
                <w:color w:val="000000" w:themeColor="text1"/>
                <w:sz w:val="20"/>
                <w:szCs w:val="20"/>
                <w:lang w:val="sq-AL"/>
              </w:rPr>
            </w:pPr>
            <w:r w:rsidRPr="007D5B4C">
              <w:rPr>
                <w:rFonts w:ascii="Times New Roman" w:hAnsi="Times New Roman" w:cs="Times New Roman"/>
                <w:b/>
                <w:color w:val="000000" w:themeColor="text1"/>
                <w:sz w:val="20"/>
                <w:szCs w:val="20"/>
                <w:lang w:val="sq-AL"/>
              </w:rPr>
              <w:t>Aktiviteti i vlerësimit</w:t>
            </w:r>
          </w:p>
        </w:tc>
        <w:tc>
          <w:tcPr>
            <w:tcW w:w="1315" w:type="dxa"/>
            <w:tcBorders>
              <w:top w:val="single" w:sz="4" w:space="0" w:color="7F7F7F" w:themeColor="text1" w:themeTint="80"/>
              <w:left w:val="nil"/>
              <w:bottom w:val="nil"/>
              <w:right w:val="nil"/>
            </w:tcBorders>
            <w:shd w:val="clear" w:color="auto" w:fill="F2F2F2" w:themeFill="background1" w:themeFillShade="F2"/>
          </w:tcPr>
          <w:p w14:paraId="2894B866" w14:textId="77777777" w:rsidR="00380A7A" w:rsidRPr="007D5B4C" w:rsidRDefault="00380A7A" w:rsidP="00380A7A">
            <w:pPr>
              <w:jc w:val="center"/>
              <w:rPr>
                <w:rFonts w:ascii="Times New Roman" w:hAnsi="Times New Roman" w:cs="Times New Roman"/>
                <w:b/>
                <w:color w:val="000000" w:themeColor="text1"/>
                <w:sz w:val="20"/>
                <w:szCs w:val="20"/>
                <w:lang w:val="sq-AL"/>
              </w:rPr>
            </w:pPr>
            <w:r w:rsidRPr="007D5B4C">
              <w:rPr>
                <w:rFonts w:ascii="Times New Roman" w:hAnsi="Times New Roman" w:cs="Times New Roman"/>
                <w:b/>
                <w:color w:val="000000" w:themeColor="text1"/>
                <w:sz w:val="20"/>
                <w:szCs w:val="20"/>
                <w:lang w:val="sq-AL"/>
              </w:rPr>
              <w:t xml:space="preserve">Numri </w:t>
            </w:r>
          </w:p>
        </w:tc>
        <w:tc>
          <w:tcPr>
            <w:tcW w:w="1399" w:type="dxa"/>
            <w:tcBorders>
              <w:top w:val="single" w:sz="4" w:space="0" w:color="7F7F7F" w:themeColor="text1" w:themeTint="80"/>
              <w:left w:val="nil"/>
              <w:bottom w:val="nil"/>
              <w:right w:val="nil"/>
            </w:tcBorders>
            <w:shd w:val="clear" w:color="auto" w:fill="F2F2F2" w:themeFill="background1" w:themeFillShade="F2"/>
          </w:tcPr>
          <w:p w14:paraId="6C72DE7E" w14:textId="77777777" w:rsidR="00380A7A" w:rsidRPr="007D5B4C" w:rsidRDefault="00380A7A" w:rsidP="00380A7A">
            <w:pPr>
              <w:jc w:val="center"/>
              <w:rPr>
                <w:rFonts w:ascii="Times New Roman" w:hAnsi="Times New Roman" w:cs="Times New Roman"/>
                <w:b/>
                <w:color w:val="000000" w:themeColor="text1"/>
                <w:sz w:val="20"/>
                <w:szCs w:val="20"/>
                <w:lang w:val="sq-AL"/>
              </w:rPr>
            </w:pPr>
            <w:r w:rsidRPr="007D5B4C">
              <w:rPr>
                <w:rFonts w:ascii="Times New Roman" w:hAnsi="Times New Roman" w:cs="Times New Roman"/>
                <w:b/>
                <w:color w:val="000000" w:themeColor="text1"/>
                <w:sz w:val="20"/>
                <w:szCs w:val="20"/>
                <w:lang w:val="sq-AL"/>
              </w:rPr>
              <w:t>Java</w:t>
            </w:r>
          </w:p>
        </w:tc>
        <w:tc>
          <w:tcPr>
            <w:tcW w:w="1762" w:type="dxa"/>
            <w:tcBorders>
              <w:top w:val="single" w:sz="4" w:space="0" w:color="7F7F7F" w:themeColor="text1" w:themeTint="80"/>
              <w:left w:val="nil"/>
              <w:bottom w:val="nil"/>
              <w:right w:val="single" w:sz="4" w:space="0" w:color="7F7F7F" w:themeColor="text1" w:themeTint="80"/>
            </w:tcBorders>
            <w:shd w:val="clear" w:color="auto" w:fill="F2F2F2" w:themeFill="background1" w:themeFillShade="F2"/>
          </w:tcPr>
          <w:p w14:paraId="0DCE85E2" w14:textId="77777777" w:rsidR="00380A7A" w:rsidRPr="007D5B4C" w:rsidRDefault="00380A7A" w:rsidP="00380A7A">
            <w:pPr>
              <w:jc w:val="center"/>
              <w:rPr>
                <w:rFonts w:ascii="Times New Roman" w:hAnsi="Times New Roman" w:cs="Times New Roman"/>
                <w:b/>
                <w:color w:val="000000" w:themeColor="text1"/>
                <w:sz w:val="20"/>
                <w:szCs w:val="20"/>
                <w:lang w:val="sq-AL"/>
              </w:rPr>
            </w:pPr>
            <w:r w:rsidRPr="007D5B4C">
              <w:rPr>
                <w:rFonts w:ascii="Times New Roman" w:hAnsi="Times New Roman" w:cs="Times New Roman"/>
                <w:b/>
                <w:color w:val="000000" w:themeColor="text1"/>
                <w:sz w:val="20"/>
                <w:szCs w:val="20"/>
                <w:lang w:val="sq-AL"/>
              </w:rPr>
              <w:t>Pesha (%)</w:t>
            </w:r>
          </w:p>
        </w:tc>
      </w:tr>
      <w:tr w:rsidR="00380A7A" w:rsidRPr="007D5B4C" w14:paraId="7EAFB4E0" w14:textId="77777777" w:rsidTr="003C2595">
        <w:trPr>
          <w:trHeight w:hRule="exact" w:val="288"/>
        </w:trPr>
        <w:tc>
          <w:tcPr>
            <w:tcW w:w="2105" w:type="dxa"/>
            <w:vMerge/>
            <w:tcBorders>
              <w:top w:val="nil"/>
              <w:left w:val="single" w:sz="4" w:space="0" w:color="7F7F7F" w:themeColor="text1" w:themeTint="80"/>
              <w:bottom w:val="nil"/>
              <w:right w:val="nil"/>
            </w:tcBorders>
            <w:shd w:val="clear" w:color="auto" w:fill="D9E2F3" w:themeFill="accent5" w:themeFillTint="33"/>
          </w:tcPr>
          <w:p w14:paraId="6D362D18" w14:textId="77777777" w:rsidR="00380A7A" w:rsidRPr="007D5B4C" w:rsidRDefault="00380A7A" w:rsidP="00380A7A">
            <w:pPr>
              <w:jc w:val="center"/>
              <w:rPr>
                <w:rFonts w:ascii="Times New Roman" w:hAnsi="Times New Roman" w:cs="Times New Roman"/>
                <w:color w:val="000000" w:themeColor="text1"/>
                <w:sz w:val="20"/>
                <w:szCs w:val="20"/>
                <w:lang w:val="sq-AL"/>
              </w:rPr>
            </w:pPr>
          </w:p>
        </w:tc>
        <w:tc>
          <w:tcPr>
            <w:tcW w:w="3489" w:type="dxa"/>
            <w:tcBorders>
              <w:top w:val="nil"/>
              <w:left w:val="nil"/>
              <w:bottom w:val="nil"/>
              <w:right w:val="nil"/>
            </w:tcBorders>
          </w:tcPr>
          <w:p w14:paraId="526CD7B2" w14:textId="5B4217EE" w:rsidR="00380A7A" w:rsidRPr="007D5B4C" w:rsidRDefault="00380A7A" w:rsidP="00380A7A">
            <w:pPr>
              <w:pStyle w:val="ListParagraph"/>
              <w:numPr>
                <w:ilvl w:val="0"/>
                <w:numId w:val="4"/>
              </w:numP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Pjesëmarrja</w:t>
            </w:r>
            <w:r>
              <w:rPr>
                <w:rFonts w:ascii="Times New Roman" w:hAnsi="Times New Roman" w:cs="Times New Roman"/>
                <w:color w:val="000000" w:themeColor="text1"/>
                <w:sz w:val="20"/>
                <w:szCs w:val="20"/>
                <w:lang w:val="sq-AL"/>
              </w:rPr>
              <w:t>/interaktivitet</w:t>
            </w:r>
          </w:p>
        </w:tc>
        <w:tc>
          <w:tcPr>
            <w:tcW w:w="1315" w:type="dxa"/>
            <w:tcBorders>
              <w:top w:val="nil"/>
              <w:left w:val="nil"/>
              <w:bottom w:val="nil"/>
              <w:right w:val="nil"/>
            </w:tcBorders>
          </w:tcPr>
          <w:p w14:paraId="349BA9BF" w14:textId="77777777" w:rsidR="00380A7A" w:rsidRPr="007D5B4C" w:rsidRDefault="00380A7A" w:rsidP="00380A7A">
            <w:pPr>
              <w:jc w:val="cente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15</w:t>
            </w:r>
          </w:p>
        </w:tc>
        <w:tc>
          <w:tcPr>
            <w:tcW w:w="1399" w:type="dxa"/>
            <w:tcBorders>
              <w:top w:val="nil"/>
              <w:left w:val="nil"/>
              <w:bottom w:val="nil"/>
              <w:right w:val="nil"/>
            </w:tcBorders>
          </w:tcPr>
          <w:p w14:paraId="52CBD54F" w14:textId="77777777" w:rsidR="00380A7A" w:rsidRPr="007D5B4C" w:rsidRDefault="00380A7A" w:rsidP="00380A7A">
            <w:pPr>
              <w:jc w:val="cente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1-15</w:t>
            </w:r>
          </w:p>
        </w:tc>
        <w:tc>
          <w:tcPr>
            <w:tcW w:w="1762" w:type="dxa"/>
            <w:tcBorders>
              <w:top w:val="nil"/>
              <w:left w:val="nil"/>
              <w:bottom w:val="nil"/>
              <w:right w:val="single" w:sz="4" w:space="0" w:color="7F7F7F" w:themeColor="text1" w:themeTint="80"/>
            </w:tcBorders>
          </w:tcPr>
          <w:p w14:paraId="70C31821" w14:textId="1FE62BD9" w:rsidR="00380A7A" w:rsidRPr="007D5B4C" w:rsidRDefault="00380A7A" w:rsidP="00380A7A">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 xml:space="preserve">10 </w:t>
            </w:r>
            <w:r w:rsidRPr="007D5B4C">
              <w:rPr>
                <w:rFonts w:ascii="Times New Roman" w:hAnsi="Times New Roman" w:cs="Times New Roman"/>
                <w:color w:val="000000" w:themeColor="text1"/>
                <w:sz w:val="20"/>
                <w:szCs w:val="20"/>
                <w:lang w:val="sq-AL"/>
              </w:rPr>
              <w:t>%</w:t>
            </w:r>
          </w:p>
          <w:p w14:paraId="0781A16E" w14:textId="77777777" w:rsidR="00380A7A" w:rsidRPr="007D5B4C" w:rsidRDefault="00380A7A" w:rsidP="00380A7A">
            <w:pPr>
              <w:jc w:val="center"/>
              <w:rPr>
                <w:rFonts w:ascii="Times New Roman" w:hAnsi="Times New Roman" w:cs="Times New Roman"/>
                <w:color w:val="000000" w:themeColor="text1"/>
                <w:sz w:val="20"/>
                <w:szCs w:val="20"/>
                <w:lang w:val="sq-AL"/>
              </w:rPr>
            </w:pPr>
          </w:p>
          <w:p w14:paraId="131A9AC2" w14:textId="77777777" w:rsidR="00380A7A" w:rsidRPr="007D5B4C" w:rsidRDefault="00380A7A" w:rsidP="00380A7A">
            <w:pPr>
              <w:jc w:val="center"/>
              <w:rPr>
                <w:rFonts w:ascii="Times New Roman" w:hAnsi="Times New Roman" w:cs="Times New Roman"/>
                <w:color w:val="000000" w:themeColor="text1"/>
                <w:sz w:val="20"/>
                <w:szCs w:val="20"/>
                <w:lang w:val="sq-AL"/>
              </w:rPr>
            </w:pPr>
          </w:p>
        </w:tc>
      </w:tr>
      <w:tr w:rsidR="00380A7A" w:rsidRPr="007D5B4C" w14:paraId="22845043" w14:textId="77777777" w:rsidTr="003C2595">
        <w:trPr>
          <w:trHeight w:hRule="exact" w:val="288"/>
        </w:trPr>
        <w:tc>
          <w:tcPr>
            <w:tcW w:w="2105" w:type="dxa"/>
            <w:vMerge/>
            <w:tcBorders>
              <w:top w:val="nil"/>
              <w:left w:val="single" w:sz="4" w:space="0" w:color="7F7F7F" w:themeColor="text1" w:themeTint="80"/>
              <w:bottom w:val="nil"/>
              <w:right w:val="nil"/>
            </w:tcBorders>
            <w:shd w:val="clear" w:color="auto" w:fill="D9E2F3" w:themeFill="accent5" w:themeFillTint="33"/>
          </w:tcPr>
          <w:p w14:paraId="35BB029E" w14:textId="77777777" w:rsidR="00380A7A" w:rsidRPr="007D5B4C" w:rsidRDefault="00380A7A" w:rsidP="00380A7A">
            <w:pPr>
              <w:jc w:val="center"/>
              <w:rPr>
                <w:rFonts w:ascii="Times New Roman" w:hAnsi="Times New Roman" w:cs="Times New Roman"/>
                <w:color w:val="000000" w:themeColor="text1"/>
                <w:sz w:val="20"/>
                <w:szCs w:val="20"/>
                <w:lang w:val="sq-AL"/>
              </w:rPr>
            </w:pPr>
          </w:p>
        </w:tc>
        <w:tc>
          <w:tcPr>
            <w:tcW w:w="3489" w:type="dxa"/>
            <w:tcBorders>
              <w:top w:val="nil"/>
              <w:left w:val="nil"/>
              <w:bottom w:val="nil"/>
              <w:right w:val="nil"/>
            </w:tcBorders>
          </w:tcPr>
          <w:p w14:paraId="62602A02" w14:textId="5B98BC4E" w:rsidR="00380A7A" w:rsidRPr="007D5B4C" w:rsidRDefault="00380A7A" w:rsidP="00380A7A">
            <w:pPr>
              <w:pStyle w:val="ListParagraph"/>
              <w:numPr>
                <w:ilvl w:val="0"/>
                <w:numId w:val="4"/>
              </w:numP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Ushtrime laboratorike/softuer</w:t>
            </w:r>
          </w:p>
        </w:tc>
        <w:tc>
          <w:tcPr>
            <w:tcW w:w="1315" w:type="dxa"/>
            <w:tcBorders>
              <w:top w:val="nil"/>
              <w:left w:val="nil"/>
              <w:bottom w:val="nil"/>
              <w:right w:val="nil"/>
            </w:tcBorders>
          </w:tcPr>
          <w:p w14:paraId="1E387AED" w14:textId="77777777" w:rsidR="00380A7A" w:rsidRPr="007D5B4C" w:rsidRDefault="00380A7A" w:rsidP="00380A7A">
            <w:pPr>
              <w:jc w:val="cente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15</w:t>
            </w:r>
          </w:p>
        </w:tc>
        <w:tc>
          <w:tcPr>
            <w:tcW w:w="1399" w:type="dxa"/>
            <w:tcBorders>
              <w:top w:val="nil"/>
              <w:left w:val="nil"/>
              <w:bottom w:val="nil"/>
              <w:right w:val="nil"/>
            </w:tcBorders>
          </w:tcPr>
          <w:p w14:paraId="77D094A9" w14:textId="77777777" w:rsidR="00380A7A" w:rsidRPr="007D5B4C" w:rsidRDefault="00380A7A" w:rsidP="00380A7A">
            <w:pPr>
              <w:jc w:val="cente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1-15</w:t>
            </w:r>
          </w:p>
        </w:tc>
        <w:tc>
          <w:tcPr>
            <w:tcW w:w="1762" w:type="dxa"/>
            <w:tcBorders>
              <w:top w:val="nil"/>
              <w:left w:val="nil"/>
              <w:bottom w:val="nil"/>
              <w:right w:val="single" w:sz="4" w:space="0" w:color="7F7F7F" w:themeColor="text1" w:themeTint="80"/>
            </w:tcBorders>
          </w:tcPr>
          <w:p w14:paraId="17E40AF0" w14:textId="415B7A2F" w:rsidR="00380A7A" w:rsidRPr="007D5B4C" w:rsidRDefault="00380A7A" w:rsidP="00380A7A">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 xml:space="preserve">10 </w:t>
            </w:r>
            <w:r w:rsidRPr="007D5B4C">
              <w:rPr>
                <w:rFonts w:ascii="Times New Roman" w:hAnsi="Times New Roman" w:cs="Times New Roman"/>
                <w:color w:val="000000" w:themeColor="text1"/>
                <w:sz w:val="20"/>
                <w:szCs w:val="20"/>
                <w:lang w:val="sq-AL"/>
              </w:rPr>
              <w:t>%</w:t>
            </w:r>
          </w:p>
        </w:tc>
      </w:tr>
      <w:tr w:rsidR="00380A7A" w:rsidRPr="007D5B4C" w14:paraId="7A83EAAC" w14:textId="77777777" w:rsidTr="003C2595">
        <w:trPr>
          <w:trHeight w:hRule="exact" w:val="288"/>
        </w:trPr>
        <w:tc>
          <w:tcPr>
            <w:tcW w:w="2105" w:type="dxa"/>
            <w:vMerge/>
            <w:tcBorders>
              <w:top w:val="nil"/>
              <w:left w:val="single" w:sz="4" w:space="0" w:color="7F7F7F" w:themeColor="text1" w:themeTint="80"/>
              <w:bottom w:val="nil"/>
              <w:right w:val="nil"/>
            </w:tcBorders>
            <w:shd w:val="clear" w:color="auto" w:fill="D9E2F3" w:themeFill="accent5" w:themeFillTint="33"/>
          </w:tcPr>
          <w:p w14:paraId="246359AA" w14:textId="77777777" w:rsidR="00380A7A" w:rsidRPr="007D5B4C" w:rsidRDefault="00380A7A" w:rsidP="00380A7A">
            <w:pPr>
              <w:jc w:val="center"/>
              <w:rPr>
                <w:rFonts w:ascii="Times New Roman" w:hAnsi="Times New Roman" w:cs="Times New Roman"/>
                <w:color w:val="000000" w:themeColor="text1"/>
                <w:sz w:val="20"/>
                <w:szCs w:val="20"/>
                <w:lang w:val="sq-AL"/>
              </w:rPr>
            </w:pPr>
          </w:p>
        </w:tc>
        <w:tc>
          <w:tcPr>
            <w:tcW w:w="3489" w:type="dxa"/>
            <w:tcBorders>
              <w:top w:val="nil"/>
              <w:left w:val="nil"/>
              <w:bottom w:val="nil"/>
              <w:right w:val="nil"/>
            </w:tcBorders>
          </w:tcPr>
          <w:p w14:paraId="127381A3" w14:textId="75E2B99D" w:rsidR="00380A7A" w:rsidRPr="007D5B4C" w:rsidRDefault="00380A7A" w:rsidP="00380A7A">
            <w:pPr>
              <w:pStyle w:val="ListParagraph"/>
              <w:numPr>
                <w:ilvl w:val="0"/>
                <w:numId w:val="4"/>
              </w:numP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Testet (1+2)</w:t>
            </w:r>
          </w:p>
        </w:tc>
        <w:tc>
          <w:tcPr>
            <w:tcW w:w="1315" w:type="dxa"/>
            <w:tcBorders>
              <w:top w:val="nil"/>
              <w:left w:val="nil"/>
              <w:bottom w:val="nil"/>
              <w:right w:val="nil"/>
            </w:tcBorders>
          </w:tcPr>
          <w:p w14:paraId="74410A80" w14:textId="77777777" w:rsidR="00380A7A" w:rsidRPr="007D5B4C" w:rsidRDefault="00380A7A" w:rsidP="00380A7A">
            <w:pPr>
              <w:jc w:val="cente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2</w:t>
            </w:r>
          </w:p>
        </w:tc>
        <w:tc>
          <w:tcPr>
            <w:tcW w:w="1399" w:type="dxa"/>
            <w:tcBorders>
              <w:top w:val="nil"/>
              <w:left w:val="nil"/>
              <w:bottom w:val="nil"/>
              <w:right w:val="nil"/>
            </w:tcBorders>
          </w:tcPr>
          <w:p w14:paraId="7E3CCADB" w14:textId="77777777" w:rsidR="00380A7A" w:rsidRPr="007D5B4C" w:rsidRDefault="00380A7A" w:rsidP="00380A7A">
            <w:pPr>
              <w:jc w:val="cente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1-15</w:t>
            </w:r>
          </w:p>
        </w:tc>
        <w:tc>
          <w:tcPr>
            <w:tcW w:w="1762" w:type="dxa"/>
            <w:tcBorders>
              <w:top w:val="nil"/>
              <w:left w:val="nil"/>
              <w:bottom w:val="nil"/>
              <w:right w:val="single" w:sz="4" w:space="0" w:color="7F7F7F" w:themeColor="text1" w:themeTint="80"/>
            </w:tcBorders>
          </w:tcPr>
          <w:p w14:paraId="7D3F2539" w14:textId="77777777" w:rsidR="00380A7A" w:rsidRPr="007D5B4C" w:rsidRDefault="00380A7A" w:rsidP="00380A7A">
            <w:pPr>
              <w:jc w:val="cente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30%</w:t>
            </w:r>
          </w:p>
        </w:tc>
      </w:tr>
      <w:tr w:rsidR="00380A7A" w:rsidRPr="007D5B4C" w14:paraId="25D368C0" w14:textId="77777777" w:rsidTr="00C64231">
        <w:trPr>
          <w:trHeight w:hRule="exact" w:val="525"/>
        </w:trPr>
        <w:tc>
          <w:tcPr>
            <w:tcW w:w="2105" w:type="dxa"/>
            <w:vMerge/>
            <w:tcBorders>
              <w:top w:val="nil"/>
              <w:left w:val="single" w:sz="4" w:space="0" w:color="7F7F7F" w:themeColor="text1" w:themeTint="80"/>
              <w:bottom w:val="nil"/>
              <w:right w:val="nil"/>
            </w:tcBorders>
            <w:shd w:val="clear" w:color="auto" w:fill="D9E2F3" w:themeFill="accent5" w:themeFillTint="33"/>
          </w:tcPr>
          <w:p w14:paraId="31CEC923" w14:textId="77777777" w:rsidR="00380A7A" w:rsidRPr="007D5B4C" w:rsidRDefault="00380A7A" w:rsidP="00380A7A">
            <w:pPr>
              <w:jc w:val="center"/>
              <w:rPr>
                <w:rFonts w:ascii="Times New Roman" w:hAnsi="Times New Roman" w:cs="Times New Roman"/>
                <w:color w:val="000000" w:themeColor="text1"/>
                <w:sz w:val="20"/>
                <w:szCs w:val="20"/>
                <w:lang w:val="sq-AL"/>
              </w:rPr>
            </w:pPr>
          </w:p>
        </w:tc>
        <w:tc>
          <w:tcPr>
            <w:tcW w:w="3489" w:type="dxa"/>
            <w:tcBorders>
              <w:top w:val="nil"/>
              <w:left w:val="nil"/>
              <w:bottom w:val="nil"/>
              <w:right w:val="nil"/>
            </w:tcBorders>
          </w:tcPr>
          <w:p w14:paraId="650718E8" w14:textId="480847AB" w:rsidR="00380A7A" w:rsidRPr="007D5B4C" w:rsidRDefault="00380A7A" w:rsidP="00380A7A">
            <w:pPr>
              <w:pStyle w:val="ListParagraph"/>
              <w:numPr>
                <w:ilvl w:val="0"/>
                <w:numId w:val="4"/>
              </w:numP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T</w:t>
            </w:r>
            <w:r w:rsidRPr="007D5B4C">
              <w:rPr>
                <w:rFonts w:ascii="Times New Roman" w:hAnsi="Times New Roman" w:cs="Times New Roman"/>
                <w:color w:val="000000" w:themeColor="text1"/>
                <w:sz w:val="20"/>
                <w:szCs w:val="20"/>
                <w:lang w:val="sq-AL"/>
              </w:rPr>
              <w:t>esti përfundimtar</w:t>
            </w:r>
            <w:r>
              <w:rPr>
                <w:rFonts w:ascii="Times New Roman" w:hAnsi="Times New Roman" w:cs="Times New Roman"/>
                <w:color w:val="000000" w:themeColor="text1"/>
                <w:sz w:val="20"/>
                <w:szCs w:val="20"/>
                <w:lang w:val="sq-AL"/>
              </w:rPr>
              <w:t>/projekti</w:t>
            </w:r>
          </w:p>
        </w:tc>
        <w:tc>
          <w:tcPr>
            <w:tcW w:w="1315" w:type="dxa"/>
            <w:tcBorders>
              <w:top w:val="nil"/>
              <w:left w:val="nil"/>
              <w:bottom w:val="nil"/>
              <w:right w:val="nil"/>
            </w:tcBorders>
          </w:tcPr>
          <w:p w14:paraId="5C536A46" w14:textId="77777777" w:rsidR="00380A7A" w:rsidRPr="007D5B4C" w:rsidRDefault="00380A7A" w:rsidP="00380A7A">
            <w:pPr>
              <w:jc w:val="cente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1</w:t>
            </w:r>
          </w:p>
        </w:tc>
        <w:tc>
          <w:tcPr>
            <w:tcW w:w="1399" w:type="dxa"/>
            <w:tcBorders>
              <w:top w:val="nil"/>
              <w:left w:val="nil"/>
              <w:bottom w:val="nil"/>
              <w:right w:val="nil"/>
            </w:tcBorders>
          </w:tcPr>
          <w:p w14:paraId="0720F226" w14:textId="77777777" w:rsidR="00380A7A" w:rsidRPr="007D5B4C" w:rsidRDefault="00380A7A" w:rsidP="00380A7A">
            <w:pPr>
              <w:jc w:val="cente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1</w:t>
            </w:r>
          </w:p>
        </w:tc>
        <w:tc>
          <w:tcPr>
            <w:tcW w:w="1762" w:type="dxa"/>
            <w:tcBorders>
              <w:top w:val="nil"/>
              <w:left w:val="nil"/>
              <w:bottom w:val="nil"/>
              <w:right w:val="single" w:sz="4" w:space="0" w:color="7F7F7F" w:themeColor="text1" w:themeTint="80"/>
            </w:tcBorders>
          </w:tcPr>
          <w:p w14:paraId="15F652CE" w14:textId="52B03BAB" w:rsidR="00380A7A" w:rsidRPr="007D5B4C" w:rsidRDefault="00380A7A" w:rsidP="00380A7A">
            <w:pPr>
              <w:jc w:val="center"/>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5</w:t>
            </w:r>
            <w:r w:rsidRPr="007D5B4C">
              <w:rPr>
                <w:rFonts w:ascii="Times New Roman" w:hAnsi="Times New Roman" w:cs="Times New Roman"/>
                <w:color w:val="000000" w:themeColor="text1"/>
                <w:sz w:val="20"/>
                <w:szCs w:val="20"/>
                <w:lang w:val="sq-AL"/>
              </w:rPr>
              <w:t>0%</w:t>
            </w:r>
          </w:p>
        </w:tc>
      </w:tr>
      <w:tr w:rsidR="00380A7A" w:rsidRPr="007D5B4C" w14:paraId="2CD88AD3" w14:textId="77777777" w:rsidTr="003C2595">
        <w:trPr>
          <w:trHeight w:val="864"/>
        </w:trPr>
        <w:tc>
          <w:tcPr>
            <w:tcW w:w="2105" w:type="dxa"/>
            <w:vMerge/>
            <w:tcBorders>
              <w:top w:val="nil"/>
              <w:left w:val="single" w:sz="4" w:space="0" w:color="7F7F7F" w:themeColor="text1" w:themeTint="80"/>
              <w:bottom w:val="nil"/>
              <w:right w:val="nil"/>
            </w:tcBorders>
            <w:shd w:val="clear" w:color="auto" w:fill="D9E2F3" w:themeFill="accent5" w:themeFillTint="33"/>
          </w:tcPr>
          <w:p w14:paraId="3A666544" w14:textId="77777777" w:rsidR="00380A7A" w:rsidRPr="007D5B4C" w:rsidRDefault="00380A7A" w:rsidP="00380A7A">
            <w:pPr>
              <w:jc w:val="center"/>
              <w:rPr>
                <w:rFonts w:ascii="Times New Roman" w:hAnsi="Times New Roman" w:cs="Times New Roman"/>
                <w:color w:val="000000" w:themeColor="text1"/>
                <w:sz w:val="20"/>
                <w:szCs w:val="20"/>
                <w:lang w:val="sq-AL"/>
              </w:rPr>
            </w:pPr>
          </w:p>
        </w:tc>
        <w:tc>
          <w:tcPr>
            <w:tcW w:w="7965" w:type="dxa"/>
            <w:gridSpan w:val="4"/>
            <w:tcBorders>
              <w:top w:val="nil"/>
              <w:left w:val="nil"/>
              <w:right w:val="single" w:sz="4" w:space="0" w:color="7F7F7F" w:themeColor="text1" w:themeTint="80"/>
            </w:tcBorders>
          </w:tcPr>
          <w:p w14:paraId="0547C18A" w14:textId="7D723336" w:rsidR="00380A7A" w:rsidRPr="007D5B4C" w:rsidRDefault="00380A7A" w:rsidP="00380A7A">
            <w:pP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rPr>
              <w:t>Vërejtje: Kushti për tu vlerësuar pozitivisht nga kjo lëndë është pjesëmarrja aktive në ligjërata, ushtrime, si dhe dorëzimi i rregullt sipas afateve të caktuara i të gjitha detyrave dhe punimeve seminarike dhe laboratorike.</w:t>
            </w:r>
          </w:p>
        </w:tc>
      </w:tr>
      <w:tr w:rsidR="00380A7A" w:rsidRPr="007D5B4C" w14:paraId="51ED9134" w14:textId="77777777" w:rsidTr="003C2595">
        <w:trPr>
          <w:trHeight w:hRule="exact" w:val="288"/>
        </w:trPr>
        <w:tc>
          <w:tcPr>
            <w:tcW w:w="2105" w:type="dxa"/>
            <w:vMerge w:val="restart"/>
            <w:tcBorders>
              <w:top w:val="single" w:sz="4" w:space="0" w:color="7F7F7F" w:themeColor="text1" w:themeTint="80"/>
              <w:left w:val="single" w:sz="4" w:space="0" w:color="7F7F7F" w:themeColor="text1" w:themeTint="80"/>
              <w:bottom w:val="nil"/>
              <w:right w:val="nil"/>
            </w:tcBorders>
            <w:shd w:val="clear" w:color="auto" w:fill="D9E2F3" w:themeFill="accent5" w:themeFillTint="33"/>
            <w:vAlign w:val="center"/>
          </w:tcPr>
          <w:p w14:paraId="0A528344" w14:textId="77777777" w:rsidR="00380A7A" w:rsidRPr="007D5B4C" w:rsidRDefault="00380A7A" w:rsidP="00380A7A">
            <w:pPr>
              <w:rPr>
                <w:rFonts w:ascii="Times New Roman" w:hAnsi="Times New Roman" w:cs="Times New Roman"/>
                <w:b/>
                <w:color w:val="000000" w:themeColor="text1"/>
                <w:sz w:val="20"/>
                <w:szCs w:val="20"/>
                <w:lang w:val="sq-AL"/>
              </w:rPr>
            </w:pPr>
            <w:r w:rsidRPr="007D5B4C">
              <w:rPr>
                <w:rFonts w:ascii="Times New Roman" w:hAnsi="Times New Roman" w:cs="Times New Roman"/>
                <w:b/>
                <w:color w:val="000000" w:themeColor="text1"/>
                <w:sz w:val="20"/>
                <w:szCs w:val="20"/>
                <w:lang w:val="sq-AL"/>
              </w:rPr>
              <w:t>Burimet dhe mjetet e konkretizimit</w:t>
            </w:r>
          </w:p>
        </w:tc>
        <w:tc>
          <w:tcPr>
            <w:tcW w:w="6203" w:type="dxa"/>
            <w:gridSpan w:val="3"/>
            <w:tcBorders>
              <w:top w:val="single" w:sz="4" w:space="0" w:color="7F7F7F" w:themeColor="text1" w:themeTint="80"/>
              <w:left w:val="nil"/>
              <w:bottom w:val="nil"/>
              <w:right w:val="nil"/>
            </w:tcBorders>
            <w:shd w:val="clear" w:color="auto" w:fill="F2F2F2" w:themeFill="background1" w:themeFillShade="F2"/>
          </w:tcPr>
          <w:p w14:paraId="1A828D8A" w14:textId="77777777" w:rsidR="00380A7A" w:rsidRPr="007D5B4C" w:rsidRDefault="00380A7A" w:rsidP="00380A7A">
            <w:pPr>
              <w:rPr>
                <w:rFonts w:ascii="Times New Roman" w:hAnsi="Times New Roman" w:cs="Times New Roman"/>
                <w:b/>
                <w:color w:val="000000" w:themeColor="text1"/>
                <w:sz w:val="20"/>
                <w:szCs w:val="20"/>
                <w:lang w:val="sq-AL"/>
              </w:rPr>
            </w:pPr>
            <w:r w:rsidRPr="007D5B4C">
              <w:rPr>
                <w:rFonts w:ascii="Times New Roman" w:hAnsi="Times New Roman" w:cs="Times New Roman"/>
                <w:b/>
                <w:color w:val="000000" w:themeColor="text1"/>
                <w:sz w:val="20"/>
                <w:szCs w:val="20"/>
                <w:lang w:val="sq-AL"/>
              </w:rPr>
              <w:t>Mjetet</w:t>
            </w:r>
          </w:p>
        </w:tc>
        <w:tc>
          <w:tcPr>
            <w:tcW w:w="1762" w:type="dxa"/>
            <w:tcBorders>
              <w:top w:val="single" w:sz="4" w:space="0" w:color="7F7F7F" w:themeColor="text1" w:themeTint="80"/>
              <w:left w:val="nil"/>
              <w:bottom w:val="nil"/>
              <w:right w:val="single" w:sz="4" w:space="0" w:color="7F7F7F" w:themeColor="text1" w:themeTint="80"/>
            </w:tcBorders>
            <w:shd w:val="clear" w:color="auto" w:fill="F2F2F2" w:themeFill="background1" w:themeFillShade="F2"/>
          </w:tcPr>
          <w:p w14:paraId="1D7CA5B3" w14:textId="77777777" w:rsidR="00380A7A" w:rsidRPr="007D5B4C" w:rsidRDefault="00380A7A" w:rsidP="00380A7A">
            <w:pPr>
              <w:jc w:val="center"/>
              <w:rPr>
                <w:rFonts w:ascii="Times New Roman" w:hAnsi="Times New Roman" w:cs="Times New Roman"/>
                <w:b/>
                <w:color w:val="000000" w:themeColor="text1"/>
                <w:sz w:val="20"/>
                <w:szCs w:val="20"/>
                <w:lang w:val="sq-AL"/>
              </w:rPr>
            </w:pPr>
            <w:r w:rsidRPr="007D5B4C">
              <w:rPr>
                <w:rFonts w:ascii="Times New Roman" w:hAnsi="Times New Roman" w:cs="Times New Roman"/>
                <w:b/>
                <w:color w:val="000000" w:themeColor="text1"/>
                <w:sz w:val="20"/>
                <w:szCs w:val="20"/>
                <w:lang w:val="sq-AL"/>
              </w:rPr>
              <w:t>Numri</w:t>
            </w:r>
          </w:p>
        </w:tc>
      </w:tr>
      <w:tr w:rsidR="00380A7A" w:rsidRPr="007D5B4C" w14:paraId="38685595" w14:textId="77777777" w:rsidTr="003C2595">
        <w:trPr>
          <w:trHeight w:hRule="exact" w:val="288"/>
        </w:trPr>
        <w:tc>
          <w:tcPr>
            <w:tcW w:w="2105" w:type="dxa"/>
            <w:vMerge/>
            <w:tcBorders>
              <w:top w:val="nil"/>
              <w:left w:val="single" w:sz="4" w:space="0" w:color="7F7F7F" w:themeColor="text1" w:themeTint="80"/>
              <w:bottom w:val="nil"/>
              <w:right w:val="nil"/>
            </w:tcBorders>
            <w:shd w:val="clear" w:color="auto" w:fill="D9E2F3" w:themeFill="accent5" w:themeFillTint="33"/>
            <w:vAlign w:val="center"/>
          </w:tcPr>
          <w:p w14:paraId="21E8552E" w14:textId="77777777" w:rsidR="00380A7A" w:rsidRPr="007D5B4C" w:rsidRDefault="00380A7A" w:rsidP="00380A7A">
            <w:pPr>
              <w:jc w:val="center"/>
              <w:rPr>
                <w:rFonts w:ascii="Times New Roman" w:hAnsi="Times New Roman" w:cs="Times New Roman"/>
                <w:b/>
                <w:color w:val="000000" w:themeColor="text1"/>
                <w:sz w:val="20"/>
                <w:szCs w:val="20"/>
                <w:lang w:val="sq-AL"/>
              </w:rPr>
            </w:pPr>
          </w:p>
        </w:tc>
        <w:tc>
          <w:tcPr>
            <w:tcW w:w="6203" w:type="dxa"/>
            <w:gridSpan w:val="3"/>
            <w:tcBorders>
              <w:top w:val="nil"/>
              <w:left w:val="nil"/>
              <w:bottom w:val="nil"/>
              <w:right w:val="nil"/>
            </w:tcBorders>
          </w:tcPr>
          <w:p w14:paraId="69187EA7" w14:textId="77777777" w:rsidR="00380A7A" w:rsidRPr="007D5B4C" w:rsidRDefault="00380A7A" w:rsidP="00380A7A">
            <w:pPr>
              <w:pStyle w:val="ListParagraph"/>
              <w:numPr>
                <w:ilvl w:val="0"/>
                <w:numId w:val="3"/>
              </w:numP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Klasë</w:t>
            </w:r>
          </w:p>
        </w:tc>
        <w:tc>
          <w:tcPr>
            <w:tcW w:w="1762" w:type="dxa"/>
            <w:tcBorders>
              <w:top w:val="nil"/>
              <w:left w:val="nil"/>
              <w:bottom w:val="nil"/>
              <w:right w:val="single" w:sz="4" w:space="0" w:color="7F7F7F" w:themeColor="text1" w:themeTint="80"/>
            </w:tcBorders>
          </w:tcPr>
          <w:p w14:paraId="6BBFCEAB" w14:textId="77777777" w:rsidR="00380A7A" w:rsidRPr="007D5B4C" w:rsidRDefault="00380A7A" w:rsidP="00380A7A">
            <w:pPr>
              <w:jc w:val="cente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1</w:t>
            </w:r>
          </w:p>
        </w:tc>
      </w:tr>
      <w:tr w:rsidR="00380A7A" w:rsidRPr="007D5B4C" w14:paraId="3AF94AD2" w14:textId="77777777" w:rsidTr="003C2595">
        <w:trPr>
          <w:trHeight w:hRule="exact" w:val="288"/>
        </w:trPr>
        <w:tc>
          <w:tcPr>
            <w:tcW w:w="2105" w:type="dxa"/>
            <w:vMerge/>
            <w:tcBorders>
              <w:top w:val="nil"/>
              <w:left w:val="single" w:sz="4" w:space="0" w:color="7F7F7F" w:themeColor="text1" w:themeTint="80"/>
              <w:bottom w:val="nil"/>
              <w:right w:val="nil"/>
            </w:tcBorders>
            <w:shd w:val="clear" w:color="auto" w:fill="D9E2F3" w:themeFill="accent5" w:themeFillTint="33"/>
            <w:vAlign w:val="center"/>
          </w:tcPr>
          <w:p w14:paraId="4311EC78" w14:textId="77777777" w:rsidR="00380A7A" w:rsidRPr="007D5B4C" w:rsidRDefault="00380A7A" w:rsidP="00380A7A">
            <w:pPr>
              <w:jc w:val="center"/>
              <w:rPr>
                <w:rFonts w:ascii="Times New Roman" w:hAnsi="Times New Roman" w:cs="Times New Roman"/>
                <w:b/>
                <w:color w:val="000000" w:themeColor="text1"/>
                <w:sz w:val="20"/>
                <w:szCs w:val="20"/>
                <w:lang w:val="sq-AL"/>
              </w:rPr>
            </w:pPr>
          </w:p>
        </w:tc>
        <w:tc>
          <w:tcPr>
            <w:tcW w:w="6203" w:type="dxa"/>
            <w:gridSpan w:val="3"/>
            <w:tcBorders>
              <w:top w:val="nil"/>
              <w:left w:val="nil"/>
              <w:bottom w:val="nil"/>
              <w:right w:val="nil"/>
            </w:tcBorders>
          </w:tcPr>
          <w:p w14:paraId="21A988AB" w14:textId="77777777" w:rsidR="00380A7A" w:rsidRPr="007D5B4C" w:rsidRDefault="00380A7A" w:rsidP="00380A7A">
            <w:pPr>
              <w:pStyle w:val="ListParagraph"/>
              <w:numPr>
                <w:ilvl w:val="0"/>
                <w:numId w:val="3"/>
              </w:numP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 xml:space="preserve">Tabela për ushtrime dhe ligjerim, markera, </w:t>
            </w:r>
          </w:p>
        </w:tc>
        <w:tc>
          <w:tcPr>
            <w:tcW w:w="1762" w:type="dxa"/>
            <w:tcBorders>
              <w:top w:val="nil"/>
              <w:left w:val="nil"/>
              <w:bottom w:val="nil"/>
              <w:right w:val="single" w:sz="4" w:space="0" w:color="7F7F7F" w:themeColor="text1" w:themeTint="80"/>
            </w:tcBorders>
          </w:tcPr>
          <w:p w14:paraId="7FECD020" w14:textId="77777777" w:rsidR="00380A7A" w:rsidRPr="007D5B4C" w:rsidRDefault="00380A7A" w:rsidP="00380A7A">
            <w:pPr>
              <w:jc w:val="cente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1</w:t>
            </w:r>
          </w:p>
        </w:tc>
      </w:tr>
      <w:tr w:rsidR="00380A7A" w:rsidRPr="007D5B4C" w14:paraId="7DBB9A03" w14:textId="77777777" w:rsidTr="003C2595">
        <w:trPr>
          <w:trHeight w:hRule="exact" w:val="288"/>
        </w:trPr>
        <w:tc>
          <w:tcPr>
            <w:tcW w:w="2105" w:type="dxa"/>
            <w:vMerge/>
            <w:tcBorders>
              <w:top w:val="nil"/>
              <w:left w:val="single" w:sz="4" w:space="0" w:color="7F7F7F" w:themeColor="text1" w:themeTint="80"/>
              <w:bottom w:val="nil"/>
              <w:right w:val="nil"/>
            </w:tcBorders>
            <w:shd w:val="clear" w:color="auto" w:fill="D9E2F3" w:themeFill="accent5" w:themeFillTint="33"/>
            <w:vAlign w:val="center"/>
          </w:tcPr>
          <w:p w14:paraId="08B8230C" w14:textId="77777777" w:rsidR="00380A7A" w:rsidRPr="007D5B4C" w:rsidRDefault="00380A7A" w:rsidP="00380A7A">
            <w:pPr>
              <w:jc w:val="center"/>
              <w:rPr>
                <w:rFonts w:ascii="Times New Roman" w:hAnsi="Times New Roman" w:cs="Times New Roman"/>
                <w:b/>
                <w:color w:val="000000" w:themeColor="text1"/>
                <w:sz w:val="20"/>
                <w:szCs w:val="20"/>
                <w:lang w:val="sq-AL"/>
              </w:rPr>
            </w:pPr>
          </w:p>
        </w:tc>
        <w:tc>
          <w:tcPr>
            <w:tcW w:w="6203" w:type="dxa"/>
            <w:gridSpan w:val="3"/>
            <w:tcBorders>
              <w:top w:val="nil"/>
              <w:left w:val="nil"/>
              <w:bottom w:val="nil"/>
              <w:right w:val="nil"/>
            </w:tcBorders>
          </w:tcPr>
          <w:p w14:paraId="1B254526" w14:textId="77777777" w:rsidR="00380A7A" w:rsidRPr="007D5B4C" w:rsidRDefault="00380A7A" w:rsidP="00380A7A">
            <w:pPr>
              <w:pStyle w:val="ListParagraph"/>
              <w:numPr>
                <w:ilvl w:val="0"/>
                <w:numId w:val="3"/>
              </w:numP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Moodle</w:t>
            </w:r>
          </w:p>
        </w:tc>
        <w:tc>
          <w:tcPr>
            <w:tcW w:w="1762" w:type="dxa"/>
            <w:tcBorders>
              <w:top w:val="nil"/>
              <w:left w:val="nil"/>
              <w:bottom w:val="nil"/>
              <w:right w:val="single" w:sz="4" w:space="0" w:color="7F7F7F" w:themeColor="text1" w:themeTint="80"/>
            </w:tcBorders>
          </w:tcPr>
          <w:p w14:paraId="7FDA88B6" w14:textId="77777777" w:rsidR="00380A7A" w:rsidRPr="007D5B4C" w:rsidRDefault="00380A7A" w:rsidP="00380A7A">
            <w:pPr>
              <w:jc w:val="cente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1</w:t>
            </w:r>
          </w:p>
        </w:tc>
      </w:tr>
      <w:tr w:rsidR="00380A7A" w:rsidRPr="007D5B4C" w14:paraId="56F30A89" w14:textId="77777777" w:rsidTr="003C2595">
        <w:trPr>
          <w:trHeight w:hRule="exact" w:val="288"/>
        </w:trPr>
        <w:tc>
          <w:tcPr>
            <w:tcW w:w="2105" w:type="dxa"/>
            <w:vMerge/>
            <w:tcBorders>
              <w:top w:val="nil"/>
              <w:left w:val="single" w:sz="4" w:space="0" w:color="7F7F7F" w:themeColor="text1" w:themeTint="80"/>
              <w:bottom w:val="nil"/>
              <w:right w:val="nil"/>
            </w:tcBorders>
            <w:shd w:val="clear" w:color="auto" w:fill="D9E2F3" w:themeFill="accent5" w:themeFillTint="33"/>
            <w:vAlign w:val="center"/>
          </w:tcPr>
          <w:p w14:paraId="21105483" w14:textId="77777777" w:rsidR="00380A7A" w:rsidRPr="007D5B4C" w:rsidRDefault="00380A7A" w:rsidP="00380A7A">
            <w:pPr>
              <w:jc w:val="center"/>
              <w:rPr>
                <w:rFonts w:ascii="Times New Roman" w:hAnsi="Times New Roman" w:cs="Times New Roman"/>
                <w:b/>
                <w:color w:val="000000" w:themeColor="text1"/>
                <w:sz w:val="20"/>
                <w:szCs w:val="20"/>
                <w:lang w:val="sq-AL"/>
              </w:rPr>
            </w:pPr>
          </w:p>
        </w:tc>
        <w:tc>
          <w:tcPr>
            <w:tcW w:w="6203" w:type="dxa"/>
            <w:gridSpan w:val="3"/>
            <w:tcBorders>
              <w:top w:val="nil"/>
              <w:left w:val="nil"/>
              <w:bottom w:val="nil"/>
              <w:right w:val="nil"/>
            </w:tcBorders>
          </w:tcPr>
          <w:p w14:paraId="0A86DCF7" w14:textId="77777777" w:rsidR="00380A7A" w:rsidRPr="007D5B4C" w:rsidRDefault="00380A7A" w:rsidP="00380A7A">
            <w:pPr>
              <w:pStyle w:val="ListParagraph"/>
              <w:numPr>
                <w:ilvl w:val="0"/>
                <w:numId w:val="3"/>
              </w:numP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Projektor</w:t>
            </w:r>
          </w:p>
        </w:tc>
        <w:tc>
          <w:tcPr>
            <w:tcW w:w="1762" w:type="dxa"/>
            <w:tcBorders>
              <w:top w:val="nil"/>
              <w:left w:val="nil"/>
              <w:bottom w:val="nil"/>
              <w:right w:val="single" w:sz="4" w:space="0" w:color="7F7F7F" w:themeColor="text1" w:themeTint="80"/>
            </w:tcBorders>
          </w:tcPr>
          <w:p w14:paraId="72D7AC1F" w14:textId="77777777" w:rsidR="00380A7A" w:rsidRPr="007D5B4C" w:rsidRDefault="00380A7A" w:rsidP="00380A7A">
            <w:pPr>
              <w:jc w:val="cente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1</w:t>
            </w:r>
          </w:p>
        </w:tc>
      </w:tr>
      <w:tr w:rsidR="00380A7A" w:rsidRPr="007D5B4C" w14:paraId="5B4C322B" w14:textId="77777777" w:rsidTr="003C2595">
        <w:trPr>
          <w:trHeight w:hRule="exact" w:val="288"/>
        </w:trPr>
        <w:tc>
          <w:tcPr>
            <w:tcW w:w="2105" w:type="dxa"/>
            <w:vMerge w:val="restart"/>
            <w:tcBorders>
              <w:top w:val="single" w:sz="4" w:space="0" w:color="7F7F7F" w:themeColor="text1" w:themeTint="80"/>
              <w:left w:val="single" w:sz="4" w:space="0" w:color="7F7F7F" w:themeColor="text1" w:themeTint="80"/>
              <w:bottom w:val="nil"/>
              <w:right w:val="nil"/>
            </w:tcBorders>
            <w:shd w:val="clear" w:color="auto" w:fill="D9E2F3" w:themeFill="accent5" w:themeFillTint="33"/>
            <w:vAlign w:val="center"/>
          </w:tcPr>
          <w:p w14:paraId="44E80B8D" w14:textId="77777777" w:rsidR="00380A7A" w:rsidRPr="007D5B4C" w:rsidRDefault="00380A7A" w:rsidP="00380A7A">
            <w:pPr>
              <w:rPr>
                <w:rFonts w:ascii="Times New Roman" w:hAnsi="Times New Roman" w:cs="Times New Roman"/>
                <w:b/>
                <w:color w:val="000000" w:themeColor="text1"/>
                <w:sz w:val="20"/>
                <w:szCs w:val="20"/>
                <w:lang w:val="sq-AL"/>
              </w:rPr>
            </w:pPr>
            <w:r w:rsidRPr="007D5B4C">
              <w:rPr>
                <w:rFonts w:ascii="Times New Roman" w:hAnsi="Times New Roman" w:cs="Times New Roman"/>
                <w:b/>
                <w:color w:val="000000" w:themeColor="text1"/>
                <w:sz w:val="20"/>
                <w:szCs w:val="20"/>
                <w:lang w:val="sq-AL"/>
              </w:rPr>
              <w:t>Ngarkesa dhe aktivitetet</w:t>
            </w:r>
          </w:p>
        </w:tc>
        <w:tc>
          <w:tcPr>
            <w:tcW w:w="4804" w:type="dxa"/>
            <w:gridSpan w:val="2"/>
            <w:tcBorders>
              <w:top w:val="single" w:sz="4" w:space="0" w:color="7F7F7F" w:themeColor="text1" w:themeTint="80"/>
              <w:left w:val="nil"/>
              <w:bottom w:val="nil"/>
              <w:right w:val="nil"/>
            </w:tcBorders>
            <w:shd w:val="clear" w:color="auto" w:fill="F2F2F2" w:themeFill="background1" w:themeFillShade="F2"/>
          </w:tcPr>
          <w:p w14:paraId="150FFBA3" w14:textId="77777777" w:rsidR="00380A7A" w:rsidRPr="007D5B4C" w:rsidRDefault="00380A7A" w:rsidP="00380A7A">
            <w:pPr>
              <w:rPr>
                <w:rFonts w:ascii="Times New Roman" w:hAnsi="Times New Roman" w:cs="Times New Roman"/>
                <w:b/>
                <w:color w:val="000000" w:themeColor="text1"/>
                <w:sz w:val="20"/>
                <w:szCs w:val="20"/>
                <w:lang w:val="sq-AL"/>
              </w:rPr>
            </w:pPr>
            <w:r w:rsidRPr="007D5B4C">
              <w:rPr>
                <w:rFonts w:ascii="Times New Roman" w:hAnsi="Times New Roman" w:cs="Times New Roman"/>
                <w:b/>
                <w:color w:val="000000" w:themeColor="text1"/>
                <w:sz w:val="20"/>
                <w:szCs w:val="20"/>
                <w:lang w:val="sq-AL"/>
              </w:rPr>
              <w:t>Lloji i aktivitetit</w:t>
            </w:r>
          </w:p>
        </w:tc>
        <w:tc>
          <w:tcPr>
            <w:tcW w:w="1399" w:type="dxa"/>
            <w:tcBorders>
              <w:top w:val="single" w:sz="4" w:space="0" w:color="7F7F7F" w:themeColor="text1" w:themeTint="80"/>
              <w:left w:val="nil"/>
              <w:bottom w:val="nil"/>
              <w:right w:val="nil"/>
            </w:tcBorders>
            <w:shd w:val="clear" w:color="auto" w:fill="F2F2F2" w:themeFill="background1" w:themeFillShade="F2"/>
          </w:tcPr>
          <w:p w14:paraId="213566C5" w14:textId="77777777" w:rsidR="00380A7A" w:rsidRPr="007D5B4C" w:rsidRDefault="00380A7A" w:rsidP="00380A7A">
            <w:pPr>
              <w:jc w:val="center"/>
              <w:rPr>
                <w:rFonts w:ascii="Times New Roman" w:hAnsi="Times New Roman" w:cs="Times New Roman"/>
                <w:b/>
                <w:color w:val="000000" w:themeColor="text1"/>
                <w:sz w:val="20"/>
                <w:szCs w:val="20"/>
                <w:lang w:val="sq-AL"/>
              </w:rPr>
            </w:pPr>
            <w:r w:rsidRPr="007D5B4C">
              <w:rPr>
                <w:rFonts w:ascii="Times New Roman" w:hAnsi="Times New Roman" w:cs="Times New Roman"/>
                <w:b/>
                <w:color w:val="000000" w:themeColor="text1"/>
                <w:sz w:val="20"/>
                <w:szCs w:val="20"/>
                <w:lang w:val="sq-AL"/>
              </w:rPr>
              <w:t>Orë javore</w:t>
            </w:r>
          </w:p>
        </w:tc>
        <w:tc>
          <w:tcPr>
            <w:tcW w:w="1762" w:type="dxa"/>
            <w:tcBorders>
              <w:top w:val="single" w:sz="4" w:space="0" w:color="7F7F7F" w:themeColor="text1" w:themeTint="80"/>
              <w:left w:val="nil"/>
              <w:bottom w:val="nil"/>
              <w:right w:val="single" w:sz="4" w:space="0" w:color="7F7F7F" w:themeColor="text1" w:themeTint="80"/>
            </w:tcBorders>
            <w:shd w:val="clear" w:color="auto" w:fill="F2F2F2" w:themeFill="background1" w:themeFillShade="F2"/>
          </w:tcPr>
          <w:p w14:paraId="18B46325" w14:textId="77777777" w:rsidR="00380A7A" w:rsidRPr="007D5B4C" w:rsidRDefault="00380A7A" w:rsidP="00380A7A">
            <w:pPr>
              <w:jc w:val="center"/>
              <w:rPr>
                <w:rFonts w:ascii="Times New Roman" w:hAnsi="Times New Roman" w:cs="Times New Roman"/>
                <w:b/>
                <w:color w:val="000000" w:themeColor="text1"/>
                <w:sz w:val="20"/>
                <w:szCs w:val="20"/>
                <w:lang w:val="sq-AL"/>
              </w:rPr>
            </w:pPr>
            <w:r w:rsidRPr="007D5B4C">
              <w:rPr>
                <w:rFonts w:ascii="Times New Roman" w:hAnsi="Times New Roman" w:cs="Times New Roman"/>
                <w:b/>
                <w:color w:val="000000" w:themeColor="text1"/>
                <w:sz w:val="20"/>
                <w:szCs w:val="20"/>
                <w:lang w:val="sq-AL"/>
              </w:rPr>
              <w:t>Ngarkesa total</w:t>
            </w:r>
          </w:p>
        </w:tc>
      </w:tr>
      <w:tr w:rsidR="00380A7A" w:rsidRPr="007D5B4C" w14:paraId="07436252" w14:textId="77777777" w:rsidTr="003C2595">
        <w:trPr>
          <w:trHeight w:hRule="exact" w:val="288"/>
        </w:trPr>
        <w:tc>
          <w:tcPr>
            <w:tcW w:w="2105" w:type="dxa"/>
            <w:vMerge/>
            <w:tcBorders>
              <w:top w:val="nil"/>
              <w:left w:val="single" w:sz="4" w:space="0" w:color="7F7F7F" w:themeColor="text1" w:themeTint="80"/>
              <w:bottom w:val="nil"/>
              <w:right w:val="nil"/>
            </w:tcBorders>
            <w:shd w:val="clear" w:color="auto" w:fill="D9E2F3" w:themeFill="accent5" w:themeFillTint="33"/>
            <w:vAlign w:val="center"/>
          </w:tcPr>
          <w:p w14:paraId="152D9083" w14:textId="77777777" w:rsidR="00380A7A" w:rsidRPr="007D5B4C" w:rsidRDefault="00380A7A" w:rsidP="00380A7A">
            <w:pPr>
              <w:rPr>
                <w:rFonts w:ascii="Times New Roman" w:hAnsi="Times New Roman" w:cs="Times New Roman"/>
                <w:b/>
                <w:color w:val="000000" w:themeColor="text1"/>
                <w:sz w:val="20"/>
                <w:szCs w:val="20"/>
                <w:lang w:val="sq-AL"/>
              </w:rPr>
            </w:pPr>
          </w:p>
        </w:tc>
        <w:tc>
          <w:tcPr>
            <w:tcW w:w="4804" w:type="dxa"/>
            <w:gridSpan w:val="2"/>
            <w:tcBorders>
              <w:top w:val="nil"/>
              <w:left w:val="nil"/>
              <w:bottom w:val="nil"/>
              <w:right w:val="nil"/>
            </w:tcBorders>
          </w:tcPr>
          <w:p w14:paraId="100DB2DB" w14:textId="12473CCE" w:rsidR="00380A7A" w:rsidRPr="007D5B4C" w:rsidRDefault="00380A7A" w:rsidP="00380A7A">
            <w:pPr>
              <w:pStyle w:val="ListParagraph"/>
              <w:numPr>
                <w:ilvl w:val="0"/>
                <w:numId w:val="5"/>
              </w:numP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Ligjerata</w:t>
            </w:r>
          </w:p>
        </w:tc>
        <w:tc>
          <w:tcPr>
            <w:tcW w:w="1399" w:type="dxa"/>
            <w:tcBorders>
              <w:top w:val="nil"/>
              <w:left w:val="nil"/>
              <w:bottom w:val="nil"/>
              <w:right w:val="nil"/>
            </w:tcBorders>
          </w:tcPr>
          <w:p w14:paraId="7893370C" w14:textId="77777777" w:rsidR="00380A7A" w:rsidRPr="007D5B4C" w:rsidRDefault="00380A7A" w:rsidP="00380A7A">
            <w:pPr>
              <w:jc w:val="cente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1</w:t>
            </w:r>
          </w:p>
        </w:tc>
        <w:tc>
          <w:tcPr>
            <w:tcW w:w="1762" w:type="dxa"/>
            <w:tcBorders>
              <w:top w:val="nil"/>
              <w:left w:val="nil"/>
              <w:bottom w:val="nil"/>
              <w:right w:val="single" w:sz="4" w:space="0" w:color="7F7F7F" w:themeColor="text1" w:themeTint="80"/>
            </w:tcBorders>
          </w:tcPr>
          <w:p w14:paraId="42B3D01B" w14:textId="77777777" w:rsidR="00380A7A" w:rsidRPr="007D5B4C" w:rsidRDefault="00380A7A" w:rsidP="00380A7A">
            <w:pPr>
              <w:jc w:val="cente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 xml:space="preserve"> 15</w:t>
            </w:r>
          </w:p>
        </w:tc>
      </w:tr>
      <w:tr w:rsidR="00380A7A" w:rsidRPr="007D5B4C" w14:paraId="46FA59D3" w14:textId="77777777" w:rsidTr="003C2595">
        <w:trPr>
          <w:trHeight w:hRule="exact" w:val="288"/>
        </w:trPr>
        <w:tc>
          <w:tcPr>
            <w:tcW w:w="2105" w:type="dxa"/>
            <w:vMerge/>
            <w:tcBorders>
              <w:top w:val="nil"/>
              <w:left w:val="single" w:sz="4" w:space="0" w:color="7F7F7F" w:themeColor="text1" w:themeTint="80"/>
              <w:bottom w:val="nil"/>
              <w:right w:val="nil"/>
            </w:tcBorders>
            <w:shd w:val="clear" w:color="auto" w:fill="D9E2F3" w:themeFill="accent5" w:themeFillTint="33"/>
            <w:vAlign w:val="center"/>
          </w:tcPr>
          <w:p w14:paraId="3F1F9458" w14:textId="77777777" w:rsidR="00380A7A" w:rsidRPr="007D5B4C" w:rsidRDefault="00380A7A" w:rsidP="00380A7A">
            <w:pPr>
              <w:rPr>
                <w:rFonts w:ascii="Times New Roman" w:hAnsi="Times New Roman" w:cs="Times New Roman"/>
                <w:b/>
                <w:color w:val="000000" w:themeColor="text1"/>
                <w:sz w:val="20"/>
                <w:szCs w:val="20"/>
                <w:lang w:val="sq-AL"/>
              </w:rPr>
            </w:pPr>
          </w:p>
        </w:tc>
        <w:tc>
          <w:tcPr>
            <w:tcW w:w="4804" w:type="dxa"/>
            <w:gridSpan w:val="2"/>
            <w:tcBorders>
              <w:top w:val="nil"/>
              <w:left w:val="nil"/>
              <w:bottom w:val="nil"/>
              <w:right w:val="nil"/>
            </w:tcBorders>
          </w:tcPr>
          <w:p w14:paraId="398AC26B" w14:textId="77777777" w:rsidR="00380A7A" w:rsidRPr="007D5B4C" w:rsidRDefault="00380A7A" w:rsidP="00380A7A">
            <w:pPr>
              <w:pStyle w:val="ListParagraph"/>
              <w:numPr>
                <w:ilvl w:val="0"/>
                <w:numId w:val="5"/>
              </w:numP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Ushtrime numerike</w:t>
            </w:r>
          </w:p>
        </w:tc>
        <w:tc>
          <w:tcPr>
            <w:tcW w:w="1399" w:type="dxa"/>
            <w:tcBorders>
              <w:top w:val="nil"/>
              <w:left w:val="nil"/>
              <w:bottom w:val="nil"/>
              <w:right w:val="nil"/>
            </w:tcBorders>
          </w:tcPr>
          <w:p w14:paraId="1B516388" w14:textId="77777777" w:rsidR="00380A7A" w:rsidRPr="007D5B4C" w:rsidRDefault="00380A7A" w:rsidP="00380A7A">
            <w:pPr>
              <w:jc w:val="cente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1</w:t>
            </w:r>
          </w:p>
        </w:tc>
        <w:tc>
          <w:tcPr>
            <w:tcW w:w="1762" w:type="dxa"/>
            <w:tcBorders>
              <w:top w:val="nil"/>
              <w:left w:val="nil"/>
              <w:bottom w:val="nil"/>
              <w:right w:val="single" w:sz="4" w:space="0" w:color="7F7F7F" w:themeColor="text1" w:themeTint="80"/>
            </w:tcBorders>
          </w:tcPr>
          <w:p w14:paraId="1C641806" w14:textId="77777777" w:rsidR="00380A7A" w:rsidRPr="007D5B4C" w:rsidRDefault="00380A7A" w:rsidP="00380A7A">
            <w:pPr>
              <w:jc w:val="cente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 xml:space="preserve"> 15</w:t>
            </w:r>
          </w:p>
        </w:tc>
      </w:tr>
      <w:tr w:rsidR="00380A7A" w:rsidRPr="007D5B4C" w14:paraId="596E2669" w14:textId="77777777" w:rsidTr="003C2595">
        <w:trPr>
          <w:trHeight w:hRule="exact" w:val="288"/>
        </w:trPr>
        <w:tc>
          <w:tcPr>
            <w:tcW w:w="2105" w:type="dxa"/>
            <w:vMerge/>
            <w:tcBorders>
              <w:top w:val="nil"/>
              <w:left w:val="single" w:sz="4" w:space="0" w:color="7F7F7F" w:themeColor="text1" w:themeTint="80"/>
              <w:bottom w:val="nil"/>
              <w:right w:val="nil"/>
            </w:tcBorders>
            <w:shd w:val="clear" w:color="auto" w:fill="D9E2F3" w:themeFill="accent5" w:themeFillTint="33"/>
            <w:vAlign w:val="center"/>
          </w:tcPr>
          <w:p w14:paraId="30BB527D" w14:textId="77777777" w:rsidR="00380A7A" w:rsidRPr="007D5B4C" w:rsidRDefault="00380A7A" w:rsidP="00380A7A">
            <w:pPr>
              <w:rPr>
                <w:rFonts w:ascii="Times New Roman" w:hAnsi="Times New Roman" w:cs="Times New Roman"/>
                <w:b/>
                <w:color w:val="000000" w:themeColor="text1"/>
                <w:sz w:val="20"/>
                <w:szCs w:val="20"/>
                <w:lang w:val="sq-AL"/>
              </w:rPr>
            </w:pPr>
          </w:p>
        </w:tc>
        <w:tc>
          <w:tcPr>
            <w:tcW w:w="4804" w:type="dxa"/>
            <w:gridSpan w:val="2"/>
            <w:tcBorders>
              <w:top w:val="nil"/>
              <w:left w:val="nil"/>
              <w:bottom w:val="nil"/>
              <w:right w:val="nil"/>
            </w:tcBorders>
          </w:tcPr>
          <w:p w14:paraId="1D5858CF" w14:textId="77777777" w:rsidR="00380A7A" w:rsidRPr="007D5B4C" w:rsidRDefault="00380A7A" w:rsidP="00380A7A">
            <w:pPr>
              <w:pStyle w:val="ListParagraph"/>
              <w:numPr>
                <w:ilvl w:val="0"/>
                <w:numId w:val="5"/>
              </w:numP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Aktivitete interaktive</w:t>
            </w:r>
          </w:p>
        </w:tc>
        <w:tc>
          <w:tcPr>
            <w:tcW w:w="1399" w:type="dxa"/>
            <w:tcBorders>
              <w:top w:val="nil"/>
              <w:left w:val="nil"/>
              <w:bottom w:val="nil"/>
              <w:right w:val="nil"/>
            </w:tcBorders>
          </w:tcPr>
          <w:p w14:paraId="6153B70B" w14:textId="77777777" w:rsidR="00380A7A" w:rsidRPr="007D5B4C" w:rsidRDefault="00380A7A" w:rsidP="00380A7A">
            <w:pPr>
              <w:jc w:val="cente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1</w:t>
            </w:r>
          </w:p>
        </w:tc>
        <w:tc>
          <w:tcPr>
            <w:tcW w:w="1762" w:type="dxa"/>
            <w:tcBorders>
              <w:top w:val="nil"/>
              <w:left w:val="nil"/>
              <w:bottom w:val="nil"/>
              <w:right w:val="single" w:sz="4" w:space="0" w:color="7F7F7F" w:themeColor="text1" w:themeTint="80"/>
            </w:tcBorders>
          </w:tcPr>
          <w:p w14:paraId="63A20386" w14:textId="77777777" w:rsidR="00380A7A" w:rsidRPr="007D5B4C" w:rsidRDefault="00380A7A" w:rsidP="00380A7A">
            <w:pPr>
              <w:ind w:left="645"/>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 xml:space="preserve"> 15</w:t>
            </w:r>
          </w:p>
        </w:tc>
      </w:tr>
      <w:tr w:rsidR="00380A7A" w:rsidRPr="007D5B4C" w14:paraId="21077937" w14:textId="77777777" w:rsidTr="003C2595">
        <w:trPr>
          <w:trHeight w:hRule="exact" w:val="288"/>
        </w:trPr>
        <w:tc>
          <w:tcPr>
            <w:tcW w:w="2105" w:type="dxa"/>
            <w:vMerge/>
            <w:tcBorders>
              <w:top w:val="nil"/>
              <w:left w:val="single" w:sz="4" w:space="0" w:color="7F7F7F" w:themeColor="text1" w:themeTint="80"/>
              <w:bottom w:val="nil"/>
              <w:right w:val="nil"/>
            </w:tcBorders>
            <w:shd w:val="clear" w:color="auto" w:fill="D9E2F3" w:themeFill="accent5" w:themeFillTint="33"/>
            <w:vAlign w:val="center"/>
          </w:tcPr>
          <w:p w14:paraId="71C47836" w14:textId="77777777" w:rsidR="00380A7A" w:rsidRPr="007D5B4C" w:rsidRDefault="00380A7A" w:rsidP="00380A7A">
            <w:pPr>
              <w:rPr>
                <w:rFonts w:ascii="Times New Roman" w:hAnsi="Times New Roman" w:cs="Times New Roman"/>
                <w:b/>
                <w:color w:val="000000" w:themeColor="text1"/>
                <w:sz w:val="20"/>
                <w:szCs w:val="20"/>
                <w:lang w:val="sq-AL"/>
              </w:rPr>
            </w:pPr>
          </w:p>
        </w:tc>
        <w:tc>
          <w:tcPr>
            <w:tcW w:w="4804" w:type="dxa"/>
            <w:gridSpan w:val="2"/>
            <w:tcBorders>
              <w:top w:val="nil"/>
              <w:left w:val="nil"/>
              <w:bottom w:val="nil"/>
              <w:right w:val="nil"/>
            </w:tcBorders>
          </w:tcPr>
          <w:p w14:paraId="1944A94E" w14:textId="77777777" w:rsidR="00380A7A" w:rsidRPr="007D5B4C" w:rsidRDefault="00380A7A" w:rsidP="00380A7A">
            <w:pPr>
              <w:pStyle w:val="ListParagraph"/>
              <w:numPr>
                <w:ilvl w:val="0"/>
                <w:numId w:val="5"/>
              </w:numP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Konsultime</w:t>
            </w:r>
          </w:p>
        </w:tc>
        <w:tc>
          <w:tcPr>
            <w:tcW w:w="1399" w:type="dxa"/>
            <w:tcBorders>
              <w:top w:val="nil"/>
              <w:left w:val="nil"/>
              <w:bottom w:val="nil"/>
              <w:right w:val="nil"/>
            </w:tcBorders>
          </w:tcPr>
          <w:p w14:paraId="7A1FC836" w14:textId="77777777" w:rsidR="00380A7A" w:rsidRPr="007D5B4C" w:rsidRDefault="00380A7A" w:rsidP="00380A7A">
            <w:pPr>
              <w:jc w:val="cente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1</w:t>
            </w:r>
          </w:p>
        </w:tc>
        <w:tc>
          <w:tcPr>
            <w:tcW w:w="1762" w:type="dxa"/>
            <w:tcBorders>
              <w:top w:val="nil"/>
              <w:left w:val="nil"/>
              <w:bottom w:val="nil"/>
              <w:right w:val="single" w:sz="4" w:space="0" w:color="7F7F7F" w:themeColor="text1" w:themeTint="80"/>
            </w:tcBorders>
          </w:tcPr>
          <w:p w14:paraId="3050A645" w14:textId="77777777" w:rsidR="00380A7A" w:rsidRPr="007D5B4C" w:rsidRDefault="00380A7A" w:rsidP="00380A7A">
            <w:pPr>
              <w:ind w:left="645"/>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 xml:space="preserve"> 15</w:t>
            </w:r>
          </w:p>
        </w:tc>
      </w:tr>
      <w:tr w:rsidR="00380A7A" w:rsidRPr="007D5B4C" w14:paraId="1DD2F4E6" w14:textId="77777777" w:rsidTr="003C2595">
        <w:trPr>
          <w:trHeight w:hRule="exact" w:val="288"/>
        </w:trPr>
        <w:tc>
          <w:tcPr>
            <w:tcW w:w="2105" w:type="dxa"/>
            <w:vMerge/>
            <w:tcBorders>
              <w:top w:val="nil"/>
              <w:left w:val="single" w:sz="4" w:space="0" w:color="7F7F7F" w:themeColor="text1" w:themeTint="80"/>
              <w:bottom w:val="nil"/>
              <w:right w:val="nil"/>
            </w:tcBorders>
            <w:shd w:val="clear" w:color="auto" w:fill="D9E2F3" w:themeFill="accent5" w:themeFillTint="33"/>
            <w:vAlign w:val="center"/>
          </w:tcPr>
          <w:p w14:paraId="36C1E5C8" w14:textId="77777777" w:rsidR="00380A7A" w:rsidRPr="007D5B4C" w:rsidRDefault="00380A7A" w:rsidP="00380A7A">
            <w:pPr>
              <w:rPr>
                <w:rFonts w:ascii="Times New Roman" w:hAnsi="Times New Roman" w:cs="Times New Roman"/>
                <w:b/>
                <w:color w:val="000000" w:themeColor="text1"/>
                <w:sz w:val="20"/>
                <w:szCs w:val="20"/>
                <w:lang w:val="sq-AL"/>
              </w:rPr>
            </w:pPr>
          </w:p>
        </w:tc>
        <w:tc>
          <w:tcPr>
            <w:tcW w:w="4804" w:type="dxa"/>
            <w:gridSpan w:val="2"/>
            <w:tcBorders>
              <w:top w:val="nil"/>
              <w:left w:val="nil"/>
              <w:bottom w:val="nil"/>
              <w:right w:val="nil"/>
            </w:tcBorders>
          </w:tcPr>
          <w:p w14:paraId="47990957" w14:textId="77777777" w:rsidR="00380A7A" w:rsidRPr="007D5B4C" w:rsidRDefault="00380A7A" w:rsidP="00380A7A">
            <w:pPr>
              <w:pStyle w:val="ListParagraph"/>
              <w:numPr>
                <w:ilvl w:val="0"/>
                <w:numId w:val="5"/>
              </w:numP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Mësim i pavarur</w:t>
            </w:r>
          </w:p>
        </w:tc>
        <w:tc>
          <w:tcPr>
            <w:tcW w:w="1399" w:type="dxa"/>
            <w:tcBorders>
              <w:top w:val="nil"/>
              <w:left w:val="nil"/>
              <w:bottom w:val="nil"/>
              <w:right w:val="nil"/>
            </w:tcBorders>
          </w:tcPr>
          <w:p w14:paraId="550826B8" w14:textId="77777777" w:rsidR="00380A7A" w:rsidRPr="007D5B4C" w:rsidRDefault="00380A7A" w:rsidP="00380A7A">
            <w:pPr>
              <w:jc w:val="cente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2</w:t>
            </w:r>
          </w:p>
        </w:tc>
        <w:tc>
          <w:tcPr>
            <w:tcW w:w="1762" w:type="dxa"/>
            <w:tcBorders>
              <w:top w:val="nil"/>
              <w:left w:val="nil"/>
              <w:bottom w:val="nil"/>
              <w:right w:val="single" w:sz="4" w:space="0" w:color="7F7F7F" w:themeColor="text1" w:themeTint="80"/>
            </w:tcBorders>
          </w:tcPr>
          <w:p w14:paraId="34C25210" w14:textId="77777777" w:rsidR="00380A7A" w:rsidRPr="007D5B4C" w:rsidRDefault="00380A7A" w:rsidP="00380A7A">
            <w:pPr>
              <w:jc w:val="cente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 xml:space="preserve"> 30</w:t>
            </w:r>
          </w:p>
        </w:tc>
      </w:tr>
      <w:tr w:rsidR="00380A7A" w:rsidRPr="007D5B4C" w14:paraId="35E4150A" w14:textId="77777777" w:rsidTr="00D942A4">
        <w:trPr>
          <w:trHeight w:hRule="exact" w:val="255"/>
        </w:trPr>
        <w:tc>
          <w:tcPr>
            <w:tcW w:w="2105" w:type="dxa"/>
            <w:vMerge/>
            <w:tcBorders>
              <w:top w:val="nil"/>
              <w:left w:val="single" w:sz="4" w:space="0" w:color="7F7F7F" w:themeColor="text1" w:themeTint="80"/>
              <w:bottom w:val="single" w:sz="4" w:space="0" w:color="7F7F7F" w:themeColor="text1" w:themeTint="80"/>
              <w:right w:val="nil"/>
            </w:tcBorders>
            <w:shd w:val="clear" w:color="auto" w:fill="D9E2F3" w:themeFill="accent5" w:themeFillTint="33"/>
            <w:vAlign w:val="center"/>
          </w:tcPr>
          <w:p w14:paraId="4109E12A" w14:textId="77777777" w:rsidR="00380A7A" w:rsidRPr="007D5B4C" w:rsidRDefault="00380A7A" w:rsidP="00380A7A">
            <w:pPr>
              <w:rPr>
                <w:rFonts w:ascii="Times New Roman" w:hAnsi="Times New Roman" w:cs="Times New Roman"/>
                <w:b/>
                <w:color w:val="000000" w:themeColor="text1"/>
                <w:sz w:val="20"/>
                <w:szCs w:val="20"/>
                <w:lang w:val="sq-AL"/>
              </w:rPr>
            </w:pPr>
          </w:p>
        </w:tc>
        <w:tc>
          <w:tcPr>
            <w:tcW w:w="4804" w:type="dxa"/>
            <w:gridSpan w:val="2"/>
            <w:tcBorders>
              <w:top w:val="nil"/>
              <w:left w:val="nil"/>
              <w:bottom w:val="single" w:sz="4" w:space="0" w:color="7F7F7F" w:themeColor="text1" w:themeTint="80"/>
              <w:right w:val="nil"/>
            </w:tcBorders>
          </w:tcPr>
          <w:p w14:paraId="330FD848" w14:textId="77777777" w:rsidR="00380A7A" w:rsidRPr="007D5B4C" w:rsidRDefault="00380A7A" w:rsidP="00380A7A">
            <w:pPr>
              <w:pStyle w:val="ListParagraph"/>
              <w:numPr>
                <w:ilvl w:val="0"/>
                <w:numId w:val="5"/>
              </w:numP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Provim</w:t>
            </w:r>
          </w:p>
          <w:p w14:paraId="01E91BB3" w14:textId="77777777" w:rsidR="00380A7A" w:rsidRPr="007D5B4C" w:rsidRDefault="00380A7A" w:rsidP="00380A7A">
            <w:pPr>
              <w:pStyle w:val="ListParagraph"/>
              <w:rPr>
                <w:rFonts w:ascii="Times New Roman" w:hAnsi="Times New Roman" w:cs="Times New Roman"/>
                <w:color w:val="000000" w:themeColor="text1"/>
                <w:sz w:val="20"/>
                <w:szCs w:val="20"/>
                <w:lang w:val="sq-AL"/>
              </w:rPr>
            </w:pPr>
          </w:p>
        </w:tc>
        <w:tc>
          <w:tcPr>
            <w:tcW w:w="1399" w:type="dxa"/>
            <w:tcBorders>
              <w:top w:val="nil"/>
              <w:left w:val="nil"/>
              <w:bottom w:val="single" w:sz="4" w:space="0" w:color="7F7F7F" w:themeColor="text1" w:themeTint="80"/>
              <w:right w:val="nil"/>
            </w:tcBorders>
          </w:tcPr>
          <w:p w14:paraId="66D857D3" w14:textId="77777777" w:rsidR="00380A7A" w:rsidRPr="007D5B4C" w:rsidRDefault="00380A7A" w:rsidP="00380A7A">
            <w:pPr>
              <w:jc w:val="cente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1</w:t>
            </w:r>
          </w:p>
          <w:p w14:paraId="14AE2388" w14:textId="77777777" w:rsidR="00380A7A" w:rsidRPr="007D5B4C" w:rsidRDefault="00380A7A" w:rsidP="00380A7A">
            <w:pPr>
              <w:jc w:val="center"/>
              <w:rPr>
                <w:rFonts w:ascii="Times New Roman" w:hAnsi="Times New Roman" w:cs="Times New Roman"/>
                <w:color w:val="000000" w:themeColor="text1"/>
                <w:sz w:val="20"/>
                <w:szCs w:val="20"/>
                <w:lang w:val="sq-AL"/>
              </w:rPr>
            </w:pPr>
          </w:p>
        </w:tc>
        <w:tc>
          <w:tcPr>
            <w:tcW w:w="1762" w:type="dxa"/>
            <w:tcBorders>
              <w:top w:val="nil"/>
              <w:left w:val="nil"/>
              <w:bottom w:val="single" w:sz="4" w:space="0" w:color="7F7F7F" w:themeColor="text1" w:themeTint="80"/>
              <w:right w:val="single" w:sz="4" w:space="0" w:color="7F7F7F" w:themeColor="text1" w:themeTint="80"/>
            </w:tcBorders>
          </w:tcPr>
          <w:p w14:paraId="7795D5C5" w14:textId="77777777" w:rsidR="00380A7A" w:rsidRPr="007D5B4C" w:rsidRDefault="00380A7A" w:rsidP="00380A7A">
            <w:pPr>
              <w:jc w:val="cente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1</w:t>
            </w:r>
          </w:p>
          <w:p w14:paraId="4A36DDB4" w14:textId="77777777" w:rsidR="00380A7A" w:rsidRPr="007D5B4C" w:rsidRDefault="00380A7A" w:rsidP="00380A7A">
            <w:pPr>
              <w:jc w:val="center"/>
              <w:rPr>
                <w:rFonts w:ascii="Times New Roman" w:hAnsi="Times New Roman" w:cs="Times New Roman"/>
                <w:color w:val="000000" w:themeColor="text1"/>
                <w:sz w:val="20"/>
                <w:szCs w:val="20"/>
                <w:lang w:val="sq-AL"/>
              </w:rPr>
            </w:pPr>
          </w:p>
        </w:tc>
      </w:tr>
      <w:tr w:rsidR="00380A7A" w:rsidRPr="007D5B4C" w14:paraId="45B71A6C" w14:textId="77777777" w:rsidTr="00755A71">
        <w:trPr>
          <w:trHeight w:val="1703"/>
        </w:trPr>
        <w:tc>
          <w:tcPr>
            <w:tcW w:w="2105"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D9E2F3" w:themeFill="accent5" w:themeFillTint="33"/>
            <w:vAlign w:val="center"/>
          </w:tcPr>
          <w:p w14:paraId="0A07E186" w14:textId="77777777" w:rsidR="00380A7A" w:rsidRPr="007D5B4C" w:rsidRDefault="00380A7A" w:rsidP="00380A7A">
            <w:pPr>
              <w:rPr>
                <w:rFonts w:ascii="Times New Roman" w:hAnsi="Times New Roman" w:cs="Times New Roman"/>
                <w:b/>
                <w:color w:val="000000" w:themeColor="text1"/>
                <w:sz w:val="20"/>
                <w:szCs w:val="20"/>
                <w:lang w:val="sq-AL"/>
              </w:rPr>
            </w:pPr>
            <w:r w:rsidRPr="007D5B4C">
              <w:rPr>
                <w:rFonts w:ascii="Times New Roman" w:hAnsi="Times New Roman" w:cs="Times New Roman"/>
                <w:b/>
                <w:color w:val="000000" w:themeColor="text1"/>
                <w:sz w:val="20"/>
                <w:szCs w:val="20"/>
                <w:lang w:val="sq-AL"/>
              </w:rPr>
              <w:t>Literatura/Referencat</w:t>
            </w:r>
          </w:p>
        </w:tc>
        <w:tc>
          <w:tcPr>
            <w:tcW w:w="7965" w:type="dxa"/>
            <w:gridSpan w:val="4"/>
            <w:tcBorders>
              <w:top w:val="single" w:sz="4" w:space="0" w:color="7F7F7F" w:themeColor="text1" w:themeTint="80"/>
              <w:left w:val="nil"/>
              <w:bottom w:val="single" w:sz="4" w:space="0" w:color="7F7F7F" w:themeColor="text1" w:themeTint="80"/>
              <w:right w:val="single" w:sz="4" w:space="0" w:color="7F7F7F" w:themeColor="text1" w:themeTint="80"/>
            </w:tcBorders>
          </w:tcPr>
          <w:p w14:paraId="6B6390B1" w14:textId="77777777" w:rsidR="00380A7A" w:rsidRPr="007D5B4C" w:rsidRDefault="00380A7A" w:rsidP="00380A7A">
            <w:pPr>
              <w:rPr>
                <w:rFonts w:ascii="Times New Roman" w:hAnsi="Times New Roman" w:cs="Times New Roman"/>
                <w:color w:val="000000" w:themeColor="text1"/>
                <w:sz w:val="20"/>
                <w:szCs w:val="20"/>
                <w:lang w:val="sq-AL"/>
              </w:rPr>
            </w:pPr>
            <w:r w:rsidRPr="007D5B4C">
              <w:rPr>
                <w:rFonts w:ascii="Times New Roman" w:hAnsi="Times New Roman" w:cs="Times New Roman"/>
                <w:color w:val="000000" w:themeColor="text1"/>
                <w:sz w:val="20"/>
                <w:szCs w:val="20"/>
                <w:lang w:val="sq-AL"/>
              </w:rPr>
              <w:t>Literatura kryesore:</w:t>
            </w:r>
          </w:p>
          <w:p w14:paraId="65B2CD49" w14:textId="77777777" w:rsidR="00380A7A" w:rsidRPr="007D5B4C" w:rsidRDefault="00380A7A" w:rsidP="00380A7A">
            <w:pPr>
              <w:rPr>
                <w:rFonts w:ascii="Times New Roman" w:hAnsi="Times New Roman" w:cs="Times New Roman"/>
                <w:color w:val="000000" w:themeColor="text1"/>
                <w:sz w:val="20"/>
                <w:szCs w:val="20"/>
                <w:lang w:val="sq-AL"/>
              </w:rPr>
            </w:pPr>
          </w:p>
          <w:p w14:paraId="1EA7AA1F" w14:textId="77777777" w:rsidR="00380A7A" w:rsidRPr="00C64231" w:rsidRDefault="00380A7A" w:rsidP="00380A7A">
            <w:pPr>
              <w:pStyle w:val="ListParagraph"/>
              <w:numPr>
                <w:ilvl w:val="0"/>
                <w:numId w:val="6"/>
              </w:numPr>
              <w:rPr>
                <w:rFonts w:ascii="Times New Roman" w:hAnsi="Times New Roman" w:cs="Times New Roman"/>
              </w:rPr>
            </w:pPr>
            <w:r w:rsidRPr="00C64231">
              <w:rPr>
                <w:rFonts w:ascii="Times New Roman" w:hAnsi="Times New Roman" w:cs="Times New Roman"/>
              </w:rPr>
              <w:t>L. E. Jones Renewable Energy Integration – Practical Management of Variability, Uncertainty, and Flexibility in Power Grids (Second Ed.), Academic Press, Elsevier, 2022.</w:t>
            </w:r>
          </w:p>
          <w:p w14:paraId="21362D52" w14:textId="77777777" w:rsidR="00380A7A" w:rsidRPr="00C64231" w:rsidRDefault="00380A7A" w:rsidP="00380A7A">
            <w:pPr>
              <w:pStyle w:val="ListParagraph"/>
              <w:numPr>
                <w:ilvl w:val="0"/>
                <w:numId w:val="6"/>
              </w:numPr>
              <w:rPr>
                <w:rFonts w:ascii="Times New Roman" w:hAnsi="Times New Roman" w:cs="Times New Roman"/>
              </w:rPr>
            </w:pPr>
            <w:r w:rsidRPr="00C64231">
              <w:rPr>
                <w:rFonts w:ascii="Times New Roman" w:hAnsi="Times New Roman" w:cs="Times New Roman"/>
              </w:rPr>
              <w:t>Gary D. Price, Power Systems and Renewable Energy Design, Operation and Systems Analysis, Momentum Press, LLC, New York, 2014.</w:t>
            </w:r>
          </w:p>
          <w:p w14:paraId="36757643" w14:textId="77777777" w:rsidR="00380A7A" w:rsidRPr="00C64231" w:rsidRDefault="00380A7A" w:rsidP="00380A7A">
            <w:pPr>
              <w:pStyle w:val="ListParagraph"/>
              <w:numPr>
                <w:ilvl w:val="0"/>
                <w:numId w:val="6"/>
              </w:numPr>
              <w:rPr>
                <w:rFonts w:ascii="Times New Roman" w:hAnsi="Times New Roman" w:cs="Times New Roman"/>
              </w:rPr>
            </w:pPr>
            <w:r w:rsidRPr="00C64231">
              <w:rPr>
                <w:rFonts w:ascii="Times New Roman" w:hAnsi="Times New Roman" w:cs="Times New Roman"/>
              </w:rPr>
              <w:t>B. K. Hodge, Alternative Energy Systems and Applications, John Wiley &amp; Sons, Ltd. 2017.</w:t>
            </w:r>
          </w:p>
          <w:p w14:paraId="5346A927" w14:textId="77777777" w:rsidR="00380A7A" w:rsidRPr="00C64231" w:rsidRDefault="00380A7A" w:rsidP="00380A7A">
            <w:pPr>
              <w:pStyle w:val="ListParagraph"/>
              <w:numPr>
                <w:ilvl w:val="0"/>
                <w:numId w:val="6"/>
              </w:numPr>
              <w:rPr>
                <w:rFonts w:ascii="Times New Roman" w:hAnsi="Times New Roman" w:cs="Times New Roman"/>
              </w:rPr>
            </w:pPr>
            <w:r w:rsidRPr="00C64231">
              <w:rPr>
                <w:rFonts w:ascii="Times New Roman" w:hAnsi="Times New Roman" w:cs="Times New Roman"/>
              </w:rPr>
              <w:t>L. E. Jones, Renewable Energy Integration – Practical Management of Variability, Uncertainty, and Flexibility in Power Grids (Second Ed.), 2017.</w:t>
            </w:r>
          </w:p>
          <w:p w14:paraId="58D41B94" w14:textId="77777777" w:rsidR="00380A7A" w:rsidRPr="00C64231" w:rsidRDefault="00380A7A" w:rsidP="00380A7A">
            <w:pPr>
              <w:pStyle w:val="ListParagraph"/>
              <w:numPr>
                <w:ilvl w:val="0"/>
                <w:numId w:val="6"/>
              </w:numPr>
              <w:rPr>
                <w:rFonts w:ascii="Times New Roman" w:hAnsi="Times New Roman" w:cs="Times New Roman"/>
              </w:rPr>
            </w:pPr>
            <w:r w:rsidRPr="00C64231">
              <w:rPr>
                <w:rFonts w:ascii="Times New Roman" w:hAnsi="Times New Roman" w:cs="Times New Roman"/>
              </w:rPr>
              <w:t>Tamer Khatib Wilfried Elmenreich, Modeling of Photovoltaic Systems Using MATLAB, John Wiley &amp; Sons, 2016.</w:t>
            </w:r>
          </w:p>
          <w:p w14:paraId="5C32D182" w14:textId="77777777" w:rsidR="00380A7A" w:rsidRPr="00C64231" w:rsidRDefault="00380A7A" w:rsidP="00380A7A">
            <w:pPr>
              <w:pStyle w:val="ListParagraph"/>
              <w:numPr>
                <w:ilvl w:val="0"/>
                <w:numId w:val="6"/>
              </w:numPr>
              <w:rPr>
                <w:rFonts w:ascii="Times New Roman" w:hAnsi="Times New Roman" w:cs="Times New Roman"/>
              </w:rPr>
            </w:pPr>
            <w:r w:rsidRPr="00C64231">
              <w:rPr>
                <w:rFonts w:ascii="Times New Roman" w:hAnsi="Times New Roman" w:cs="Times New Roman"/>
              </w:rPr>
              <w:t xml:space="preserve">Joseph Burdick &amp; Philip Schmidt, Install Solar Panels, designing and installing a PV system to power your home. Storey Publishing, LLC, </w:t>
            </w:r>
            <w:proofErr w:type="gramStart"/>
            <w:r w:rsidRPr="00C64231">
              <w:rPr>
                <w:rFonts w:ascii="Times New Roman" w:hAnsi="Times New Roman" w:cs="Times New Roman"/>
              </w:rPr>
              <w:t>June,</w:t>
            </w:r>
            <w:proofErr w:type="gramEnd"/>
            <w:r w:rsidRPr="00C64231">
              <w:rPr>
                <w:rFonts w:ascii="Times New Roman" w:hAnsi="Times New Roman" w:cs="Times New Roman"/>
              </w:rPr>
              <w:t xml:space="preserve"> 2017.</w:t>
            </w:r>
          </w:p>
          <w:p w14:paraId="3AC57F72" w14:textId="0BC21C12" w:rsidR="00380A7A" w:rsidRPr="00C64231" w:rsidRDefault="00380A7A" w:rsidP="00380A7A">
            <w:pPr>
              <w:pStyle w:val="ListParagraph"/>
              <w:numPr>
                <w:ilvl w:val="0"/>
                <w:numId w:val="6"/>
              </w:numPr>
              <w:rPr>
                <w:rFonts w:ascii="Times New Roman" w:hAnsi="Times New Roman" w:cs="Times New Roman"/>
              </w:rPr>
            </w:pPr>
            <w:r w:rsidRPr="00C64231">
              <w:rPr>
                <w:rFonts w:ascii="Times New Roman" w:hAnsi="Times New Roman" w:cs="Times New Roman"/>
              </w:rPr>
              <w:t>Imene Yahyaoui, Advances in Renewable Energies and Power Technologies, Elsevier, 2018.</w:t>
            </w:r>
          </w:p>
        </w:tc>
      </w:tr>
      <w:tr w:rsidR="00380A7A" w:rsidRPr="007D5B4C" w14:paraId="08DA5A58" w14:textId="77777777" w:rsidTr="00755A71">
        <w:trPr>
          <w:trHeight w:val="488"/>
        </w:trPr>
        <w:tc>
          <w:tcPr>
            <w:tcW w:w="2105"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D9E2F3" w:themeFill="accent5" w:themeFillTint="33"/>
            <w:vAlign w:val="center"/>
          </w:tcPr>
          <w:p w14:paraId="1C7D8232" w14:textId="77777777" w:rsidR="00380A7A" w:rsidRPr="007D5B4C" w:rsidRDefault="00380A7A" w:rsidP="00380A7A">
            <w:pPr>
              <w:rPr>
                <w:rFonts w:ascii="Times New Roman" w:hAnsi="Times New Roman" w:cs="Times New Roman"/>
                <w:b/>
                <w:color w:val="000000" w:themeColor="text1"/>
                <w:sz w:val="20"/>
                <w:szCs w:val="20"/>
                <w:lang w:val="sq-AL"/>
              </w:rPr>
            </w:pPr>
            <w:r w:rsidRPr="007D5B4C">
              <w:rPr>
                <w:rFonts w:ascii="Times New Roman" w:hAnsi="Times New Roman" w:cs="Times New Roman"/>
                <w:b/>
                <w:color w:val="000000" w:themeColor="text1"/>
                <w:sz w:val="20"/>
                <w:szCs w:val="20"/>
                <w:lang w:val="sq-AL"/>
              </w:rPr>
              <w:t>Kontakti</w:t>
            </w:r>
          </w:p>
        </w:tc>
        <w:tc>
          <w:tcPr>
            <w:tcW w:w="7965" w:type="dxa"/>
            <w:gridSpan w:val="4"/>
            <w:tcBorders>
              <w:top w:val="single" w:sz="4" w:space="0" w:color="7F7F7F" w:themeColor="text1" w:themeTint="80"/>
              <w:left w:val="nil"/>
              <w:bottom w:val="single" w:sz="4" w:space="0" w:color="7F7F7F" w:themeColor="text1" w:themeTint="80"/>
              <w:right w:val="single" w:sz="4" w:space="0" w:color="7F7F7F" w:themeColor="text1" w:themeTint="80"/>
            </w:tcBorders>
          </w:tcPr>
          <w:p w14:paraId="15F86D4B" w14:textId="77777777" w:rsidR="00380A7A" w:rsidRPr="007D5B4C" w:rsidRDefault="00380A7A" w:rsidP="00380A7A">
            <w:pPr>
              <w:rPr>
                <w:rFonts w:ascii="Times New Roman" w:hAnsi="Times New Roman" w:cs="Times New Roman"/>
                <w:color w:val="000000" w:themeColor="text1"/>
                <w:lang w:val="sq-AL"/>
              </w:rPr>
            </w:pPr>
          </w:p>
          <w:p w14:paraId="7AC23E3B" w14:textId="2D09AC71" w:rsidR="00380A7A" w:rsidRPr="00394599" w:rsidRDefault="00380A7A" w:rsidP="00380A7A">
            <w:pPr>
              <w:spacing w:after="160" w:line="259" w:lineRule="auto"/>
              <w:rPr>
                <w:rFonts w:ascii="Times New Roman" w:hAnsi="Times New Roman" w:cs="Times New Roman"/>
                <w:color w:val="000000" w:themeColor="text1"/>
                <w:u w:val="single"/>
                <w:lang w:val="sq-AL"/>
              </w:rPr>
            </w:pPr>
            <w:r w:rsidRPr="007D5B4C">
              <w:rPr>
                <w:rFonts w:ascii="Times New Roman" w:hAnsi="Times New Roman" w:cs="Times New Roman"/>
                <w:color w:val="000000" w:themeColor="text1"/>
                <w:lang w:val="sq-AL"/>
              </w:rPr>
              <w:t>Prof.As</w:t>
            </w:r>
            <w:r>
              <w:rPr>
                <w:rFonts w:ascii="Times New Roman" w:hAnsi="Times New Roman" w:cs="Times New Roman"/>
                <w:color w:val="000000" w:themeColor="text1"/>
                <w:lang w:val="sq-AL"/>
              </w:rPr>
              <w:t>oc.</w:t>
            </w:r>
            <w:r w:rsidRPr="007D5B4C">
              <w:rPr>
                <w:rFonts w:ascii="Times New Roman" w:hAnsi="Times New Roman" w:cs="Times New Roman"/>
                <w:color w:val="000000" w:themeColor="text1"/>
                <w:lang w:val="sq-AL"/>
              </w:rPr>
              <w:t xml:space="preserve"> Dr. Vezir Rexhepi, </w:t>
            </w:r>
            <w:r>
              <w:rPr>
                <w:rFonts w:ascii="Times New Roman" w:hAnsi="Times New Roman" w:cs="Times New Roman"/>
                <w:color w:val="000000" w:themeColor="text1"/>
                <w:lang w:val="sq-AL"/>
              </w:rPr>
              <w:t>Mob</w:t>
            </w:r>
            <w:r w:rsidRPr="007D5B4C">
              <w:rPr>
                <w:rFonts w:ascii="Times New Roman" w:hAnsi="Times New Roman" w:cs="Times New Roman"/>
                <w:color w:val="000000" w:themeColor="text1"/>
                <w:lang w:val="sq-AL"/>
              </w:rPr>
              <w:t xml:space="preserve">: 044 558 305,  e-mail: </w:t>
            </w:r>
            <w:hyperlink r:id="rId7" w:history="1">
              <w:r w:rsidRPr="007D5B4C">
                <w:rPr>
                  <w:rStyle w:val="Hyperlink"/>
                  <w:rFonts w:ascii="Times New Roman" w:hAnsi="Times New Roman" w:cs="Times New Roman"/>
                  <w:lang w:val="sq-AL"/>
                </w:rPr>
                <w:t>vezir.rexhepi@uni-pr.edu</w:t>
              </w:r>
            </w:hyperlink>
            <w:r>
              <w:t xml:space="preserve"> </w:t>
            </w:r>
            <w:r w:rsidRPr="007D5B4C">
              <w:rPr>
                <w:rStyle w:val="Hyperlink"/>
                <w:rFonts w:ascii="Times New Roman" w:hAnsi="Times New Roman" w:cs="Times New Roman"/>
                <w:color w:val="000000" w:themeColor="text1"/>
                <w:u w:val="none"/>
                <w:lang w:val="sq-AL"/>
              </w:rPr>
              <w:t xml:space="preserve">   </w:t>
            </w:r>
          </w:p>
        </w:tc>
      </w:tr>
    </w:tbl>
    <w:p w14:paraId="3BC88DA7" w14:textId="77777777" w:rsidR="00042E3E" w:rsidRPr="007D5B4C" w:rsidRDefault="00042E3E" w:rsidP="00755A71">
      <w:pPr>
        <w:rPr>
          <w:rFonts w:ascii="Times New Roman" w:hAnsi="Times New Roman" w:cs="Times New Roman"/>
          <w:b/>
          <w:color w:val="000000" w:themeColor="text1"/>
          <w:sz w:val="20"/>
          <w:szCs w:val="20"/>
          <w:lang w:val="sq-AL"/>
        </w:rPr>
      </w:pPr>
    </w:p>
    <w:sectPr w:rsidR="00042E3E" w:rsidRPr="007D5B4C" w:rsidSect="002A10A0">
      <w:headerReference w:type="default" r:id="rId8"/>
      <w:headerReference w:type="first" r:id="rId9"/>
      <w:pgSz w:w="12240" w:h="15840"/>
      <w:pgMar w:top="864" w:right="1080" w:bottom="864"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3A06A" w14:textId="77777777" w:rsidR="00BA7A86" w:rsidRDefault="00BA7A86" w:rsidP="00E87544">
      <w:pPr>
        <w:spacing w:after="0" w:line="240" w:lineRule="auto"/>
      </w:pPr>
      <w:r>
        <w:separator/>
      </w:r>
    </w:p>
  </w:endnote>
  <w:endnote w:type="continuationSeparator" w:id="0">
    <w:p w14:paraId="2AFCAE80" w14:textId="77777777" w:rsidR="00BA7A86" w:rsidRDefault="00BA7A86" w:rsidP="00E87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F1EDA" w14:textId="77777777" w:rsidR="00BA7A86" w:rsidRDefault="00BA7A86" w:rsidP="00E87544">
      <w:pPr>
        <w:spacing w:after="0" w:line="240" w:lineRule="auto"/>
      </w:pPr>
      <w:r>
        <w:separator/>
      </w:r>
    </w:p>
  </w:footnote>
  <w:footnote w:type="continuationSeparator" w:id="0">
    <w:p w14:paraId="0BA45AC2" w14:textId="77777777" w:rsidR="00BA7A86" w:rsidRDefault="00BA7A86" w:rsidP="00E87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83EC7" w14:textId="33799FE4" w:rsidR="00E87544" w:rsidRPr="00E87544" w:rsidRDefault="00E87544" w:rsidP="002A10A0">
    <w:pPr>
      <w:spacing w:after="0" w:line="240" w:lineRule="auto"/>
      <w:jc w:val="center"/>
      <w:rPr>
        <w:rFonts w:ascii="Times New Roman" w:hAnsi="Times New Roman" w:cs="Times New Roman"/>
        <w:color w:val="000000" w:themeColor="text1"/>
        <w:sz w:val="20"/>
        <w:szCs w:val="20"/>
        <w:lang w:val="sq-AL"/>
      </w:rPr>
    </w:pPr>
    <w:r w:rsidRPr="00CE4EE6">
      <w:rPr>
        <w:rFonts w:ascii="Times New Roman" w:hAnsi="Times New Roman" w:cs="Times New Roman"/>
        <w:b/>
        <w:color w:val="000000" w:themeColor="text1"/>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241FE" w14:textId="4455AB7B" w:rsidR="002A10A0" w:rsidRPr="00CE4EE6" w:rsidRDefault="002A10A0" w:rsidP="002A10A0">
    <w:pPr>
      <w:spacing w:after="0" w:line="240" w:lineRule="auto"/>
      <w:jc w:val="center"/>
      <w:rPr>
        <w:rFonts w:ascii="Times New Roman" w:hAnsi="Times New Roman" w:cs="Times New Roman"/>
        <w:b/>
        <w:color w:val="000000" w:themeColor="text1"/>
        <w:sz w:val="20"/>
        <w:szCs w:val="20"/>
      </w:rPr>
    </w:pPr>
    <w:r w:rsidRPr="00CE4EE6">
      <w:rPr>
        <w:rFonts w:ascii="Times New Roman" w:hAnsi="Times New Roman" w:cs="Times New Roman"/>
        <w:noProof/>
        <w:color w:val="000000" w:themeColor="text1"/>
        <w:sz w:val="20"/>
        <w:szCs w:val="20"/>
        <w:lang w:val="sq-AL"/>
      </w:rPr>
      <w:drawing>
        <wp:anchor distT="0" distB="0" distL="114300" distR="114300" simplePos="0" relativeHeight="251659264" behindDoc="0" locked="0" layoutInCell="1" allowOverlap="1" wp14:anchorId="595866CC" wp14:editId="2F6C85F0">
          <wp:simplePos x="0" y="0"/>
          <wp:positionH relativeFrom="margin">
            <wp:align>left</wp:align>
          </wp:positionH>
          <wp:positionV relativeFrom="paragraph">
            <wp:posOffset>-175260</wp:posOffset>
          </wp:positionV>
          <wp:extent cx="822960" cy="716280"/>
          <wp:effectExtent l="0" t="0" r="0" b="7620"/>
          <wp:wrapNone/>
          <wp:docPr id="5695251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716280"/>
                  </a:xfrm>
                  <a:prstGeom prst="rect">
                    <a:avLst/>
                  </a:prstGeom>
                  <a:noFill/>
                </pic:spPr>
              </pic:pic>
            </a:graphicData>
          </a:graphic>
          <wp14:sizeRelH relativeFrom="margin">
            <wp14:pctWidth>0</wp14:pctWidth>
          </wp14:sizeRelH>
          <wp14:sizeRelV relativeFrom="margin">
            <wp14:pctHeight>0</wp14:pctHeight>
          </wp14:sizeRelV>
        </wp:anchor>
      </w:drawing>
    </w:r>
    <w:r w:rsidRPr="00CE4EE6">
      <w:rPr>
        <w:rFonts w:ascii="Times New Roman" w:hAnsi="Times New Roman" w:cs="Times New Roman"/>
        <w:b/>
        <w:color w:val="000000" w:themeColor="text1"/>
        <w:sz w:val="20"/>
        <w:szCs w:val="20"/>
      </w:rPr>
      <w:t xml:space="preserve">         UNIVERSITETI I PRISHTINËS</w:t>
    </w:r>
  </w:p>
  <w:p w14:paraId="360A92CD" w14:textId="77777777" w:rsidR="002A10A0" w:rsidRPr="00CE4EE6" w:rsidRDefault="002A10A0" w:rsidP="002A10A0">
    <w:pPr>
      <w:spacing w:after="0" w:line="240" w:lineRule="auto"/>
      <w:jc w:val="center"/>
      <w:rPr>
        <w:rFonts w:ascii="Times New Roman" w:hAnsi="Times New Roman" w:cs="Times New Roman"/>
        <w:b/>
        <w:color w:val="000000" w:themeColor="text1"/>
        <w:sz w:val="20"/>
        <w:szCs w:val="20"/>
      </w:rPr>
    </w:pPr>
    <w:r w:rsidRPr="00CE4EE6">
      <w:rPr>
        <w:rFonts w:ascii="Times New Roman" w:hAnsi="Times New Roman" w:cs="Times New Roman"/>
        <w:b/>
        <w:color w:val="000000" w:themeColor="text1"/>
        <w:sz w:val="20"/>
        <w:szCs w:val="20"/>
      </w:rPr>
      <w:t xml:space="preserve">             FAKULTETI I INXHINIERISË ELEKTRIKE DHE KOMPJUTERIKE</w:t>
    </w:r>
  </w:p>
  <w:p w14:paraId="4EAEA108" w14:textId="77777777" w:rsidR="002A10A0" w:rsidRPr="00CE4EE6" w:rsidRDefault="002A10A0" w:rsidP="002A10A0">
    <w:pPr>
      <w:spacing w:after="0" w:line="240" w:lineRule="auto"/>
      <w:jc w:val="center"/>
      <w:rPr>
        <w:rFonts w:ascii="Times New Roman" w:hAnsi="Times New Roman" w:cs="Times New Roman"/>
        <w:color w:val="000000" w:themeColor="text1"/>
        <w:sz w:val="20"/>
        <w:szCs w:val="20"/>
        <w:lang w:val="de-DE"/>
      </w:rPr>
    </w:pPr>
    <w:r w:rsidRPr="00CE4EE6">
      <w:rPr>
        <w:rFonts w:ascii="Times New Roman" w:hAnsi="Times New Roman" w:cs="Times New Roman"/>
        <w:color w:val="000000" w:themeColor="text1"/>
        <w:sz w:val="20"/>
        <w:szCs w:val="20"/>
        <w:lang w:val="de-DE"/>
      </w:rPr>
      <w:t>Bregu i Diellit, 10 000 Prishtinë, Republika e Kosovës</w:t>
    </w:r>
  </w:p>
  <w:p w14:paraId="7189BA37" w14:textId="51829831" w:rsidR="002A10A0" w:rsidRPr="002A10A0" w:rsidRDefault="002A10A0" w:rsidP="002A10A0">
    <w:pPr>
      <w:spacing w:after="0" w:line="240" w:lineRule="auto"/>
      <w:jc w:val="center"/>
      <w:rPr>
        <w:rFonts w:ascii="Times New Roman" w:hAnsi="Times New Roman" w:cs="Times New Roman"/>
        <w:color w:val="000000" w:themeColor="text1"/>
        <w:sz w:val="20"/>
        <w:szCs w:val="20"/>
        <w:lang w:val="sq-AL"/>
      </w:rPr>
    </w:pPr>
    <w:r w:rsidRPr="00CE4EE6">
      <w:rPr>
        <w:rFonts w:ascii="Times New Roman" w:hAnsi="Times New Roman" w:cs="Times New Roman"/>
        <w:color w:val="000000" w:themeColor="text1"/>
        <w:sz w:val="20"/>
        <w:szCs w:val="20"/>
        <w:lang w:val="de-DE"/>
      </w:rPr>
      <w:t xml:space="preserve">Tel: +381-38-554896  ext.102 · E-mail: </w:t>
    </w:r>
    <w:hyperlink r:id="rId2" w:history="1">
      <w:r w:rsidRPr="00CE4EE6">
        <w:rPr>
          <w:rStyle w:val="Hyperlink"/>
          <w:rFonts w:ascii="Times New Roman" w:hAnsi="Times New Roman" w:cs="Times New Roman"/>
          <w:sz w:val="20"/>
          <w:szCs w:val="20"/>
          <w:lang w:val="de-DE"/>
        </w:rPr>
        <w:t>fiek@uni-pr.edu</w:t>
      </w:r>
    </w:hyperlink>
    <w:r w:rsidRPr="00CE4EE6">
      <w:rPr>
        <w:rFonts w:ascii="Times New Roman" w:hAnsi="Times New Roman" w:cs="Times New Roman"/>
        <w:color w:val="000000" w:themeColor="text1"/>
        <w:sz w:val="20"/>
        <w:szCs w:val="20"/>
        <w:lang w:val="de-DE"/>
      </w:rPr>
      <w:t xml:space="preserve">,   </w:t>
    </w:r>
    <w:hyperlink r:id="rId3" w:history="1">
      <w:r w:rsidRPr="00CE4EE6">
        <w:rPr>
          <w:rStyle w:val="Hyperlink"/>
          <w:rFonts w:ascii="Times New Roman" w:hAnsi="Times New Roman" w:cs="Times New Roman"/>
          <w:sz w:val="20"/>
          <w:szCs w:val="20"/>
          <w:lang w:val="de-DE"/>
        </w:rPr>
        <w:t>www.uni-pr.edu</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892"/>
    <w:multiLevelType w:val="hybridMultilevel"/>
    <w:tmpl w:val="8DEC1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F65B8"/>
    <w:multiLevelType w:val="hybridMultilevel"/>
    <w:tmpl w:val="3FAC2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B06A4B"/>
    <w:multiLevelType w:val="hybridMultilevel"/>
    <w:tmpl w:val="96301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87FE6"/>
    <w:multiLevelType w:val="hybridMultilevel"/>
    <w:tmpl w:val="F89C0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765174"/>
    <w:multiLevelType w:val="hybridMultilevel"/>
    <w:tmpl w:val="45229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575E4"/>
    <w:multiLevelType w:val="hybridMultilevel"/>
    <w:tmpl w:val="176CE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B40C83"/>
    <w:multiLevelType w:val="hybridMultilevel"/>
    <w:tmpl w:val="64C40D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050729E"/>
    <w:multiLevelType w:val="hybridMultilevel"/>
    <w:tmpl w:val="A86CC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6208093">
    <w:abstractNumId w:val="2"/>
  </w:num>
  <w:num w:numId="2" w16cid:durableId="835613257">
    <w:abstractNumId w:val="5"/>
  </w:num>
  <w:num w:numId="3" w16cid:durableId="928663397">
    <w:abstractNumId w:val="0"/>
  </w:num>
  <w:num w:numId="4" w16cid:durableId="1441875212">
    <w:abstractNumId w:val="3"/>
  </w:num>
  <w:num w:numId="5" w16cid:durableId="461852181">
    <w:abstractNumId w:val="4"/>
  </w:num>
  <w:num w:numId="6" w16cid:durableId="982546211">
    <w:abstractNumId w:val="7"/>
  </w:num>
  <w:num w:numId="7" w16cid:durableId="221790491">
    <w:abstractNumId w:val="6"/>
  </w:num>
  <w:num w:numId="8" w16cid:durableId="1729307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AB8"/>
    <w:rsid w:val="00022691"/>
    <w:rsid w:val="0003134B"/>
    <w:rsid w:val="00042E3E"/>
    <w:rsid w:val="0006056B"/>
    <w:rsid w:val="00062026"/>
    <w:rsid w:val="00063120"/>
    <w:rsid w:val="000741F8"/>
    <w:rsid w:val="000819A7"/>
    <w:rsid w:val="00086353"/>
    <w:rsid w:val="0008693D"/>
    <w:rsid w:val="000A244B"/>
    <w:rsid w:val="000C6AB8"/>
    <w:rsid w:val="000C7309"/>
    <w:rsid w:val="000E170B"/>
    <w:rsid w:val="000E3832"/>
    <w:rsid w:val="000F3CC5"/>
    <w:rsid w:val="001074DE"/>
    <w:rsid w:val="001260EC"/>
    <w:rsid w:val="0012707F"/>
    <w:rsid w:val="00144C37"/>
    <w:rsid w:val="00157329"/>
    <w:rsid w:val="001601CA"/>
    <w:rsid w:val="00167CA1"/>
    <w:rsid w:val="00173B6B"/>
    <w:rsid w:val="001857DC"/>
    <w:rsid w:val="001A346A"/>
    <w:rsid w:val="001A41D0"/>
    <w:rsid w:val="001B511D"/>
    <w:rsid w:val="001C0CF8"/>
    <w:rsid w:val="001C2394"/>
    <w:rsid w:val="001C3973"/>
    <w:rsid w:val="001C3F3C"/>
    <w:rsid w:val="001D1CDD"/>
    <w:rsid w:val="001F1B13"/>
    <w:rsid w:val="001F4A3C"/>
    <w:rsid w:val="001F4A41"/>
    <w:rsid w:val="00204E6E"/>
    <w:rsid w:val="00210AEF"/>
    <w:rsid w:val="00216514"/>
    <w:rsid w:val="00217647"/>
    <w:rsid w:val="002214CE"/>
    <w:rsid w:val="00221A1D"/>
    <w:rsid w:val="0022656B"/>
    <w:rsid w:val="00232C72"/>
    <w:rsid w:val="00256AE5"/>
    <w:rsid w:val="002609F5"/>
    <w:rsid w:val="002A10A0"/>
    <w:rsid w:val="002A51AF"/>
    <w:rsid w:val="002D0716"/>
    <w:rsid w:val="002D1208"/>
    <w:rsid w:val="002D7563"/>
    <w:rsid w:val="002F177B"/>
    <w:rsid w:val="00311E24"/>
    <w:rsid w:val="003305D3"/>
    <w:rsid w:val="0034160B"/>
    <w:rsid w:val="00351465"/>
    <w:rsid w:val="0035603C"/>
    <w:rsid w:val="00363ADA"/>
    <w:rsid w:val="00372C01"/>
    <w:rsid w:val="00380A7A"/>
    <w:rsid w:val="00380CFC"/>
    <w:rsid w:val="003818F8"/>
    <w:rsid w:val="00382ABA"/>
    <w:rsid w:val="00394599"/>
    <w:rsid w:val="003B7FB2"/>
    <w:rsid w:val="003C2595"/>
    <w:rsid w:val="003C2638"/>
    <w:rsid w:val="003C76D6"/>
    <w:rsid w:val="003D276D"/>
    <w:rsid w:val="003E053A"/>
    <w:rsid w:val="003E17F3"/>
    <w:rsid w:val="003E7DED"/>
    <w:rsid w:val="004017F9"/>
    <w:rsid w:val="00410379"/>
    <w:rsid w:val="004251A1"/>
    <w:rsid w:val="004253C5"/>
    <w:rsid w:val="00427E25"/>
    <w:rsid w:val="00430C8D"/>
    <w:rsid w:val="004368AB"/>
    <w:rsid w:val="0046092B"/>
    <w:rsid w:val="004728C3"/>
    <w:rsid w:val="00490ECD"/>
    <w:rsid w:val="004B5C51"/>
    <w:rsid w:val="004C4D0E"/>
    <w:rsid w:val="004C57C6"/>
    <w:rsid w:val="004C75A5"/>
    <w:rsid w:val="004F1937"/>
    <w:rsid w:val="00507B07"/>
    <w:rsid w:val="00510829"/>
    <w:rsid w:val="00514D0E"/>
    <w:rsid w:val="00553C3B"/>
    <w:rsid w:val="0055435B"/>
    <w:rsid w:val="00567E01"/>
    <w:rsid w:val="00570ABE"/>
    <w:rsid w:val="00580D2D"/>
    <w:rsid w:val="005A7786"/>
    <w:rsid w:val="005B27B7"/>
    <w:rsid w:val="005C7BB3"/>
    <w:rsid w:val="005D1CBB"/>
    <w:rsid w:val="005D6039"/>
    <w:rsid w:val="005D6627"/>
    <w:rsid w:val="005F5FF6"/>
    <w:rsid w:val="00605CEC"/>
    <w:rsid w:val="00607C50"/>
    <w:rsid w:val="00610B33"/>
    <w:rsid w:val="00623086"/>
    <w:rsid w:val="00626CB5"/>
    <w:rsid w:val="00655502"/>
    <w:rsid w:val="0067374F"/>
    <w:rsid w:val="0067605B"/>
    <w:rsid w:val="0068185E"/>
    <w:rsid w:val="00685C01"/>
    <w:rsid w:val="006A016E"/>
    <w:rsid w:val="006A7B40"/>
    <w:rsid w:val="006B2940"/>
    <w:rsid w:val="006B6043"/>
    <w:rsid w:val="006C1575"/>
    <w:rsid w:val="006C4E9B"/>
    <w:rsid w:val="006D0FED"/>
    <w:rsid w:val="006D4B85"/>
    <w:rsid w:val="006D5565"/>
    <w:rsid w:val="006F2F62"/>
    <w:rsid w:val="007123AE"/>
    <w:rsid w:val="00720DBB"/>
    <w:rsid w:val="007413BD"/>
    <w:rsid w:val="00752E5E"/>
    <w:rsid w:val="00755A71"/>
    <w:rsid w:val="0076620F"/>
    <w:rsid w:val="00791C3A"/>
    <w:rsid w:val="00792410"/>
    <w:rsid w:val="007A1822"/>
    <w:rsid w:val="007A3595"/>
    <w:rsid w:val="007A65AB"/>
    <w:rsid w:val="007A76F3"/>
    <w:rsid w:val="007C2AF6"/>
    <w:rsid w:val="007D5B4C"/>
    <w:rsid w:val="007D60DA"/>
    <w:rsid w:val="008013E7"/>
    <w:rsid w:val="00804E39"/>
    <w:rsid w:val="00810F60"/>
    <w:rsid w:val="00815AFA"/>
    <w:rsid w:val="008315F0"/>
    <w:rsid w:val="00836E7A"/>
    <w:rsid w:val="00843533"/>
    <w:rsid w:val="0087209D"/>
    <w:rsid w:val="00875ED8"/>
    <w:rsid w:val="0089091C"/>
    <w:rsid w:val="00897F48"/>
    <w:rsid w:val="008A3125"/>
    <w:rsid w:val="008A4BDD"/>
    <w:rsid w:val="008D3748"/>
    <w:rsid w:val="008D52C9"/>
    <w:rsid w:val="008D741C"/>
    <w:rsid w:val="008E1E8D"/>
    <w:rsid w:val="008F0081"/>
    <w:rsid w:val="008F3DD5"/>
    <w:rsid w:val="009026F7"/>
    <w:rsid w:val="00904510"/>
    <w:rsid w:val="00911DBE"/>
    <w:rsid w:val="009359D1"/>
    <w:rsid w:val="0093699E"/>
    <w:rsid w:val="009428D7"/>
    <w:rsid w:val="00943273"/>
    <w:rsid w:val="00957310"/>
    <w:rsid w:val="00973A7A"/>
    <w:rsid w:val="00997D47"/>
    <w:rsid w:val="009A6ADE"/>
    <w:rsid w:val="009A7241"/>
    <w:rsid w:val="009B0FB8"/>
    <w:rsid w:val="009B36F7"/>
    <w:rsid w:val="009B426D"/>
    <w:rsid w:val="009C4E96"/>
    <w:rsid w:val="009D0BF9"/>
    <w:rsid w:val="009D369D"/>
    <w:rsid w:val="009E10B2"/>
    <w:rsid w:val="00A0135F"/>
    <w:rsid w:val="00A03CC6"/>
    <w:rsid w:val="00A04E5A"/>
    <w:rsid w:val="00A149F3"/>
    <w:rsid w:val="00A23FAA"/>
    <w:rsid w:val="00A26FF7"/>
    <w:rsid w:val="00A3192F"/>
    <w:rsid w:val="00A43566"/>
    <w:rsid w:val="00A5714F"/>
    <w:rsid w:val="00A625C0"/>
    <w:rsid w:val="00A7158D"/>
    <w:rsid w:val="00A840B8"/>
    <w:rsid w:val="00A9447C"/>
    <w:rsid w:val="00A96812"/>
    <w:rsid w:val="00AB5F19"/>
    <w:rsid w:val="00AC06D8"/>
    <w:rsid w:val="00AC4439"/>
    <w:rsid w:val="00AD0975"/>
    <w:rsid w:val="00AE2FA2"/>
    <w:rsid w:val="00AE4799"/>
    <w:rsid w:val="00AF5C8F"/>
    <w:rsid w:val="00B1730D"/>
    <w:rsid w:val="00B252B8"/>
    <w:rsid w:val="00B26DDA"/>
    <w:rsid w:val="00B32B31"/>
    <w:rsid w:val="00B572EE"/>
    <w:rsid w:val="00B71E1A"/>
    <w:rsid w:val="00BA4021"/>
    <w:rsid w:val="00BA7A86"/>
    <w:rsid w:val="00BC518D"/>
    <w:rsid w:val="00BD5FCE"/>
    <w:rsid w:val="00BE78D7"/>
    <w:rsid w:val="00BF1820"/>
    <w:rsid w:val="00BF2D5F"/>
    <w:rsid w:val="00C12494"/>
    <w:rsid w:val="00C14DF2"/>
    <w:rsid w:val="00C15911"/>
    <w:rsid w:val="00C4018C"/>
    <w:rsid w:val="00C40DF8"/>
    <w:rsid w:val="00C64231"/>
    <w:rsid w:val="00C6761C"/>
    <w:rsid w:val="00C70B42"/>
    <w:rsid w:val="00C96AC1"/>
    <w:rsid w:val="00CE00AA"/>
    <w:rsid w:val="00CE59EB"/>
    <w:rsid w:val="00CE73B4"/>
    <w:rsid w:val="00CF138C"/>
    <w:rsid w:val="00CF3282"/>
    <w:rsid w:val="00D063C1"/>
    <w:rsid w:val="00D1093A"/>
    <w:rsid w:val="00D16F23"/>
    <w:rsid w:val="00D345E2"/>
    <w:rsid w:val="00D359BD"/>
    <w:rsid w:val="00D45694"/>
    <w:rsid w:val="00D67DBB"/>
    <w:rsid w:val="00D82DA0"/>
    <w:rsid w:val="00D9087D"/>
    <w:rsid w:val="00D9196B"/>
    <w:rsid w:val="00D91A37"/>
    <w:rsid w:val="00D942A4"/>
    <w:rsid w:val="00DA1603"/>
    <w:rsid w:val="00DA6F9D"/>
    <w:rsid w:val="00DC2612"/>
    <w:rsid w:val="00DC57D8"/>
    <w:rsid w:val="00DD3BE3"/>
    <w:rsid w:val="00DE36EF"/>
    <w:rsid w:val="00DF2DB6"/>
    <w:rsid w:val="00E05DFC"/>
    <w:rsid w:val="00E10225"/>
    <w:rsid w:val="00E12F51"/>
    <w:rsid w:val="00E236A4"/>
    <w:rsid w:val="00E26D8F"/>
    <w:rsid w:val="00E75FDE"/>
    <w:rsid w:val="00E84EC6"/>
    <w:rsid w:val="00E87544"/>
    <w:rsid w:val="00E909A9"/>
    <w:rsid w:val="00E913F8"/>
    <w:rsid w:val="00E95ACA"/>
    <w:rsid w:val="00EA3E75"/>
    <w:rsid w:val="00EC254B"/>
    <w:rsid w:val="00ED5769"/>
    <w:rsid w:val="00EE0A20"/>
    <w:rsid w:val="00EE76B6"/>
    <w:rsid w:val="00F12114"/>
    <w:rsid w:val="00F172B0"/>
    <w:rsid w:val="00F234CD"/>
    <w:rsid w:val="00F56F52"/>
    <w:rsid w:val="00F61762"/>
    <w:rsid w:val="00F64746"/>
    <w:rsid w:val="00F70ED0"/>
    <w:rsid w:val="00F76796"/>
    <w:rsid w:val="00F831CC"/>
    <w:rsid w:val="00FA103F"/>
    <w:rsid w:val="00FA544E"/>
    <w:rsid w:val="00FA5F0D"/>
    <w:rsid w:val="00FB2E4D"/>
    <w:rsid w:val="00FC270B"/>
    <w:rsid w:val="00FC585A"/>
    <w:rsid w:val="00FC5B5B"/>
    <w:rsid w:val="00FE2B16"/>
    <w:rsid w:val="00FF3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FB065"/>
  <w15:chartTrackingRefBased/>
  <w15:docId w15:val="{9893ECBC-F9DB-4361-A1EC-DCD74F4F9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AB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6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tertatu ne tab,Colorful List - Accent 12"/>
    <w:basedOn w:val="Normal"/>
    <w:link w:val="ListParagraphChar"/>
    <w:uiPriority w:val="34"/>
    <w:qFormat/>
    <w:rsid w:val="003305D3"/>
    <w:pPr>
      <w:ind w:left="720"/>
      <w:contextualSpacing/>
    </w:pPr>
  </w:style>
  <w:style w:type="paragraph" w:styleId="BalloonText">
    <w:name w:val="Balloon Text"/>
    <w:basedOn w:val="Normal"/>
    <w:link w:val="BalloonTextChar"/>
    <w:uiPriority w:val="99"/>
    <w:semiHidden/>
    <w:unhideWhenUsed/>
    <w:rsid w:val="005A7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786"/>
    <w:rPr>
      <w:rFonts w:ascii="Segoe UI" w:hAnsi="Segoe UI" w:cs="Segoe UI"/>
      <w:sz w:val="18"/>
      <w:szCs w:val="18"/>
      <w:lang w:val="en-GB"/>
    </w:rPr>
  </w:style>
  <w:style w:type="character" w:styleId="Hyperlink">
    <w:name w:val="Hyperlink"/>
    <w:basedOn w:val="DefaultParagraphFont"/>
    <w:uiPriority w:val="99"/>
    <w:unhideWhenUsed/>
    <w:rsid w:val="00CE00AA"/>
    <w:rPr>
      <w:color w:val="0563C1" w:themeColor="hyperlink"/>
      <w:u w:val="single"/>
    </w:rPr>
  </w:style>
  <w:style w:type="character" w:styleId="UnresolvedMention">
    <w:name w:val="Unresolved Mention"/>
    <w:basedOn w:val="DefaultParagraphFont"/>
    <w:uiPriority w:val="99"/>
    <w:semiHidden/>
    <w:unhideWhenUsed/>
    <w:rsid w:val="00AE4799"/>
    <w:rPr>
      <w:color w:val="605E5C"/>
      <w:shd w:val="clear" w:color="auto" w:fill="E1DFDD"/>
    </w:rPr>
  </w:style>
  <w:style w:type="character" w:customStyle="1" w:styleId="ListParagraphChar">
    <w:name w:val="List Paragraph Char"/>
    <w:aliases w:val="Litertatu ne tab Char,Colorful List - Accent 12 Char"/>
    <w:link w:val="ListParagraph"/>
    <w:uiPriority w:val="34"/>
    <w:rsid w:val="005D6039"/>
    <w:rPr>
      <w:lang w:val="en-GB"/>
    </w:rPr>
  </w:style>
  <w:style w:type="paragraph" w:styleId="Header">
    <w:name w:val="header"/>
    <w:basedOn w:val="Normal"/>
    <w:link w:val="HeaderChar"/>
    <w:uiPriority w:val="99"/>
    <w:unhideWhenUsed/>
    <w:rsid w:val="00E875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544"/>
    <w:rPr>
      <w:lang w:val="en-GB"/>
    </w:rPr>
  </w:style>
  <w:style w:type="paragraph" w:styleId="Footer">
    <w:name w:val="footer"/>
    <w:basedOn w:val="Normal"/>
    <w:link w:val="FooterChar"/>
    <w:uiPriority w:val="99"/>
    <w:unhideWhenUsed/>
    <w:rsid w:val="00E87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54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ezir.rexhepi@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uni-pr.edu" TargetMode="External"/><Relationship Id="rId2" Type="http://schemas.openxmlformats.org/officeDocument/2006/relationships/hyperlink" Target="mailto:fiek@uni-pr.edu" TargetMode="External"/><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3</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Vezir Rexhepi</dc:creator>
  <cp:keywords/>
  <dc:description/>
  <cp:lastModifiedBy>Vezir Rexhepi</cp:lastModifiedBy>
  <cp:revision>30</cp:revision>
  <cp:lastPrinted>2021-03-16T16:17:00Z</cp:lastPrinted>
  <dcterms:created xsi:type="dcterms:W3CDTF">2025-08-29T20:00:00Z</dcterms:created>
  <dcterms:modified xsi:type="dcterms:W3CDTF">2026-04-06T20:49:00Z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6777eaad20428d66809d8ac36b50547ed8dca533c31a9ed767ce2b387771a7f7</vt:lpwstr>
  </property>
</Properties>
</file>