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29D6" w14:textId="77777777" w:rsidR="003E3193" w:rsidRPr="00CF116F" w:rsidRDefault="00781805">
      <w:pPr>
        <w:rPr>
          <w:rFonts w:ascii="Calibri" w:hAnsi="Calibri"/>
          <w:b/>
          <w:sz w:val="28"/>
          <w:szCs w:val="28"/>
          <w:u w:val="single"/>
        </w:rPr>
      </w:pPr>
      <w:r>
        <w:rPr>
          <w:rFonts w:ascii="Calibri" w:hAnsi="Calibri"/>
          <w:b/>
          <w:sz w:val="32"/>
          <w:szCs w:val="32"/>
          <w:u w:val="single"/>
        </w:rPr>
        <w:t>Formular p</w:t>
      </w:r>
      <w:r w:rsidR="00D67209">
        <w:rPr>
          <w:rFonts w:ascii="Calibri" w:hAnsi="Calibri"/>
          <w:b/>
          <w:sz w:val="32"/>
          <w:szCs w:val="32"/>
          <w:u w:val="single"/>
        </w:rPr>
        <w:t>ë</w:t>
      </w:r>
      <w:r>
        <w:rPr>
          <w:rFonts w:ascii="Calibri" w:hAnsi="Calibri"/>
          <w:b/>
          <w:sz w:val="32"/>
          <w:szCs w:val="32"/>
          <w:u w:val="single"/>
        </w:rPr>
        <w:t xml:space="preserve">r </w:t>
      </w:r>
      <w:r w:rsidR="002D3069" w:rsidRPr="00CF116F">
        <w:rPr>
          <w:rFonts w:ascii="Calibri" w:hAnsi="Calibri"/>
          <w:b/>
          <w:sz w:val="32"/>
          <w:szCs w:val="32"/>
          <w:u w:val="single"/>
        </w:rPr>
        <w:t>SYL</w:t>
      </w:r>
      <w:r>
        <w:rPr>
          <w:rFonts w:ascii="Calibri" w:hAnsi="Calibri"/>
          <w:b/>
          <w:sz w:val="32"/>
          <w:szCs w:val="32"/>
          <w:u w:val="single"/>
        </w:rPr>
        <w:t>L</w:t>
      </w:r>
      <w:r w:rsidR="004C0CCA" w:rsidRPr="00CF116F">
        <w:rPr>
          <w:rFonts w:ascii="Calibri" w:hAnsi="Calibri"/>
          <w:b/>
          <w:sz w:val="32"/>
          <w:szCs w:val="32"/>
          <w:u w:val="single"/>
        </w:rPr>
        <w:t>ABUS</w:t>
      </w:r>
      <w:r>
        <w:rPr>
          <w:rFonts w:ascii="Calibri" w:hAnsi="Calibri"/>
          <w:b/>
          <w:sz w:val="32"/>
          <w:szCs w:val="32"/>
          <w:u w:val="single"/>
        </w:rPr>
        <w:t xml:space="preserve"> t</w:t>
      </w:r>
      <w:r w:rsidR="00D67209">
        <w:rPr>
          <w:rFonts w:ascii="Calibri" w:hAnsi="Calibri"/>
          <w:b/>
          <w:sz w:val="32"/>
          <w:szCs w:val="32"/>
          <w:u w:val="single"/>
        </w:rPr>
        <w:t>ë</w:t>
      </w:r>
      <w:r>
        <w:rPr>
          <w:rFonts w:ascii="Calibri" w:hAnsi="Calibri"/>
          <w:b/>
          <w:sz w:val="32"/>
          <w:szCs w:val="32"/>
          <w:u w:val="single"/>
        </w:rPr>
        <w:t xml:space="preserve"> L</w:t>
      </w:r>
      <w:r w:rsidR="00D67209">
        <w:rPr>
          <w:rFonts w:ascii="Calibri" w:hAnsi="Calibri"/>
          <w:b/>
          <w:sz w:val="32"/>
          <w:szCs w:val="32"/>
          <w:u w:val="single"/>
        </w:rPr>
        <w:t>ë</w:t>
      </w:r>
      <w:r>
        <w:rPr>
          <w:rFonts w:ascii="Calibri" w:hAnsi="Calibri"/>
          <w:b/>
          <w:sz w:val="32"/>
          <w:szCs w:val="32"/>
          <w:u w:val="single"/>
        </w:rPr>
        <w:t>nd</w:t>
      </w:r>
      <w:r w:rsidR="00D67209">
        <w:rPr>
          <w:rFonts w:ascii="Calibri" w:hAnsi="Calibri"/>
          <w:b/>
          <w:sz w:val="32"/>
          <w:szCs w:val="32"/>
          <w:u w:val="single"/>
        </w:rPr>
        <w:t>ë</w:t>
      </w:r>
      <w:r>
        <w:rPr>
          <w:rFonts w:ascii="Calibri" w:hAnsi="Calibri"/>
          <w:b/>
          <w:sz w:val="32"/>
          <w:szCs w:val="32"/>
          <w:u w:val="single"/>
        </w:rPr>
        <w:t xml:space="preserve">s </w:t>
      </w:r>
    </w:p>
    <w:p w14:paraId="1842D621" w14:textId="77777777" w:rsidR="00CF116F" w:rsidRPr="00CF116F" w:rsidRDefault="00CF116F">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2"/>
        <w:gridCol w:w="1422"/>
        <w:gridCol w:w="1770"/>
        <w:gridCol w:w="1986"/>
      </w:tblGrid>
      <w:tr w:rsidR="00CF116F" w:rsidRPr="00777D28" w14:paraId="1ECDEEC6" w14:textId="77777777" w:rsidTr="00EF57F9">
        <w:tc>
          <w:tcPr>
            <w:tcW w:w="8856" w:type="dxa"/>
            <w:gridSpan w:val="4"/>
            <w:shd w:val="clear" w:color="auto" w:fill="B8CCE4"/>
          </w:tcPr>
          <w:p w14:paraId="571D6C3B" w14:textId="77777777" w:rsidR="00CF116F" w:rsidRPr="00777D28" w:rsidRDefault="00CF116F" w:rsidP="00CF116F">
            <w:pPr>
              <w:pStyle w:val="NoSpacing"/>
              <w:rPr>
                <w:rFonts w:ascii="Calibri" w:hAnsi="Calibri"/>
                <w:b/>
              </w:rPr>
            </w:pPr>
            <w:r w:rsidRPr="00777D28">
              <w:rPr>
                <w:rFonts w:ascii="Calibri" w:hAnsi="Calibri"/>
                <w:b/>
              </w:rPr>
              <w:t>Të dh</w:t>
            </w:r>
            <w:r w:rsidR="00FB050B" w:rsidRPr="00777D28">
              <w:rPr>
                <w:rFonts w:ascii="Calibri" w:hAnsi="Calibri"/>
                <w:b/>
              </w:rPr>
              <w:t>ë</w:t>
            </w:r>
            <w:r w:rsidRPr="00777D28">
              <w:rPr>
                <w:rFonts w:ascii="Calibri" w:hAnsi="Calibri"/>
                <w:b/>
              </w:rPr>
              <w:t>na bazike t</w:t>
            </w:r>
            <w:r w:rsidR="00FB050B" w:rsidRPr="00777D28">
              <w:rPr>
                <w:rFonts w:ascii="Calibri" w:hAnsi="Calibri"/>
                <w:b/>
              </w:rPr>
              <w:t>ë</w:t>
            </w:r>
            <w:r w:rsidRPr="00777D28">
              <w:rPr>
                <w:rFonts w:ascii="Calibri" w:hAnsi="Calibri"/>
                <w:b/>
              </w:rPr>
              <w:t xml:space="preserve"> l</w:t>
            </w:r>
            <w:r w:rsidR="00FB050B" w:rsidRPr="00777D28">
              <w:rPr>
                <w:rFonts w:ascii="Calibri" w:hAnsi="Calibri"/>
                <w:b/>
              </w:rPr>
              <w:t>ë</w:t>
            </w:r>
            <w:r w:rsidRPr="00777D28">
              <w:rPr>
                <w:rFonts w:ascii="Calibri" w:hAnsi="Calibri"/>
                <w:b/>
              </w:rPr>
              <w:t>nd</w:t>
            </w:r>
            <w:r w:rsidR="00FB050B" w:rsidRPr="00777D28">
              <w:rPr>
                <w:rFonts w:ascii="Calibri" w:hAnsi="Calibri"/>
                <w:b/>
              </w:rPr>
              <w:t>ë</w:t>
            </w:r>
            <w:r w:rsidRPr="00777D28">
              <w:rPr>
                <w:rFonts w:ascii="Calibri" w:hAnsi="Calibri"/>
                <w:b/>
              </w:rPr>
              <w:t>s</w:t>
            </w:r>
          </w:p>
        </w:tc>
      </w:tr>
      <w:tr w:rsidR="00CF116F" w:rsidRPr="00777D28" w14:paraId="6C39D205" w14:textId="77777777" w:rsidTr="00183923">
        <w:tc>
          <w:tcPr>
            <w:tcW w:w="3617" w:type="dxa"/>
          </w:tcPr>
          <w:p w14:paraId="5D4DE583" w14:textId="77777777" w:rsidR="00CF116F" w:rsidRPr="00777D28" w:rsidRDefault="00CF116F" w:rsidP="00FB050B">
            <w:pPr>
              <w:pStyle w:val="NoSpacing"/>
              <w:rPr>
                <w:rFonts w:ascii="Calibri" w:hAnsi="Calibri"/>
                <w:b/>
                <w:szCs w:val="28"/>
              </w:rPr>
            </w:pPr>
            <w:r w:rsidRPr="00777D28">
              <w:rPr>
                <w:rFonts w:ascii="Calibri" w:hAnsi="Calibri"/>
                <w:b/>
                <w:szCs w:val="28"/>
              </w:rPr>
              <w:t xml:space="preserve">Njësia akademike: </w:t>
            </w:r>
          </w:p>
        </w:tc>
        <w:tc>
          <w:tcPr>
            <w:tcW w:w="5239" w:type="dxa"/>
            <w:gridSpan w:val="3"/>
          </w:tcPr>
          <w:p w14:paraId="106ACCA7" w14:textId="74E88EF0" w:rsidR="00CF116F" w:rsidRPr="00777D28" w:rsidRDefault="00FD0388" w:rsidP="00FB050B">
            <w:pPr>
              <w:pStyle w:val="NoSpacing"/>
              <w:rPr>
                <w:b/>
                <w:szCs w:val="28"/>
              </w:rPr>
            </w:pPr>
            <w:r>
              <w:rPr>
                <w:b/>
                <w:szCs w:val="28"/>
              </w:rPr>
              <w:t xml:space="preserve">Fakulteti </w:t>
            </w:r>
            <w:r w:rsidR="00A36E09">
              <w:rPr>
                <w:b/>
                <w:szCs w:val="28"/>
              </w:rPr>
              <w:t>i</w:t>
            </w:r>
            <w:r>
              <w:rPr>
                <w:b/>
                <w:szCs w:val="28"/>
              </w:rPr>
              <w:t xml:space="preserve"> Shkencave sportive</w:t>
            </w:r>
          </w:p>
        </w:tc>
      </w:tr>
      <w:tr w:rsidR="00CF116F" w:rsidRPr="00777D28" w14:paraId="29B7F70B" w14:textId="77777777" w:rsidTr="00183923">
        <w:tc>
          <w:tcPr>
            <w:tcW w:w="3617" w:type="dxa"/>
          </w:tcPr>
          <w:p w14:paraId="013B023B" w14:textId="77777777" w:rsidR="00CF116F" w:rsidRPr="00777D28" w:rsidRDefault="00CF116F" w:rsidP="00FB050B">
            <w:pPr>
              <w:pStyle w:val="NoSpacing"/>
              <w:rPr>
                <w:rFonts w:ascii="Calibri" w:hAnsi="Calibri"/>
                <w:b/>
                <w:szCs w:val="28"/>
              </w:rPr>
            </w:pPr>
            <w:r w:rsidRPr="00777D28">
              <w:rPr>
                <w:rFonts w:ascii="Calibri" w:hAnsi="Calibri"/>
                <w:b/>
                <w:szCs w:val="28"/>
              </w:rPr>
              <w:t>Titulli i lëndës:</w:t>
            </w:r>
          </w:p>
        </w:tc>
        <w:tc>
          <w:tcPr>
            <w:tcW w:w="5239" w:type="dxa"/>
            <w:gridSpan w:val="3"/>
          </w:tcPr>
          <w:p w14:paraId="4FD14103" w14:textId="389C6626" w:rsidR="00CF116F" w:rsidRPr="00777D28" w:rsidRDefault="007E0A01" w:rsidP="00FB050B">
            <w:pPr>
              <w:pStyle w:val="NoSpacing"/>
              <w:rPr>
                <w:b/>
                <w:szCs w:val="28"/>
              </w:rPr>
            </w:pPr>
            <w:r>
              <w:rPr>
                <w:b/>
                <w:szCs w:val="28"/>
              </w:rPr>
              <w:t>Psikologji e sportit</w:t>
            </w:r>
          </w:p>
        </w:tc>
      </w:tr>
      <w:tr w:rsidR="00CF116F" w:rsidRPr="00777D28" w14:paraId="75F0DA00" w14:textId="77777777" w:rsidTr="00183923">
        <w:tc>
          <w:tcPr>
            <w:tcW w:w="3617" w:type="dxa"/>
          </w:tcPr>
          <w:p w14:paraId="118D35F8" w14:textId="77777777" w:rsidR="00CF116F" w:rsidRPr="00777D28" w:rsidRDefault="00CF116F" w:rsidP="00781805">
            <w:pPr>
              <w:pStyle w:val="NoSpacing"/>
              <w:rPr>
                <w:rFonts w:ascii="Calibri" w:hAnsi="Calibri"/>
                <w:b/>
                <w:szCs w:val="28"/>
              </w:rPr>
            </w:pPr>
            <w:r w:rsidRPr="00777D28">
              <w:rPr>
                <w:rFonts w:ascii="Calibri" w:hAnsi="Calibri"/>
                <w:b/>
                <w:szCs w:val="28"/>
              </w:rPr>
              <w:t>Niveli:</w:t>
            </w:r>
          </w:p>
        </w:tc>
        <w:tc>
          <w:tcPr>
            <w:tcW w:w="5239" w:type="dxa"/>
            <w:gridSpan w:val="3"/>
          </w:tcPr>
          <w:p w14:paraId="715C1DD1" w14:textId="77777777" w:rsidR="00CF116F" w:rsidRPr="00777D28" w:rsidRDefault="002A39A8" w:rsidP="00FB050B">
            <w:pPr>
              <w:pStyle w:val="NoSpacing"/>
              <w:rPr>
                <w:b/>
                <w:szCs w:val="28"/>
              </w:rPr>
            </w:pPr>
            <w:r>
              <w:rPr>
                <w:b/>
                <w:szCs w:val="28"/>
              </w:rPr>
              <w:t>Bachellor</w:t>
            </w:r>
          </w:p>
        </w:tc>
      </w:tr>
      <w:tr w:rsidR="00781805" w:rsidRPr="00777D28" w14:paraId="45D07813" w14:textId="77777777" w:rsidTr="00183923">
        <w:tc>
          <w:tcPr>
            <w:tcW w:w="3617" w:type="dxa"/>
          </w:tcPr>
          <w:p w14:paraId="33E8349A" w14:textId="77777777" w:rsidR="00781805" w:rsidRPr="00777D28" w:rsidRDefault="00781805" w:rsidP="00781805">
            <w:pPr>
              <w:pStyle w:val="NoSpacing"/>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14:paraId="6E36C27F" w14:textId="35075EE9" w:rsidR="00781805" w:rsidRPr="00777D28" w:rsidRDefault="007E0A01" w:rsidP="00FB050B">
            <w:pPr>
              <w:pStyle w:val="NoSpacing"/>
              <w:rPr>
                <w:b/>
                <w:szCs w:val="28"/>
              </w:rPr>
            </w:pPr>
            <w:r>
              <w:rPr>
                <w:b/>
                <w:szCs w:val="28"/>
              </w:rPr>
              <w:t>Obligative</w:t>
            </w:r>
          </w:p>
        </w:tc>
      </w:tr>
      <w:tr w:rsidR="00CF116F" w:rsidRPr="00777D28" w14:paraId="337EA74E" w14:textId="77777777" w:rsidTr="00183923">
        <w:tc>
          <w:tcPr>
            <w:tcW w:w="3617" w:type="dxa"/>
          </w:tcPr>
          <w:p w14:paraId="699B4725" w14:textId="77777777" w:rsidR="00CF116F" w:rsidRPr="00777D28" w:rsidRDefault="00CF116F" w:rsidP="00FB050B">
            <w:pPr>
              <w:pStyle w:val="NoSpacing"/>
              <w:rPr>
                <w:rFonts w:ascii="Calibri" w:hAnsi="Calibri"/>
                <w:b/>
                <w:szCs w:val="28"/>
              </w:rPr>
            </w:pPr>
            <w:r w:rsidRPr="00777D28">
              <w:rPr>
                <w:rFonts w:ascii="Calibri" w:hAnsi="Calibri"/>
                <w:b/>
                <w:szCs w:val="28"/>
              </w:rPr>
              <w:t>Viti i studimeve:</w:t>
            </w:r>
          </w:p>
        </w:tc>
        <w:tc>
          <w:tcPr>
            <w:tcW w:w="5239" w:type="dxa"/>
            <w:gridSpan w:val="3"/>
          </w:tcPr>
          <w:p w14:paraId="050532E8" w14:textId="553D01B0" w:rsidR="00CF116F" w:rsidRPr="00777D28" w:rsidRDefault="007E0A01" w:rsidP="00FB050B">
            <w:pPr>
              <w:pStyle w:val="NoSpacing"/>
              <w:rPr>
                <w:b/>
                <w:szCs w:val="28"/>
              </w:rPr>
            </w:pPr>
            <w:r>
              <w:rPr>
                <w:b/>
                <w:szCs w:val="28"/>
              </w:rPr>
              <w:t>I dyte/semestri i IV-t</w:t>
            </w:r>
          </w:p>
        </w:tc>
      </w:tr>
      <w:tr w:rsidR="00CF116F" w:rsidRPr="00777D28" w14:paraId="24FB2365" w14:textId="77777777" w:rsidTr="00183923">
        <w:tc>
          <w:tcPr>
            <w:tcW w:w="3617" w:type="dxa"/>
          </w:tcPr>
          <w:p w14:paraId="1CE51795" w14:textId="77777777" w:rsidR="00CF116F" w:rsidRPr="00777D28" w:rsidRDefault="00CF116F" w:rsidP="00FB050B">
            <w:pPr>
              <w:pStyle w:val="NoSpacing"/>
              <w:rPr>
                <w:rFonts w:ascii="Calibri" w:hAnsi="Calibri"/>
                <w:b/>
                <w:szCs w:val="28"/>
              </w:rPr>
            </w:pPr>
            <w:r w:rsidRPr="00777D28">
              <w:rPr>
                <w:rFonts w:ascii="Calibri" w:hAnsi="Calibri"/>
                <w:b/>
                <w:szCs w:val="28"/>
              </w:rPr>
              <w:t>Numri i orëve në javë:</w:t>
            </w:r>
          </w:p>
        </w:tc>
        <w:tc>
          <w:tcPr>
            <w:tcW w:w="5239" w:type="dxa"/>
            <w:gridSpan w:val="3"/>
          </w:tcPr>
          <w:p w14:paraId="1BC6641B" w14:textId="327C24B2" w:rsidR="00CF116F" w:rsidRPr="00777D28" w:rsidRDefault="007E0A01" w:rsidP="00FB050B">
            <w:pPr>
              <w:pStyle w:val="NoSpacing"/>
              <w:rPr>
                <w:b/>
                <w:szCs w:val="28"/>
              </w:rPr>
            </w:pPr>
            <w:r>
              <w:rPr>
                <w:b/>
                <w:szCs w:val="28"/>
              </w:rPr>
              <w:t>4</w:t>
            </w:r>
          </w:p>
        </w:tc>
      </w:tr>
      <w:tr w:rsidR="00CF116F" w:rsidRPr="00777D28" w14:paraId="4C67FF9F" w14:textId="77777777" w:rsidTr="00183923">
        <w:tc>
          <w:tcPr>
            <w:tcW w:w="3617" w:type="dxa"/>
          </w:tcPr>
          <w:p w14:paraId="5189AD63" w14:textId="77777777" w:rsidR="00CF116F" w:rsidRPr="00777D28" w:rsidRDefault="00CF116F" w:rsidP="00FB050B">
            <w:pPr>
              <w:pStyle w:val="NoSpacing"/>
              <w:rPr>
                <w:rFonts w:ascii="Calibri" w:hAnsi="Calibri"/>
                <w:b/>
                <w:szCs w:val="28"/>
              </w:rPr>
            </w:pPr>
            <w:r w:rsidRPr="00777D28">
              <w:rPr>
                <w:rFonts w:ascii="Calibri" w:hAnsi="Calibri"/>
                <w:b/>
                <w:szCs w:val="28"/>
              </w:rPr>
              <w:t>Vlera në kredi – ECTS:</w:t>
            </w:r>
          </w:p>
        </w:tc>
        <w:tc>
          <w:tcPr>
            <w:tcW w:w="5239" w:type="dxa"/>
            <w:gridSpan w:val="3"/>
          </w:tcPr>
          <w:p w14:paraId="29CD84AF" w14:textId="77777777" w:rsidR="00CF116F" w:rsidRPr="00777D28" w:rsidRDefault="00CF116F" w:rsidP="00FB050B">
            <w:pPr>
              <w:pStyle w:val="NoSpacing"/>
              <w:rPr>
                <w:b/>
                <w:szCs w:val="28"/>
              </w:rPr>
            </w:pPr>
          </w:p>
        </w:tc>
      </w:tr>
      <w:tr w:rsidR="00CF116F" w:rsidRPr="00777D28" w14:paraId="575D9B95" w14:textId="77777777" w:rsidTr="00183923">
        <w:tc>
          <w:tcPr>
            <w:tcW w:w="3617" w:type="dxa"/>
          </w:tcPr>
          <w:p w14:paraId="4CC64CA1" w14:textId="77777777" w:rsidR="00CF116F" w:rsidRPr="00777D28" w:rsidRDefault="00CF116F" w:rsidP="00FB050B">
            <w:pPr>
              <w:pStyle w:val="NoSpacing"/>
              <w:rPr>
                <w:rFonts w:ascii="Calibri" w:hAnsi="Calibri"/>
                <w:b/>
                <w:szCs w:val="28"/>
              </w:rPr>
            </w:pPr>
            <w:r w:rsidRPr="00777D28">
              <w:rPr>
                <w:rFonts w:ascii="Calibri" w:hAnsi="Calibri"/>
                <w:b/>
                <w:szCs w:val="28"/>
              </w:rPr>
              <w:t>Koha / lokacioni:</w:t>
            </w:r>
          </w:p>
        </w:tc>
        <w:tc>
          <w:tcPr>
            <w:tcW w:w="5239" w:type="dxa"/>
            <w:gridSpan w:val="3"/>
          </w:tcPr>
          <w:p w14:paraId="6E769C78" w14:textId="259AEDE0" w:rsidR="00CF116F" w:rsidRPr="00777D28" w:rsidRDefault="007E0A01" w:rsidP="00FB050B">
            <w:pPr>
              <w:pStyle w:val="NoSpacing"/>
              <w:rPr>
                <w:b/>
                <w:szCs w:val="28"/>
              </w:rPr>
            </w:pPr>
            <w:r>
              <w:rPr>
                <w:b/>
                <w:szCs w:val="28"/>
              </w:rPr>
              <w:t>Prishtine</w:t>
            </w:r>
          </w:p>
        </w:tc>
      </w:tr>
      <w:tr w:rsidR="00CF116F" w:rsidRPr="00777D28" w14:paraId="79A5D188" w14:textId="77777777" w:rsidTr="00183923">
        <w:tc>
          <w:tcPr>
            <w:tcW w:w="3617" w:type="dxa"/>
          </w:tcPr>
          <w:p w14:paraId="3D2683DD" w14:textId="77777777" w:rsidR="00CF116F" w:rsidRPr="00777D28" w:rsidRDefault="00CF116F" w:rsidP="00FB050B">
            <w:pPr>
              <w:pStyle w:val="NoSpacing"/>
              <w:rPr>
                <w:rFonts w:ascii="Calibri" w:hAnsi="Calibri"/>
                <w:b/>
                <w:szCs w:val="28"/>
              </w:rPr>
            </w:pPr>
            <w:r w:rsidRPr="00777D28">
              <w:rPr>
                <w:rFonts w:ascii="Calibri" w:hAnsi="Calibri"/>
                <w:b/>
                <w:szCs w:val="28"/>
              </w:rPr>
              <w:t>Mësimëdhënësi i lëndës:</w:t>
            </w:r>
          </w:p>
        </w:tc>
        <w:tc>
          <w:tcPr>
            <w:tcW w:w="5239" w:type="dxa"/>
            <w:gridSpan w:val="3"/>
          </w:tcPr>
          <w:p w14:paraId="099D7BDF" w14:textId="7AFFB596" w:rsidR="00CF116F" w:rsidRPr="00777D28" w:rsidRDefault="006C1A6F" w:rsidP="00FB050B">
            <w:pPr>
              <w:pStyle w:val="NoSpacing"/>
              <w:rPr>
                <w:b/>
                <w:szCs w:val="28"/>
              </w:rPr>
            </w:pPr>
            <w:r>
              <w:rPr>
                <w:b/>
                <w:szCs w:val="28"/>
              </w:rPr>
              <w:t>Prof.Ass.Dr</w:t>
            </w:r>
            <w:r w:rsidR="00905EDC">
              <w:rPr>
                <w:b/>
                <w:szCs w:val="28"/>
              </w:rPr>
              <w:t>.</w:t>
            </w:r>
            <w:r w:rsidR="00A31FBF">
              <w:rPr>
                <w:b/>
                <w:szCs w:val="28"/>
              </w:rPr>
              <w:t>Sc</w:t>
            </w:r>
            <w:r w:rsidR="00905EDC">
              <w:rPr>
                <w:b/>
                <w:szCs w:val="28"/>
              </w:rPr>
              <w:t xml:space="preserve"> Tringa Ded</w:t>
            </w:r>
            <w:r w:rsidR="006D78E5">
              <w:rPr>
                <w:b/>
                <w:szCs w:val="28"/>
              </w:rPr>
              <w:t>i</w:t>
            </w:r>
          </w:p>
        </w:tc>
      </w:tr>
      <w:tr w:rsidR="00CF116F" w:rsidRPr="00777D28" w14:paraId="2B13D1FE" w14:textId="77777777" w:rsidTr="00183923">
        <w:tc>
          <w:tcPr>
            <w:tcW w:w="3617" w:type="dxa"/>
          </w:tcPr>
          <w:p w14:paraId="69643F19" w14:textId="77777777" w:rsidR="00CF116F" w:rsidRPr="00777D28" w:rsidRDefault="00CF116F" w:rsidP="00FB050B">
            <w:pPr>
              <w:pStyle w:val="NoSpacing"/>
              <w:rPr>
                <w:rFonts w:ascii="Calibri" w:hAnsi="Calibri"/>
                <w:b/>
                <w:szCs w:val="28"/>
              </w:rPr>
            </w:pPr>
            <w:r w:rsidRPr="00777D28">
              <w:rPr>
                <w:rFonts w:ascii="Calibri" w:hAnsi="Calibri"/>
                <w:b/>
                <w:szCs w:val="28"/>
              </w:rPr>
              <w:t xml:space="preserve">Detajet kontaktuese: </w:t>
            </w:r>
          </w:p>
        </w:tc>
        <w:tc>
          <w:tcPr>
            <w:tcW w:w="5239" w:type="dxa"/>
            <w:gridSpan w:val="3"/>
          </w:tcPr>
          <w:p w14:paraId="45D5831D" w14:textId="18D86929" w:rsidR="00CF116F" w:rsidRPr="00777D28" w:rsidRDefault="004E1C3B" w:rsidP="00FB050B">
            <w:pPr>
              <w:pStyle w:val="NoSpacing"/>
              <w:rPr>
                <w:b/>
                <w:szCs w:val="28"/>
              </w:rPr>
            </w:pPr>
            <w:hyperlink r:id="rId7" w:history="1">
              <w:r w:rsidRPr="00244D54">
                <w:rPr>
                  <w:rStyle w:val="Hyperlink"/>
                  <w:rFonts w:ascii="Helvetica" w:hAnsi="Helvetica" w:cs="Helvetica"/>
                  <w:sz w:val="21"/>
                  <w:szCs w:val="21"/>
                  <w:shd w:val="clear" w:color="auto" w:fill="FFFFFF"/>
                </w:rPr>
                <w:t>tringa.dedi@uni-pr.edu</w:t>
              </w:r>
            </w:hyperlink>
          </w:p>
        </w:tc>
      </w:tr>
      <w:tr w:rsidR="00FB050B" w:rsidRPr="00777D28" w14:paraId="6C4B1AAC" w14:textId="77777777" w:rsidTr="00EF57F9">
        <w:tc>
          <w:tcPr>
            <w:tcW w:w="8856" w:type="dxa"/>
            <w:gridSpan w:val="4"/>
            <w:shd w:val="clear" w:color="auto" w:fill="B8CCE4"/>
          </w:tcPr>
          <w:p w14:paraId="326BCAAD" w14:textId="77777777" w:rsidR="00FB050B" w:rsidRPr="00777D28" w:rsidRDefault="00FB050B" w:rsidP="00CF116F">
            <w:pPr>
              <w:pStyle w:val="NoSpacing"/>
              <w:rPr>
                <w:rFonts w:ascii="Calibri" w:hAnsi="Calibri"/>
              </w:rPr>
            </w:pPr>
          </w:p>
        </w:tc>
      </w:tr>
      <w:tr w:rsidR="00CF116F" w:rsidRPr="00777D28" w14:paraId="699BC621" w14:textId="77777777" w:rsidTr="00183923">
        <w:tc>
          <w:tcPr>
            <w:tcW w:w="3617" w:type="dxa"/>
          </w:tcPr>
          <w:p w14:paraId="184B31CC" w14:textId="77777777" w:rsidR="00CF116F" w:rsidRPr="00777D28" w:rsidRDefault="00CF116F" w:rsidP="00CF116F">
            <w:pPr>
              <w:pStyle w:val="NoSpacing"/>
              <w:rPr>
                <w:rFonts w:ascii="Calibri" w:hAnsi="Calibri"/>
                <w:b/>
              </w:rPr>
            </w:pPr>
            <w:r w:rsidRPr="00777D28">
              <w:rPr>
                <w:rFonts w:ascii="Calibri" w:hAnsi="Calibri"/>
                <w:b/>
              </w:rPr>
              <w:t>Përshkrimi i lëndës</w:t>
            </w:r>
          </w:p>
        </w:tc>
        <w:tc>
          <w:tcPr>
            <w:tcW w:w="5239" w:type="dxa"/>
            <w:gridSpan w:val="3"/>
          </w:tcPr>
          <w:p w14:paraId="17C21596" w14:textId="77777777" w:rsidR="00CF116F" w:rsidRDefault="00CF116F" w:rsidP="00D67209">
            <w:pPr>
              <w:pStyle w:val="NoSpacing"/>
              <w:rPr>
                <w:rFonts w:ascii="Calibri" w:hAnsi="Calibri"/>
                <w:i/>
                <w:sz w:val="22"/>
                <w:szCs w:val="22"/>
              </w:rPr>
            </w:pPr>
          </w:p>
          <w:p w14:paraId="0BC2D0FF" w14:textId="77777777" w:rsidR="00905EDC" w:rsidRPr="00E85469" w:rsidRDefault="00905EDC" w:rsidP="00E85469">
            <w:pPr>
              <w:spacing w:line="276" w:lineRule="auto"/>
              <w:jc w:val="both"/>
              <w:rPr>
                <w:sz w:val="20"/>
                <w:szCs w:val="20"/>
              </w:rPr>
            </w:pPr>
            <w:r w:rsidRPr="00E85469">
              <w:rPr>
                <w:sz w:val="20"/>
                <w:szCs w:val="20"/>
              </w:rPr>
              <w:t>Ky kurs ofron një prezantim të avancuar të psikologjisë sportive.</w:t>
            </w:r>
          </w:p>
          <w:p w14:paraId="1C5D5A50" w14:textId="77777777" w:rsidR="00A36E09" w:rsidRDefault="00905EDC" w:rsidP="00E85469">
            <w:pPr>
              <w:spacing w:line="276" w:lineRule="auto"/>
              <w:jc w:val="both"/>
              <w:rPr>
                <w:sz w:val="20"/>
                <w:szCs w:val="20"/>
              </w:rPr>
            </w:pPr>
            <w:r w:rsidRPr="00E85469">
              <w:rPr>
                <w:sz w:val="20"/>
                <w:szCs w:val="20"/>
              </w:rPr>
              <w:t xml:space="preserve"> Studentët do të ballafaqohen me materiale nga  aspektet psikologjike të aktivitetit fizik, të ushtruarit dhe sportit,  përmes eksplorimit të teorive të ndryshme psikologjike si dhe aftësimit praktik të aplikimit të tyre në mjediset e aktivitetit fizik e të ushtruarit, në situata të shumta  konkrete e në ndryshim,  me qëllimin kryesor përgatitjen mendore të sportistëve dhe trajnerëve . Qëllim tjetër është  edhe sigurimi i lidhmërisë  së  përmbajtjes me lëndët e tjera. Në veçanti një </w:t>
            </w:r>
          </w:p>
          <w:p w14:paraId="4BD86E46" w14:textId="15092F04" w:rsidR="00905EDC" w:rsidRPr="00E85469" w:rsidRDefault="00905EDC" w:rsidP="00E85469">
            <w:pPr>
              <w:spacing w:line="276" w:lineRule="auto"/>
              <w:jc w:val="both"/>
              <w:rPr>
                <w:sz w:val="20"/>
                <w:szCs w:val="20"/>
              </w:rPr>
            </w:pPr>
            <w:r w:rsidRPr="00E85469">
              <w:rPr>
                <w:sz w:val="20"/>
                <w:szCs w:val="20"/>
              </w:rPr>
              <w:t xml:space="preserve">drejtim i rëndësishëm në formimin e studentëve është nxitja dhe aftësimi për veprimtari kërkimore në kuadër të lëndës. </w:t>
            </w:r>
          </w:p>
          <w:p w14:paraId="490B50A4" w14:textId="77777777" w:rsidR="00FD0388" w:rsidRDefault="00FD0388" w:rsidP="00D67209">
            <w:pPr>
              <w:pStyle w:val="NoSpacing"/>
              <w:rPr>
                <w:rFonts w:ascii="Calibri" w:hAnsi="Calibri"/>
                <w:i/>
                <w:sz w:val="22"/>
                <w:szCs w:val="22"/>
              </w:rPr>
            </w:pPr>
          </w:p>
          <w:p w14:paraId="52217BEB" w14:textId="77777777" w:rsidR="007C3132" w:rsidRPr="00D67209" w:rsidRDefault="007C3132" w:rsidP="00D67209">
            <w:pPr>
              <w:pStyle w:val="NoSpacing"/>
              <w:rPr>
                <w:rFonts w:ascii="Calibri" w:hAnsi="Calibri"/>
                <w:i/>
                <w:sz w:val="22"/>
                <w:szCs w:val="22"/>
              </w:rPr>
            </w:pPr>
          </w:p>
        </w:tc>
      </w:tr>
      <w:tr w:rsidR="00CF116F" w:rsidRPr="00A42E16" w14:paraId="57E69A36" w14:textId="77777777" w:rsidTr="00183923">
        <w:tc>
          <w:tcPr>
            <w:tcW w:w="3617" w:type="dxa"/>
          </w:tcPr>
          <w:p w14:paraId="180CBF13" w14:textId="77777777" w:rsidR="00CF116F" w:rsidRPr="00777D28" w:rsidRDefault="00CF116F" w:rsidP="00CF116F">
            <w:pPr>
              <w:pStyle w:val="NoSpacing"/>
              <w:rPr>
                <w:rFonts w:ascii="Calibri" w:hAnsi="Calibri"/>
                <w:b/>
              </w:rPr>
            </w:pPr>
            <w:r w:rsidRPr="00777D28">
              <w:rPr>
                <w:rFonts w:ascii="Calibri" w:hAnsi="Calibri"/>
                <w:b/>
              </w:rPr>
              <w:t>Qëllimet e lëndës:</w:t>
            </w:r>
          </w:p>
        </w:tc>
        <w:tc>
          <w:tcPr>
            <w:tcW w:w="5239" w:type="dxa"/>
            <w:gridSpan w:val="3"/>
          </w:tcPr>
          <w:p w14:paraId="7DD8E5F1" w14:textId="77777777" w:rsidR="00E85469" w:rsidRDefault="00E85469" w:rsidP="00E85469">
            <w:pPr>
              <w:pStyle w:val="NoSpacing"/>
              <w:spacing w:line="276" w:lineRule="auto"/>
              <w:rPr>
                <w:iCs/>
                <w:sz w:val="20"/>
                <w:szCs w:val="20"/>
              </w:rPr>
            </w:pPr>
          </w:p>
          <w:p w14:paraId="3C0B02A3" w14:textId="7C2A4D00" w:rsidR="007C3132" w:rsidRPr="00E85469" w:rsidRDefault="00A147D0" w:rsidP="00E85469">
            <w:pPr>
              <w:pStyle w:val="NoSpacing"/>
              <w:spacing w:line="276" w:lineRule="auto"/>
              <w:rPr>
                <w:iCs/>
                <w:sz w:val="20"/>
                <w:szCs w:val="20"/>
              </w:rPr>
            </w:pPr>
            <w:r w:rsidRPr="00E85469">
              <w:rPr>
                <w:iCs/>
                <w:sz w:val="20"/>
                <w:szCs w:val="20"/>
              </w:rPr>
              <w:t xml:space="preserve">Qellimi  </w:t>
            </w:r>
            <w:r w:rsidR="00E85469">
              <w:rPr>
                <w:iCs/>
                <w:sz w:val="20"/>
                <w:szCs w:val="20"/>
              </w:rPr>
              <w:t xml:space="preserve">I </w:t>
            </w:r>
            <w:r w:rsidRPr="00E85469">
              <w:rPr>
                <w:iCs/>
                <w:sz w:val="20"/>
                <w:szCs w:val="20"/>
              </w:rPr>
              <w:t xml:space="preserve">kesaj lende eshte planifikimi , organizimi dhe drejtimin  ne edukimin  esportisteve duke u mbeshtete ne te dhenat nga Fiziologjia , psikologjia sociologjia dhe eksperienca e fituar nga praktika </w:t>
            </w:r>
          </w:p>
          <w:p w14:paraId="0D70ECAD" w14:textId="77777777" w:rsidR="004A1F0C" w:rsidRPr="00E85469" w:rsidRDefault="004A1F0C" w:rsidP="00E85469">
            <w:pPr>
              <w:spacing w:line="276" w:lineRule="auto"/>
              <w:jc w:val="both"/>
              <w:rPr>
                <w:iCs/>
                <w:sz w:val="20"/>
                <w:szCs w:val="20"/>
              </w:rPr>
            </w:pPr>
            <w:r w:rsidRPr="00E85469">
              <w:rPr>
                <w:iCs/>
                <w:sz w:val="20"/>
                <w:szCs w:val="20"/>
              </w:rPr>
              <w:t xml:space="preserve">Lënda është e dizajnuar për të përmbushur këto objektiva: </w:t>
            </w:r>
          </w:p>
          <w:p w14:paraId="40346AEF" w14:textId="77777777" w:rsidR="004A1F0C" w:rsidRPr="00E85469" w:rsidRDefault="004A1F0C" w:rsidP="00E85469">
            <w:pPr>
              <w:numPr>
                <w:ilvl w:val="0"/>
                <w:numId w:val="2"/>
              </w:numPr>
              <w:spacing w:line="276" w:lineRule="auto"/>
              <w:jc w:val="both"/>
              <w:rPr>
                <w:iCs/>
                <w:sz w:val="20"/>
                <w:szCs w:val="20"/>
              </w:rPr>
            </w:pPr>
            <w:r w:rsidRPr="00E85469">
              <w:rPr>
                <w:iCs/>
                <w:sz w:val="20"/>
                <w:szCs w:val="20"/>
              </w:rPr>
              <w:t>Prezantojë  termat dhe konceptet themelore të psikologjisë së aktivitetit fizik, të ushtruarit dhe sportit, teoritë themelore që studiojnë sjelljen në kontekstin sportiv.</w:t>
            </w:r>
          </w:p>
          <w:p w14:paraId="35F7349B" w14:textId="77777777" w:rsidR="004A1F0C" w:rsidRPr="00E85469" w:rsidRDefault="004A1F0C" w:rsidP="00E85469">
            <w:pPr>
              <w:numPr>
                <w:ilvl w:val="0"/>
                <w:numId w:val="2"/>
              </w:numPr>
              <w:spacing w:line="276" w:lineRule="auto"/>
              <w:jc w:val="both"/>
              <w:rPr>
                <w:iCs/>
                <w:sz w:val="20"/>
                <w:szCs w:val="20"/>
              </w:rPr>
            </w:pPr>
            <w:r w:rsidRPr="00E85469">
              <w:rPr>
                <w:iCs/>
                <w:sz w:val="20"/>
                <w:szCs w:val="20"/>
              </w:rPr>
              <w:t>Zhvillojë aftësitë e studentëve për të aplikuar njohuritë e fituara në rolin e sportistit, trajnerit, specialistit të aktivitetit fizik, të ushtruarit dhe sportit.</w:t>
            </w:r>
          </w:p>
          <w:p w14:paraId="67A9F9B8" w14:textId="77777777" w:rsidR="004A1F0C" w:rsidRPr="00E85469" w:rsidRDefault="004A1F0C" w:rsidP="00E85469">
            <w:pPr>
              <w:numPr>
                <w:ilvl w:val="0"/>
                <w:numId w:val="2"/>
              </w:numPr>
              <w:spacing w:line="276" w:lineRule="auto"/>
              <w:jc w:val="both"/>
              <w:rPr>
                <w:iCs/>
                <w:sz w:val="20"/>
                <w:szCs w:val="20"/>
              </w:rPr>
            </w:pPr>
            <w:r w:rsidRPr="00E85469">
              <w:rPr>
                <w:iCs/>
                <w:sz w:val="20"/>
                <w:szCs w:val="20"/>
              </w:rPr>
              <w:t xml:space="preserve"> Rrisë aftësitë dhe shkathtësitë e tyre për të programuar dhe trajnuar me efektivitet aftësitë psikologjike te pjesmarrësve në aktivitetin fizik e te </w:t>
            </w:r>
            <w:r w:rsidRPr="00E85469">
              <w:rPr>
                <w:iCs/>
                <w:sz w:val="20"/>
                <w:szCs w:val="20"/>
              </w:rPr>
              <w:lastRenderedPageBreak/>
              <w:t>ushtruarit, për rritjen e perfomancës e mirqënies në sport.</w:t>
            </w:r>
          </w:p>
          <w:p w14:paraId="7EDDF8C2" w14:textId="77777777" w:rsidR="004A1F0C" w:rsidRPr="00E85469" w:rsidRDefault="004A1F0C" w:rsidP="00E85469">
            <w:pPr>
              <w:numPr>
                <w:ilvl w:val="0"/>
                <w:numId w:val="2"/>
              </w:numPr>
              <w:spacing w:line="276" w:lineRule="auto"/>
              <w:jc w:val="both"/>
              <w:rPr>
                <w:iCs/>
                <w:sz w:val="20"/>
                <w:szCs w:val="20"/>
                <w:lang w:val="de-DE"/>
              </w:rPr>
            </w:pPr>
            <w:r w:rsidRPr="00E85469">
              <w:rPr>
                <w:iCs/>
                <w:sz w:val="20"/>
                <w:szCs w:val="20"/>
                <w:lang w:val="de-DE"/>
              </w:rPr>
              <w:t>Nxisë  të  menduarit analitik dhe kritik tek studentët.</w:t>
            </w:r>
          </w:p>
          <w:p w14:paraId="249D206A" w14:textId="77777777" w:rsidR="007C3132" w:rsidRPr="00E85469" w:rsidRDefault="007C3132" w:rsidP="00E85469">
            <w:pPr>
              <w:pStyle w:val="NoSpacing"/>
              <w:spacing w:line="276" w:lineRule="auto"/>
              <w:rPr>
                <w:iCs/>
                <w:sz w:val="20"/>
                <w:szCs w:val="20"/>
                <w:lang w:val="de-DE"/>
              </w:rPr>
            </w:pPr>
          </w:p>
          <w:p w14:paraId="3AF158C0" w14:textId="77777777" w:rsidR="00A147D0" w:rsidRPr="00E85469" w:rsidRDefault="00A147D0" w:rsidP="00E85469">
            <w:pPr>
              <w:pStyle w:val="NoSpacing"/>
              <w:spacing w:line="276" w:lineRule="auto"/>
              <w:rPr>
                <w:iCs/>
                <w:sz w:val="20"/>
                <w:szCs w:val="20"/>
                <w:lang w:val="de-DE"/>
              </w:rPr>
            </w:pPr>
          </w:p>
        </w:tc>
      </w:tr>
      <w:tr w:rsidR="00CF116F" w:rsidRPr="00A42E16" w14:paraId="600852E4" w14:textId="77777777" w:rsidTr="00183923">
        <w:tc>
          <w:tcPr>
            <w:tcW w:w="3617" w:type="dxa"/>
          </w:tcPr>
          <w:p w14:paraId="44B6E900" w14:textId="77777777" w:rsidR="00CF116F" w:rsidRPr="00E85469" w:rsidRDefault="00CF116F" w:rsidP="00CF116F">
            <w:pPr>
              <w:pStyle w:val="NoSpacing"/>
              <w:rPr>
                <w:rFonts w:ascii="Calibri" w:hAnsi="Calibri"/>
                <w:b/>
                <w:lang w:val="de-DE"/>
              </w:rPr>
            </w:pPr>
            <w:r w:rsidRPr="00E85469">
              <w:rPr>
                <w:rFonts w:ascii="Calibri" w:hAnsi="Calibri"/>
                <w:b/>
                <w:lang w:val="de-DE"/>
              </w:rPr>
              <w:lastRenderedPageBreak/>
              <w:t>Rezultatet e pritura të nxënies:</w:t>
            </w:r>
          </w:p>
        </w:tc>
        <w:tc>
          <w:tcPr>
            <w:tcW w:w="5239" w:type="dxa"/>
            <w:gridSpan w:val="3"/>
          </w:tcPr>
          <w:p w14:paraId="3815879B" w14:textId="77777777" w:rsidR="00905EDC" w:rsidRPr="00E85469" w:rsidRDefault="00905EDC" w:rsidP="00E85469">
            <w:pPr>
              <w:spacing w:line="276" w:lineRule="auto"/>
              <w:rPr>
                <w:b/>
                <w:sz w:val="20"/>
                <w:szCs w:val="20"/>
                <w:lang w:val="de-DE"/>
              </w:rPr>
            </w:pPr>
            <w:r w:rsidRPr="00E85469">
              <w:rPr>
                <w:b/>
                <w:sz w:val="20"/>
                <w:szCs w:val="20"/>
                <w:lang w:val="de-DE"/>
              </w:rPr>
              <w:t xml:space="preserve">Rezultatet e pritura të  nxënies: </w:t>
            </w:r>
          </w:p>
          <w:p w14:paraId="2D0020A6" w14:textId="77777777" w:rsidR="00905EDC" w:rsidRPr="00E85469" w:rsidRDefault="00905EDC" w:rsidP="00E85469">
            <w:pPr>
              <w:spacing w:line="276" w:lineRule="auto"/>
              <w:rPr>
                <w:b/>
                <w:i/>
                <w:sz w:val="20"/>
                <w:szCs w:val="20"/>
                <w:lang w:val="de-DE"/>
              </w:rPr>
            </w:pPr>
          </w:p>
          <w:p w14:paraId="78F143E3" w14:textId="77777777" w:rsidR="00905EDC" w:rsidRPr="00E85469" w:rsidRDefault="00905EDC" w:rsidP="00E85469">
            <w:pPr>
              <w:spacing w:line="276" w:lineRule="auto"/>
              <w:rPr>
                <w:b/>
                <w:i/>
                <w:sz w:val="20"/>
                <w:szCs w:val="20"/>
                <w:lang w:val="de-DE"/>
              </w:rPr>
            </w:pPr>
            <w:r w:rsidRPr="00E85469">
              <w:rPr>
                <w:b/>
                <w:i/>
                <w:sz w:val="20"/>
                <w:szCs w:val="20"/>
                <w:lang w:val="de-DE"/>
              </w:rPr>
              <w:t>Pas përfundimit me sukses të këtij kursi, studentët duhet të jenë në gjendje të:</w:t>
            </w:r>
          </w:p>
          <w:p w14:paraId="5AC65586" w14:textId="77777777" w:rsidR="00905EDC" w:rsidRPr="00E85469" w:rsidRDefault="00905EDC" w:rsidP="00E85469">
            <w:pPr>
              <w:spacing w:line="276" w:lineRule="auto"/>
              <w:rPr>
                <w:b/>
                <w:i/>
                <w:sz w:val="20"/>
                <w:szCs w:val="20"/>
                <w:lang w:val="de-DE"/>
              </w:rPr>
            </w:pPr>
          </w:p>
          <w:p w14:paraId="05CBCB7A" w14:textId="77777777" w:rsidR="00905EDC" w:rsidRPr="00A36E09" w:rsidRDefault="00905EDC" w:rsidP="00E85469">
            <w:pPr>
              <w:numPr>
                <w:ilvl w:val="0"/>
                <w:numId w:val="1"/>
              </w:numPr>
              <w:spacing w:line="276" w:lineRule="auto"/>
              <w:ind w:left="397"/>
              <w:rPr>
                <w:b/>
                <w:i/>
                <w:sz w:val="20"/>
                <w:szCs w:val="20"/>
                <w:lang w:val="de-DE"/>
              </w:rPr>
            </w:pPr>
            <w:r w:rsidRPr="00A36E09">
              <w:rPr>
                <w:sz w:val="20"/>
                <w:szCs w:val="20"/>
                <w:lang w:val="de-DE"/>
              </w:rPr>
              <w:t xml:space="preserve">Shpjegojnë konceptet  bazë të psikologjisë sportive dhe kontrollit motor, </w:t>
            </w:r>
          </w:p>
          <w:p w14:paraId="7649B9F8" w14:textId="77777777" w:rsidR="00905EDC" w:rsidRPr="00A36E09" w:rsidRDefault="00905EDC" w:rsidP="00E85469">
            <w:pPr>
              <w:numPr>
                <w:ilvl w:val="0"/>
                <w:numId w:val="1"/>
              </w:numPr>
              <w:spacing w:line="276" w:lineRule="auto"/>
              <w:ind w:left="397"/>
              <w:jc w:val="both"/>
              <w:rPr>
                <w:sz w:val="20"/>
                <w:szCs w:val="20"/>
                <w:lang w:val="de-DE"/>
              </w:rPr>
            </w:pPr>
            <w:r w:rsidRPr="00A36E09">
              <w:rPr>
                <w:sz w:val="20"/>
                <w:szCs w:val="20"/>
                <w:lang w:val="de-DE"/>
              </w:rPr>
              <w:t>Sqarojnë teoritë themelore që studiojnë sjelljen në kontekstin sportiv.</w:t>
            </w:r>
          </w:p>
          <w:p w14:paraId="05705735" w14:textId="77777777" w:rsidR="00905EDC" w:rsidRPr="00A36E09" w:rsidRDefault="00905EDC" w:rsidP="00E85469">
            <w:pPr>
              <w:numPr>
                <w:ilvl w:val="0"/>
                <w:numId w:val="1"/>
              </w:numPr>
              <w:spacing w:line="276" w:lineRule="auto"/>
              <w:ind w:left="397"/>
              <w:jc w:val="both"/>
              <w:rPr>
                <w:sz w:val="20"/>
                <w:szCs w:val="20"/>
                <w:lang w:val="de-DE"/>
              </w:rPr>
            </w:pPr>
            <w:r w:rsidRPr="00A36E09">
              <w:rPr>
                <w:sz w:val="20"/>
                <w:szCs w:val="20"/>
                <w:lang w:val="de-DE"/>
              </w:rPr>
              <w:t>Analizojnë metodat dhe teknikat më efikase në përgatitjen mendore të sportistit</w:t>
            </w:r>
          </w:p>
          <w:p w14:paraId="41CE4653" w14:textId="77777777" w:rsidR="00905EDC" w:rsidRPr="00A36E09" w:rsidRDefault="00905EDC" w:rsidP="00E85469">
            <w:pPr>
              <w:numPr>
                <w:ilvl w:val="0"/>
                <w:numId w:val="1"/>
              </w:numPr>
              <w:spacing w:line="276" w:lineRule="auto"/>
              <w:ind w:left="397"/>
              <w:jc w:val="both"/>
              <w:rPr>
                <w:sz w:val="20"/>
                <w:szCs w:val="20"/>
                <w:lang w:val="de-DE"/>
              </w:rPr>
            </w:pPr>
            <w:r w:rsidRPr="00A36E09">
              <w:rPr>
                <w:sz w:val="20"/>
                <w:szCs w:val="20"/>
                <w:lang w:val="de-DE"/>
              </w:rPr>
              <w:t>Zhvillojnë një nga teknikat e përgatitjes mendore të sportistëve</w:t>
            </w:r>
          </w:p>
          <w:p w14:paraId="216CAF3A" w14:textId="77777777" w:rsidR="00905EDC" w:rsidRPr="00E85469" w:rsidRDefault="00905EDC" w:rsidP="00E85469">
            <w:pPr>
              <w:numPr>
                <w:ilvl w:val="0"/>
                <w:numId w:val="1"/>
              </w:numPr>
              <w:spacing w:line="276" w:lineRule="auto"/>
              <w:ind w:left="397"/>
              <w:jc w:val="both"/>
              <w:rPr>
                <w:sz w:val="20"/>
                <w:szCs w:val="20"/>
                <w:lang w:val="de-DE"/>
              </w:rPr>
            </w:pPr>
            <w:r w:rsidRPr="00E85469">
              <w:rPr>
                <w:sz w:val="20"/>
                <w:szCs w:val="20"/>
                <w:lang w:val="de-DE"/>
              </w:rPr>
              <w:t xml:space="preserve">Analizojnë rëndësinë e kulturës fizike dhe sportit në zhvillimin e personalitetit </w:t>
            </w:r>
          </w:p>
          <w:p w14:paraId="618B0C13" w14:textId="77777777" w:rsidR="00905EDC" w:rsidRPr="00A36E09" w:rsidRDefault="00905EDC" w:rsidP="00E85469">
            <w:pPr>
              <w:pStyle w:val="Footer"/>
              <w:tabs>
                <w:tab w:val="clear" w:pos="4320"/>
                <w:tab w:val="clear" w:pos="8640"/>
              </w:tabs>
              <w:spacing w:line="276" w:lineRule="auto"/>
              <w:jc w:val="both"/>
              <w:rPr>
                <w:sz w:val="20"/>
                <w:szCs w:val="20"/>
                <w:lang w:val="de-DE"/>
              </w:rPr>
            </w:pPr>
            <w:r w:rsidRPr="00A36E09">
              <w:rPr>
                <w:sz w:val="20"/>
                <w:szCs w:val="20"/>
                <w:lang w:val="de-DE"/>
              </w:rPr>
              <w:t xml:space="preserve">Përmbajtja  e lëndës pritet që të ndikojë në nivelin e njohurive, shkathtësive dhe qëndrimeve të studentëve. </w:t>
            </w:r>
          </w:p>
          <w:p w14:paraId="2E5B2419" w14:textId="77777777" w:rsidR="00905EDC" w:rsidRPr="00A36E09" w:rsidRDefault="00905EDC" w:rsidP="00E85469">
            <w:pPr>
              <w:pStyle w:val="Footer"/>
              <w:tabs>
                <w:tab w:val="clear" w:pos="4320"/>
                <w:tab w:val="clear" w:pos="8640"/>
              </w:tabs>
              <w:spacing w:line="276" w:lineRule="auto"/>
              <w:jc w:val="both"/>
              <w:rPr>
                <w:sz w:val="20"/>
                <w:szCs w:val="20"/>
                <w:lang w:val="de-DE"/>
              </w:rPr>
            </w:pPr>
            <w:r w:rsidRPr="00A36E09">
              <w:rPr>
                <w:sz w:val="20"/>
                <w:szCs w:val="20"/>
                <w:lang w:val="de-DE"/>
              </w:rPr>
              <w:t xml:space="preserve">a-) </w:t>
            </w:r>
            <w:r w:rsidRPr="00A36E09">
              <w:rPr>
                <w:b/>
                <w:sz w:val="20"/>
                <w:szCs w:val="20"/>
                <w:lang w:val="de-DE"/>
              </w:rPr>
              <w:t>Njohuritë:</w:t>
            </w:r>
            <w:r w:rsidRPr="00A36E09">
              <w:rPr>
                <w:sz w:val="20"/>
                <w:szCs w:val="20"/>
                <w:lang w:val="de-DE"/>
              </w:rPr>
              <w:t xml:space="preserve"> Studentët do të arrijnë të përvetësojnë konceptet bazë të psikologjisë sportive dhe përdorimit të tyre në praktikën sportive</w:t>
            </w:r>
          </w:p>
          <w:p w14:paraId="79849BD6" w14:textId="77777777" w:rsidR="00905EDC" w:rsidRPr="00A36E09" w:rsidRDefault="00905EDC" w:rsidP="00E85469">
            <w:pPr>
              <w:pStyle w:val="Footer"/>
              <w:tabs>
                <w:tab w:val="clear" w:pos="4320"/>
                <w:tab w:val="clear" w:pos="8640"/>
              </w:tabs>
              <w:spacing w:line="276" w:lineRule="auto"/>
              <w:jc w:val="both"/>
              <w:rPr>
                <w:sz w:val="20"/>
                <w:szCs w:val="20"/>
                <w:lang w:val="de-DE"/>
              </w:rPr>
            </w:pPr>
            <w:r w:rsidRPr="00A36E09">
              <w:rPr>
                <w:sz w:val="20"/>
                <w:szCs w:val="20"/>
                <w:lang w:val="de-DE"/>
              </w:rPr>
              <w:t xml:space="preserve">b-) </w:t>
            </w:r>
            <w:r w:rsidRPr="00A36E09">
              <w:rPr>
                <w:b/>
                <w:sz w:val="20"/>
                <w:szCs w:val="20"/>
                <w:lang w:val="de-DE"/>
              </w:rPr>
              <w:t>Shkathtësitë:</w:t>
            </w:r>
            <w:r w:rsidRPr="00A36E09">
              <w:rPr>
                <w:sz w:val="20"/>
                <w:szCs w:val="20"/>
                <w:lang w:val="de-DE"/>
              </w:rPr>
              <w:t xml:space="preserve"> Studentët pritet të rrisin shkathtësitë e përdorimit tw teknikave dhe metodave pwr pwrgatitjen mendore tw sportistwve </w:t>
            </w:r>
          </w:p>
          <w:p w14:paraId="6F5B48E4" w14:textId="77777777" w:rsidR="00905EDC" w:rsidRPr="00A36E09" w:rsidRDefault="00905EDC" w:rsidP="00E85469">
            <w:pPr>
              <w:spacing w:line="276" w:lineRule="auto"/>
              <w:jc w:val="both"/>
              <w:rPr>
                <w:b/>
                <w:sz w:val="20"/>
                <w:szCs w:val="20"/>
                <w:lang w:val="de-DE"/>
              </w:rPr>
            </w:pPr>
            <w:r w:rsidRPr="00A36E09">
              <w:rPr>
                <w:sz w:val="20"/>
                <w:szCs w:val="20"/>
                <w:lang w:val="de-DE"/>
              </w:rPr>
              <w:t xml:space="preserve">c-) </w:t>
            </w:r>
            <w:r w:rsidRPr="00A36E09">
              <w:rPr>
                <w:b/>
                <w:sz w:val="20"/>
                <w:szCs w:val="20"/>
                <w:lang w:val="de-DE"/>
              </w:rPr>
              <w:t>Qëndrimet:</w:t>
            </w:r>
            <w:r w:rsidRPr="00A36E09">
              <w:rPr>
                <w:sz w:val="20"/>
                <w:szCs w:val="20"/>
                <w:lang w:val="de-DE"/>
              </w:rPr>
              <w:t xml:space="preserve"> Studentët pritet të vetëdijesohen dhe ta kuptojnë rëndësinë e përvetësimit të koncepteve të psikologjisë të ndërthurura me kulturën fizike dhe sportin, rëndësinë e përdorimit të tyre në praktikat  dhe hulumtimet sportive  duke stimuluar qëndrimin pozitiv ndaj kësaj shkence.</w:t>
            </w:r>
          </w:p>
          <w:p w14:paraId="1C083F40" w14:textId="77777777" w:rsidR="00A147D0" w:rsidRPr="00A36E09" w:rsidRDefault="00A147D0" w:rsidP="00E85469">
            <w:pPr>
              <w:pStyle w:val="NoSpacing"/>
              <w:spacing w:line="276" w:lineRule="auto"/>
              <w:rPr>
                <w:rFonts w:ascii="Calibri" w:hAnsi="Calibri"/>
                <w:i/>
                <w:sz w:val="20"/>
                <w:szCs w:val="20"/>
                <w:lang w:val="de-DE"/>
              </w:rPr>
            </w:pPr>
          </w:p>
          <w:p w14:paraId="036F4DCD" w14:textId="77777777" w:rsidR="007C3132" w:rsidRPr="00A36E09" w:rsidRDefault="007C3132" w:rsidP="00E85469">
            <w:pPr>
              <w:pStyle w:val="NoSpacing"/>
              <w:spacing w:line="276" w:lineRule="auto"/>
              <w:rPr>
                <w:rFonts w:ascii="Calibri" w:hAnsi="Calibri"/>
                <w:i/>
                <w:sz w:val="20"/>
                <w:szCs w:val="20"/>
                <w:lang w:val="de-DE"/>
              </w:rPr>
            </w:pPr>
          </w:p>
        </w:tc>
      </w:tr>
      <w:tr w:rsidR="00FF7590" w:rsidRPr="00A42E16" w14:paraId="2EF68705" w14:textId="77777777" w:rsidTr="00004B39">
        <w:tc>
          <w:tcPr>
            <w:tcW w:w="8856" w:type="dxa"/>
            <w:gridSpan w:val="4"/>
            <w:shd w:val="clear" w:color="auto" w:fill="B8CCE4"/>
          </w:tcPr>
          <w:p w14:paraId="3A60CF1E" w14:textId="77777777" w:rsidR="00FF7590" w:rsidRPr="00A36E09" w:rsidRDefault="00FF7590" w:rsidP="00CF116F">
            <w:pPr>
              <w:pStyle w:val="NoSpacing"/>
              <w:rPr>
                <w:rFonts w:ascii="Calibri" w:hAnsi="Calibri"/>
                <w:i/>
                <w:sz w:val="22"/>
                <w:szCs w:val="22"/>
                <w:lang w:val="de-DE"/>
              </w:rPr>
            </w:pPr>
          </w:p>
        </w:tc>
      </w:tr>
      <w:tr w:rsidR="00FB050B" w:rsidRPr="00A42E16" w14:paraId="0A41BE29" w14:textId="77777777" w:rsidTr="00EF57F9">
        <w:tc>
          <w:tcPr>
            <w:tcW w:w="8856" w:type="dxa"/>
            <w:gridSpan w:val="4"/>
            <w:shd w:val="clear" w:color="auto" w:fill="B8CCE4"/>
          </w:tcPr>
          <w:p w14:paraId="42A68B7B" w14:textId="77777777" w:rsidR="00FB050B" w:rsidRPr="00A36E09" w:rsidRDefault="00183923" w:rsidP="00183923">
            <w:pPr>
              <w:pStyle w:val="NoSpacing"/>
              <w:jc w:val="center"/>
              <w:rPr>
                <w:rFonts w:ascii="Calibri" w:hAnsi="Calibri"/>
                <w:b/>
                <w:lang w:val="de-DE"/>
              </w:rPr>
            </w:pPr>
            <w:r w:rsidRPr="00A36E09">
              <w:rPr>
                <w:rFonts w:ascii="Calibri" w:hAnsi="Calibri"/>
                <w:b/>
                <w:lang w:val="de-DE"/>
              </w:rPr>
              <w:t>Kontributi n</w:t>
            </w:r>
            <w:r>
              <w:rPr>
                <w:rFonts w:ascii="Calibri" w:hAnsi="Calibri"/>
                <w:b/>
              </w:rPr>
              <w:t>ё</w:t>
            </w:r>
            <w:r w:rsidRPr="00A36E09">
              <w:rPr>
                <w:rFonts w:ascii="Calibri" w:hAnsi="Calibri"/>
                <w:b/>
                <w:lang w:val="de-DE"/>
              </w:rPr>
              <w:t xml:space="preserve"> ngarkes</w:t>
            </w:r>
            <w:r>
              <w:rPr>
                <w:rFonts w:ascii="Calibri" w:hAnsi="Calibri"/>
                <w:b/>
              </w:rPr>
              <w:t>ё</w:t>
            </w:r>
            <w:r w:rsidRPr="00A36E09">
              <w:rPr>
                <w:rFonts w:ascii="Calibri" w:hAnsi="Calibri"/>
                <w:b/>
                <w:lang w:val="de-DE"/>
              </w:rPr>
              <w:t>n e studentit ( gj</w:t>
            </w:r>
            <w:r>
              <w:rPr>
                <w:rFonts w:ascii="Calibri" w:hAnsi="Calibri"/>
                <w:b/>
              </w:rPr>
              <w:t>ё</w:t>
            </w:r>
            <w:r w:rsidRPr="00A36E09">
              <w:rPr>
                <w:rFonts w:ascii="Calibri" w:hAnsi="Calibri"/>
                <w:b/>
                <w:lang w:val="de-DE"/>
              </w:rPr>
              <w:t xml:space="preserve"> q</w:t>
            </w:r>
            <w:r>
              <w:rPr>
                <w:rFonts w:ascii="Calibri" w:hAnsi="Calibri"/>
                <w:b/>
              </w:rPr>
              <w:t>ё</w:t>
            </w:r>
            <w:r w:rsidRPr="00A36E09">
              <w:rPr>
                <w:rFonts w:ascii="Calibri" w:hAnsi="Calibri"/>
                <w:b/>
                <w:lang w:val="de-DE"/>
              </w:rPr>
              <w:t xml:space="preserve"> duhet t</w:t>
            </w:r>
            <w:r>
              <w:rPr>
                <w:rFonts w:ascii="Calibri" w:hAnsi="Calibri"/>
                <w:b/>
              </w:rPr>
              <w:t>ё</w:t>
            </w:r>
            <w:r w:rsidRPr="00A36E09">
              <w:rPr>
                <w:rFonts w:ascii="Calibri" w:hAnsi="Calibri"/>
                <w:b/>
                <w:lang w:val="de-DE"/>
              </w:rPr>
              <w:t xml:space="preserve"> korrespondoj me rezultatet e t</w:t>
            </w:r>
            <w:r>
              <w:rPr>
                <w:rFonts w:ascii="Calibri" w:hAnsi="Calibri"/>
                <w:b/>
              </w:rPr>
              <w:t>ё</w:t>
            </w:r>
            <w:r w:rsidRPr="00A36E09">
              <w:rPr>
                <w:rFonts w:ascii="Calibri" w:hAnsi="Calibri"/>
                <w:b/>
                <w:lang w:val="de-DE"/>
              </w:rPr>
              <w:t xml:space="preserve"> nx</w:t>
            </w:r>
            <w:r>
              <w:rPr>
                <w:rFonts w:ascii="Calibri" w:hAnsi="Calibri"/>
                <w:b/>
              </w:rPr>
              <w:t>ё</w:t>
            </w:r>
            <w:r w:rsidRPr="00A36E09">
              <w:rPr>
                <w:rFonts w:ascii="Calibri" w:hAnsi="Calibri"/>
                <w:b/>
                <w:lang w:val="de-DE"/>
              </w:rPr>
              <w:t>nit t</w:t>
            </w:r>
            <w:r>
              <w:rPr>
                <w:rFonts w:ascii="Calibri" w:hAnsi="Calibri"/>
                <w:b/>
              </w:rPr>
              <w:t>ё</w:t>
            </w:r>
            <w:r w:rsidRPr="00A36E09">
              <w:rPr>
                <w:rFonts w:ascii="Calibri" w:hAnsi="Calibri"/>
                <w:b/>
                <w:lang w:val="de-DE"/>
              </w:rPr>
              <w:t xml:space="preserve"> studentit)</w:t>
            </w:r>
          </w:p>
        </w:tc>
      </w:tr>
      <w:tr w:rsidR="00EE6F08" w:rsidRPr="00777D28" w14:paraId="73ED68C0" w14:textId="77777777" w:rsidTr="00183923">
        <w:tc>
          <w:tcPr>
            <w:tcW w:w="3617" w:type="dxa"/>
            <w:tcBorders>
              <w:right w:val="single" w:sz="4" w:space="0" w:color="auto"/>
            </w:tcBorders>
            <w:shd w:val="clear" w:color="auto" w:fill="B8CCE4"/>
          </w:tcPr>
          <w:p w14:paraId="1728E185" w14:textId="77777777" w:rsidR="00183923" w:rsidRPr="007C3132" w:rsidRDefault="00183923" w:rsidP="00183923">
            <w:pPr>
              <w:rPr>
                <w:rFonts w:ascii="Calibri" w:hAnsi="Calibri" w:cs="Arial"/>
                <w:b/>
                <w:sz w:val="22"/>
                <w:szCs w:val="22"/>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14:paraId="16606EC1" w14:textId="77777777" w:rsidR="00183923" w:rsidRPr="007C3132" w:rsidRDefault="00183923" w:rsidP="00183923">
            <w:pPr>
              <w:rPr>
                <w:rFonts w:ascii="Calibri" w:hAnsi="Calibri" w:cs="Arial"/>
                <w:b/>
                <w:sz w:val="22"/>
                <w:szCs w:val="22"/>
              </w:rPr>
            </w:pPr>
            <w:r w:rsidRPr="007C3132">
              <w:rPr>
                <w:rFonts w:ascii="Calibri" w:hAnsi="Calibri" w:cs="Arial"/>
                <w:b/>
                <w:sz w:val="22"/>
                <w:szCs w:val="22"/>
              </w:rPr>
              <w:t xml:space="preserve">Orë </w:t>
            </w:r>
          </w:p>
        </w:tc>
        <w:tc>
          <w:tcPr>
            <w:tcW w:w="1770" w:type="dxa"/>
            <w:tcBorders>
              <w:left w:val="single" w:sz="4" w:space="0" w:color="auto"/>
              <w:right w:val="single" w:sz="4" w:space="0" w:color="auto"/>
            </w:tcBorders>
            <w:shd w:val="clear" w:color="auto" w:fill="B8CCE4"/>
          </w:tcPr>
          <w:p w14:paraId="0C85A7E0" w14:textId="77777777" w:rsidR="00183923" w:rsidRPr="007C3132" w:rsidRDefault="00183923" w:rsidP="00183923">
            <w:pPr>
              <w:rPr>
                <w:rFonts w:ascii="Calibri" w:hAnsi="Calibri" w:cs="Arial"/>
                <w:b/>
                <w:sz w:val="22"/>
                <w:szCs w:val="22"/>
              </w:rPr>
            </w:pPr>
            <w:r w:rsidRPr="007C3132">
              <w:rPr>
                <w:rFonts w:ascii="Calibri" w:hAnsi="Calibri" w:cs="Arial"/>
                <w:b/>
                <w:sz w:val="22"/>
                <w:szCs w:val="22"/>
              </w:rPr>
              <w:t xml:space="preserve"> Ditë/javë  </w:t>
            </w:r>
          </w:p>
        </w:tc>
        <w:tc>
          <w:tcPr>
            <w:tcW w:w="2044" w:type="dxa"/>
            <w:tcBorders>
              <w:left w:val="single" w:sz="4" w:space="0" w:color="auto"/>
            </w:tcBorders>
            <w:shd w:val="clear" w:color="auto" w:fill="B8CCE4"/>
          </w:tcPr>
          <w:p w14:paraId="7E85F3F8" w14:textId="77777777" w:rsidR="00183923" w:rsidRPr="007C3132" w:rsidRDefault="00183923" w:rsidP="00183923">
            <w:pPr>
              <w:rPr>
                <w:rFonts w:ascii="Calibri" w:hAnsi="Calibri" w:cs="Arial"/>
                <w:b/>
                <w:sz w:val="22"/>
                <w:szCs w:val="22"/>
              </w:rPr>
            </w:pPr>
            <w:r w:rsidRPr="007C3132">
              <w:rPr>
                <w:rFonts w:ascii="Calibri" w:hAnsi="Calibri" w:cs="Arial"/>
                <w:b/>
                <w:sz w:val="22"/>
                <w:szCs w:val="22"/>
              </w:rPr>
              <w:t>Gjithësej</w:t>
            </w:r>
          </w:p>
        </w:tc>
      </w:tr>
      <w:tr w:rsidR="00EE6F08" w:rsidRPr="00777D28" w14:paraId="17B36E7F" w14:textId="77777777" w:rsidTr="00183923">
        <w:tc>
          <w:tcPr>
            <w:tcW w:w="3617" w:type="dxa"/>
            <w:tcBorders>
              <w:right w:val="single" w:sz="4" w:space="0" w:color="auto"/>
            </w:tcBorders>
            <w:shd w:val="clear" w:color="auto" w:fill="FFFFFF"/>
          </w:tcPr>
          <w:p w14:paraId="75D89119" w14:textId="71619CF2" w:rsidR="00183923" w:rsidRPr="007C3132" w:rsidRDefault="00183923" w:rsidP="00183923">
            <w:pPr>
              <w:rPr>
                <w:rFonts w:ascii="Calibri" w:hAnsi="Calibri" w:cs="Arial"/>
                <w:sz w:val="22"/>
                <w:szCs w:val="22"/>
              </w:rPr>
            </w:pPr>
            <w:r w:rsidRPr="007C3132">
              <w:rPr>
                <w:rFonts w:ascii="Calibri" w:hAnsi="Calibri" w:cs="Arial"/>
                <w:sz w:val="22"/>
                <w:szCs w:val="22"/>
              </w:rPr>
              <w:t>Ligjërata</w:t>
            </w:r>
            <w:r w:rsidR="00A66E74">
              <w:rPr>
                <w:rFonts w:ascii="Calibri" w:hAnsi="Calibri" w:cs="Arial"/>
                <w:sz w:val="22"/>
                <w:szCs w:val="22"/>
              </w:rPr>
              <w:t xml:space="preserve"> </w:t>
            </w:r>
          </w:p>
        </w:tc>
        <w:tc>
          <w:tcPr>
            <w:tcW w:w="1425" w:type="dxa"/>
            <w:tcBorders>
              <w:left w:val="single" w:sz="4" w:space="0" w:color="auto"/>
              <w:right w:val="single" w:sz="4" w:space="0" w:color="auto"/>
            </w:tcBorders>
            <w:shd w:val="clear" w:color="auto" w:fill="FFFFFF"/>
          </w:tcPr>
          <w:p w14:paraId="104355F5" w14:textId="4690B8A0" w:rsidR="00183923" w:rsidRPr="007C3132" w:rsidRDefault="00A66E74" w:rsidP="00183923">
            <w:pPr>
              <w:rPr>
                <w:rFonts w:ascii="Calibri" w:hAnsi="Calibri" w:cs="Arial"/>
                <w:sz w:val="22"/>
                <w:szCs w:val="22"/>
              </w:rPr>
            </w:pPr>
            <w:r>
              <w:rPr>
                <w:rFonts w:ascii="Calibri" w:hAnsi="Calibri" w:cs="Arial"/>
                <w:sz w:val="22"/>
                <w:szCs w:val="22"/>
              </w:rPr>
              <w:t>4</w:t>
            </w:r>
          </w:p>
        </w:tc>
        <w:tc>
          <w:tcPr>
            <w:tcW w:w="1770" w:type="dxa"/>
            <w:tcBorders>
              <w:left w:val="single" w:sz="4" w:space="0" w:color="auto"/>
              <w:right w:val="single" w:sz="4" w:space="0" w:color="auto"/>
            </w:tcBorders>
            <w:shd w:val="clear" w:color="auto" w:fill="FFFFFF"/>
          </w:tcPr>
          <w:p w14:paraId="024564CF" w14:textId="794B32A5" w:rsidR="00183923" w:rsidRPr="007C3132" w:rsidRDefault="00A66E74"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14:paraId="3B3913A5" w14:textId="1170970A" w:rsidR="00183923" w:rsidRPr="007C3132" w:rsidRDefault="00183923" w:rsidP="00183923">
            <w:pPr>
              <w:rPr>
                <w:rFonts w:ascii="Calibri" w:hAnsi="Calibri" w:cs="Arial"/>
                <w:sz w:val="22"/>
                <w:szCs w:val="22"/>
              </w:rPr>
            </w:pPr>
            <w:r w:rsidRPr="007C3132">
              <w:rPr>
                <w:rFonts w:ascii="Calibri" w:hAnsi="Calibri" w:cs="Arial"/>
                <w:sz w:val="22"/>
                <w:szCs w:val="22"/>
              </w:rPr>
              <w:t xml:space="preserve"> </w:t>
            </w:r>
            <w:r w:rsidR="00A66E74">
              <w:rPr>
                <w:rFonts w:ascii="Calibri" w:hAnsi="Calibri" w:cs="Arial"/>
                <w:sz w:val="22"/>
                <w:szCs w:val="22"/>
              </w:rPr>
              <w:t>60</w:t>
            </w:r>
          </w:p>
        </w:tc>
      </w:tr>
      <w:tr w:rsidR="00EE6F08" w:rsidRPr="00777D28" w14:paraId="69FEE9C9" w14:textId="77777777" w:rsidTr="00183923">
        <w:tc>
          <w:tcPr>
            <w:tcW w:w="3617" w:type="dxa"/>
            <w:tcBorders>
              <w:right w:val="single" w:sz="4" w:space="0" w:color="auto"/>
            </w:tcBorders>
            <w:shd w:val="clear" w:color="auto" w:fill="FFFFFF"/>
          </w:tcPr>
          <w:p w14:paraId="59A2C88A" w14:textId="77777777" w:rsidR="00183923" w:rsidRPr="007C3132" w:rsidRDefault="00183923" w:rsidP="00183923">
            <w:pPr>
              <w:rPr>
                <w:rFonts w:ascii="Calibri" w:hAnsi="Calibri" w:cs="Arial"/>
                <w:sz w:val="22"/>
                <w:szCs w:val="22"/>
              </w:rPr>
            </w:pPr>
            <w:r w:rsidRPr="007C3132">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14:paraId="54F43E22" w14:textId="77777777" w:rsidR="00183923" w:rsidRPr="007C3132" w:rsidRDefault="00183923"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39007CB0" w14:textId="77777777"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14:paraId="62BC39B6" w14:textId="77777777" w:rsidR="00183923" w:rsidRPr="007C3132" w:rsidRDefault="00183923" w:rsidP="00183923">
            <w:pPr>
              <w:rPr>
                <w:rFonts w:ascii="Calibri" w:hAnsi="Calibri" w:cs="Arial"/>
                <w:sz w:val="22"/>
                <w:szCs w:val="22"/>
              </w:rPr>
            </w:pPr>
          </w:p>
        </w:tc>
      </w:tr>
      <w:tr w:rsidR="00EE6F08" w:rsidRPr="00777D28" w14:paraId="238419B4" w14:textId="77777777" w:rsidTr="00183923">
        <w:tc>
          <w:tcPr>
            <w:tcW w:w="3617" w:type="dxa"/>
            <w:tcBorders>
              <w:right w:val="single" w:sz="4" w:space="0" w:color="auto"/>
            </w:tcBorders>
            <w:shd w:val="clear" w:color="auto" w:fill="FFFFFF"/>
          </w:tcPr>
          <w:p w14:paraId="735BA8B8" w14:textId="77777777" w:rsidR="00183923" w:rsidRPr="007C3132" w:rsidRDefault="00183923" w:rsidP="00183923">
            <w:pPr>
              <w:rPr>
                <w:rFonts w:ascii="Calibri" w:hAnsi="Calibri" w:cs="Arial"/>
                <w:sz w:val="22"/>
                <w:szCs w:val="22"/>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14:paraId="1E649FD8" w14:textId="77777777" w:rsidR="00183923" w:rsidRPr="007C3132" w:rsidRDefault="00183923"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1554E4D5" w14:textId="77777777"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14:paraId="74DB7E2A" w14:textId="77777777" w:rsidR="00183923" w:rsidRPr="007C3132" w:rsidRDefault="00183923" w:rsidP="00183923">
            <w:pPr>
              <w:rPr>
                <w:rFonts w:ascii="Calibri" w:hAnsi="Calibri" w:cs="Arial"/>
                <w:sz w:val="22"/>
                <w:szCs w:val="22"/>
              </w:rPr>
            </w:pPr>
          </w:p>
        </w:tc>
      </w:tr>
      <w:tr w:rsidR="00EE6F08" w:rsidRPr="00777D28" w14:paraId="323B3E45" w14:textId="77777777" w:rsidTr="00183923">
        <w:tc>
          <w:tcPr>
            <w:tcW w:w="3617" w:type="dxa"/>
            <w:tcBorders>
              <w:right w:val="single" w:sz="4" w:space="0" w:color="auto"/>
            </w:tcBorders>
            <w:shd w:val="clear" w:color="auto" w:fill="FFFFFF"/>
          </w:tcPr>
          <w:p w14:paraId="1DDADF64" w14:textId="77777777" w:rsidR="00183923" w:rsidRPr="007C3132" w:rsidRDefault="00183923" w:rsidP="00183923">
            <w:pPr>
              <w:rPr>
                <w:rFonts w:ascii="Calibri" w:hAnsi="Calibri" w:cs="Arial"/>
                <w:sz w:val="22"/>
                <w:szCs w:val="22"/>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14:paraId="70B8C05D" w14:textId="1F3C33C0" w:rsidR="00183923" w:rsidRPr="007C3132" w:rsidRDefault="007E4A31"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7AB8A319" w14:textId="26CAF9F3" w:rsidR="00183923" w:rsidRPr="007C3132" w:rsidRDefault="007E4A31"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14:paraId="1855E4E7" w14:textId="3E1F0924" w:rsidR="00183923" w:rsidRPr="007C3132" w:rsidRDefault="007E4A31" w:rsidP="00183923">
            <w:pPr>
              <w:rPr>
                <w:rFonts w:ascii="Calibri" w:hAnsi="Calibri" w:cs="Arial"/>
                <w:sz w:val="22"/>
                <w:szCs w:val="22"/>
              </w:rPr>
            </w:pPr>
            <w:r>
              <w:rPr>
                <w:rFonts w:ascii="Calibri" w:hAnsi="Calibri" w:cs="Arial"/>
                <w:sz w:val="22"/>
                <w:szCs w:val="22"/>
              </w:rPr>
              <w:t>15</w:t>
            </w:r>
          </w:p>
        </w:tc>
      </w:tr>
      <w:tr w:rsidR="00EE6F08" w:rsidRPr="00777D28" w14:paraId="41D88472" w14:textId="77777777" w:rsidTr="00183923">
        <w:tc>
          <w:tcPr>
            <w:tcW w:w="3617" w:type="dxa"/>
            <w:tcBorders>
              <w:right w:val="single" w:sz="4" w:space="0" w:color="auto"/>
            </w:tcBorders>
            <w:shd w:val="clear" w:color="auto" w:fill="FFFFFF"/>
          </w:tcPr>
          <w:p w14:paraId="25D0BA6E" w14:textId="77777777" w:rsidR="00183923" w:rsidRPr="007C3132" w:rsidRDefault="00183923" w:rsidP="00183923">
            <w:pPr>
              <w:rPr>
                <w:rFonts w:ascii="Calibri" w:hAnsi="Calibri" w:cs="Arial"/>
                <w:sz w:val="22"/>
                <w:szCs w:val="22"/>
              </w:rPr>
            </w:pPr>
            <w:r w:rsidRPr="007C3132">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14:paraId="538CCDE0" w14:textId="77777777" w:rsidR="00183923" w:rsidRPr="007C3132" w:rsidRDefault="00183923"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14:paraId="5BC2E1E4" w14:textId="77777777"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14:paraId="5E60C7A9" w14:textId="77777777" w:rsidR="00183923" w:rsidRPr="007C3132" w:rsidRDefault="00183923" w:rsidP="00183923">
            <w:pPr>
              <w:rPr>
                <w:rFonts w:ascii="Calibri" w:hAnsi="Calibri" w:cs="Arial"/>
                <w:sz w:val="22"/>
                <w:szCs w:val="22"/>
              </w:rPr>
            </w:pPr>
          </w:p>
        </w:tc>
      </w:tr>
      <w:tr w:rsidR="00EE6F08" w:rsidRPr="00777D28" w14:paraId="58F6CE2C" w14:textId="77777777" w:rsidTr="00183923">
        <w:tc>
          <w:tcPr>
            <w:tcW w:w="3617" w:type="dxa"/>
            <w:tcBorders>
              <w:right w:val="single" w:sz="4" w:space="0" w:color="auto"/>
            </w:tcBorders>
            <w:shd w:val="clear" w:color="auto" w:fill="FFFFFF"/>
          </w:tcPr>
          <w:p w14:paraId="2A5DF264" w14:textId="322EB40F" w:rsidR="00183923" w:rsidRPr="007C3132" w:rsidRDefault="00183923" w:rsidP="00183923">
            <w:pPr>
              <w:rPr>
                <w:rFonts w:ascii="Calibri" w:hAnsi="Calibri" w:cs="Arial"/>
                <w:sz w:val="22"/>
                <w:szCs w:val="22"/>
              </w:rPr>
            </w:pPr>
            <w:r w:rsidRPr="007C3132">
              <w:rPr>
                <w:rFonts w:ascii="Calibri" w:hAnsi="Calibri" w:cs="Arial"/>
                <w:sz w:val="22"/>
                <w:szCs w:val="22"/>
              </w:rPr>
              <w:t>Kollokiume</w:t>
            </w:r>
          </w:p>
        </w:tc>
        <w:tc>
          <w:tcPr>
            <w:tcW w:w="1425" w:type="dxa"/>
            <w:tcBorders>
              <w:left w:val="single" w:sz="4" w:space="0" w:color="auto"/>
              <w:right w:val="single" w:sz="4" w:space="0" w:color="auto"/>
            </w:tcBorders>
            <w:shd w:val="clear" w:color="auto" w:fill="FFFFFF"/>
          </w:tcPr>
          <w:p w14:paraId="7128AC29" w14:textId="44BE7B0A" w:rsidR="00183923" w:rsidRPr="007C3132" w:rsidRDefault="007E4A31" w:rsidP="00183923">
            <w:pPr>
              <w:rPr>
                <w:rFonts w:ascii="Calibri" w:hAnsi="Calibri" w:cs="Arial"/>
                <w:sz w:val="22"/>
                <w:szCs w:val="22"/>
              </w:rPr>
            </w:pPr>
            <w:r>
              <w:rPr>
                <w:rFonts w:ascii="Calibri" w:hAnsi="Calibri" w:cs="Arial"/>
                <w:sz w:val="22"/>
                <w:szCs w:val="22"/>
              </w:rPr>
              <w:t>2</w:t>
            </w:r>
          </w:p>
        </w:tc>
        <w:tc>
          <w:tcPr>
            <w:tcW w:w="1770" w:type="dxa"/>
            <w:tcBorders>
              <w:left w:val="single" w:sz="4" w:space="0" w:color="auto"/>
              <w:right w:val="single" w:sz="4" w:space="0" w:color="auto"/>
            </w:tcBorders>
            <w:shd w:val="clear" w:color="auto" w:fill="FFFFFF"/>
          </w:tcPr>
          <w:p w14:paraId="406185D3" w14:textId="62B897D9" w:rsidR="00183923" w:rsidRPr="007C3132" w:rsidRDefault="007E0A01" w:rsidP="00183923">
            <w:pPr>
              <w:rPr>
                <w:rFonts w:ascii="Calibri" w:hAnsi="Calibri" w:cs="Arial"/>
                <w:sz w:val="22"/>
                <w:szCs w:val="22"/>
              </w:rPr>
            </w:pPr>
            <w:r>
              <w:rPr>
                <w:rFonts w:ascii="Calibri" w:hAnsi="Calibri" w:cs="Arial"/>
                <w:sz w:val="22"/>
                <w:szCs w:val="22"/>
              </w:rPr>
              <w:t>2 dite</w:t>
            </w:r>
          </w:p>
        </w:tc>
        <w:tc>
          <w:tcPr>
            <w:tcW w:w="2044" w:type="dxa"/>
            <w:tcBorders>
              <w:left w:val="single" w:sz="4" w:space="0" w:color="auto"/>
            </w:tcBorders>
            <w:shd w:val="clear" w:color="auto" w:fill="FFFFFF"/>
          </w:tcPr>
          <w:p w14:paraId="7857BCE6" w14:textId="77777777" w:rsidR="00183923" w:rsidRPr="007C3132" w:rsidRDefault="00A147D0" w:rsidP="00183923">
            <w:pPr>
              <w:rPr>
                <w:rFonts w:ascii="Calibri" w:hAnsi="Calibri" w:cs="Arial"/>
                <w:sz w:val="22"/>
                <w:szCs w:val="22"/>
              </w:rPr>
            </w:pPr>
            <w:r>
              <w:rPr>
                <w:rFonts w:ascii="Calibri" w:hAnsi="Calibri" w:cs="Arial"/>
                <w:sz w:val="22"/>
                <w:szCs w:val="22"/>
              </w:rPr>
              <w:t>2</w:t>
            </w:r>
          </w:p>
        </w:tc>
      </w:tr>
      <w:tr w:rsidR="00EE6F08" w:rsidRPr="00777D28" w14:paraId="1E35AA58" w14:textId="77777777" w:rsidTr="00183923">
        <w:tc>
          <w:tcPr>
            <w:tcW w:w="3617" w:type="dxa"/>
            <w:tcBorders>
              <w:right w:val="single" w:sz="4" w:space="0" w:color="auto"/>
            </w:tcBorders>
            <w:shd w:val="clear" w:color="auto" w:fill="FFFFFF"/>
          </w:tcPr>
          <w:p w14:paraId="0F504953" w14:textId="77777777" w:rsidR="00183923" w:rsidRPr="007C3132" w:rsidRDefault="00183923" w:rsidP="00183923">
            <w:pPr>
              <w:rPr>
                <w:rFonts w:ascii="Calibri" w:hAnsi="Calibri" w:cs="Arial"/>
                <w:sz w:val="22"/>
                <w:szCs w:val="22"/>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14:paraId="1619B8BE" w14:textId="47AE8856" w:rsidR="00183923" w:rsidRPr="007C3132" w:rsidRDefault="007E4A31"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73D0FE5A" w14:textId="62CE06EF" w:rsidR="00183923" w:rsidRPr="007C3132" w:rsidRDefault="007E4A31"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14:paraId="33BABEC7" w14:textId="5ED33153" w:rsidR="00183923" w:rsidRPr="007C3132" w:rsidRDefault="007E4A31" w:rsidP="00183923">
            <w:pPr>
              <w:rPr>
                <w:rFonts w:ascii="Calibri" w:hAnsi="Calibri" w:cs="Arial"/>
                <w:sz w:val="22"/>
                <w:szCs w:val="22"/>
              </w:rPr>
            </w:pPr>
            <w:r>
              <w:rPr>
                <w:rFonts w:ascii="Calibri" w:hAnsi="Calibri" w:cs="Arial"/>
                <w:sz w:val="22"/>
                <w:szCs w:val="22"/>
              </w:rPr>
              <w:t>15</w:t>
            </w:r>
          </w:p>
        </w:tc>
      </w:tr>
      <w:tr w:rsidR="00EE6F08" w:rsidRPr="00777D28" w14:paraId="0F73A84A" w14:textId="77777777" w:rsidTr="00183923">
        <w:tc>
          <w:tcPr>
            <w:tcW w:w="3617" w:type="dxa"/>
            <w:tcBorders>
              <w:right w:val="single" w:sz="4" w:space="0" w:color="auto"/>
            </w:tcBorders>
            <w:shd w:val="clear" w:color="auto" w:fill="FFFFFF"/>
          </w:tcPr>
          <w:p w14:paraId="0BD4A17A" w14:textId="77777777" w:rsidR="00183923" w:rsidRPr="007C3132" w:rsidRDefault="00183923" w:rsidP="00183923">
            <w:pPr>
              <w:rPr>
                <w:rFonts w:ascii="Calibri" w:hAnsi="Calibri" w:cs="Arial"/>
                <w:sz w:val="22"/>
                <w:szCs w:val="22"/>
              </w:rPr>
            </w:pPr>
            <w:r w:rsidRPr="007C3132">
              <w:rPr>
                <w:rFonts w:ascii="Calibri" w:hAnsi="Calibri" w:cs="Arial"/>
                <w:sz w:val="22"/>
                <w:szCs w:val="22"/>
              </w:rPr>
              <w:lastRenderedPageBreak/>
              <w:t>Koha e studimit vetanak të studentit (në bibliotekë ose në shtëpi)</w:t>
            </w:r>
          </w:p>
        </w:tc>
        <w:tc>
          <w:tcPr>
            <w:tcW w:w="1425" w:type="dxa"/>
            <w:tcBorders>
              <w:left w:val="single" w:sz="4" w:space="0" w:color="auto"/>
              <w:right w:val="single" w:sz="4" w:space="0" w:color="auto"/>
            </w:tcBorders>
            <w:shd w:val="clear" w:color="auto" w:fill="FFFFFF"/>
          </w:tcPr>
          <w:p w14:paraId="77437EF0" w14:textId="21EC234F" w:rsidR="00183923" w:rsidRPr="007C3132" w:rsidRDefault="007E4A31"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7369B12C" w14:textId="3135F94A" w:rsidR="00183923" w:rsidRPr="007C3132" w:rsidRDefault="007E4A31"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14:paraId="38BEEC15" w14:textId="0642F6F8" w:rsidR="00183923" w:rsidRPr="007C3132" w:rsidRDefault="007E4A31" w:rsidP="00183923">
            <w:pPr>
              <w:rPr>
                <w:rFonts w:ascii="Calibri" w:hAnsi="Calibri" w:cs="Arial"/>
                <w:sz w:val="22"/>
                <w:szCs w:val="22"/>
              </w:rPr>
            </w:pPr>
            <w:r>
              <w:rPr>
                <w:rFonts w:ascii="Calibri" w:hAnsi="Calibri" w:cs="Arial"/>
                <w:sz w:val="22"/>
                <w:szCs w:val="22"/>
              </w:rPr>
              <w:t>15</w:t>
            </w:r>
          </w:p>
        </w:tc>
      </w:tr>
      <w:tr w:rsidR="00EE6F08" w:rsidRPr="00777D28" w14:paraId="2679BB0D" w14:textId="77777777" w:rsidTr="00183923">
        <w:tc>
          <w:tcPr>
            <w:tcW w:w="3617" w:type="dxa"/>
            <w:tcBorders>
              <w:right w:val="single" w:sz="4" w:space="0" w:color="auto"/>
            </w:tcBorders>
            <w:shd w:val="clear" w:color="auto" w:fill="FFFFFF"/>
          </w:tcPr>
          <w:p w14:paraId="630BDD5F" w14:textId="77777777" w:rsidR="00183923" w:rsidRPr="007C3132" w:rsidRDefault="00183923" w:rsidP="00183923">
            <w:pPr>
              <w:rPr>
                <w:rFonts w:ascii="Calibri" w:hAnsi="Calibri" w:cs="Arial"/>
                <w:sz w:val="22"/>
                <w:szCs w:val="22"/>
              </w:rPr>
            </w:pPr>
            <w:r w:rsidRPr="007C3132">
              <w:rPr>
                <w:rFonts w:ascii="Calibri" w:hAnsi="Calibri" w:cs="Arial"/>
                <w:sz w:val="22"/>
                <w:szCs w:val="22"/>
              </w:rPr>
              <w:t>Përgaditja përfundimtare për provim</w:t>
            </w:r>
          </w:p>
        </w:tc>
        <w:tc>
          <w:tcPr>
            <w:tcW w:w="1425" w:type="dxa"/>
            <w:tcBorders>
              <w:left w:val="single" w:sz="4" w:space="0" w:color="auto"/>
              <w:right w:val="single" w:sz="4" w:space="0" w:color="auto"/>
            </w:tcBorders>
            <w:shd w:val="clear" w:color="auto" w:fill="FFFFFF"/>
          </w:tcPr>
          <w:p w14:paraId="59387215" w14:textId="445BF7E7" w:rsidR="00183923" w:rsidRPr="007C3132" w:rsidRDefault="007E4A31"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657D7109" w14:textId="633D1BA7" w:rsidR="00183923" w:rsidRPr="007C3132" w:rsidRDefault="007E4A31"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14:paraId="18664535" w14:textId="28D6BD99" w:rsidR="00183923" w:rsidRPr="007C3132" w:rsidRDefault="007E4A31" w:rsidP="00183923">
            <w:pPr>
              <w:rPr>
                <w:rFonts w:ascii="Calibri" w:hAnsi="Calibri" w:cs="Arial"/>
                <w:sz w:val="22"/>
                <w:szCs w:val="22"/>
              </w:rPr>
            </w:pPr>
            <w:r>
              <w:rPr>
                <w:rFonts w:ascii="Calibri" w:hAnsi="Calibri" w:cs="Arial"/>
                <w:sz w:val="22"/>
                <w:szCs w:val="22"/>
              </w:rPr>
              <w:t>15</w:t>
            </w:r>
          </w:p>
        </w:tc>
      </w:tr>
      <w:tr w:rsidR="00EE6F08" w:rsidRPr="00777D28" w14:paraId="71F5157B" w14:textId="77777777" w:rsidTr="00183923">
        <w:tc>
          <w:tcPr>
            <w:tcW w:w="3617" w:type="dxa"/>
            <w:tcBorders>
              <w:right w:val="single" w:sz="4" w:space="0" w:color="auto"/>
            </w:tcBorders>
            <w:shd w:val="clear" w:color="auto" w:fill="FFFFFF"/>
          </w:tcPr>
          <w:p w14:paraId="2709AF6D" w14:textId="77777777" w:rsidR="00183923" w:rsidRPr="00DB345F" w:rsidRDefault="00183923" w:rsidP="00183923">
            <w:pPr>
              <w:rPr>
                <w:rFonts w:ascii="Calibri" w:hAnsi="Calibri" w:cs="Arial"/>
                <w:sz w:val="22"/>
                <w:szCs w:val="22"/>
                <w:lang w:val="de-DE"/>
              </w:rPr>
            </w:pPr>
            <w:r w:rsidRPr="00DB345F">
              <w:rPr>
                <w:rFonts w:ascii="Calibri" w:hAnsi="Calibri" w:cs="Arial"/>
                <w:sz w:val="22"/>
                <w:szCs w:val="22"/>
                <w:lang w:val="de-DE"/>
              </w:rPr>
              <w:t>Koha e kaluar në vlerësim (teste,kuiz,provim final)</w:t>
            </w:r>
          </w:p>
        </w:tc>
        <w:tc>
          <w:tcPr>
            <w:tcW w:w="1425" w:type="dxa"/>
            <w:tcBorders>
              <w:left w:val="single" w:sz="4" w:space="0" w:color="auto"/>
              <w:right w:val="single" w:sz="4" w:space="0" w:color="auto"/>
            </w:tcBorders>
            <w:shd w:val="clear" w:color="auto" w:fill="FFFFFF"/>
          </w:tcPr>
          <w:p w14:paraId="399BA9F0" w14:textId="621D642D" w:rsidR="00183923" w:rsidRPr="007C3132" w:rsidRDefault="007E4A31"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23D31EA7" w14:textId="1C98EBF7" w:rsidR="00183923" w:rsidRPr="007C3132" w:rsidRDefault="007E4A31" w:rsidP="00183923">
            <w:pPr>
              <w:rPr>
                <w:rFonts w:ascii="Calibri" w:hAnsi="Calibri" w:cs="Arial"/>
                <w:sz w:val="22"/>
                <w:szCs w:val="22"/>
              </w:rPr>
            </w:pPr>
            <w:r>
              <w:rPr>
                <w:rFonts w:ascii="Calibri" w:hAnsi="Calibri" w:cs="Arial"/>
                <w:sz w:val="22"/>
                <w:szCs w:val="22"/>
              </w:rPr>
              <w:t>3</w:t>
            </w:r>
          </w:p>
        </w:tc>
        <w:tc>
          <w:tcPr>
            <w:tcW w:w="2044" w:type="dxa"/>
            <w:tcBorders>
              <w:left w:val="single" w:sz="4" w:space="0" w:color="auto"/>
            </w:tcBorders>
            <w:shd w:val="clear" w:color="auto" w:fill="FFFFFF"/>
          </w:tcPr>
          <w:p w14:paraId="754BA490" w14:textId="0D4230E5" w:rsidR="00183923" w:rsidRPr="007C3132" w:rsidRDefault="007E4A31" w:rsidP="00183923">
            <w:pPr>
              <w:rPr>
                <w:rFonts w:ascii="Calibri" w:hAnsi="Calibri" w:cs="Arial"/>
                <w:sz w:val="22"/>
                <w:szCs w:val="22"/>
              </w:rPr>
            </w:pPr>
            <w:r>
              <w:rPr>
                <w:rFonts w:ascii="Calibri" w:hAnsi="Calibri" w:cs="Arial"/>
                <w:sz w:val="22"/>
                <w:szCs w:val="22"/>
              </w:rPr>
              <w:t>3</w:t>
            </w:r>
          </w:p>
        </w:tc>
      </w:tr>
      <w:tr w:rsidR="00EE6F08" w:rsidRPr="00777D28" w14:paraId="6AB3B02D" w14:textId="77777777" w:rsidTr="00183923">
        <w:tc>
          <w:tcPr>
            <w:tcW w:w="3617" w:type="dxa"/>
            <w:tcBorders>
              <w:right w:val="single" w:sz="4" w:space="0" w:color="auto"/>
            </w:tcBorders>
            <w:shd w:val="clear" w:color="auto" w:fill="FFFFFF"/>
          </w:tcPr>
          <w:p w14:paraId="6246028C" w14:textId="77777777" w:rsidR="00183923" w:rsidRDefault="00183923" w:rsidP="00183923">
            <w:pPr>
              <w:rPr>
                <w:rFonts w:ascii="Calibri" w:hAnsi="Calibri" w:cs="Arial"/>
                <w:sz w:val="22"/>
                <w:szCs w:val="22"/>
              </w:rPr>
            </w:pPr>
            <w:r w:rsidRPr="007C3132">
              <w:rPr>
                <w:rFonts w:ascii="Calibri" w:hAnsi="Calibri" w:cs="Arial"/>
                <w:sz w:val="22"/>
                <w:szCs w:val="22"/>
              </w:rPr>
              <w:t>Projektet,prezentimet ,etj</w:t>
            </w:r>
          </w:p>
          <w:p w14:paraId="32DCA03C" w14:textId="77777777" w:rsidR="00183923" w:rsidRPr="007C3132" w:rsidRDefault="00183923" w:rsidP="00183923">
            <w:pPr>
              <w:rPr>
                <w:rFonts w:ascii="Calibri" w:hAnsi="Calibri" w:cs="Arial"/>
                <w:sz w:val="22"/>
                <w:szCs w:val="22"/>
              </w:rPr>
            </w:pPr>
            <w:r>
              <w:rPr>
                <w:rFonts w:ascii="Calibri" w:hAnsi="Calibri" w:cs="Arial"/>
                <w:sz w:val="22"/>
                <w:szCs w:val="22"/>
              </w:rPr>
              <w:t xml:space="preserve"> </w:t>
            </w:r>
          </w:p>
        </w:tc>
        <w:tc>
          <w:tcPr>
            <w:tcW w:w="1425" w:type="dxa"/>
            <w:tcBorders>
              <w:left w:val="single" w:sz="4" w:space="0" w:color="auto"/>
              <w:right w:val="single" w:sz="4" w:space="0" w:color="auto"/>
            </w:tcBorders>
            <w:shd w:val="clear" w:color="auto" w:fill="FFFFFF"/>
          </w:tcPr>
          <w:p w14:paraId="54FBDC70" w14:textId="3F5A67EE" w:rsidR="00183923" w:rsidRPr="007C3132" w:rsidRDefault="007E4A31"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5D4488D5" w14:textId="03CF14BA" w:rsidR="00183923" w:rsidRPr="007C3132" w:rsidRDefault="007E4A31"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14:paraId="29422C8C" w14:textId="4A2F5693" w:rsidR="00183923" w:rsidRPr="007C3132" w:rsidRDefault="007E4A31" w:rsidP="00183923">
            <w:pPr>
              <w:rPr>
                <w:rFonts w:ascii="Calibri" w:hAnsi="Calibri" w:cs="Arial"/>
                <w:sz w:val="22"/>
                <w:szCs w:val="22"/>
              </w:rPr>
            </w:pPr>
            <w:r>
              <w:rPr>
                <w:rFonts w:ascii="Calibri" w:hAnsi="Calibri" w:cs="Arial"/>
                <w:sz w:val="22"/>
                <w:szCs w:val="22"/>
              </w:rPr>
              <w:t>15</w:t>
            </w:r>
          </w:p>
        </w:tc>
      </w:tr>
      <w:tr w:rsidR="00EE6F08" w:rsidRPr="00777D28" w14:paraId="18C516B2" w14:textId="77777777" w:rsidTr="00E85469">
        <w:trPr>
          <w:trHeight w:val="62"/>
        </w:trPr>
        <w:tc>
          <w:tcPr>
            <w:tcW w:w="3617" w:type="dxa"/>
            <w:tcBorders>
              <w:right w:val="single" w:sz="4" w:space="0" w:color="auto"/>
            </w:tcBorders>
            <w:shd w:val="clear" w:color="auto" w:fill="B8CCE4"/>
          </w:tcPr>
          <w:p w14:paraId="0A7AACD5" w14:textId="77777777" w:rsidR="00183923" w:rsidRDefault="00183923" w:rsidP="00183923">
            <w:pPr>
              <w:rPr>
                <w:rFonts w:ascii="Calibri" w:hAnsi="Calibri" w:cs="Arial"/>
                <w:b/>
                <w:sz w:val="22"/>
                <w:szCs w:val="22"/>
              </w:rPr>
            </w:pPr>
            <w:r w:rsidRPr="007C3132">
              <w:rPr>
                <w:rFonts w:ascii="Calibri" w:hAnsi="Calibri" w:cs="Arial"/>
                <w:b/>
                <w:sz w:val="22"/>
                <w:szCs w:val="22"/>
              </w:rPr>
              <w:t xml:space="preserve">Totali </w:t>
            </w:r>
          </w:p>
          <w:p w14:paraId="1F450BDF" w14:textId="77777777" w:rsidR="00183923" w:rsidRPr="007C3132" w:rsidRDefault="00183923" w:rsidP="00183923">
            <w:pPr>
              <w:rPr>
                <w:rFonts w:ascii="Calibri" w:hAnsi="Calibri" w:cs="Arial"/>
                <w:b/>
                <w:sz w:val="22"/>
                <w:szCs w:val="22"/>
              </w:rPr>
            </w:pPr>
          </w:p>
        </w:tc>
        <w:tc>
          <w:tcPr>
            <w:tcW w:w="1425" w:type="dxa"/>
            <w:tcBorders>
              <w:left w:val="single" w:sz="4" w:space="0" w:color="auto"/>
              <w:right w:val="single" w:sz="4" w:space="0" w:color="auto"/>
            </w:tcBorders>
            <w:shd w:val="clear" w:color="auto" w:fill="B8CCE4"/>
          </w:tcPr>
          <w:p w14:paraId="36E52F19" w14:textId="77777777" w:rsidR="00183923" w:rsidRPr="007C3132" w:rsidRDefault="00183923" w:rsidP="00183923">
            <w:pPr>
              <w:rPr>
                <w:rFonts w:ascii="Calibri" w:hAnsi="Calibri" w:cs="Arial"/>
                <w:b/>
                <w:sz w:val="22"/>
                <w:szCs w:val="22"/>
              </w:rPr>
            </w:pPr>
          </w:p>
        </w:tc>
        <w:tc>
          <w:tcPr>
            <w:tcW w:w="1770" w:type="dxa"/>
            <w:tcBorders>
              <w:left w:val="single" w:sz="4" w:space="0" w:color="auto"/>
              <w:right w:val="single" w:sz="4" w:space="0" w:color="auto"/>
            </w:tcBorders>
            <w:shd w:val="clear" w:color="auto" w:fill="B8CCE4"/>
          </w:tcPr>
          <w:p w14:paraId="114C97B2" w14:textId="77777777" w:rsidR="00183923" w:rsidRPr="007C3132" w:rsidRDefault="00183923" w:rsidP="00183923">
            <w:pPr>
              <w:rPr>
                <w:rFonts w:ascii="Calibri" w:hAnsi="Calibri" w:cs="Arial"/>
                <w:b/>
                <w:sz w:val="22"/>
                <w:szCs w:val="22"/>
              </w:rPr>
            </w:pPr>
          </w:p>
        </w:tc>
        <w:tc>
          <w:tcPr>
            <w:tcW w:w="2044" w:type="dxa"/>
            <w:tcBorders>
              <w:left w:val="single" w:sz="4" w:space="0" w:color="auto"/>
            </w:tcBorders>
            <w:shd w:val="clear" w:color="auto" w:fill="B8CCE4"/>
          </w:tcPr>
          <w:p w14:paraId="42643153" w14:textId="5673AF81" w:rsidR="00183923" w:rsidRPr="007C3132" w:rsidRDefault="007E4A31" w:rsidP="00183923">
            <w:pPr>
              <w:rPr>
                <w:rFonts w:ascii="Calibri" w:hAnsi="Calibri" w:cs="Arial"/>
                <w:b/>
                <w:sz w:val="22"/>
                <w:szCs w:val="22"/>
              </w:rPr>
            </w:pPr>
            <w:r>
              <w:rPr>
                <w:rFonts w:ascii="Calibri" w:hAnsi="Calibri" w:cs="Arial"/>
                <w:b/>
                <w:sz w:val="22"/>
                <w:szCs w:val="22"/>
              </w:rPr>
              <w:t>140</w:t>
            </w:r>
          </w:p>
        </w:tc>
      </w:tr>
      <w:tr w:rsidR="00FF7590" w:rsidRPr="00777D28" w14:paraId="2EF578BE" w14:textId="77777777" w:rsidTr="00004B39">
        <w:tc>
          <w:tcPr>
            <w:tcW w:w="8856" w:type="dxa"/>
            <w:gridSpan w:val="4"/>
            <w:shd w:val="clear" w:color="auto" w:fill="B8CCE4"/>
          </w:tcPr>
          <w:p w14:paraId="5C046076" w14:textId="77777777" w:rsidR="00FF7590" w:rsidRPr="007C3132" w:rsidRDefault="00FF7590" w:rsidP="00183923">
            <w:pPr>
              <w:rPr>
                <w:rFonts w:ascii="Calibri" w:hAnsi="Calibri" w:cs="Arial"/>
                <w:b/>
                <w:sz w:val="22"/>
                <w:szCs w:val="22"/>
              </w:rPr>
            </w:pPr>
          </w:p>
        </w:tc>
      </w:tr>
      <w:tr w:rsidR="00183923" w:rsidRPr="00777D28" w14:paraId="05FC2CCD" w14:textId="77777777" w:rsidTr="00183923">
        <w:tc>
          <w:tcPr>
            <w:tcW w:w="3617" w:type="dxa"/>
          </w:tcPr>
          <w:p w14:paraId="1A25DDC1" w14:textId="77777777" w:rsidR="00183923" w:rsidRPr="00777D28" w:rsidRDefault="00183923" w:rsidP="00183923">
            <w:pPr>
              <w:pStyle w:val="NoSpacing"/>
              <w:rPr>
                <w:rFonts w:ascii="Calibri" w:hAnsi="Calibri"/>
                <w:b/>
              </w:rPr>
            </w:pPr>
            <w:r w:rsidRPr="00777D28">
              <w:rPr>
                <w:rFonts w:ascii="Calibri" w:hAnsi="Calibri"/>
                <w:b/>
              </w:rPr>
              <w:t xml:space="preserve">Metodologjia e mësimëdhënies:  </w:t>
            </w:r>
          </w:p>
        </w:tc>
        <w:tc>
          <w:tcPr>
            <w:tcW w:w="5239" w:type="dxa"/>
            <w:gridSpan w:val="3"/>
          </w:tcPr>
          <w:p w14:paraId="4C6F24AC" w14:textId="77777777" w:rsidR="00A31FBF" w:rsidRDefault="00A31FBF" w:rsidP="00EE6F08">
            <w:pPr>
              <w:jc w:val="both"/>
            </w:pPr>
          </w:p>
          <w:p w14:paraId="39B8E897" w14:textId="4BBA7D8B" w:rsidR="00EE6F08" w:rsidRPr="00E85469" w:rsidRDefault="00EE6F08" w:rsidP="00E85469">
            <w:pPr>
              <w:spacing w:line="276" w:lineRule="auto"/>
              <w:jc w:val="both"/>
              <w:rPr>
                <w:sz w:val="20"/>
                <w:szCs w:val="20"/>
              </w:rPr>
            </w:pPr>
            <w:r w:rsidRPr="00E85469">
              <w:rPr>
                <w:sz w:val="20"/>
                <w:szCs w:val="20"/>
              </w:rPr>
              <w:t>Për realizimin e programit, të synimeve të tij do përdoren forma e mënyra të larmishme mësimore, që pritet të nxisin punën e studentëve dhe njëkohësisht të  vlerësojnë punën e tyre  gjatë gjithë semestrit.</w:t>
            </w:r>
          </w:p>
          <w:p w14:paraId="05BFBA88" w14:textId="25B92B2F" w:rsidR="00EE6F08" w:rsidRPr="00E85469" w:rsidRDefault="00EE6F08" w:rsidP="00E85469">
            <w:pPr>
              <w:spacing w:line="276" w:lineRule="auto"/>
              <w:jc w:val="both"/>
              <w:rPr>
                <w:b/>
                <w:sz w:val="20"/>
                <w:szCs w:val="20"/>
              </w:rPr>
            </w:pPr>
            <w:r w:rsidRPr="00E85469">
              <w:rPr>
                <w:sz w:val="20"/>
                <w:szCs w:val="20"/>
              </w:rPr>
              <w:t>Përmbajtja  e lëndës  është konceptuar të realizohet përmes ligjëratave, seminareve, testimeve parapërgatitore-kuize,  punës në grupe, punimeve individuale, konsultimeve, prezantimeve</w:t>
            </w:r>
            <w:r w:rsidR="00A31FBF" w:rsidRPr="00E85469">
              <w:rPr>
                <w:sz w:val="20"/>
                <w:szCs w:val="20"/>
              </w:rPr>
              <w:t xml:space="preserve">, </w:t>
            </w:r>
            <w:r w:rsidRPr="00E85469">
              <w:rPr>
                <w:sz w:val="20"/>
                <w:szCs w:val="20"/>
              </w:rPr>
              <w:t xml:space="preserve">diskutimeve si dhe aktivitete të tjera  ndërvepruese.  </w:t>
            </w:r>
          </w:p>
          <w:p w14:paraId="2763A66F" w14:textId="77777777" w:rsidR="00183923" w:rsidRPr="00E85469" w:rsidRDefault="00183923" w:rsidP="00E85469">
            <w:pPr>
              <w:pStyle w:val="NoSpacing"/>
              <w:spacing w:line="276" w:lineRule="auto"/>
              <w:rPr>
                <w:rFonts w:ascii="Calibri" w:hAnsi="Calibri"/>
                <w:i/>
                <w:sz w:val="20"/>
                <w:szCs w:val="20"/>
              </w:rPr>
            </w:pPr>
          </w:p>
          <w:p w14:paraId="34F4BE8D" w14:textId="77777777" w:rsidR="00A147D0" w:rsidRDefault="00A147D0" w:rsidP="00183923">
            <w:pPr>
              <w:pStyle w:val="NoSpacing"/>
              <w:rPr>
                <w:rFonts w:ascii="Calibri" w:hAnsi="Calibri"/>
                <w:i/>
                <w:sz w:val="22"/>
                <w:szCs w:val="22"/>
              </w:rPr>
            </w:pPr>
          </w:p>
          <w:p w14:paraId="2C3EF2FA" w14:textId="77777777" w:rsidR="00183923" w:rsidRPr="00D67209" w:rsidRDefault="00183923" w:rsidP="00A147D0">
            <w:pPr>
              <w:pStyle w:val="NoSpacing"/>
              <w:rPr>
                <w:rFonts w:ascii="Calibri" w:hAnsi="Calibri"/>
                <w:i/>
                <w:sz w:val="22"/>
                <w:szCs w:val="22"/>
              </w:rPr>
            </w:pPr>
          </w:p>
        </w:tc>
      </w:tr>
      <w:tr w:rsidR="00183923" w:rsidRPr="00777D28" w14:paraId="65137363" w14:textId="77777777" w:rsidTr="00183923">
        <w:tc>
          <w:tcPr>
            <w:tcW w:w="3617" w:type="dxa"/>
          </w:tcPr>
          <w:p w14:paraId="364F6EFE" w14:textId="77777777" w:rsidR="00183923" w:rsidRPr="00777D28" w:rsidRDefault="00183923" w:rsidP="00183923">
            <w:pPr>
              <w:pStyle w:val="NoSpacing"/>
              <w:rPr>
                <w:rFonts w:ascii="Calibri" w:hAnsi="Calibri"/>
                <w:b/>
              </w:rPr>
            </w:pPr>
          </w:p>
        </w:tc>
        <w:tc>
          <w:tcPr>
            <w:tcW w:w="5239" w:type="dxa"/>
            <w:gridSpan w:val="3"/>
          </w:tcPr>
          <w:p w14:paraId="2061DACB" w14:textId="77777777" w:rsidR="00183923" w:rsidRDefault="00183923" w:rsidP="00183923">
            <w:pPr>
              <w:pStyle w:val="NoSpacing"/>
              <w:rPr>
                <w:rFonts w:ascii="Calibri" w:hAnsi="Calibri"/>
                <w:i/>
                <w:sz w:val="22"/>
                <w:szCs w:val="22"/>
              </w:rPr>
            </w:pPr>
          </w:p>
        </w:tc>
      </w:tr>
      <w:tr w:rsidR="00183923" w:rsidRPr="00777D28" w14:paraId="0C027305" w14:textId="77777777" w:rsidTr="00E85469">
        <w:trPr>
          <w:trHeight w:val="3545"/>
        </w:trPr>
        <w:tc>
          <w:tcPr>
            <w:tcW w:w="3617" w:type="dxa"/>
          </w:tcPr>
          <w:p w14:paraId="363E8E68" w14:textId="77777777" w:rsidR="00183923" w:rsidRPr="00777D28" w:rsidRDefault="00183923" w:rsidP="00183923">
            <w:pPr>
              <w:pStyle w:val="NoSpacing"/>
              <w:rPr>
                <w:rFonts w:ascii="Calibri" w:hAnsi="Calibri"/>
                <w:b/>
              </w:rPr>
            </w:pPr>
            <w:r w:rsidRPr="00777D28">
              <w:rPr>
                <w:rFonts w:ascii="Calibri" w:hAnsi="Calibri"/>
                <w:b/>
              </w:rPr>
              <w:t>Metodat e vlerësimit:</w:t>
            </w:r>
          </w:p>
        </w:tc>
        <w:tc>
          <w:tcPr>
            <w:tcW w:w="5239" w:type="dxa"/>
            <w:gridSpan w:val="3"/>
          </w:tcPr>
          <w:p w14:paraId="6E095E3C" w14:textId="77777777" w:rsidR="00A31FBF" w:rsidRPr="00E85469" w:rsidRDefault="00A31FBF" w:rsidP="00E85469">
            <w:pPr>
              <w:spacing w:line="276" w:lineRule="auto"/>
              <w:rPr>
                <w:b/>
                <w:sz w:val="20"/>
                <w:szCs w:val="20"/>
              </w:rPr>
            </w:pPr>
          </w:p>
          <w:p w14:paraId="18EA05C6" w14:textId="0D7F771D" w:rsidR="00EE6F08" w:rsidRPr="00E85469" w:rsidRDefault="00EE6F08" w:rsidP="00E85469">
            <w:pPr>
              <w:spacing w:line="276" w:lineRule="auto"/>
              <w:rPr>
                <w:b/>
                <w:sz w:val="20"/>
                <w:szCs w:val="20"/>
              </w:rPr>
            </w:pPr>
            <w:r w:rsidRPr="00E85469">
              <w:rPr>
                <w:b/>
                <w:sz w:val="20"/>
                <w:szCs w:val="20"/>
              </w:rPr>
              <w:t xml:space="preserve">Metodat e vlerësimit: </w:t>
            </w:r>
          </w:p>
          <w:p w14:paraId="6742B16A" w14:textId="5EAA471D" w:rsidR="0005219C" w:rsidRPr="00E85469" w:rsidRDefault="00EE6F08" w:rsidP="00E85469">
            <w:pPr>
              <w:spacing w:line="276" w:lineRule="auto"/>
              <w:rPr>
                <w:sz w:val="20"/>
                <w:szCs w:val="20"/>
              </w:rPr>
            </w:pPr>
            <w:r w:rsidRPr="00E85469">
              <w:rPr>
                <w:sz w:val="20"/>
                <w:szCs w:val="20"/>
              </w:rPr>
              <w:t>Politika e  vlerësimit përfshin vlerësimin e vazhdueshëm të studentit</w:t>
            </w:r>
            <w:r w:rsidR="0005219C" w:rsidRPr="00E85469">
              <w:rPr>
                <w:sz w:val="20"/>
                <w:szCs w:val="20"/>
              </w:rPr>
              <w:t>, caktohen kriteret për vijueshmëri të rregullt dhe rregullat e mirësjelljes gjatë organizimit të mësimit.</w:t>
            </w:r>
          </w:p>
          <w:p w14:paraId="45771294" w14:textId="77777777" w:rsidR="0005219C" w:rsidRPr="00E85469" w:rsidRDefault="0005219C" w:rsidP="00E85469">
            <w:pPr>
              <w:spacing w:line="276" w:lineRule="auto"/>
              <w:rPr>
                <w:sz w:val="20"/>
                <w:szCs w:val="20"/>
              </w:rPr>
            </w:pPr>
          </w:p>
          <w:p w14:paraId="049D303D" w14:textId="77777777" w:rsidR="0005219C" w:rsidRPr="00E85469" w:rsidRDefault="0005219C" w:rsidP="00E85469">
            <w:pPr>
              <w:spacing w:line="276" w:lineRule="auto"/>
              <w:rPr>
                <w:sz w:val="20"/>
                <w:szCs w:val="20"/>
              </w:rPr>
            </w:pPr>
            <w:r w:rsidRPr="00E85469">
              <w:rPr>
                <w:sz w:val="20"/>
                <w:szCs w:val="20"/>
              </w:rPr>
              <w:t>Metodat e vlerësimit:</w:t>
            </w:r>
          </w:p>
          <w:p w14:paraId="1D5049E3" w14:textId="658DFEE2" w:rsidR="0005219C" w:rsidRPr="00E85469" w:rsidRDefault="0005219C" w:rsidP="00E85469">
            <w:pPr>
              <w:spacing w:line="276" w:lineRule="auto"/>
              <w:rPr>
                <w:sz w:val="20"/>
                <w:szCs w:val="20"/>
              </w:rPr>
            </w:pPr>
            <w:r w:rsidRPr="00E85469">
              <w:rPr>
                <w:sz w:val="20"/>
                <w:szCs w:val="20"/>
              </w:rPr>
              <w:t xml:space="preserve">Kollokiumi i I-re  </w:t>
            </w:r>
            <w:r w:rsidR="00660734" w:rsidRPr="00E85469">
              <w:rPr>
                <w:sz w:val="20"/>
                <w:szCs w:val="20"/>
              </w:rPr>
              <w:t xml:space="preserve"> </w:t>
            </w:r>
            <w:r w:rsidRPr="00E85469">
              <w:rPr>
                <w:sz w:val="20"/>
                <w:szCs w:val="20"/>
              </w:rPr>
              <w:t>30p</w:t>
            </w:r>
          </w:p>
          <w:p w14:paraId="71DAA89F" w14:textId="13780F1A" w:rsidR="0005219C" w:rsidRPr="00E85469" w:rsidRDefault="0005219C" w:rsidP="00E85469">
            <w:pPr>
              <w:spacing w:line="276" w:lineRule="auto"/>
              <w:rPr>
                <w:sz w:val="20"/>
                <w:szCs w:val="20"/>
              </w:rPr>
            </w:pPr>
            <w:r w:rsidRPr="00E85469">
              <w:rPr>
                <w:sz w:val="20"/>
                <w:szCs w:val="20"/>
              </w:rPr>
              <w:t xml:space="preserve">Kollokiumi I II-te </w:t>
            </w:r>
            <w:r w:rsidR="00660734" w:rsidRPr="00E85469">
              <w:rPr>
                <w:sz w:val="20"/>
                <w:szCs w:val="20"/>
              </w:rPr>
              <w:t xml:space="preserve"> </w:t>
            </w:r>
            <w:r w:rsidRPr="00E85469">
              <w:rPr>
                <w:sz w:val="20"/>
                <w:szCs w:val="20"/>
              </w:rPr>
              <w:t>30p</w:t>
            </w:r>
          </w:p>
          <w:p w14:paraId="2EF16657" w14:textId="2ED58832" w:rsidR="0005219C" w:rsidRPr="00E85469" w:rsidRDefault="00660734" w:rsidP="00E85469">
            <w:pPr>
              <w:spacing w:line="276" w:lineRule="auto"/>
              <w:rPr>
                <w:sz w:val="20"/>
                <w:szCs w:val="20"/>
              </w:rPr>
            </w:pPr>
            <w:r w:rsidRPr="00E85469">
              <w:rPr>
                <w:sz w:val="20"/>
                <w:szCs w:val="20"/>
              </w:rPr>
              <w:t xml:space="preserve">Projekte/Seminare </w:t>
            </w:r>
            <w:r w:rsidR="00A42E16">
              <w:rPr>
                <w:sz w:val="20"/>
                <w:szCs w:val="20"/>
              </w:rPr>
              <w:t>15</w:t>
            </w:r>
            <w:r w:rsidRPr="00E85469">
              <w:rPr>
                <w:sz w:val="20"/>
                <w:szCs w:val="20"/>
              </w:rPr>
              <w:t>p</w:t>
            </w:r>
          </w:p>
          <w:p w14:paraId="2244F707" w14:textId="673B5FAD" w:rsidR="00660734" w:rsidRPr="00E85469" w:rsidRDefault="00660734" w:rsidP="00E85469">
            <w:pPr>
              <w:spacing w:line="276" w:lineRule="auto"/>
              <w:rPr>
                <w:sz w:val="20"/>
                <w:szCs w:val="20"/>
              </w:rPr>
            </w:pPr>
            <w:r w:rsidRPr="00E85469">
              <w:rPr>
                <w:sz w:val="20"/>
                <w:szCs w:val="20"/>
              </w:rPr>
              <w:t>Vijueshmeria         15p</w:t>
            </w:r>
          </w:p>
          <w:p w14:paraId="43C9301C" w14:textId="5EDE7B85" w:rsidR="00183923" w:rsidRPr="00E85469" w:rsidRDefault="00660734" w:rsidP="00E85469">
            <w:pPr>
              <w:spacing w:line="276" w:lineRule="auto"/>
              <w:rPr>
                <w:sz w:val="20"/>
                <w:szCs w:val="20"/>
              </w:rPr>
            </w:pPr>
            <w:r w:rsidRPr="00E85469">
              <w:rPr>
                <w:sz w:val="20"/>
                <w:szCs w:val="20"/>
              </w:rPr>
              <w:t xml:space="preserve">Detyre individuale </w:t>
            </w:r>
            <w:r w:rsidR="00A42E16">
              <w:rPr>
                <w:sz w:val="20"/>
                <w:szCs w:val="20"/>
              </w:rPr>
              <w:t>10</w:t>
            </w:r>
            <w:r w:rsidRPr="00E85469">
              <w:rPr>
                <w:sz w:val="20"/>
                <w:szCs w:val="20"/>
              </w:rPr>
              <w:t>p</w:t>
            </w:r>
          </w:p>
          <w:p w14:paraId="18478D3F" w14:textId="77777777" w:rsidR="00A147D0" w:rsidRPr="00D67209" w:rsidRDefault="00A147D0" w:rsidP="00A147D0">
            <w:pPr>
              <w:pStyle w:val="NoSpacing"/>
              <w:rPr>
                <w:rFonts w:ascii="Calibri" w:hAnsi="Calibri"/>
                <w:i/>
                <w:sz w:val="20"/>
                <w:szCs w:val="20"/>
              </w:rPr>
            </w:pPr>
          </w:p>
        </w:tc>
      </w:tr>
      <w:tr w:rsidR="00183923" w:rsidRPr="00777D28" w14:paraId="797E0E4B" w14:textId="77777777" w:rsidTr="00EF57F9">
        <w:tc>
          <w:tcPr>
            <w:tcW w:w="8856" w:type="dxa"/>
            <w:gridSpan w:val="4"/>
            <w:shd w:val="clear" w:color="auto" w:fill="B8CCE4"/>
          </w:tcPr>
          <w:p w14:paraId="55034515" w14:textId="77777777" w:rsidR="00183923" w:rsidRPr="00777D28" w:rsidRDefault="00183923" w:rsidP="00183923">
            <w:pPr>
              <w:pStyle w:val="NoSpacing"/>
              <w:rPr>
                <w:rFonts w:ascii="Calibri" w:hAnsi="Calibri"/>
                <w:b/>
              </w:rPr>
            </w:pPr>
            <w:r w:rsidRPr="00777D28">
              <w:rPr>
                <w:rFonts w:ascii="Calibri" w:hAnsi="Calibri"/>
                <w:b/>
              </w:rPr>
              <w:t xml:space="preserve">Literatura </w:t>
            </w:r>
          </w:p>
        </w:tc>
      </w:tr>
      <w:tr w:rsidR="00183923" w:rsidRPr="00A42E16" w14:paraId="52B959C6" w14:textId="77777777" w:rsidTr="00183923">
        <w:tc>
          <w:tcPr>
            <w:tcW w:w="3617" w:type="dxa"/>
          </w:tcPr>
          <w:p w14:paraId="73F74103" w14:textId="77777777" w:rsidR="00183923" w:rsidRPr="00777D28" w:rsidRDefault="00183923" w:rsidP="00183923">
            <w:pPr>
              <w:pStyle w:val="NoSpacing"/>
              <w:rPr>
                <w:rFonts w:ascii="Calibri" w:hAnsi="Calibri"/>
                <w:b/>
              </w:rPr>
            </w:pPr>
            <w:r w:rsidRPr="00777D28">
              <w:rPr>
                <w:rFonts w:ascii="Calibri" w:hAnsi="Calibri"/>
                <w:b/>
              </w:rPr>
              <w:t xml:space="preserve">Literatura bazë:  </w:t>
            </w:r>
          </w:p>
        </w:tc>
        <w:tc>
          <w:tcPr>
            <w:tcW w:w="5239" w:type="dxa"/>
            <w:gridSpan w:val="3"/>
          </w:tcPr>
          <w:p w14:paraId="6F861456" w14:textId="77777777" w:rsidR="00EE6F08" w:rsidRPr="00E85469" w:rsidRDefault="00EE6F08" w:rsidP="00E85469">
            <w:pPr>
              <w:spacing w:line="276" w:lineRule="auto"/>
              <w:rPr>
                <w:sz w:val="20"/>
                <w:szCs w:val="20"/>
                <w:lang w:val="de-DE"/>
              </w:rPr>
            </w:pPr>
            <w:r w:rsidRPr="00E85469">
              <w:rPr>
                <w:sz w:val="20"/>
                <w:szCs w:val="20"/>
              </w:rPr>
              <w:t xml:space="preserve">Zhurda. Y, Curani, V. (1997).  </w:t>
            </w:r>
            <w:r w:rsidRPr="00E85469">
              <w:rPr>
                <w:i/>
                <w:sz w:val="20"/>
                <w:szCs w:val="20"/>
              </w:rPr>
              <w:t>Psikologjia sportive</w:t>
            </w:r>
            <w:r w:rsidRPr="00E85469">
              <w:rPr>
                <w:sz w:val="20"/>
                <w:szCs w:val="20"/>
              </w:rPr>
              <w:t xml:space="preserve">. </w:t>
            </w:r>
            <w:r w:rsidRPr="00E85469">
              <w:rPr>
                <w:sz w:val="20"/>
                <w:szCs w:val="20"/>
                <w:lang w:val="de-DE"/>
              </w:rPr>
              <w:t xml:space="preserve">Tiranë. </w:t>
            </w:r>
          </w:p>
          <w:p w14:paraId="05C71803" w14:textId="77777777" w:rsidR="00EE6F08" w:rsidRPr="00E85469" w:rsidRDefault="00EE6F08" w:rsidP="00E85469">
            <w:pPr>
              <w:spacing w:line="276" w:lineRule="auto"/>
              <w:rPr>
                <w:sz w:val="20"/>
                <w:szCs w:val="20"/>
                <w:lang w:val="de-DE"/>
              </w:rPr>
            </w:pPr>
            <w:r w:rsidRPr="00E85469">
              <w:rPr>
                <w:sz w:val="20"/>
                <w:szCs w:val="20"/>
                <w:lang w:val="de-DE"/>
              </w:rPr>
              <w:t xml:space="preserve">Zhurda. Y. (2013). </w:t>
            </w:r>
            <w:r w:rsidRPr="00E85469">
              <w:rPr>
                <w:i/>
                <w:sz w:val="20"/>
                <w:szCs w:val="20"/>
                <w:lang w:val="de-DE"/>
              </w:rPr>
              <w:t>Psikologji e Sportit</w:t>
            </w:r>
            <w:r w:rsidRPr="00E85469">
              <w:rPr>
                <w:sz w:val="20"/>
                <w:szCs w:val="20"/>
                <w:lang w:val="de-DE"/>
              </w:rPr>
              <w:t>, Tiranë.</w:t>
            </w:r>
          </w:p>
          <w:p w14:paraId="41F0ECCD" w14:textId="77777777" w:rsidR="00317750" w:rsidRPr="00E85469" w:rsidRDefault="00EE6F08" w:rsidP="00E85469">
            <w:pPr>
              <w:spacing w:line="276" w:lineRule="auto"/>
              <w:rPr>
                <w:sz w:val="20"/>
                <w:szCs w:val="20"/>
                <w:lang w:val="de-DE"/>
              </w:rPr>
            </w:pPr>
            <w:r w:rsidRPr="00E85469">
              <w:rPr>
                <w:sz w:val="20"/>
                <w:szCs w:val="20"/>
                <w:lang w:val="de-DE"/>
              </w:rPr>
              <w:t xml:space="preserve"> </w:t>
            </w:r>
          </w:p>
        </w:tc>
      </w:tr>
      <w:tr w:rsidR="00183923" w:rsidRPr="00777D28" w14:paraId="3CCCCF74" w14:textId="77777777" w:rsidTr="00183923">
        <w:tc>
          <w:tcPr>
            <w:tcW w:w="3617" w:type="dxa"/>
          </w:tcPr>
          <w:p w14:paraId="2BB5F0F3" w14:textId="77777777" w:rsidR="00183923" w:rsidRPr="00777D28" w:rsidRDefault="00183923" w:rsidP="00183923">
            <w:pPr>
              <w:pStyle w:val="NoSpacing"/>
              <w:rPr>
                <w:rFonts w:ascii="Calibri" w:hAnsi="Calibri"/>
                <w:b/>
              </w:rPr>
            </w:pPr>
            <w:r w:rsidRPr="00777D28">
              <w:rPr>
                <w:rFonts w:ascii="Calibri" w:hAnsi="Calibri"/>
                <w:b/>
              </w:rPr>
              <w:t xml:space="preserve">Literatura shtesë:  </w:t>
            </w:r>
          </w:p>
        </w:tc>
        <w:tc>
          <w:tcPr>
            <w:tcW w:w="5239" w:type="dxa"/>
            <w:gridSpan w:val="3"/>
          </w:tcPr>
          <w:p w14:paraId="7DE962F4" w14:textId="77777777" w:rsidR="00183923" w:rsidRDefault="00183923" w:rsidP="00183923">
            <w:pPr>
              <w:pStyle w:val="NoSpacing"/>
              <w:rPr>
                <w:rFonts w:ascii="Calibri" w:hAnsi="Calibri"/>
                <w:i/>
                <w:sz w:val="22"/>
                <w:szCs w:val="22"/>
              </w:rPr>
            </w:pPr>
          </w:p>
          <w:p w14:paraId="7D86322F" w14:textId="77777777" w:rsidR="00EE6F08" w:rsidRPr="00E85469" w:rsidRDefault="00EE6F08" w:rsidP="00E85469">
            <w:pPr>
              <w:spacing w:line="276" w:lineRule="auto"/>
              <w:rPr>
                <w:sz w:val="20"/>
                <w:szCs w:val="20"/>
              </w:rPr>
            </w:pPr>
            <w:r w:rsidRPr="00E85469">
              <w:rPr>
                <w:sz w:val="20"/>
                <w:szCs w:val="20"/>
              </w:rPr>
              <w:t xml:space="preserve">Woods, B.(2004).  </w:t>
            </w:r>
            <w:r w:rsidRPr="00E85469">
              <w:rPr>
                <w:i/>
                <w:sz w:val="20"/>
                <w:szCs w:val="20"/>
              </w:rPr>
              <w:t>Applying psychology to sport</w:t>
            </w:r>
            <w:r w:rsidRPr="00E85469">
              <w:rPr>
                <w:sz w:val="20"/>
                <w:szCs w:val="20"/>
              </w:rPr>
              <w:t>. Hodder &amp; Stoughton. England</w:t>
            </w:r>
          </w:p>
          <w:p w14:paraId="2040258B" w14:textId="77777777" w:rsidR="00317750" w:rsidRPr="00E85469" w:rsidRDefault="00EE6F08" w:rsidP="00E85469">
            <w:pPr>
              <w:pStyle w:val="NoSpacing"/>
              <w:spacing w:line="276" w:lineRule="auto"/>
              <w:rPr>
                <w:rFonts w:ascii="Calibri" w:hAnsi="Calibri"/>
                <w:i/>
                <w:sz w:val="20"/>
                <w:szCs w:val="20"/>
              </w:rPr>
            </w:pPr>
            <w:r w:rsidRPr="00E85469">
              <w:rPr>
                <w:sz w:val="20"/>
                <w:szCs w:val="20"/>
                <w:lang w:bidi="bn-BD"/>
              </w:rPr>
              <w:lastRenderedPageBreak/>
              <w:t xml:space="preserve">Wise, S.P., Shadmehr, R. (2002): </w:t>
            </w:r>
            <w:r w:rsidRPr="00E85469">
              <w:rPr>
                <w:i/>
                <w:sz w:val="20"/>
                <w:szCs w:val="20"/>
                <w:lang w:bidi="bn-BD"/>
              </w:rPr>
              <w:t>Motor control</w:t>
            </w:r>
            <w:r w:rsidRPr="00E85469">
              <w:rPr>
                <w:sz w:val="20"/>
                <w:szCs w:val="20"/>
                <w:lang w:bidi="bn-BD"/>
              </w:rPr>
              <w:t>. In: Encyclopedia of the Human Brain. Ramachandran VS, ed. San Diego, CA: Academic Press, vol. 3, pp. 137-157   [http://ëëë.shadmehrlab.org/Reprints/EncHumanBrain.pdf]</w:t>
            </w:r>
          </w:p>
          <w:p w14:paraId="57ED11B2" w14:textId="77777777" w:rsidR="00317750" w:rsidRPr="00D67209" w:rsidRDefault="00317750" w:rsidP="00183923">
            <w:pPr>
              <w:pStyle w:val="NoSpacing"/>
              <w:rPr>
                <w:rFonts w:ascii="Calibri" w:hAnsi="Calibri"/>
                <w:i/>
                <w:sz w:val="22"/>
                <w:szCs w:val="22"/>
              </w:rPr>
            </w:pPr>
          </w:p>
        </w:tc>
      </w:tr>
    </w:tbl>
    <w:p w14:paraId="183F5D4D" w14:textId="77777777" w:rsidR="00FE36ED" w:rsidRPr="00FE36ED" w:rsidRDefault="00FE36ED" w:rsidP="00FE36ED">
      <w:pPr>
        <w:rPr>
          <w:vanish/>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5952"/>
      </w:tblGrid>
      <w:tr w:rsidR="00D67209" w:rsidRPr="00777D28" w14:paraId="10A58EA7" w14:textId="77777777" w:rsidTr="00EF57F9">
        <w:tc>
          <w:tcPr>
            <w:tcW w:w="8856" w:type="dxa"/>
            <w:gridSpan w:val="2"/>
            <w:shd w:val="clear" w:color="auto" w:fill="B8CCE4"/>
          </w:tcPr>
          <w:p w14:paraId="51EB0360" w14:textId="77777777" w:rsidR="00D67209" w:rsidRPr="00777D28" w:rsidRDefault="00D67209" w:rsidP="00D67209">
            <w:pPr>
              <w:rPr>
                <w:rFonts w:ascii="Calibri" w:hAnsi="Calibri"/>
                <w:b/>
              </w:rPr>
            </w:pPr>
            <w:r w:rsidRPr="00777D28">
              <w:rPr>
                <w:rFonts w:ascii="Calibri" w:hAnsi="Calibri"/>
                <w:b/>
              </w:rPr>
              <w:t xml:space="preserve">Plani i dizejnuar i mësimit:  </w:t>
            </w:r>
          </w:p>
          <w:p w14:paraId="3FED60C0" w14:textId="77777777" w:rsidR="00D67209" w:rsidRPr="00777D28" w:rsidRDefault="00D67209" w:rsidP="00D67209">
            <w:pPr>
              <w:rPr>
                <w:rFonts w:ascii="Calibri" w:hAnsi="Calibri"/>
                <w:b/>
              </w:rPr>
            </w:pPr>
          </w:p>
        </w:tc>
      </w:tr>
      <w:tr w:rsidR="00D67209" w:rsidRPr="00E85469" w14:paraId="4976AA4E" w14:textId="77777777" w:rsidTr="00EF57F9">
        <w:tc>
          <w:tcPr>
            <w:tcW w:w="2718" w:type="dxa"/>
            <w:shd w:val="clear" w:color="auto" w:fill="B8CCE4"/>
          </w:tcPr>
          <w:p w14:paraId="3A5E5B89" w14:textId="77777777" w:rsidR="00D67209" w:rsidRPr="00E85469" w:rsidRDefault="00D67209" w:rsidP="00D67209">
            <w:pPr>
              <w:rPr>
                <w:b/>
              </w:rPr>
            </w:pPr>
            <w:r w:rsidRPr="00E85469">
              <w:rPr>
                <w:b/>
              </w:rPr>
              <w:t>Java</w:t>
            </w:r>
          </w:p>
        </w:tc>
        <w:tc>
          <w:tcPr>
            <w:tcW w:w="6138" w:type="dxa"/>
            <w:shd w:val="clear" w:color="auto" w:fill="B8CCE4"/>
          </w:tcPr>
          <w:p w14:paraId="50EA5974" w14:textId="77777777" w:rsidR="00D67209" w:rsidRPr="00E85469" w:rsidRDefault="00D67209" w:rsidP="00D67209">
            <w:pPr>
              <w:rPr>
                <w:b/>
              </w:rPr>
            </w:pPr>
            <w:r w:rsidRPr="00E85469">
              <w:rPr>
                <w:b/>
              </w:rPr>
              <w:t>Ligjerata që do të zhvillohet</w:t>
            </w:r>
          </w:p>
        </w:tc>
      </w:tr>
      <w:tr w:rsidR="00D67209" w:rsidRPr="00E85469" w14:paraId="04650D0B" w14:textId="77777777" w:rsidTr="00D67209">
        <w:tc>
          <w:tcPr>
            <w:tcW w:w="2718" w:type="dxa"/>
          </w:tcPr>
          <w:p w14:paraId="68705324" w14:textId="77777777" w:rsidR="00D67209" w:rsidRPr="00E85469" w:rsidRDefault="00D67209" w:rsidP="00D67209">
            <w:pPr>
              <w:rPr>
                <w:b/>
              </w:rPr>
            </w:pPr>
            <w:r w:rsidRPr="00E85469">
              <w:rPr>
                <w:b/>
                <w:i/>
              </w:rPr>
              <w:t>Java e parë:</w:t>
            </w:r>
          </w:p>
        </w:tc>
        <w:tc>
          <w:tcPr>
            <w:tcW w:w="6138" w:type="dxa"/>
          </w:tcPr>
          <w:p w14:paraId="38327FFE" w14:textId="77777777" w:rsidR="00D67209" w:rsidRPr="00E85469" w:rsidRDefault="00EE6F08" w:rsidP="00D67209">
            <w:pPr>
              <w:rPr>
                <w:b/>
              </w:rPr>
            </w:pPr>
            <w:r w:rsidRPr="00E85469">
              <w:rPr>
                <w:b/>
              </w:rPr>
              <w:t>Shpalosje e syllabusit</w:t>
            </w:r>
          </w:p>
        </w:tc>
      </w:tr>
      <w:tr w:rsidR="00D67209" w:rsidRPr="00A42E16" w14:paraId="05FFD4F8" w14:textId="77777777" w:rsidTr="00D67209">
        <w:tc>
          <w:tcPr>
            <w:tcW w:w="2718" w:type="dxa"/>
          </w:tcPr>
          <w:p w14:paraId="33B20356" w14:textId="77777777" w:rsidR="00D67209" w:rsidRPr="00E85469" w:rsidRDefault="00D67209" w:rsidP="00D67209">
            <w:pPr>
              <w:rPr>
                <w:b/>
              </w:rPr>
            </w:pPr>
            <w:r w:rsidRPr="00E85469">
              <w:rPr>
                <w:b/>
                <w:i/>
              </w:rPr>
              <w:t>Java e dytë:</w:t>
            </w:r>
          </w:p>
        </w:tc>
        <w:tc>
          <w:tcPr>
            <w:tcW w:w="6138" w:type="dxa"/>
          </w:tcPr>
          <w:p w14:paraId="6A822174" w14:textId="77777777" w:rsidR="000F3717" w:rsidRDefault="000F3717" w:rsidP="000F3717">
            <w:pPr>
              <w:spacing w:line="276" w:lineRule="auto"/>
              <w:jc w:val="both"/>
              <w:rPr>
                <w:b/>
                <w:sz w:val="20"/>
                <w:szCs w:val="20"/>
                <w:lang w:val="it-IT"/>
              </w:rPr>
            </w:pPr>
          </w:p>
          <w:p w14:paraId="314E49F6" w14:textId="1D4A4485" w:rsidR="00D67209" w:rsidRDefault="00EE6F08" w:rsidP="000F3717">
            <w:pPr>
              <w:spacing w:line="276" w:lineRule="auto"/>
              <w:jc w:val="both"/>
              <w:rPr>
                <w:b/>
                <w:sz w:val="20"/>
                <w:szCs w:val="20"/>
                <w:lang w:val="it-IT"/>
              </w:rPr>
            </w:pPr>
            <w:r w:rsidRPr="000F3717">
              <w:rPr>
                <w:b/>
                <w:sz w:val="20"/>
                <w:szCs w:val="20"/>
                <w:lang w:val="it-IT"/>
              </w:rPr>
              <w:t>Psikologjia Sportive</w:t>
            </w:r>
            <w:r w:rsidR="007B1A0C" w:rsidRPr="000F3717">
              <w:rPr>
                <w:b/>
                <w:sz w:val="20"/>
                <w:szCs w:val="20"/>
                <w:lang w:val="it-IT"/>
              </w:rPr>
              <w:t>, njohuri per trajnimin  e aftesive psikologjike</w:t>
            </w:r>
          </w:p>
          <w:p w14:paraId="453372F0" w14:textId="77777777" w:rsidR="000F3717" w:rsidRPr="000F3717" w:rsidRDefault="000F3717" w:rsidP="000F3717">
            <w:pPr>
              <w:spacing w:line="276" w:lineRule="auto"/>
              <w:jc w:val="both"/>
              <w:rPr>
                <w:b/>
                <w:sz w:val="20"/>
                <w:szCs w:val="20"/>
                <w:lang w:val="it-IT"/>
              </w:rPr>
            </w:pPr>
          </w:p>
          <w:p w14:paraId="01C47295" w14:textId="77777777" w:rsidR="00783122" w:rsidRPr="000F3717" w:rsidRDefault="00783122" w:rsidP="000F3717">
            <w:pPr>
              <w:spacing w:line="276" w:lineRule="auto"/>
              <w:jc w:val="both"/>
              <w:rPr>
                <w:sz w:val="20"/>
                <w:szCs w:val="20"/>
                <w:lang w:val="it-IT"/>
              </w:rPr>
            </w:pPr>
            <w:r w:rsidRPr="000F3717">
              <w:rPr>
                <w:sz w:val="20"/>
                <w:szCs w:val="20"/>
                <w:lang w:val="it-IT"/>
              </w:rPr>
              <w:t>Psikologjia Sportive është një degë e psikologjisë që merret me studimin dhe aplikimin e njohurive psikologjike për të përmirësuar performancën e individëve në sport dhe aktivitete fizike. Ajo fokusohet në zhvillimin e aftësive psikologjike të nevojshme për t'u përballur me sfidat e sporteve, si koncentrimi, menaxhimi i stresit, motivimi, dhe ndihma për të mbajtur një qëndrim pozitiv edhe në momentet e vështira.</w:t>
            </w:r>
          </w:p>
          <w:p w14:paraId="1BEDAFBB" w14:textId="77777777" w:rsidR="00783122" w:rsidRDefault="00783122" w:rsidP="000F3717">
            <w:pPr>
              <w:spacing w:line="276" w:lineRule="auto"/>
              <w:jc w:val="both"/>
              <w:rPr>
                <w:sz w:val="20"/>
                <w:szCs w:val="20"/>
                <w:lang w:val="it-IT"/>
              </w:rPr>
            </w:pPr>
            <w:r w:rsidRPr="000F3717">
              <w:rPr>
                <w:sz w:val="20"/>
                <w:szCs w:val="20"/>
                <w:lang w:val="it-IT"/>
              </w:rPr>
              <w:t>Trajnimi i aftësive psikologjike përfshin teknika si relaksimi, vizualizimi, përqendrimi i mendjes, dhe zhvillimi i vetëbesimit. Këto aftësi ndihmojnë sportistët të përmirësojnë performancën e tyre dhe të arrijnë qëllimet, duke u përballur me presionin dhe duke ruajtur një qëndrim të fortë emocional në çdo moment të aktivitetit.</w:t>
            </w:r>
          </w:p>
          <w:p w14:paraId="4F36D7C1" w14:textId="61CD4C1C" w:rsidR="000F3717" w:rsidRPr="000F3717" w:rsidRDefault="000F3717" w:rsidP="000F3717">
            <w:pPr>
              <w:spacing w:line="276" w:lineRule="auto"/>
              <w:jc w:val="both"/>
              <w:rPr>
                <w:sz w:val="20"/>
                <w:szCs w:val="20"/>
                <w:lang w:val="it-IT"/>
              </w:rPr>
            </w:pPr>
          </w:p>
        </w:tc>
      </w:tr>
      <w:tr w:rsidR="00D67209" w:rsidRPr="00E85469" w14:paraId="25551FED" w14:textId="77777777" w:rsidTr="00D67209">
        <w:tc>
          <w:tcPr>
            <w:tcW w:w="2718" w:type="dxa"/>
          </w:tcPr>
          <w:p w14:paraId="4299D701" w14:textId="77777777" w:rsidR="00D67209" w:rsidRPr="00E85469" w:rsidRDefault="00D67209" w:rsidP="00D67209">
            <w:pPr>
              <w:rPr>
                <w:b/>
              </w:rPr>
            </w:pPr>
            <w:r w:rsidRPr="00E85469">
              <w:rPr>
                <w:b/>
                <w:i/>
              </w:rPr>
              <w:t>Java e tretë</w:t>
            </w:r>
            <w:r w:rsidRPr="00E85469">
              <w:rPr>
                <w:b/>
              </w:rPr>
              <w:t>:</w:t>
            </w:r>
          </w:p>
        </w:tc>
        <w:tc>
          <w:tcPr>
            <w:tcW w:w="6138" w:type="dxa"/>
          </w:tcPr>
          <w:p w14:paraId="7840DD02" w14:textId="77777777" w:rsidR="000F3717" w:rsidRDefault="000F3717" w:rsidP="000F3717">
            <w:pPr>
              <w:spacing w:line="276" w:lineRule="auto"/>
              <w:rPr>
                <w:b/>
                <w:sz w:val="20"/>
                <w:szCs w:val="20"/>
              </w:rPr>
            </w:pPr>
          </w:p>
          <w:p w14:paraId="4476FD49" w14:textId="0E5BBA2E" w:rsidR="00D67209" w:rsidRDefault="007E0A01" w:rsidP="000F3717">
            <w:pPr>
              <w:spacing w:line="276" w:lineRule="auto"/>
              <w:rPr>
                <w:b/>
                <w:sz w:val="20"/>
                <w:szCs w:val="20"/>
              </w:rPr>
            </w:pPr>
            <w:r w:rsidRPr="000F3717">
              <w:rPr>
                <w:b/>
                <w:sz w:val="20"/>
                <w:szCs w:val="20"/>
              </w:rPr>
              <w:t>Motivimi ne sport</w:t>
            </w:r>
          </w:p>
          <w:p w14:paraId="7002289C" w14:textId="77777777" w:rsidR="000F3717" w:rsidRPr="000F3717" w:rsidRDefault="000F3717" w:rsidP="000F3717">
            <w:pPr>
              <w:spacing w:line="276" w:lineRule="auto"/>
              <w:rPr>
                <w:b/>
                <w:sz w:val="20"/>
                <w:szCs w:val="20"/>
              </w:rPr>
            </w:pPr>
          </w:p>
          <w:p w14:paraId="1627C275" w14:textId="77777777" w:rsidR="00664F4D" w:rsidRDefault="00664F4D" w:rsidP="000F3717">
            <w:pPr>
              <w:spacing w:line="276" w:lineRule="auto"/>
              <w:rPr>
                <w:bCs/>
                <w:sz w:val="20"/>
                <w:szCs w:val="20"/>
              </w:rPr>
            </w:pPr>
            <w:r w:rsidRPr="000F3717">
              <w:rPr>
                <w:bCs/>
                <w:sz w:val="20"/>
                <w:szCs w:val="20"/>
              </w:rPr>
              <w:t>Motivimi në sport përbën një komponent esencial për performancën e sportistëve, duke ndikuar drejtpërdrejt në angazhimin e tyre, qëndrueshmërinë dhe përpjekjet për të arritur nivele më të larta të suksesit. Ai mund të shfaqet në dy forma kryesore: motivimi i brendshëm, i cili lidhet me kënaqësinë dhe kënaqësinë që sportisti përjeton gjatë aktiviteteve sportive, dhe motivimi i jashtëm, që varet nga faktorë të jashtëm si shpërblimet, ndikimi i trajnerëve dhe pritshmëritë e të tjerëve. Një nivel i lartë motivimi është thelbësor për përballimin e sfidave emocionale dhe fizike të sporteve, duke siguruar një qëndrim të fortë dhe një përqendrim të vazhdueshëm për të arritur qëllimet afatshkurtra dhe afatgjata.</w:t>
            </w:r>
          </w:p>
          <w:p w14:paraId="22DA21F3" w14:textId="6B6B8059" w:rsidR="000F3717" w:rsidRPr="00E85469" w:rsidRDefault="000F3717" w:rsidP="000F3717">
            <w:pPr>
              <w:spacing w:line="276" w:lineRule="auto"/>
              <w:rPr>
                <w:bCs/>
              </w:rPr>
            </w:pPr>
          </w:p>
        </w:tc>
      </w:tr>
      <w:tr w:rsidR="00D67209" w:rsidRPr="00E85469" w14:paraId="0A62275D" w14:textId="77777777" w:rsidTr="00D67209">
        <w:tc>
          <w:tcPr>
            <w:tcW w:w="2718" w:type="dxa"/>
          </w:tcPr>
          <w:p w14:paraId="4DB686DC" w14:textId="77777777" w:rsidR="00D67209" w:rsidRPr="00E85469" w:rsidRDefault="00D67209" w:rsidP="00D67209">
            <w:pPr>
              <w:rPr>
                <w:b/>
              </w:rPr>
            </w:pPr>
            <w:r w:rsidRPr="00E85469">
              <w:rPr>
                <w:b/>
                <w:i/>
              </w:rPr>
              <w:t>Java e katërt:</w:t>
            </w:r>
          </w:p>
        </w:tc>
        <w:tc>
          <w:tcPr>
            <w:tcW w:w="6138" w:type="dxa"/>
          </w:tcPr>
          <w:p w14:paraId="401180F6" w14:textId="77777777" w:rsidR="000F3717" w:rsidRDefault="000F3717" w:rsidP="000F3717">
            <w:pPr>
              <w:spacing w:line="276" w:lineRule="auto"/>
              <w:rPr>
                <w:b/>
                <w:sz w:val="20"/>
                <w:szCs w:val="20"/>
              </w:rPr>
            </w:pPr>
          </w:p>
          <w:p w14:paraId="6C4EF668" w14:textId="7A8D2ED0" w:rsidR="00D67209" w:rsidRDefault="007E0A01" w:rsidP="000F3717">
            <w:pPr>
              <w:spacing w:line="276" w:lineRule="auto"/>
              <w:rPr>
                <w:b/>
                <w:sz w:val="20"/>
                <w:szCs w:val="20"/>
              </w:rPr>
            </w:pPr>
            <w:r w:rsidRPr="000F3717">
              <w:rPr>
                <w:b/>
                <w:sz w:val="20"/>
                <w:szCs w:val="20"/>
              </w:rPr>
              <w:t>Emocioni  në sport</w:t>
            </w:r>
          </w:p>
          <w:p w14:paraId="1549CC6A" w14:textId="77777777" w:rsidR="000F3717" w:rsidRPr="000F3717" w:rsidRDefault="000F3717" w:rsidP="000F3717">
            <w:pPr>
              <w:spacing w:line="276" w:lineRule="auto"/>
              <w:rPr>
                <w:b/>
                <w:sz w:val="20"/>
                <w:szCs w:val="20"/>
              </w:rPr>
            </w:pPr>
          </w:p>
          <w:p w14:paraId="196260AB" w14:textId="77777777" w:rsidR="00664F4D" w:rsidRDefault="00664F4D" w:rsidP="000F3717">
            <w:pPr>
              <w:spacing w:line="276" w:lineRule="auto"/>
              <w:rPr>
                <w:bCs/>
                <w:sz w:val="20"/>
                <w:szCs w:val="20"/>
              </w:rPr>
            </w:pPr>
            <w:r w:rsidRPr="000F3717">
              <w:rPr>
                <w:bCs/>
                <w:sz w:val="20"/>
                <w:szCs w:val="20"/>
              </w:rPr>
              <w:t xml:space="preserve">Emocioni në sport luan një rol të rëndësishëm në performancën e sportistëve, duke ndikuar në vendimet, veprimet dhe qëndrimin e tyre gjatë aktiviteteve fizike. Ndjenja të tilla si gëzimi, zemërimi, frika ose stres mund të rrisin ose pengojnë performancën, duke pasur një ndikim të drejtpërdrejtë në aftësinë për të menaxhuar presionin dhe për të </w:t>
            </w:r>
            <w:r w:rsidRPr="000F3717">
              <w:rPr>
                <w:bCs/>
                <w:sz w:val="20"/>
                <w:szCs w:val="20"/>
              </w:rPr>
              <w:lastRenderedPageBreak/>
              <w:t>reaguar në situata të ndryshme. Menaxhimi i emocioneve është thelbësor për arritjen e rezultateve optimale në sport.</w:t>
            </w:r>
          </w:p>
          <w:p w14:paraId="6E6095DD" w14:textId="4B33B2E2" w:rsidR="000F3717" w:rsidRPr="000F3717" w:rsidRDefault="000F3717" w:rsidP="000F3717">
            <w:pPr>
              <w:spacing w:line="276" w:lineRule="auto"/>
              <w:rPr>
                <w:bCs/>
                <w:sz w:val="20"/>
                <w:szCs w:val="20"/>
              </w:rPr>
            </w:pPr>
          </w:p>
        </w:tc>
      </w:tr>
      <w:tr w:rsidR="00D67209" w:rsidRPr="00E85469" w14:paraId="4402A9A4" w14:textId="77777777" w:rsidTr="00D67209">
        <w:tc>
          <w:tcPr>
            <w:tcW w:w="2718" w:type="dxa"/>
          </w:tcPr>
          <w:p w14:paraId="728CD9CC" w14:textId="77777777" w:rsidR="00D67209" w:rsidRPr="00E85469" w:rsidRDefault="00D67209" w:rsidP="00D67209">
            <w:pPr>
              <w:rPr>
                <w:b/>
              </w:rPr>
            </w:pPr>
            <w:r w:rsidRPr="00E85469">
              <w:rPr>
                <w:b/>
                <w:i/>
              </w:rPr>
              <w:lastRenderedPageBreak/>
              <w:t>Java e pestë:</w:t>
            </w:r>
            <w:r w:rsidRPr="00E85469">
              <w:rPr>
                <w:b/>
              </w:rPr>
              <w:t xml:space="preserve">  </w:t>
            </w:r>
          </w:p>
        </w:tc>
        <w:tc>
          <w:tcPr>
            <w:tcW w:w="6138" w:type="dxa"/>
          </w:tcPr>
          <w:p w14:paraId="5B8457F4" w14:textId="77777777" w:rsidR="000F3717" w:rsidRDefault="000F3717" w:rsidP="000F3717">
            <w:pPr>
              <w:spacing w:line="276" w:lineRule="auto"/>
              <w:rPr>
                <w:b/>
                <w:sz w:val="20"/>
                <w:szCs w:val="20"/>
              </w:rPr>
            </w:pPr>
          </w:p>
          <w:p w14:paraId="6C1C0C35" w14:textId="7F2F19DB" w:rsidR="00D67209" w:rsidRDefault="00682DD2" w:rsidP="000F3717">
            <w:pPr>
              <w:spacing w:line="276" w:lineRule="auto"/>
              <w:rPr>
                <w:b/>
                <w:sz w:val="20"/>
                <w:szCs w:val="20"/>
              </w:rPr>
            </w:pPr>
            <w:r w:rsidRPr="000F3717">
              <w:rPr>
                <w:b/>
                <w:sz w:val="20"/>
                <w:szCs w:val="20"/>
              </w:rPr>
              <w:t>Njohja sociale dhe problemet e sjelljes/Paniku</w:t>
            </w:r>
          </w:p>
          <w:p w14:paraId="4CFFEE2E" w14:textId="77777777" w:rsidR="000F3717" w:rsidRPr="000F3717" w:rsidRDefault="000F3717" w:rsidP="000F3717">
            <w:pPr>
              <w:spacing w:line="276" w:lineRule="auto"/>
              <w:rPr>
                <w:b/>
                <w:sz w:val="20"/>
                <w:szCs w:val="20"/>
              </w:rPr>
            </w:pPr>
          </w:p>
          <w:p w14:paraId="57DC65E5" w14:textId="77777777" w:rsidR="00664F4D" w:rsidRDefault="00664F4D" w:rsidP="000F3717">
            <w:pPr>
              <w:spacing w:line="276" w:lineRule="auto"/>
              <w:rPr>
                <w:bCs/>
                <w:sz w:val="20"/>
                <w:szCs w:val="20"/>
              </w:rPr>
            </w:pPr>
            <w:r w:rsidRPr="000F3717">
              <w:rPr>
                <w:bCs/>
                <w:sz w:val="20"/>
                <w:szCs w:val="20"/>
              </w:rPr>
              <w:t>Paniku është një reagim emocional i papritur dhe intensiv që mund të ndodhë pa paralajmërim, shpesh i shoqëruar me simptoma fizike si rrahje të shpejta të zemrës, vështirësi në frymëmarrje dhe ndjesi e humbjes së kontrollit. Kriza e panikut është një episod i shfaqjes së këtyre simptomave, që shpesh ndodh në situata të stressit të lartë ose të pasigurisë. Kjo mund të ndikojë në sjelljen e individëve, duke krijuar vështirësi në ndërveprimet sociale dhe duke përkeqësuar probleme të tjera emocionale ose psikologjike. Menaxhimi i panikut përfshin teknika të kontrollit të frymëmarrjes, terapia dhe, në disa raste, mbështetje farmakologjike.</w:t>
            </w:r>
          </w:p>
          <w:p w14:paraId="208C5E19" w14:textId="11612BDD" w:rsidR="000F3717" w:rsidRPr="000F3717" w:rsidRDefault="000F3717" w:rsidP="000F3717">
            <w:pPr>
              <w:spacing w:line="276" w:lineRule="auto"/>
              <w:rPr>
                <w:bCs/>
                <w:sz w:val="20"/>
                <w:szCs w:val="20"/>
              </w:rPr>
            </w:pPr>
          </w:p>
        </w:tc>
      </w:tr>
      <w:tr w:rsidR="00D67209" w:rsidRPr="00E85469" w14:paraId="133E5CA0" w14:textId="77777777" w:rsidTr="00D67209">
        <w:tc>
          <w:tcPr>
            <w:tcW w:w="2718" w:type="dxa"/>
          </w:tcPr>
          <w:p w14:paraId="3532DA23" w14:textId="77777777" w:rsidR="00D67209" w:rsidRPr="00E85469" w:rsidRDefault="00D67209" w:rsidP="00D67209">
            <w:pPr>
              <w:rPr>
                <w:b/>
              </w:rPr>
            </w:pPr>
            <w:r w:rsidRPr="00E85469">
              <w:rPr>
                <w:b/>
                <w:i/>
              </w:rPr>
              <w:t>Java e gjashtë</w:t>
            </w:r>
            <w:r w:rsidRPr="00E85469">
              <w:rPr>
                <w:b/>
              </w:rPr>
              <w:t>:</w:t>
            </w:r>
          </w:p>
        </w:tc>
        <w:tc>
          <w:tcPr>
            <w:tcW w:w="6138" w:type="dxa"/>
          </w:tcPr>
          <w:p w14:paraId="0BC412D6" w14:textId="77777777" w:rsidR="000F3717" w:rsidRDefault="000F3717" w:rsidP="000F3717">
            <w:pPr>
              <w:spacing w:line="276" w:lineRule="auto"/>
              <w:rPr>
                <w:b/>
                <w:sz w:val="20"/>
                <w:szCs w:val="20"/>
              </w:rPr>
            </w:pPr>
          </w:p>
          <w:p w14:paraId="3DBB447D" w14:textId="7C135A01" w:rsidR="00D67209" w:rsidRDefault="00EE6F08" w:rsidP="000F3717">
            <w:pPr>
              <w:spacing w:line="276" w:lineRule="auto"/>
              <w:rPr>
                <w:b/>
                <w:sz w:val="20"/>
                <w:szCs w:val="20"/>
              </w:rPr>
            </w:pPr>
            <w:r w:rsidRPr="000F3717">
              <w:rPr>
                <w:b/>
                <w:sz w:val="20"/>
                <w:szCs w:val="20"/>
              </w:rPr>
              <w:t xml:space="preserve">Stresi  </w:t>
            </w:r>
            <w:r w:rsidR="00664F4D" w:rsidRPr="000F3717">
              <w:rPr>
                <w:b/>
                <w:sz w:val="20"/>
                <w:szCs w:val="20"/>
              </w:rPr>
              <w:t xml:space="preserve">dhe </w:t>
            </w:r>
            <w:r w:rsidRPr="000F3717">
              <w:rPr>
                <w:b/>
                <w:sz w:val="20"/>
                <w:szCs w:val="20"/>
              </w:rPr>
              <w:t>Ankthi ne sport</w:t>
            </w:r>
          </w:p>
          <w:p w14:paraId="0D70D665" w14:textId="77777777" w:rsidR="000F3717" w:rsidRPr="000F3717" w:rsidRDefault="000F3717" w:rsidP="000F3717">
            <w:pPr>
              <w:spacing w:line="276" w:lineRule="auto"/>
              <w:rPr>
                <w:b/>
                <w:sz w:val="20"/>
                <w:szCs w:val="20"/>
              </w:rPr>
            </w:pPr>
          </w:p>
          <w:p w14:paraId="1E8C64A3" w14:textId="77777777" w:rsidR="00664F4D" w:rsidRDefault="006B4185" w:rsidP="000F3717">
            <w:pPr>
              <w:spacing w:line="276" w:lineRule="auto"/>
              <w:rPr>
                <w:bCs/>
                <w:sz w:val="20"/>
                <w:szCs w:val="20"/>
              </w:rPr>
            </w:pPr>
            <w:r w:rsidRPr="000F3717">
              <w:rPr>
                <w:bCs/>
                <w:sz w:val="20"/>
                <w:szCs w:val="20"/>
              </w:rPr>
              <w:t>Stresi dhe ankthi janë dy faktorë që mund të ndikojnë negativisht në performancën e sportistëve. Stresi shpesh ndodh si rezultat i presionit për të arritur rezultate të caktuara, ndërsa ankthi është një ndjenjë e shqetësimit dhe pasigurisë, që mund të shkaktojë probleme si humbja e fokusit, tensioni i muskujve dhe vështirësia në marrjen e vendimeve. Në sport, menaxhimi i stresit dhe ankthit është thelbësor për të ruajtur një performancë të qëndrueshme dhe për të përballuar presionin e jashtëm, duke përdorur teknika si relaksimi, përqendrimi dhe vizualizimi. Trajnimi i duhur psikologjik mund të ndihmojë sportistët të zhvillojnë aftësitë për të kontrolluar dhe reduktuar ndikimin e këtyre emocioneve.</w:t>
            </w:r>
          </w:p>
          <w:p w14:paraId="7AE73738" w14:textId="3CDDA840" w:rsidR="000F3717" w:rsidRPr="000F3717" w:rsidRDefault="000F3717" w:rsidP="000F3717">
            <w:pPr>
              <w:spacing w:line="276" w:lineRule="auto"/>
              <w:rPr>
                <w:bCs/>
                <w:sz w:val="20"/>
                <w:szCs w:val="20"/>
              </w:rPr>
            </w:pPr>
          </w:p>
        </w:tc>
      </w:tr>
      <w:tr w:rsidR="00D67209" w:rsidRPr="00E85469" w14:paraId="40CE416D" w14:textId="77777777" w:rsidTr="00D67209">
        <w:tc>
          <w:tcPr>
            <w:tcW w:w="2718" w:type="dxa"/>
          </w:tcPr>
          <w:p w14:paraId="5A743493" w14:textId="77777777" w:rsidR="00D67209" w:rsidRPr="00E85469" w:rsidRDefault="00D67209" w:rsidP="00D67209">
            <w:pPr>
              <w:rPr>
                <w:b/>
              </w:rPr>
            </w:pPr>
            <w:r w:rsidRPr="00E85469">
              <w:rPr>
                <w:b/>
                <w:i/>
              </w:rPr>
              <w:t>Java e shtatë:</w:t>
            </w:r>
            <w:r w:rsidRPr="00E85469">
              <w:rPr>
                <w:b/>
              </w:rPr>
              <w:t xml:space="preserve">  </w:t>
            </w:r>
          </w:p>
        </w:tc>
        <w:tc>
          <w:tcPr>
            <w:tcW w:w="6138" w:type="dxa"/>
          </w:tcPr>
          <w:p w14:paraId="3C718A76" w14:textId="77777777" w:rsidR="009072C3" w:rsidRDefault="009072C3" w:rsidP="000F3717">
            <w:pPr>
              <w:spacing w:line="276" w:lineRule="auto"/>
              <w:rPr>
                <w:b/>
                <w:sz w:val="20"/>
                <w:szCs w:val="20"/>
              </w:rPr>
            </w:pPr>
          </w:p>
          <w:p w14:paraId="37CD9D96" w14:textId="77777777" w:rsidR="00D67209" w:rsidRDefault="00EE6F08" w:rsidP="000F3717">
            <w:pPr>
              <w:spacing w:line="276" w:lineRule="auto"/>
              <w:rPr>
                <w:b/>
                <w:sz w:val="20"/>
                <w:szCs w:val="20"/>
              </w:rPr>
            </w:pPr>
            <w:r w:rsidRPr="000F3717">
              <w:rPr>
                <w:b/>
                <w:sz w:val="20"/>
                <w:szCs w:val="20"/>
              </w:rPr>
              <w:t xml:space="preserve">Kollokiumi </w:t>
            </w:r>
            <w:r w:rsidR="00682DD2" w:rsidRPr="000F3717">
              <w:rPr>
                <w:b/>
                <w:sz w:val="20"/>
                <w:szCs w:val="20"/>
              </w:rPr>
              <w:t>i</w:t>
            </w:r>
            <w:r w:rsidRPr="000F3717">
              <w:rPr>
                <w:b/>
                <w:sz w:val="20"/>
                <w:szCs w:val="20"/>
              </w:rPr>
              <w:t xml:space="preserve"> pare</w:t>
            </w:r>
          </w:p>
          <w:p w14:paraId="3711CC10" w14:textId="6AD99247" w:rsidR="009072C3" w:rsidRPr="000F3717" w:rsidRDefault="009072C3" w:rsidP="000F3717">
            <w:pPr>
              <w:spacing w:line="276" w:lineRule="auto"/>
              <w:rPr>
                <w:b/>
                <w:sz w:val="20"/>
                <w:szCs w:val="20"/>
              </w:rPr>
            </w:pPr>
          </w:p>
        </w:tc>
      </w:tr>
      <w:tr w:rsidR="00D67209" w:rsidRPr="00A42E16" w14:paraId="2E1ED6E5" w14:textId="77777777" w:rsidTr="00D67209">
        <w:tc>
          <w:tcPr>
            <w:tcW w:w="2718" w:type="dxa"/>
          </w:tcPr>
          <w:p w14:paraId="43B0D49B" w14:textId="77777777" w:rsidR="00D67209" w:rsidRPr="00E85469" w:rsidRDefault="00D67209" w:rsidP="00D67209">
            <w:pPr>
              <w:rPr>
                <w:b/>
                <w:i/>
              </w:rPr>
            </w:pPr>
            <w:r w:rsidRPr="00E85469">
              <w:rPr>
                <w:b/>
                <w:i/>
              </w:rPr>
              <w:t>Java e tetë:</w:t>
            </w:r>
            <w:r w:rsidRPr="00E85469">
              <w:rPr>
                <w:b/>
              </w:rPr>
              <w:t xml:space="preserve">  </w:t>
            </w:r>
          </w:p>
        </w:tc>
        <w:tc>
          <w:tcPr>
            <w:tcW w:w="6138" w:type="dxa"/>
          </w:tcPr>
          <w:p w14:paraId="3997AEC8" w14:textId="77777777" w:rsidR="000F3717" w:rsidRDefault="000F3717" w:rsidP="000F3717">
            <w:pPr>
              <w:tabs>
                <w:tab w:val="num" w:pos="0"/>
              </w:tabs>
              <w:spacing w:line="276" w:lineRule="auto"/>
              <w:jc w:val="both"/>
              <w:rPr>
                <w:b/>
                <w:sz w:val="20"/>
                <w:szCs w:val="20"/>
                <w:lang w:val="it-IT"/>
              </w:rPr>
            </w:pPr>
          </w:p>
          <w:p w14:paraId="0D8678F3" w14:textId="0B1909B3" w:rsidR="006B4185" w:rsidRDefault="00024611" w:rsidP="000F3717">
            <w:pPr>
              <w:tabs>
                <w:tab w:val="num" w:pos="0"/>
              </w:tabs>
              <w:spacing w:line="276" w:lineRule="auto"/>
              <w:jc w:val="both"/>
              <w:rPr>
                <w:b/>
                <w:sz w:val="20"/>
                <w:szCs w:val="20"/>
                <w:lang w:val="it-IT"/>
              </w:rPr>
            </w:pPr>
            <w:r w:rsidRPr="000F3717">
              <w:rPr>
                <w:b/>
                <w:sz w:val="20"/>
                <w:szCs w:val="20"/>
                <w:lang w:val="it-IT"/>
              </w:rPr>
              <w:t>Agresioni në sport</w:t>
            </w:r>
          </w:p>
          <w:p w14:paraId="5A95BFBD" w14:textId="77777777" w:rsidR="000F3717" w:rsidRPr="000F3717" w:rsidRDefault="000F3717" w:rsidP="000F3717">
            <w:pPr>
              <w:tabs>
                <w:tab w:val="num" w:pos="0"/>
              </w:tabs>
              <w:spacing w:line="276" w:lineRule="auto"/>
              <w:jc w:val="both"/>
              <w:rPr>
                <w:b/>
                <w:sz w:val="20"/>
                <w:szCs w:val="20"/>
                <w:lang w:val="it-IT"/>
              </w:rPr>
            </w:pPr>
          </w:p>
          <w:p w14:paraId="17EC4BF1" w14:textId="77777777" w:rsidR="006B4185" w:rsidRPr="000F3717" w:rsidRDefault="006B4185" w:rsidP="000F3717">
            <w:pPr>
              <w:tabs>
                <w:tab w:val="num" w:pos="0"/>
              </w:tabs>
              <w:spacing w:line="276" w:lineRule="auto"/>
              <w:jc w:val="both"/>
              <w:rPr>
                <w:bCs/>
                <w:sz w:val="20"/>
                <w:szCs w:val="20"/>
                <w:lang w:val="it-IT"/>
              </w:rPr>
            </w:pPr>
            <w:r w:rsidRPr="000F3717">
              <w:rPr>
                <w:bCs/>
                <w:sz w:val="20"/>
                <w:szCs w:val="20"/>
                <w:lang w:val="it-IT"/>
              </w:rPr>
              <w:t>Agresioni në sport është një sjellje e drejtuar për të dëmtuar ose dominuar kundërshtarin, shpesh si rezultat i emocioneve të forta si zemërimi ose frustrimi. Ai mund të shfaqet në forma fizike (sulm) ose verbale (insultime). Agresioni mund të ndikojë negativisht në performancën e sportistëve dhe të dëmtojë marrëdhëniet e tyre me ekipin dhe kundërshtarët. Menaxhimi i emocioneve dhe promovimi i një atmosfere pozitive janë thelbësore për të reduktuar agresionin dhe për të siguruar një mjedis sportiv të shëndetshëm.</w:t>
            </w:r>
          </w:p>
          <w:p w14:paraId="71D90843" w14:textId="09A156AA" w:rsidR="00D67209" w:rsidRPr="000F3717" w:rsidRDefault="00024611" w:rsidP="000F3717">
            <w:pPr>
              <w:tabs>
                <w:tab w:val="num" w:pos="0"/>
              </w:tabs>
              <w:spacing w:line="276" w:lineRule="auto"/>
              <w:jc w:val="both"/>
              <w:rPr>
                <w:b/>
                <w:sz w:val="20"/>
                <w:szCs w:val="20"/>
                <w:lang w:val="it-IT"/>
              </w:rPr>
            </w:pPr>
            <w:r w:rsidRPr="000F3717">
              <w:rPr>
                <w:b/>
                <w:sz w:val="20"/>
                <w:szCs w:val="20"/>
                <w:lang w:val="it-IT"/>
              </w:rPr>
              <w:tab/>
            </w:r>
          </w:p>
        </w:tc>
      </w:tr>
      <w:tr w:rsidR="00D67209" w:rsidRPr="00E85469" w14:paraId="7262C96C" w14:textId="77777777" w:rsidTr="00D67209">
        <w:tc>
          <w:tcPr>
            <w:tcW w:w="2718" w:type="dxa"/>
          </w:tcPr>
          <w:p w14:paraId="7026E009" w14:textId="77777777" w:rsidR="00D67209" w:rsidRPr="00E85469" w:rsidRDefault="00D67209" w:rsidP="00D67209">
            <w:pPr>
              <w:rPr>
                <w:b/>
                <w:i/>
              </w:rPr>
            </w:pPr>
            <w:r w:rsidRPr="00E85469">
              <w:rPr>
                <w:b/>
                <w:i/>
              </w:rPr>
              <w:t>Java e nëntë:</w:t>
            </w:r>
            <w:r w:rsidRPr="00E85469">
              <w:rPr>
                <w:b/>
              </w:rPr>
              <w:t xml:space="preserve">  </w:t>
            </w:r>
          </w:p>
        </w:tc>
        <w:tc>
          <w:tcPr>
            <w:tcW w:w="6138" w:type="dxa"/>
          </w:tcPr>
          <w:p w14:paraId="45BFA153" w14:textId="77777777" w:rsidR="000F3717" w:rsidRDefault="000F3717" w:rsidP="000F3717">
            <w:pPr>
              <w:spacing w:line="276" w:lineRule="auto"/>
              <w:rPr>
                <w:b/>
                <w:sz w:val="20"/>
                <w:szCs w:val="20"/>
                <w:lang w:val="it-IT"/>
              </w:rPr>
            </w:pPr>
          </w:p>
          <w:p w14:paraId="0352A5C9" w14:textId="3DE999D7" w:rsidR="00D67209" w:rsidRPr="000F3717" w:rsidRDefault="00024611" w:rsidP="000F3717">
            <w:pPr>
              <w:spacing w:line="276" w:lineRule="auto"/>
              <w:rPr>
                <w:b/>
                <w:sz w:val="20"/>
                <w:szCs w:val="20"/>
                <w:lang w:val="it-IT"/>
              </w:rPr>
            </w:pPr>
            <w:r w:rsidRPr="000F3717">
              <w:rPr>
                <w:b/>
                <w:sz w:val="20"/>
                <w:szCs w:val="20"/>
                <w:lang w:val="it-IT"/>
              </w:rPr>
              <w:lastRenderedPageBreak/>
              <w:t>Sjellja korrekte në sport</w:t>
            </w:r>
          </w:p>
          <w:p w14:paraId="117C4516" w14:textId="77777777" w:rsidR="000F3717" w:rsidRDefault="000F3717" w:rsidP="000F3717">
            <w:pPr>
              <w:spacing w:line="276" w:lineRule="auto"/>
              <w:rPr>
                <w:bCs/>
                <w:sz w:val="20"/>
                <w:szCs w:val="20"/>
              </w:rPr>
            </w:pPr>
          </w:p>
          <w:p w14:paraId="4417DF98" w14:textId="77777777" w:rsidR="000F3717" w:rsidRDefault="000F3717" w:rsidP="000F3717">
            <w:pPr>
              <w:spacing w:line="276" w:lineRule="auto"/>
              <w:rPr>
                <w:bCs/>
                <w:sz w:val="20"/>
                <w:szCs w:val="20"/>
              </w:rPr>
            </w:pPr>
          </w:p>
          <w:p w14:paraId="37D4AA4B" w14:textId="77777777" w:rsidR="006B4185" w:rsidRDefault="006B4185" w:rsidP="000F3717">
            <w:pPr>
              <w:spacing w:line="276" w:lineRule="auto"/>
              <w:rPr>
                <w:bCs/>
                <w:sz w:val="20"/>
                <w:szCs w:val="20"/>
              </w:rPr>
            </w:pPr>
            <w:r w:rsidRPr="000F3717">
              <w:rPr>
                <w:bCs/>
                <w:sz w:val="20"/>
                <w:szCs w:val="20"/>
              </w:rPr>
              <w:t>Sjellja korrekte në sport përfshin respektimin e rregullave, ndershmërinë, fair play-n dhe respektin për kundërshtarët, trajnerët, arbitrat dhe bashkëlojtarët. Ajo nënkupton veprime që promovojnë një atmosferë pozitive dhe të drejtë gjatë aktiviteteve sportive, duke shmangur agresionin, manipulimin dhe pasigurinë. Sportistët dhe pjesëmarrësit duhet të tregojnë vetëkontroll, etikë dhe përgjegjësi, duke kontribuar në zhvillimin e një mjedisi të shëndetshëm dhe të respektueshëm që favorizon performancën dhe zhvillimin e individëve.</w:t>
            </w:r>
          </w:p>
          <w:p w14:paraId="1E6DB919" w14:textId="62E9A10F" w:rsidR="000F3717" w:rsidRPr="000F3717" w:rsidRDefault="000F3717" w:rsidP="000F3717">
            <w:pPr>
              <w:spacing w:line="276" w:lineRule="auto"/>
              <w:rPr>
                <w:bCs/>
                <w:sz w:val="20"/>
                <w:szCs w:val="20"/>
              </w:rPr>
            </w:pPr>
          </w:p>
        </w:tc>
      </w:tr>
      <w:tr w:rsidR="00D67209" w:rsidRPr="00E85469" w14:paraId="46A294C9" w14:textId="77777777" w:rsidTr="00D67209">
        <w:tc>
          <w:tcPr>
            <w:tcW w:w="2718" w:type="dxa"/>
          </w:tcPr>
          <w:p w14:paraId="52D6302A" w14:textId="77777777" w:rsidR="00D67209" w:rsidRPr="00E85469" w:rsidRDefault="00D67209" w:rsidP="00D67209">
            <w:pPr>
              <w:rPr>
                <w:b/>
                <w:i/>
              </w:rPr>
            </w:pPr>
            <w:r w:rsidRPr="00E85469">
              <w:rPr>
                <w:b/>
                <w:i/>
              </w:rPr>
              <w:lastRenderedPageBreak/>
              <w:t>Java e dhjetë:</w:t>
            </w:r>
          </w:p>
        </w:tc>
        <w:tc>
          <w:tcPr>
            <w:tcW w:w="6138" w:type="dxa"/>
          </w:tcPr>
          <w:p w14:paraId="35599FC9" w14:textId="77777777" w:rsidR="000F3717" w:rsidRDefault="000F3717" w:rsidP="000F3717">
            <w:pPr>
              <w:spacing w:line="276" w:lineRule="auto"/>
              <w:rPr>
                <w:b/>
                <w:sz w:val="20"/>
                <w:szCs w:val="20"/>
              </w:rPr>
            </w:pPr>
          </w:p>
          <w:p w14:paraId="53C8244C" w14:textId="4A53A12F" w:rsidR="00D67209" w:rsidRDefault="00024611" w:rsidP="000F3717">
            <w:pPr>
              <w:spacing w:line="276" w:lineRule="auto"/>
              <w:rPr>
                <w:b/>
                <w:sz w:val="20"/>
                <w:szCs w:val="20"/>
              </w:rPr>
            </w:pPr>
            <w:r w:rsidRPr="000F3717">
              <w:rPr>
                <w:b/>
                <w:sz w:val="20"/>
                <w:szCs w:val="20"/>
              </w:rPr>
              <w:t>Filozofia e trajnimit</w:t>
            </w:r>
          </w:p>
          <w:p w14:paraId="055B66A3" w14:textId="77777777" w:rsidR="000F3717" w:rsidRPr="000F3717" w:rsidRDefault="000F3717" w:rsidP="000F3717">
            <w:pPr>
              <w:spacing w:line="276" w:lineRule="auto"/>
              <w:rPr>
                <w:b/>
                <w:sz w:val="20"/>
                <w:szCs w:val="20"/>
              </w:rPr>
            </w:pPr>
          </w:p>
          <w:p w14:paraId="44C83EB6" w14:textId="77777777" w:rsidR="004635F4" w:rsidRDefault="004635F4" w:rsidP="000F3717">
            <w:pPr>
              <w:spacing w:line="276" w:lineRule="auto"/>
              <w:rPr>
                <w:bCs/>
                <w:sz w:val="20"/>
                <w:szCs w:val="20"/>
              </w:rPr>
            </w:pPr>
            <w:r w:rsidRPr="000F3717">
              <w:rPr>
                <w:bCs/>
                <w:sz w:val="20"/>
                <w:szCs w:val="20"/>
              </w:rPr>
              <w:t>Filozofia e trajnimit është një qasje e menduar dhe e strukturuar për zhvillimin fizik, mendor dhe emocional të individëve nëpërmjet aktiviteteve fizike dhe sporteve. Ajo përfshin teoritë dhe parimet që udhëheqin procesin e trajnimit, si përshtatshmëria e ngarkesës, përsëritja dhe përmirësimi gradual, si dhe rëndësia e motivimit, fokusimit dhe menaxhimit të emocioneve. Filozofia e trajnimit nxit një qasje të balancuar, duke përfshirë elemente të forcës, fleksibilitetit, qëndrueshmërisë dhe strategjisë, dhe synon të optimizojë performancën e sportistëve, duke marrë parasysh edhe nevojat e tyre psikologjike dhe sociale.</w:t>
            </w:r>
          </w:p>
          <w:p w14:paraId="7E02A5E1" w14:textId="1E7D3789" w:rsidR="000F3717" w:rsidRPr="000F3717" w:rsidRDefault="000F3717" w:rsidP="000F3717">
            <w:pPr>
              <w:spacing w:line="276" w:lineRule="auto"/>
              <w:rPr>
                <w:bCs/>
                <w:sz w:val="20"/>
                <w:szCs w:val="20"/>
              </w:rPr>
            </w:pPr>
          </w:p>
        </w:tc>
      </w:tr>
      <w:tr w:rsidR="00D67209" w:rsidRPr="00E85469" w14:paraId="3B565D8C" w14:textId="77777777" w:rsidTr="00D67209">
        <w:tc>
          <w:tcPr>
            <w:tcW w:w="2718" w:type="dxa"/>
          </w:tcPr>
          <w:p w14:paraId="6632BA29" w14:textId="77777777" w:rsidR="00D67209" w:rsidRPr="00E85469" w:rsidRDefault="00D67209" w:rsidP="00D67209">
            <w:pPr>
              <w:rPr>
                <w:b/>
                <w:i/>
              </w:rPr>
            </w:pPr>
            <w:r w:rsidRPr="00E85469">
              <w:rPr>
                <w:b/>
                <w:i/>
              </w:rPr>
              <w:t>Java e njëmbedhjetë</w:t>
            </w:r>
            <w:r w:rsidRPr="00E85469">
              <w:rPr>
                <w:b/>
              </w:rPr>
              <w:t>:</w:t>
            </w:r>
          </w:p>
        </w:tc>
        <w:tc>
          <w:tcPr>
            <w:tcW w:w="6138" w:type="dxa"/>
          </w:tcPr>
          <w:p w14:paraId="082964FD" w14:textId="77777777" w:rsidR="000F3717" w:rsidRDefault="000F3717" w:rsidP="000F3717">
            <w:pPr>
              <w:spacing w:line="276" w:lineRule="auto"/>
              <w:rPr>
                <w:b/>
                <w:sz w:val="20"/>
                <w:szCs w:val="20"/>
              </w:rPr>
            </w:pPr>
          </w:p>
          <w:p w14:paraId="3F76DE3E" w14:textId="3713E9BE" w:rsidR="00D67209" w:rsidRDefault="00024611" w:rsidP="000F3717">
            <w:pPr>
              <w:spacing w:line="276" w:lineRule="auto"/>
              <w:rPr>
                <w:b/>
                <w:sz w:val="20"/>
                <w:szCs w:val="20"/>
              </w:rPr>
            </w:pPr>
            <w:r w:rsidRPr="000F3717">
              <w:rPr>
                <w:b/>
                <w:sz w:val="20"/>
                <w:szCs w:val="20"/>
              </w:rPr>
              <w:t>Komunikimi</w:t>
            </w:r>
            <w:r w:rsidR="009919AA" w:rsidRPr="000F3717">
              <w:rPr>
                <w:b/>
                <w:sz w:val="20"/>
                <w:szCs w:val="20"/>
              </w:rPr>
              <w:t xml:space="preserve"> </w:t>
            </w:r>
          </w:p>
          <w:p w14:paraId="11FB01D5" w14:textId="77777777" w:rsidR="000F3717" w:rsidRPr="000F3717" w:rsidRDefault="000F3717" w:rsidP="000F3717">
            <w:pPr>
              <w:spacing w:line="276" w:lineRule="auto"/>
              <w:rPr>
                <w:b/>
                <w:sz w:val="20"/>
                <w:szCs w:val="20"/>
              </w:rPr>
            </w:pPr>
          </w:p>
          <w:p w14:paraId="3D6D27FF" w14:textId="77777777" w:rsidR="009919AA" w:rsidRPr="000F3717" w:rsidRDefault="009919AA" w:rsidP="000F3717">
            <w:pPr>
              <w:spacing w:line="276" w:lineRule="auto"/>
              <w:rPr>
                <w:bCs/>
                <w:sz w:val="20"/>
                <w:szCs w:val="20"/>
              </w:rPr>
            </w:pPr>
            <w:r w:rsidRPr="000F3717">
              <w:rPr>
                <w:bCs/>
                <w:sz w:val="20"/>
                <w:szCs w:val="20"/>
              </w:rPr>
              <w:t>Komunikimi në sport është thelbësor për suksesin e ekipeve dhe individëve, pasi ai lejon shkëmbimin e informacionit, udhëzimeve dhe motivimit. Komunikimi i efektshëm mund të jetë verbal (si udhëzimet nga trajnerët ose bisedat mes lojtarëve) dhe jo-verbal (si gjestet, mimika dhe pozita trupore). Ai kontribuon në koordinimin e veprimeve, ndihmon në zgjidhjen e konflikteve dhe rrit besimin dhe bashkëpunimin mes sportistëve. Një komunikim i hapur dhe i qartë është thelbësor për të arritur rezultate të mira dhe për të krijuar një mjedis sportiv pozitiv dhe produktiv.</w:t>
            </w:r>
          </w:p>
          <w:p w14:paraId="431C9A40" w14:textId="160B02CB" w:rsidR="009919AA" w:rsidRPr="000F3717" w:rsidRDefault="009919AA" w:rsidP="000F3717">
            <w:pPr>
              <w:spacing w:line="276" w:lineRule="auto"/>
              <w:rPr>
                <w:bCs/>
                <w:sz w:val="20"/>
                <w:szCs w:val="20"/>
              </w:rPr>
            </w:pPr>
          </w:p>
        </w:tc>
      </w:tr>
      <w:tr w:rsidR="00D67209" w:rsidRPr="00E85469" w14:paraId="482CF41F" w14:textId="77777777" w:rsidTr="00D67209">
        <w:tc>
          <w:tcPr>
            <w:tcW w:w="2718" w:type="dxa"/>
          </w:tcPr>
          <w:p w14:paraId="7B4F8498" w14:textId="77777777" w:rsidR="00D67209" w:rsidRPr="00E85469" w:rsidRDefault="00D67209" w:rsidP="00D67209">
            <w:pPr>
              <w:rPr>
                <w:b/>
                <w:i/>
              </w:rPr>
            </w:pPr>
            <w:r w:rsidRPr="00E85469">
              <w:rPr>
                <w:b/>
                <w:i/>
              </w:rPr>
              <w:t>Java e dymbëdhjetë</w:t>
            </w:r>
            <w:r w:rsidRPr="00E85469">
              <w:rPr>
                <w:b/>
              </w:rPr>
              <w:t xml:space="preserve">:  </w:t>
            </w:r>
          </w:p>
        </w:tc>
        <w:tc>
          <w:tcPr>
            <w:tcW w:w="6138" w:type="dxa"/>
          </w:tcPr>
          <w:p w14:paraId="465755DA" w14:textId="77777777" w:rsidR="000F3717" w:rsidRDefault="000F3717" w:rsidP="000F3717">
            <w:pPr>
              <w:spacing w:line="276" w:lineRule="auto"/>
              <w:rPr>
                <w:b/>
                <w:sz w:val="20"/>
                <w:szCs w:val="20"/>
              </w:rPr>
            </w:pPr>
          </w:p>
          <w:p w14:paraId="08004183" w14:textId="1F8565E3" w:rsidR="00D67209" w:rsidRDefault="00024611" w:rsidP="000F3717">
            <w:pPr>
              <w:spacing w:line="276" w:lineRule="auto"/>
              <w:rPr>
                <w:b/>
                <w:sz w:val="20"/>
                <w:szCs w:val="20"/>
              </w:rPr>
            </w:pPr>
            <w:r w:rsidRPr="000F3717">
              <w:rPr>
                <w:b/>
                <w:sz w:val="20"/>
                <w:szCs w:val="20"/>
              </w:rPr>
              <w:t>Lidershipi</w:t>
            </w:r>
          </w:p>
          <w:p w14:paraId="5BA27933" w14:textId="77777777" w:rsidR="000F3717" w:rsidRPr="000F3717" w:rsidRDefault="000F3717" w:rsidP="000F3717">
            <w:pPr>
              <w:spacing w:line="276" w:lineRule="auto"/>
              <w:rPr>
                <w:b/>
                <w:sz w:val="20"/>
                <w:szCs w:val="20"/>
              </w:rPr>
            </w:pPr>
          </w:p>
          <w:p w14:paraId="4AB6A5EB" w14:textId="77777777" w:rsidR="009072C3" w:rsidRDefault="009919AA" w:rsidP="000F3717">
            <w:pPr>
              <w:spacing w:line="276" w:lineRule="auto"/>
              <w:rPr>
                <w:bCs/>
                <w:sz w:val="20"/>
                <w:szCs w:val="20"/>
              </w:rPr>
            </w:pPr>
            <w:r w:rsidRPr="000F3717">
              <w:rPr>
                <w:bCs/>
                <w:sz w:val="20"/>
                <w:szCs w:val="20"/>
              </w:rPr>
              <w:t xml:space="preserve">Lidershipi në sport është aftësia për të udhëhequr dhe motivuar individët dhe ekipe për të arritur qëllime të përbashkëta, duke krijuar një atmosferë besimi dhe respekti. Një lider në sport është i aftë të komunikojë qartë, të marrë vendime të shpejta dhe të mbështesë sportistët në përballimin e sfidave emocionale dhe fizike. Lidershipi përfshin gjithashtu aftësinë për të inkurajuar bashkëpunimin, për të </w:t>
            </w:r>
            <w:r w:rsidRPr="000F3717">
              <w:rPr>
                <w:bCs/>
                <w:sz w:val="20"/>
                <w:szCs w:val="20"/>
              </w:rPr>
              <w:lastRenderedPageBreak/>
              <w:t xml:space="preserve">ndihmuar në zhvillimin e potencialit të plotë të anëtarëve të ekipit dhe për të ruajtur motivimin dhe disiplinën në situata të ndryshme. Ai luan </w:t>
            </w:r>
          </w:p>
          <w:p w14:paraId="2A51A15F" w14:textId="6491DC20" w:rsidR="009919AA" w:rsidRDefault="009919AA" w:rsidP="000F3717">
            <w:pPr>
              <w:spacing w:line="276" w:lineRule="auto"/>
              <w:rPr>
                <w:bCs/>
                <w:sz w:val="20"/>
                <w:szCs w:val="20"/>
              </w:rPr>
            </w:pPr>
            <w:r w:rsidRPr="000F3717">
              <w:rPr>
                <w:bCs/>
                <w:sz w:val="20"/>
                <w:szCs w:val="20"/>
              </w:rPr>
              <w:t>një rol kyç në ndihmën që i ofrohet ekipit për të arritur sukses dhe për të krijuar një mjedis të shëndetshëm dhe produktiv.</w:t>
            </w:r>
          </w:p>
          <w:p w14:paraId="349EB906" w14:textId="03107B2A" w:rsidR="000F3717" w:rsidRPr="000F3717" w:rsidRDefault="000F3717" w:rsidP="000F3717">
            <w:pPr>
              <w:spacing w:line="276" w:lineRule="auto"/>
              <w:rPr>
                <w:bCs/>
                <w:sz w:val="20"/>
                <w:szCs w:val="20"/>
              </w:rPr>
            </w:pPr>
          </w:p>
        </w:tc>
      </w:tr>
      <w:tr w:rsidR="00D67209" w:rsidRPr="00E85469" w14:paraId="66052A56" w14:textId="77777777" w:rsidTr="00D67209">
        <w:tc>
          <w:tcPr>
            <w:tcW w:w="2718" w:type="dxa"/>
          </w:tcPr>
          <w:p w14:paraId="7F9E1409" w14:textId="77777777" w:rsidR="00D67209" w:rsidRPr="00E85469" w:rsidRDefault="00D67209" w:rsidP="00D67209">
            <w:pPr>
              <w:rPr>
                <w:b/>
                <w:i/>
              </w:rPr>
            </w:pPr>
            <w:r w:rsidRPr="00E85469">
              <w:rPr>
                <w:b/>
                <w:i/>
              </w:rPr>
              <w:lastRenderedPageBreak/>
              <w:t>Java e trembëdhjetë</w:t>
            </w:r>
            <w:r w:rsidRPr="00E85469">
              <w:rPr>
                <w:b/>
              </w:rPr>
              <w:t xml:space="preserve">:    </w:t>
            </w:r>
          </w:p>
        </w:tc>
        <w:tc>
          <w:tcPr>
            <w:tcW w:w="6138" w:type="dxa"/>
          </w:tcPr>
          <w:p w14:paraId="151B9888" w14:textId="77777777" w:rsidR="000F3717" w:rsidRDefault="000F3717" w:rsidP="000F3717">
            <w:pPr>
              <w:spacing w:line="276" w:lineRule="auto"/>
              <w:rPr>
                <w:b/>
                <w:sz w:val="20"/>
                <w:szCs w:val="20"/>
              </w:rPr>
            </w:pPr>
          </w:p>
          <w:p w14:paraId="329AA603" w14:textId="5EB7471C" w:rsidR="00D67209" w:rsidRDefault="00682DD2" w:rsidP="000F3717">
            <w:pPr>
              <w:spacing w:line="276" w:lineRule="auto"/>
              <w:rPr>
                <w:b/>
                <w:sz w:val="20"/>
                <w:szCs w:val="20"/>
              </w:rPr>
            </w:pPr>
            <w:r w:rsidRPr="000F3717">
              <w:rPr>
                <w:b/>
                <w:sz w:val="20"/>
                <w:szCs w:val="20"/>
              </w:rPr>
              <w:t>Vetebesimi</w:t>
            </w:r>
          </w:p>
          <w:p w14:paraId="382FF5BB" w14:textId="77777777" w:rsidR="000F3717" w:rsidRPr="000F3717" w:rsidRDefault="000F3717" w:rsidP="000F3717">
            <w:pPr>
              <w:spacing w:line="276" w:lineRule="auto"/>
              <w:rPr>
                <w:b/>
                <w:sz w:val="20"/>
                <w:szCs w:val="20"/>
              </w:rPr>
            </w:pPr>
          </w:p>
          <w:p w14:paraId="3935D859" w14:textId="77777777" w:rsidR="009919AA" w:rsidRDefault="009919AA" w:rsidP="000F3717">
            <w:pPr>
              <w:spacing w:line="276" w:lineRule="auto"/>
              <w:rPr>
                <w:bCs/>
                <w:sz w:val="20"/>
                <w:szCs w:val="20"/>
              </w:rPr>
            </w:pPr>
            <w:r w:rsidRPr="000F3717">
              <w:rPr>
                <w:bCs/>
                <w:sz w:val="20"/>
                <w:szCs w:val="20"/>
              </w:rPr>
              <w:t>Vetëbesimi është besimi që individi ka në aftësitë dhe mundësitë e tij për të arritur qëllimet dhe për t'u përballur me sfidat. Në sport, vetëbesimi është thelbësor për të performuar në nivele të larta, pasi ndihmon sportistët të mbajnë fokusin, të menaxhojnë presionin dhe të ruajnë një qëndrim pozitiv, edhe në momentet e vështira. Ndihmon gjithashtu në marrjen e vendimeve të shpejta dhe të sakta, si dhe në përballimin e dështimeve, duke u rikuperuar shpejt dhe duke vazhduar përpjekjet për përmirësim. Vetëbesimi zhvillohet përmes trajnimit, përvojës dhe mbështetjes nga trajnerët dhe ekipet.</w:t>
            </w:r>
          </w:p>
          <w:p w14:paraId="6E73A81C" w14:textId="64C37394" w:rsidR="009072C3" w:rsidRPr="000F3717" w:rsidRDefault="009072C3" w:rsidP="000F3717">
            <w:pPr>
              <w:spacing w:line="276" w:lineRule="auto"/>
              <w:rPr>
                <w:bCs/>
                <w:sz w:val="20"/>
                <w:szCs w:val="20"/>
              </w:rPr>
            </w:pPr>
          </w:p>
        </w:tc>
      </w:tr>
      <w:tr w:rsidR="00D67209" w:rsidRPr="00E85469" w14:paraId="337DBDFA" w14:textId="77777777" w:rsidTr="00D67209">
        <w:tc>
          <w:tcPr>
            <w:tcW w:w="2718" w:type="dxa"/>
          </w:tcPr>
          <w:p w14:paraId="6F36224C" w14:textId="77777777" w:rsidR="00D67209" w:rsidRPr="00E85469" w:rsidRDefault="00D67209" w:rsidP="00D67209">
            <w:pPr>
              <w:rPr>
                <w:b/>
                <w:i/>
              </w:rPr>
            </w:pPr>
            <w:r w:rsidRPr="00E85469">
              <w:rPr>
                <w:b/>
                <w:i/>
              </w:rPr>
              <w:t>Java e katërmbëdhjetë</w:t>
            </w:r>
            <w:r w:rsidRPr="00E85469">
              <w:rPr>
                <w:b/>
              </w:rPr>
              <w:t xml:space="preserve">:  </w:t>
            </w:r>
          </w:p>
        </w:tc>
        <w:tc>
          <w:tcPr>
            <w:tcW w:w="6138" w:type="dxa"/>
          </w:tcPr>
          <w:p w14:paraId="75CBD708" w14:textId="77777777" w:rsidR="009072C3" w:rsidRDefault="009072C3" w:rsidP="000F3717">
            <w:pPr>
              <w:spacing w:line="276" w:lineRule="auto"/>
              <w:rPr>
                <w:b/>
                <w:sz w:val="20"/>
                <w:szCs w:val="20"/>
              </w:rPr>
            </w:pPr>
          </w:p>
          <w:p w14:paraId="6C08B725" w14:textId="77777777" w:rsidR="00D67209" w:rsidRDefault="00682DD2" w:rsidP="000F3717">
            <w:pPr>
              <w:spacing w:line="276" w:lineRule="auto"/>
              <w:rPr>
                <w:b/>
                <w:sz w:val="20"/>
                <w:szCs w:val="20"/>
              </w:rPr>
            </w:pPr>
            <w:r w:rsidRPr="000F3717">
              <w:rPr>
                <w:b/>
                <w:sz w:val="20"/>
                <w:szCs w:val="20"/>
              </w:rPr>
              <w:t>Kollokiumi I dyte</w:t>
            </w:r>
          </w:p>
          <w:p w14:paraId="0ACE9D85" w14:textId="28053D2D" w:rsidR="009072C3" w:rsidRPr="000F3717" w:rsidRDefault="009072C3" w:rsidP="000F3717">
            <w:pPr>
              <w:spacing w:line="276" w:lineRule="auto"/>
              <w:rPr>
                <w:b/>
                <w:sz w:val="20"/>
                <w:szCs w:val="20"/>
              </w:rPr>
            </w:pPr>
          </w:p>
        </w:tc>
      </w:tr>
      <w:tr w:rsidR="00D67209" w:rsidRPr="00E85469" w14:paraId="1AB15D8D" w14:textId="77777777" w:rsidTr="00D67209">
        <w:tc>
          <w:tcPr>
            <w:tcW w:w="2718" w:type="dxa"/>
          </w:tcPr>
          <w:p w14:paraId="79EDDE4F" w14:textId="77777777" w:rsidR="00D67209" w:rsidRPr="00E85469" w:rsidRDefault="00D67209" w:rsidP="00D67209">
            <w:pPr>
              <w:rPr>
                <w:b/>
                <w:i/>
              </w:rPr>
            </w:pPr>
            <w:r w:rsidRPr="00E85469">
              <w:rPr>
                <w:b/>
                <w:i/>
              </w:rPr>
              <w:t>Java e pesëmbëdhjetë</w:t>
            </w:r>
            <w:r w:rsidRPr="00E85469">
              <w:rPr>
                <w:b/>
              </w:rPr>
              <w:t xml:space="preserve">:   </w:t>
            </w:r>
          </w:p>
        </w:tc>
        <w:tc>
          <w:tcPr>
            <w:tcW w:w="6138" w:type="dxa"/>
          </w:tcPr>
          <w:p w14:paraId="2702F95C" w14:textId="77777777" w:rsidR="009072C3" w:rsidRDefault="009072C3" w:rsidP="000F3717">
            <w:pPr>
              <w:spacing w:line="276" w:lineRule="auto"/>
              <w:rPr>
                <w:b/>
                <w:sz w:val="20"/>
                <w:szCs w:val="20"/>
              </w:rPr>
            </w:pPr>
          </w:p>
          <w:p w14:paraId="6A31D285" w14:textId="382516FD" w:rsidR="00D67209" w:rsidRDefault="00682DD2" w:rsidP="000F3717">
            <w:pPr>
              <w:spacing w:line="276" w:lineRule="auto"/>
              <w:rPr>
                <w:b/>
                <w:sz w:val="20"/>
                <w:szCs w:val="20"/>
              </w:rPr>
            </w:pPr>
            <w:r w:rsidRPr="000F3717">
              <w:rPr>
                <w:b/>
                <w:sz w:val="20"/>
                <w:szCs w:val="20"/>
              </w:rPr>
              <w:t>Permbledhje semestrale/Ndertim I notes</w:t>
            </w:r>
          </w:p>
          <w:p w14:paraId="01EFB637" w14:textId="77777777" w:rsidR="009072C3" w:rsidRPr="000F3717" w:rsidRDefault="009072C3" w:rsidP="000F3717">
            <w:pPr>
              <w:spacing w:line="276" w:lineRule="auto"/>
              <w:rPr>
                <w:b/>
                <w:sz w:val="20"/>
                <w:szCs w:val="20"/>
              </w:rPr>
            </w:pPr>
          </w:p>
          <w:p w14:paraId="5502B977" w14:textId="77777777" w:rsidR="009919AA" w:rsidRDefault="009919AA" w:rsidP="000F3717">
            <w:pPr>
              <w:spacing w:line="276" w:lineRule="auto"/>
              <w:rPr>
                <w:bCs/>
                <w:sz w:val="20"/>
                <w:szCs w:val="20"/>
              </w:rPr>
            </w:pPr>
            <w:r w:rsidRPr="000F3717">
              <w:rPr>
                <w:bCs/>
                <w:sz w:val="20"/>
                <w:szCs w:val="20"/>
              </w:rPr>
              <w:t>Psikologjia sportive fokusohet në përdorimin e teknikave psikologjike për të përmirësuar performancën sportive, duke ndihmuar sportistët të menaxhojnë emocione si stresi, ankthi dhe agresioni. Motivimi dhe vetëbesimi janë thelbësorë për përballimin e sfidave dhe arritjen e qëllimeve. Komunikimi efektiv dhe lidershipi janë kyçe për bashkëpunimin dhe suksesin e ekipeve, ndërsa sjellja korrekte dhe etika sportive kontribuojnë në krijimin e një mjedisi të shëndetshëm dhe produktiv. Të gjithë këta faktorë së bashku ndihmojnë në zhvillimin e individëve dhe arritjen e rezultateve optimale në sport.</w:t>
            </w:r>
          </w:p>
          <w:p w14:paraId="35766945" w14:textId="642E0856" w:rsidR="009072C3" w:rsidRPr="000F3717" w:rsidRDefault="009072C3" w:rsidP="000F3717">
            <w:pPr>
              <w:spacing w:line="276" w:lineRule="auto"/>
              <w:rPr>
                <w:bCs/>
                <w:sz w:val="20"/>
                <w:szCs w:val="20"/>
              </w:rPr>
            </w:pPr>
          </w:p>
        </w:tc>
      </w:tr>
    </w:tbl>
    <w:p w14:paraId="215EA9C4" w14:textId="2566F171" w:rsidR="00CF116F" w:rsidRDefault="00CF116F" w:rsidP="00D67209">
      <w:pPr>
        <w:pStyle w:val="NoSpacing"/>
        <w:rPr>
          <w:szCs w:val="28"/>
        </w:rPr>
      </w:pPr>
    </w:p>
    <w:p w14:paraId="79493E36" w14:textId="09E4865F" w:rsidR="009072C3" w:rsidRDefault="009072C3" w:rsidP="00D67209">
      <w:pPr>
        <w:pStyle w:val="NoSpacing"/>
        <w:rPr>
          <w:szCs w:val="28"/>
        </w:rPr>
      </w:pPr>
    </w:p>
    <w:p w14:paraId="1F039B98" w14:textId="6874C8B8" w:rsidR="009072C3" w:rsidRDefault="009072C3" w:rsidP="00D67209">
      <w:pPr>
        <w:pStyle w:val="NoSpacing"/>
        <w:rPr>
          <w:szCs w:val="28"/>
        </w:rPr>
      </w:pPr>
    </w:p>
    <w:p w14:paraId="63452504" w14:textId="6EA9F30D" w:rsidR="009072C3" w:rsidRDefault="009072C3" w:rsidP="00D67209">
      <w:pPr>
        <w:pStyle w:val="NoSpacing"/>
        <w:rPr>
          <w:szCs w:val="28"/>
        </w:rPr>
      </w:pPr>
    </w:p>
    <w:p w14:paraId="08DE2972" w14:textId="4DE8A74C" w:rsidR="009072C3" w:rsidRDefault="009072C3" w:rsidP="00D67209">
      <w:pPr>
        <w:pStyle w:val="NoSpacing"/>
        <w:rPr>
          <w:szCs w:val="28"/>
        </w:rPr>
      </w:pPr>
    </w:p>
    <w:p w14:paraId="7166E0E1" w14:textId="12CE0284" w:rsidR="009072C3" w:rsidRDefault="009072C3" w:rsidP="00D67209">
      <w:pPr>
        <w:pStyle w:val="NoSpacing"/>
        <w:rPr>
          <w:szCs w:val="28"/>
        </w:rPr>
      </w:pPr>
    </w:p>
    <w:p w14:paraId="04432F4A" w14:textId="2079D93D" w:rsidR="009072C3" w:rsidRDefault="009072C3" w:rsidP="00D67209">
      <w:pPr>
        <w:pStyle w:val="NoSpacing"/>
        <w:rPr>
          <w:szCs w:val="28"/>
        </w:rPr>
      </w:pPr>
    </w:p>
    <w:p w14:paraId="7D8FCB34" w14:textId="10738620" w:rsidR="009072C3" w:rsidRDefault="009072C3" w:rsidP="00D67209">
      <w:pPr>
        <w:pStyle w:val="NoSpacing"/>
        <w:rPr>
          <w:szCs w:val="28"/>
        </w:rPr>
      </w:pPr>
    </w:p>
    <w:p w14:paraId="3AED3365" w14:textId="38D98541" w:rsidR="009072C3" w:rsidRDefault="009072C3" w:rsidP="00D67209">
      <w:pPr>
        <w:pStyle w:val="NoSpacing"/>
        <w:rPr>
          <w:szCs w:val="28"/>
        </w:rPr>
      </w:pPr>
    </w:p>
    <w:p w14:paraId="0BD9E71B" w14:textId="4183BE24" w:rsidR="009072C3" w:rsidRDefault="009072C3" w:rsidP="00D67209">
      <w:pPr>
        <w:pStyle w:val="NoSpacing"/>
        <w:rPr>
          <w:szCs w:val="28"/>
        </w:rPr>
      </w:pPr>
    </w:p>
    <w:p w14:paraId="762241EB" w14:textId="1B47C238" w:rsidR="009072C3" w:rsidRDefault="009072C3" w:rsidP="00D67209">
      <w:pPr>
        <w:pStyle w:val="NoSpacing"/>
        <w:rPr>
          <w:szCs w:val="28"/>
        </w:rPr>
      </w:pPr>
    </w:p>
    <w:p w14:paraId="2AF29CE9" w14:textId="387A63D2" w:rsidR="009072C3" w:rsidRDefault="009072C3" w:rsidP="00D67209">
      <w:pPr>
        <w:pStyle w:val="NoSpacing"/>
        <w:rPr>
          <w:szCs w:val="28"/>
        </w:rPr>
      </w:pPr>
    </w:p>
    <w:p w14:paraId="4A544C93" w14:textId="77777777" w:rsidR="009072C3" w:rsidRPr="00E85469" w:rsidRDefault="009072C3" w:rsidP="00D67209">
      <w:pPr>
        <w:pStyle w:val="NoSpacing"/>
        <w:rPr>
          <w:szCs w:val="28"/>
        </w:rPr>
      </w:pPr>
    </w:p>
    <w:p w14:paraId="47A378E1" w14:textId="77777777" w:rsidR="006F116D" w:rsidRPr="00E85469" w:rsidRDefault="006F116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A42E16" w14:paraId="59C198BE" w14:textId="77777777" w:rsidTr="00EF57F9">
        <w:tc>
          <w:tcPr>
            <w:tcW w:w="8856" w:type="dxa"/>
            <w:shd w:val="clear" w:color="auto" w:fill="B8CCE4"/>
          </w:tcPr>
          <w:p w14:paraId="65611DD0" w14:textId="77777777" w:rsidR="00CF116F" w:rsidRPr="00E85469" w:rsidRDefault="00CF116F" w:rsidP="007E6202">
            <w:pPr>
              <w:jc w:val="center"/>
              <w:rPr>
                <w:b/>
                <w:lang w:val="de-DE"/>
              </w:rPr>
            </w:pPr>
            <w:r w:rsidRPr="00E85469">
              <w:rPr>
                <w:b/>
                <w:lang w:val="de-DE"/>
              </w:rPr>
              <w:lastRenderedPageBreak/>
              <w:t>Politikat akademike dhe rregullat e mirësjelljes:</w:t>
            </w:r>
          </w:p>
        </w:tc>
      </w:tr>
      <w:tr w:rsidR="00CF116F" w:rsidRPr="00A42E16" w14:paraId="68BD7BA7" w14:textId="77777777" w:rsidTr="007E6202">
        <w:trPr>
          <w:trHeight w:val="1088"/>
        </w:trPr>
        <w:tc>
          <w:tcPr>
            <w:tcW w:w="8856" w:type="dxa"/>
          </w:tcPr>
          <w:p w14:paraId="77A6C565" w14:textId="77777777" w:rsidR="009072C3" w:rsidRPr="009072C3" w:rsidRDefault="009072C3" w:rsidP="009072C3">
            <w:pPr>
              <w:pStyle w:val="ListParagraph"/>
              <w:spacing w:line="276" w:lineRule="auto"/>
              <w:rPr>
                <w:bCs/>
                <w:iCs/>
                <w:sz w:val="20"/>
                <w:szCs w:val="20"/>
                <w:lang w:val="de-DE"/>
              </w:rPr>
            </w:pPr>
          </w:p>
          <w:p w14:paraId="7F080E45" w14:textId="77777777" w:rsidR="009072C3" w:rsidRPr="009072C3" w:rsidRDefault="009072C3" w:rsidP="009072C3">
            <w:pPr>
              <w:pStyle w:val="ListParagraph"/>
              <w:numPr>
                <w:ilvl w:val="0"/>
                <w:numId w:val="3"/>
              </w:numPr>
              <w:spacing w:line="276" w:lineRule="auto"/>
              <w:rPr>
                <w:bCs/>
                <w:iCs/>
                <w:sz w:val="20"/>
                <w:szCs w:val="20"/>
                <w:lang w:val="de-DE"/>
              </w:rPr>
            </w:pPr>
            <w:r w:rsidRPr="009072C3">
              <w:rPr>
                <w:bCs/>
                <w:iCs/>
                <w:sz w:val="20"/>
                <w:szCs w:val="20"/>
                <w:lang w:val="de-DE"/>
              </w:rPr>
              <w:t xml:space="preserve">Objektivi i UP-së është t’i zbatojë konceptet evropiane në arsimin e lartë për të mirën e ekonomisë dhe shkencës, mirëqenies qytetare, si dhe interesin për tërë shoqërinë. </w:t>
            </w:r>
          </w:p>
          <w:p w14:paraId="0AB1C6FD" w14:textId="77777777" w:rsidR="009072C3" w:rsidRPr="009072C3" w:rsidRDefault="009072C3" w:rsidP="009072C3">
            <w:pPr>
              <w:pStyle w:val="ListParagraph"/>
              <w:numPr>
                <w:ilvl w:val="0"/>
                <w:numId w:val="3"/>
              </w:numPr>
              <w:spacing w:line="276" w:lineRule="auto"/>
              <w:rPr>
                <w:bCs/>
                <w:iCs/>
                <w:sz w:val="20"/>
                <w:szCs w:val="20"/>
                <w:lang w:val="de-DE"/>
              </w:rPr>
            </w:pPr>
            <w:r w:rsidRPr="009072C3">
              <w:rPr>
                <w:bCs/>
                <w:iCs/>
                <w:sz w:val="20"/>
                <w:szCs w:val="20"/>
                <w:lang w:val="de-DE"/>
              </w:rPr>
              <w:t xml:space="preserve">Kjo përfshin implementimin e standardeve të larta akademike dhe të etikës profesionale, zhvillimin e një mjedisi të tillë që mbështet lirinë akademike dhe respektimin e diversitetit, si dhe nxitjen e bashkëpunimit ndërkombëtar. </w:t>
            </w:r>
          </w:p>
          <w:p w14:paraId="61410799" w14:textId="77777777" w:rsidR="009072C3" w:rsidRPr="009072C3" w:rsidRDefault="009072C3" w:rsidP="009072C3">
            <w:pPr>
              <w:pStyle w:val="ListParagraph"/>
              <w:numPr>
                <w:ilvl w:val="0"/>
                <w:numId w:val="3"/>
              </w:numPr>
              <w:spacing w:line="276" w:lineRule="auto"/>
              <w:rPr>
                <w:bCs/>
                <w:iCs/>
                <w:sz w:val="20"/>
                <w:szCs w:val="20"/>
                <w:lang w:val="de-DE"/>
              </w:rPr>
            </w:pPr>
            <w:r w:rsidRPr="009072C3">
              <w:rPr>
                <w:bCs/>
                <w:iCs/>
                <w:sz w:val="20"/>
                <w:szCs w:val="20"/>
                <w:lang w:val="de-DE"/>
              </w:rPr>
              <w:t xml:space="preserve">Rregullat e mirësjelljes janë të dizajnuara për të promovuar një kulturë të respektit dhe bashkëpunimit, për të siguruar që çdo individ të ndihet i sigurt dhe i mbështetur në aktivitetet akademike. </w:t>
            </w:r>
          </w:p>
          <w:p w14:paraId="5F107D32" w14:textId="77777777" w:rsidR="009072C3" w:rsidRPr="009072C3" w:rsidRDefault="009072C3" w:rsidP="009072C3">
            <w:pPr>
              <w:pStyle w:val="ListParagraph"/>
              <w:numPr>
                <w:ilvl w:val="0"/>
                <w:numId w:val="3"/>
              </w:numPr>
              <w:spacing w:line="276" w:lineRule="auto"/>
              <w:rPr>
                <w:bCs/>
                <w:iCs/>
                <w:sz w:val="20"/>
                <w:szCs w:val="20"/>
                <w:lang w:val="de-DE"/>
              </w:rPr>
            </w:pPr>
            <w:r w:rsidRPr="009072C3">
              <w:rPr>
                <w:bCs/>
                <w:iCs/>
                <w:sz w:val="20"/>
                <w:szCs w:val="20"/>
                <w:lang w:val="de-DE"/>
              </w:rPr>
              <w:t xml:space="preserve">Ato mbulojnë angazhimet e studentëve dhe stafit për t’u sjellë me ndershmëri, përgjegjshmëri dhe etikë, duke krijuar një ambient që promovon shëndetin intelektual dhe personal të të gjithë pjesëmarrësve. </w:t>
            </w:r>
          </w:p>
          <w:p w14:paraId="0D316D35" w14:textId="77777777" w:rsidR="006F116D" w:rsidRPr="009072C3" w:rsidRDefault="009072C3" w:rsidP="009072C3">
            <w:pPr>
              <w:pStyle w:val="ListParagraph"/>
              <w:numPr>
                <w:ilvl w:val="0"/>
                <w:numId w:val="3"/>
              </w:numPr>
              <w:spacing w:line="276" w:lineRule="auto"/>
              <w:rPr>
                <w:bCs/>
                <w:iCs/>
                <w:sz w:val="20"/>
                <w:szCs w:val="20"/>
                <w:lang w:val="de-DE"/>
              </w:rPr>
            </w:pPr>
            <w:r w:rsidRPr="009072C3">
              <w:rPr>
                <w:bCs/>
                <w:iCs/>
                <w:sz w:val="20"/>
                <w:szCs w:val="20"/>
                <w:lang w:val="de-DE"/>
              </w:rPr>
              <w:t>Angazhimi në këtë proces është i rëndësishëm për arritjen e zhvillimit të qëndrueshëm dhe avancimin e institucioneve arsimore, për të kontribuar në formimin e një shoqërie më të avancuar dhe të ndërgjegjshme.</w:t>
            </w:r>
          </w:p>
          <w:p w14:paraId="730D853D" w14:textId="169FD815" w:rsidR="009072C3" w:rsidRPr="009072C3" w:rsidRDefault="009072C3" w:rsidP="009072C3">
            <w:pPr>
              <w:spacing w:line="276" w:lineRule="auto"/>
              <w:rPr>
                <w:bCs/>
                <w:iCs/>
                <w:sz w:val="20"/>
                <w:szCs w:val="20"/>
                <w:lang w:val="de-DE"/>
              </w:rPr>
            </w:pPr>
          </w:p>
        </w:tc>
      </w:tr>
      <w:tr w:rsidR="007E4A31" w:rsidRPr="00A42E16" w14:paraId="4C3BEC87" w14:textId="77777777" w:rsidTr="007E6202">
        <w:trPr>
          <w:trHeight w:val="1088"/>
        </w:trPr>
        <w:tc>
          <w:tcPr>
            <w:tcW w:w="8856" w:type="dxa"/>
          </w:tcPr>
          <w:tbl>
            <w:tblPr>
              <w:tblpPr w:leftFromText="180" w:rightFromText="180" w:vertAnchor="text" w:horzAnchor="margin" w:tblpY="44"/>
              <w:tblOverlap w:val="neve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906"/>
              <w:gridCol w:w="1252"/>
              <w:gridCol w:w="6626"/>
            </w:tblGrid>
            <w:tr w:rsidR="00660734" w:rsidRPr="00E85469" w14:paraId="44DBF67B" w14:textId="77777777" w:rsidTr="00141880">
              <w:trPr>
                <w:trHeight w:val="492"/>
              </w:trPr>
              <w:tc>
                <w:tcPr>
                  <w:tcW w:w="663" w:type="dxa"/>
                  <w:tcBorders>
                    <w:top w:val="single" w:sz="4" w:space="0" w:color="auto"/>
                    <w:left w:val="single" w:sz="4" w:space="0" w:color="auto"/>
                    <w:bottom w:val="single" w:sz="4" w:space="0" w:color="auto"/>
                    <w:right w:val="single" w:sz="4" w:space="0" w:color="auto"/>
                  </w:tcBorders>
                  <w:vAlign w:val="center"/>
                </w:tcPr>
                <w:p w14:paraId="5633AD63" w14:textId="77777777" w:rsidR="00660734" w:rsidRPr="00E85469" w:rsidRDefault="00660734" w:rsidP="00660734">
                  <w:pPr>
                    <w:pStyle w:val="Heading1"/>
                    <w:jc w:val="center"/>
                    <w:rPr>
                      <w:rFonts w:ascii="Times New Roman" w:hAnsi="Times New Roman"/>
                      <w:kern w:val="0"/>
                      <w:sz w:val="20"/>
                      <w:szCs w:val="20"/>
                    </w:rPr>
                  </w:pPr>
                  <w:r w:rsidRPr="00E85469">
                    <w:rPr>
                      <w:rFonts w:ascii="Times New Roman" w:hAnsi="Times New Roman"/>
                      <w:kern w:val="0"/>
                      <w:sz w:val="20"/>
                      <w:szCs w:val="20"/>
                    </w:rPr>
                    <w:t>Nota</w:t>
                  </w:r>
                </w:p>
              </w:tc>
              <w:tc>
                <w:tcPr>
                  <w:tcW w:w="680" w:type="dxa"/>
                  <w:tcBorders>
                    <w:top w:val="single" w:sz="4" w:space="0" w:color="auto"/>
                    <w:left w:val="single" w:sz="4" w:space="0" w:color="auto"/>
                    <w:bottom w:val="single" w:sz="4" w:space="0" w:color="auto"/>
                    <w:right w:val="single" w:sz="4" w:space="0" w:color="auto"/>
                  </w:tcBorders>
                  <w:vAlign w:val="center"/>
                </w:tcPr>
                <w:p w14:paraId="178F885B" w14:textId="77777777" w:rsidR="00660734" w:rsidRPr="00E85469" w:rsidRDefault="00660734" w:rsidP="00660734">
                  <w:pPr>
                    <w:pStyle w:val="Heading1"/>
                    <w:jc w:val="center"/>
                    <w:rPr>
                      <w:rFonts w:ascii="Times New Roman" w:hAnsi="Times New Roman"/>
                      <w:kern w:val="0"/>
                      <w:sz w:val="20"/>
                      <w:szCs w:val="20"/>
                    </w:rPr>
                  </w:pPr>
                  <w:r w:rsidRPr="00E85469">
                    <w:rPr>
                      <w:rFonts w:ascii="Times New Roman" w:hAnsi="Times New Roman"/>
                      <w:kern w:val="0"/>
                      <w:sz w:val="20"/>
                      <w:szCs w:val="20"/>
                    </w:rPr>
                    <w:t>ECVET nota</w:t>
                  </w:r>
                </w:p>
              </w:tc>
              <w:tc>
                <w:tcPr>
                  <w:tcW w:w="1270" w:type="dxa"/>
                  <w:tcBorders>
                    <w:top w:val="single" w:sz="4" w:space="0" w:color="auto"/>
                    <w:left w:val="single" w:sz="4" w:space="0" w:color="auto"/>
                    <w:bottom w:val="single" w:sz="4" w:space="0" w:color="auto"/>
                    <w:right w:val="single" w:sz="4" w:space="0" w:color="auto"/>
                  </w:tcBorders>
                  <w:vAlign w:val="center"/>
                </w:tcPr>
                <w:p w14:paraId="786ED948" w14:textId="77777777" w:rsidR="00660734" w:rsidRPr="00E85469" w:rsidRDefault="00660734" w:rsidP="00660734">
                  <w:pPr>
                    <w:pStyle w:val="Heading1"/>
                    <w:jc w:val="center"/>
                    <w:rPr>
                      <w:rFonts w:ascii="Times New Roman" w:hAnsi="Times New Roman"/>
                      <w:kern w:val="0"/>
                      <w:sz w:val="20"/>
                      <w:szCs w:val="20"/>
                    </w:rPr>
                  </w:pPr>
                  <w:r w:rsidRPr="00E85469">
                    <w:rPr>
                      <w:rFonts w:ascii="Times New Roman" w:hAnsi="Times New Roman"/>
                      <w:kern w:val="0"/>
                      <w:sz w:val="20"/>
                      <w:szCs w:val="20"/>
                    </w:rPr>
                    <w:t>Suksesi pikë - %</w:t>
                  </w:r>
                </w:p>
              </w:tc>
              <w:tc>
                <w:tcPr>
                  <w:tcW w:w="6833" w:type="dxa"/>
                  <w:tcBorders>
                    <w:top w:val="single" w:sz="4" w:space="0" w:color="auto"/>
                    <w:left w:val="single" w:sz="4" w:space="0" w:color="auto"/>
                    <w:bottom w:val="single" w:sz="4" w:space="0" w:color="auto"/>
                    <w:right w:val="single" w:sz="4" w:space="0" w:color="auto"/>
                  </w:tcBorders>
                  <w:vAlign w:val="center"/>
                </w:tcPr>
                <w:p w14:paraId="4F929145" w14:textId="77777777" w:rsidR="00660734" w:rsidRPr="00E85469" w:rsidRDefault="00660734" w:rsidP="00660734">
                  <w:pPr>
                    <w:pStyle w:val="Heading1"/>
                    <w:jc w:val="center"/>
                    <w:rPr>
                      <w:rFonts w:ascii="Times New Roman" w:hAnsi="Times New Roman"/>
                      <w:kern w:val="0"/>
                      <w:sz w:val="20"/>
                      <w:szCs w:val="20"/>
                    </w:rPr>
                  </w:pPr>
                  <w:r w:rsidRPr="00E85469">
                    <w:rPr>
                      <w:rFonts w:ascii="Times New Roman" w:hAnsi="Times New Roman"/>
                      <w:kern w:val="0"/>
                      <w:sz w:val="20"/>
                      <w:szCs w:val="20"/>
                    </w:rPr>
                    <w:t>Vler</w:t>
                  </w:r>
                  <w:r w:rsidRPr="00E85469">
                    <w:rPr>
                      <w:rFonts w:ascii="Times New Roman" w:hAnsi="Times New Roman"/>
                      <w:sz w:val="20"/>
                      <w:szCs w:val="20"/>
                    </w:rPr>
                    <w:t>ësimi</w:t>
                  </w:r>
                </w:p>
              </w:tc>
            </w:tr>
            <w:tr w:rsidR="00660734" w:rsidRPr="00A42E16" w14:paraId="12947E2D" w14:textId="77777777" w:rsidTr="00141880">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458BB489" w14:textId="77777777" w:rsidR="00660734" w:rsidRPr="00E85469" w:rsidRDefault="00660734" w:rsidP="00660734">
                  <w:pPr>
                    <w:jc w:val="center"/>
                    <w:rPr>
                      <w:b/>
                      <w:sz w:val="20"/>
                      <w:szCs w:val="20"/>
                      <w:lang w:val="sq-AL"/>
                    </w:rPr>
                  </w:pPr>
                  <w:r w:rsidRPr="00E85469">
                    <w:rPr>
                      <w:b/>
                      <w:sz w:val="20"/>
                      <w:szCs w:val="20"/>
                      <w:lang w:val="sq-AL"/>
                    </w:rPr>
                    <w:t>10</w:t>
                  </w:r>
                </w:p>
              </w:tc>
              <w:tc>
                <w:tcPr>
                  <w:tcW w:w="680" w:type="dxa"/>
                  <w:tcBorders>
                    <w:top w:val="single" w:sz="4" w:space="0" w:color="auto"/>
                    <w:left w:val="single" w:sz="4" w:space="0" w:color="auto"/>
                    <w:bottom w:val="single" w:sz="4" w:space="0" w:color="auto"/>
                    <w:right w:val="single" w:sz="4" w:space="0" w:color="auto"/>
                  </w:tcBorders>
                  <w:vAlign w:val="center"/>
                </w:tcPr>
                <w:p w14:paraId="1B99BC2C" w14:textId="77777777" w:rsidR="00660734" w:rsidRPr="00E85469" w:rsidRDefault="00660734" w:rsidP="00660734">
                  <w:pPr>
                    <w:jc w:val="center"/>
                    <w:rPr>
                      <w:b/>
                      <w:sz w:val="20"/>
                      <w:szCs w:val="20"/>
                      <w:lang w:val="sq-AL"/>
                    </w:rPr>
                  </w:pPr>
                  <w:r w:rsidRPr="00E85469">
                    <w:rPr>
                      <w:b/>
                      <w:sz w:val="20"/>
                      <w:szCs w:val="20"/>
                      <w:lang w:val="sq-AL"/>
                    </w:rPr>
                    <w:t>A</w:t>
                  </w:r>
                </w:p>
              </w:tc>
              <w:tc>
                <w:tcPr>
                  <w:tcW w:w="1270" w:type="dxa"/>
                  <w:tcBorders>
                    <w:top w:val="single" w:sz="4" w:space="0" w:color="auto"/>
                    <w:left w:val="single" w:sz="4" w:space="0" w:color="auto"/>
                    <w:bottom w:val="single" w:sz="4" w:space="0" w:color="auto"/>
                    <w:right w:val="single" w:sz="4" w:space="0" w:color="auto"/>
                  </w:tcBorders>
                  <w:vAlign w:val="center"/>
                </w:tcPr>
                <w:p w14:paraId="73D493A3" w14:textId="77777777" w:rsidR="00660734" w:rsidRPr="00E85469" w:rsidRDefault="00660734" w:rsidP="00660734">
                  <w:pPr>
                    <w:jc w:val="center"/>
                    <w:rPr>
                      <w:b/>
                      <w:sz w:val="20"/>
                      <w:szCs w:val="20"/>
                      <w:lang w:val="sq-AL"/>
                    </w:rPr>
                  </w:pPr>
                  <w:r w:rsidRPr="00E85469">
                    <w:rPr>
                      <w:b/>
                      <w:sz w:val="20"/>
                      <w:szCs w:val="20"/>
                      <w:lang w:val="sq-AL"/>
                    </w:rPr>
                    <w:t>91 – 100 %</w:t>
                  </w:r>
                </w:p>
              </w:tc>
              <w:tc>
                <w:tcPr>
                  <w:tcW w:w="6833" w:type="dxa"/>
                  <w:tcBorders>
                    <w:top w:val="single" w:sz="4" w:space="0" w:color="auto"/>
                    <w:left w:val="single" w:sz="4" w:space="0" w:color="auto"/>
                    <w:bottom w:val="single" w:sz="4" w:space="0" w:color="auto"/>
                    <w:right w:val="single" w:sz="4" w:space="0" w:color="auto"/>
                  </w:tcBorders>
                </w:tcPr>
                <w:p w14:paraId="3D30C223" w14:textId="77777777" w:rsidR="00660734" w:rsidRPr="00E85469" w:rsidRDefault="00660734" w:rsidP="00660734">
                  <w:pPr>
                    <w:rPr>
                      <w:sz w:val="20"/>
                      <w:szCs w:val="20"/>
                      <w:lang w:val="sq-AL"/>
                    </w:rPr>
                  </w:pPr>
                  <w:r w:rsidRPr="00E85469">
                    <w:rPr>
                      <w:b/>
                      <w:sz w:val="20"/>
                      <w:szCs w:val="20"/>
                      <w:lang w:val="sq-AL"/>
                    </w:rPr>
                    <w:t xml:space="preserve">SHKËLQYESHËM </w:t>
                  </w:r>
                  <w:r w:rsidRPr="00E85469">
                    <w:rPr>
                      <w:sz w:val="20"/>
                      <w:szCs w:val="20"/>
                      <w:lang w:val="sq-AL"/>
                    </w:rPr>
                    <w:t>– njohuri të shkëlqyeshme me vetëm disa gabime minore</w:t>
                  </w:r>
                </w:p>
              </w:tc>
            </w:tr>
            <w:tr w:rsidR="00660734" w:rsidRPr="00E85469" w14:paraId="6A64D3E9" w14:textId="77777777" w:rsidTr="00141880">
              <w:trPr>
                <w:trHeight w:val="310"/>
              </w:trPr>
              <w:tc>
                <w:tcPr>
                  <w:tcW w:w="663" w:type="dxa"/>
                  <w:tcBorders>
                    <w:top w:val="single" w:sz="4" w:space="0" w:color="auto"/>
                    <w:left w:val="single" w:sz="4" w:space="0" w:color="auto"/>
                    <w:bottom w:val="single" w:sz="4" w:space="0" w:color="auto"/>
                    <w:right w:val="single" w:sz="4" w:space="0" w:color="auto"/>
                  </w:tcBorders>
                  <w:vAlign w:val="center"/>
                </w:tcPr>
                <w:p w14:paraId="65B9466F" w14:textId="77777777" w:rsidR="00660734" w:rsidRPr="00E85469" w:rsidRDefault="00660734" w:rsidP="00660734">
                  <w:pPr>
                    <w:jc w:val="center"/>
                    <w:rPr>
                      <w:b/>
                      <w:sz w:val="20"/>
                      <w:szCs w:val="20"/>
                      <w:lang w:val="sq-AL"/>
                    </w:rPr>
                  </w:pPr>
                  <w:r w:rsidRPr="00E85469">
                    <w:rPr>
                      <w:b/>
                      <w:sz w:val="20"/>
                      <w:szCs w:val="20"/>
                      <w:lang w:val="sq-AL"/>
                    </w:rPr>
                    <w:t>9</w:t>
                  </w:r>
                </w:p>
              </w:tc>
              <w:tc>
                <w:tcPr>
                  <w:tcW w:w="680" w:type="dxa"/>
                  <w:tcBorders>
                    <w:top w:val="single" w:sz="4" w:space="0" w:color="auto"/>
                    <w:left w:val="single" w:sz="4" w:space="0" w:color="auto"/>
                    <w:bottom w:val="single" w:sz="4" w:space="0" w:color="auto"/>
                    <w:right w:val="single" w:sz="4" w:space="0" w:color="auto"/>
                  </w:tcBorders>
                  <w:vAlign w:val="center"/>
                </w:tcPr>
                <w:p w14:paraId="0FCFF21C" w14:textId="77777777" w:rsidR="00660734" w:rsidRPr="00E85469" w:rsidRDefault="00660734" w:rsidP="00660734">
                  <w:pPr>
                    <w:jc w:val="center"/>
                    <w:rPr>
                      <w:b/>
                      <w:sz w:val="20"/>
                      <w:szCs w:val="20"/>
                      <w:lang w:val="sq-AL"/>
                    </w:rPr>
                  </w:pPr>
                  <w:r w:rsidRPr="00E85469">
                    <w:rPr>
                      <w:b/>
                      <w:sz w:val="20"/>
                      <w:szCs w:val="20"/>
                      <w:lang w:val="sq-AL"/>
                    </w:rPr>
                    <w:t>B</w:t>
                  </w:r>
                </w:p>
              </w:tc>
              <w:tc>
                <w:tcPr>
                  <w:tcW w:w="1270" w:type="dxa"/>
                  <w:tcBorders>
                    <w:top w:val="single" w:sz="4" w:space="0" w:color="auto"/>
                    <w:left w:val="single" w:sz="4" w:space="0" w:color="auto"/>
                    <w:bottom w:val="single" w:sz="4" w:space="0" w:color="auto"/>
                    <w:right w:val="single" w:sz="4" w:space="0" w:color="auto"/>
                  </w:tcBorders>
                  <w:vAlign w:val="center"/>
                </w:tcPr>
                <w:p w14:paraId="3787D139" w14:textId="77777777" w:rsidR="00660734" w:rsidRPr="00E85469" w:rsidRDefault="00660734" w:rsidP="00660734">
                  <w:pPr>
                    <w:jc w:val="center"/>
                    <w:rPr>
                      <w:b/>
                      <w:sz w:val="20"/>
                      <w:szCs w:val="20"/>
                      <w:lang w:val="sq-AL"/>
                    </w:rPr>
                  </w:pPr>
                  <w:r w:rsidRPr="00E85469">
                    <w:rPr>
                      <w:b/>
                      <w:sz w:val="20"/>
                      <w:szCs w:val="20"/>
                      <w:lang w:val="sq-AL"/>
                    </w:rPr>
                    <w:t>81 – 90 %</w:t>
                  </w:r>
                </w:p>
              </w:tc>
              <w:tc>
                <w:tcPr>
                  <w:tcW w:w="6833" w:type="dxa"/>
                  <w:tcBorders>
                    <w:top w:val="single" w:sz="4" w:space="0" w:color="auto"/>
                    <w:left w:val="single" w:sz="4" w:space="0" w:color="auto"/>
                    <w:bottom w:val="single" w:sz="4" w:space="0" w:color="auto"/>
                    <w:right w:val="single" w:sz="4" w:space="0" w:color="auto"/>
                  </w:tcBorders>
                </w:tcPr>
                <w:p w14:paraId="70724242" w14:textId="77777777" w:rsidR="00660734" w:rsidRPr="00E85469" w:rsidRDefault="00660734" w:rsidP="00660734">
                  <w:pPr>
                    <w:rPr>
                      <w:sz w:val="20"/>
                      <w:szCs w:val="20"/>
                      <w:lang w:val="sq-AL"/>
                    </w:rPr>
                  </w:pPr>
                  <w:r w:rsidRPr="00E85469">
                    <w:rPr>
                      <w:b/>
                      <w:sz w:val="20"/>
                      <w:szCs w:val="20"/>
                      <w:lang w:val="sq-AL"/>
                    </w:rPr>
                    <w:t>SHUMË MIRË</w:t>
                  </w:r>
                  <w:r w:rsidRPr="00E85469">
                    <w:rPr>
                      <w:sz w:val="20"/>
                      <w:szCs w:val="20"/>
                      <w:lang w:val="sq-AL"/>
                    </w:rPr>
                    <w:t xml:space="preserve"> – arritje mbi mesatare, por me disa gabime</w:t>
                  </w:r>
                </w:p>
              </w:tc>
            </w:tr>
            <w:tr w:rsidR="00660734" w:rsidRPr="00A42E16" w14:paraId="6FB62E04" w14:textId="77777777" w:rsidTr="00141880">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39228E40" w14:textId="77777777" w:rsidR="00660734" w:rsidRPr="00E85469" w:rsidRDefault="00660734" w:rsidP="00660734">
                  <w:pPr>
                    <w:jc w:val="center"/>
                    <w:rPr>
                      <w:b/>
                      <w:sz w:val="20"/>
                      <w:szCs w:val="20"/>
                      <w:lang w:val="sq-AL"/>
                    </w:rPr>
                  </w:pPr>
                  <w:r w:rsidRPr="00E85469">
                    <w:rPr>
                      <w:b/>
                      <w:sz w:val="20"/>
                      <w:szCs w:val="20"/>
                      <w:lang w:val="sq-AL"/>
                    </w:rPr>
                    <w:t>8</w:t>
                  </w:r>
                </w:p>
              </w:tc>
              <w:tc>
                <w:tcPr>
                  <w:tcW w:w="680" w:type="dxa"/>
                  <w:tcBorders>
                    <w:top w:val="single" w:sz="4" w:space="0" w:color="auto"/>
                    <w:left w:val="single" w:sz="4" w:space="0" w:color="auto"/>
                    <w:bottom w:val="single" w:sz="4" w:space="0" w:color="auto"/>
                    <w:right w:val="single" w:sz="4" w:space="0" w:color="auto"/>
                  </w:tcBorders>
                  <w:vAlign w:val="center"/>
                </w:tcPr>
                <w:p w14:paraId="7DB809B5" w14:textId="77777777" w:rsidR="00660734" w:rsidRPr="00E85469" w:rsidRDefault="00660734" w:rsidP="00660734">
                  <w:pPr>
                    <w:jc w:val="center"/>
                    <w:rPr>
                      <w:b/>
                      <w:sz w:val="20"/>
                      <w:szCs w:val="20"/>
                      <w:lang w:val="sq-AL"/>
                    </w:rPr>
                  </w:pPr>
                  <w:r w:rsidRPr="00E85469">
                    <w:rPr>
                      <w:b/>
                      <w:sz w:val="20"/>
                      <w:szCs w:val="20"/>
                      <w:lang w:val="sq-AL"/>
                    </w:rPr>
                    <w:t>C</w:t>
                  </w:r>
                </w:p>
              </w:tc>
              <w:tc>
                <w:tcPr>
                  <w:tcW w:w="1270" w:type="dxa"/>
                  <w:tcBorders>
                    <w:top w:val="single" w:sz="4" w:space="0" w:color="auto"/>
                    <w:left w:val="single" w:sz="4" w:space="0" w:color="auto"/>
                    <w:bottom w:val="single" w:sz="4" w:space="0" w:color="auto"/>
                    <w:right w:val="single" w:sz="4" w:space="0" w:color="auto"/>
                  </w:tcBorders>
                  <w:vAlign w:val="center"/>
                </w:tcPr>
                <w:p w14:paraId="18596A81" w14:textId="77777777" w:rsidR="00660734" w:rsidRPr="00E85469" w:rsidRDefault="00660734" w:rsidP="00660734">
                  <w:pPr>
                    <w:jc w:val="center"/>
                    <w:rPr>
                      <w:b/>
                      <w:sz w:val="20"/>
                      <w:szCs w:val="20"/>
                      <w:lang w:val="sq-AL"/>
                    </w:rPr>
                  </w:pPr>
                  <w:r w:rsidRPr="00E85469">
                    <w:rPr>
                      <w:b/>
                      <w:sz w:val="20"/>
                      <w:szCs w:val="20"/>
                      <w:lang w:val="sq-AL"/>
                    </w:rPr>
                    <w:t>71 – 80 %</w:t>
                  </w:r>
                </w:p>
              </w:tc>
              <w:tc>
                <w:tcPr>
                  <w:tcW w:w="6833" w:type="dxa"/>
                  <w:tcBorders>
                    <w:top w:val="single" w:sz="4" w:space="0" w:color="auto"/>
                    <w:left w:val="single" w:sz="4" w:space="0" w:color="auto"/>
                    <w:bottom w:val="single" w:sz="4" w:space="0" w:color="auto"/>
                    <w:right w:val="single" w:sz="4" w:space="0" w:color="auto"/>
                  </w:tcBorders>
                </w:tcPr>
                <w:p w14:paraId="3957932E" w14:textId="77777777" w:rsidR="00660734" w:rsidRPr="00E85469" w:rsidRDefault="00660734" w:rsidP="00660734">
                  <w:pPr>
                    <w:rPr>
                      <w:sz w:val="20"/>
                      <w:szCs w:val="20"/>
                      <w:lang w:val="sq-AL"/>
                    </w:rPr>
                  </w:pPr>
                  <w:r w:rsidRPr="00E85469">
                    <w:rPr>
                      <w:b/>
                      <w:sz w:val="20"/>
                      <w:szCs w:val="20"/>
                      <w:lang w:val="sq-AL"/>
                    </w:rPr>
                    <w:t xml:space="preserve">MIRË </w:t>
                  </w:r>
                  <w:r w:rsidRPr="00E85469">
                    <w:rPr>
                      <w:sz w:val="20"/>
                      <w:szCs w:val="20"/>
                      <w:lang w:val="sq-AL"/>
                    </w:rPr>
                    <w:t>– rezultat në përgjithësi i mirë me disa gabime që vërehen</w:t>
                  </w:r>
                </w:p>
              </w:tc>
            </w:tr>
            <w:tr w:rsidR="00660734" w:rsidRPr="00E85469" w14:paraId="57DBDCE9" w14:textId="77777777" w:rsidTr="00141880">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3B103548" w14:textId="77777777" w:rsidR="00660734" w:rsidRPr="00E85469" w:rsidRDefault="00660734" w:rsidP="00660734">
                  <w:pPr>
                    <w:jc w:val="center"/>
                    <w:rPr>
                      <w:b/>
                      <w:sz w:val="20"/>
                      <w:szCs w:val="20"/>
                      <w:lang w:val="sq-AL"/>
                    </w:rPr>
                  </w:pPr>
                  <w:r w:rsidRPr="00E85469">
                    <w:rPr>
                      <w:b/>
                      <w:sz w:val="20"/>
                      <w:szCs w:val="20"/>
                      <w:lang w:val="sq-AL"/>
                    </w:rPr>
                    <w:t>7</w:t>
                  </w:r>
                </w:p>
              </w:tc>
              <w:tc>
                <w:tcPr>
                  <w:tcW w:w="680" w:type="dxa"/>
                  <w:tcBorders>
                    <w:top w:val="single" w:sz="4" w:space="0" w:color="auto"/>
                    <w:left w:val="single" w:sz="4" w:space="0" w:color="auto"/>
                    <w:bottom w:val="single" w:sz="4" w:space="0" w:color="auto"/>
                    <w:right w:val="single" w:sz="4" w:space="0" w:color="auto"/>
                  </w:tcBorders>
                  <w:vAlign w:val="center"/>
                </w:tcPr>
                <w:p w14:paraId="77D8DF4C" w14:textId="77777777" w:rsidR="00660734" w:rsidRPr="00E85469" w:rsidRDefault="00660734" w:rsidP="00660734">
                  <w:pPr>
                    <w:jc w:val="center"/>
                    <w:rPr>
                      <w:b/>
                      <w:sz w:val="20"/>
                      <w:szCs w:val="20"/>
                      <w:lang w:val="sq-AL"/>
                    </w:rPr>
                  </w:pPr>
                  <w:r w:rsidRPr="00E85469">
                    <w:rPr>
                      <w:b/>
                      <w:sz w:val="20"/>
                      <w:szCs w:val="20"/>
                      <w:lang w:val="sq-AL"/>
                    </w:rPr>
                    <w:t>D</w:t>
                  </w:r>
                </w:p>
              </w:tc>
              <w:tc>
                <w:tcPr>
                  <w:tcW w:w="1270" w:type="dxa"/>
                  <w:tcBorders>
                    <w:top w:val="single" w:sz="4" w:space="0" w:color="auto"/>
                    <w:left w:val="single" w:sz="4" w:space="0" w:color="auto"/>
                    <w:bottom w:val="single" w:sz="4" w:space="0" w:color="auto"/>
                    <w:right w:val="single" w:sz="4" w:space="0" w:color="auto"/>
                  </w:tcBorders>
                  <w:vAlign w:val="center"/>
                </w:tcPr>
                <w:p w14:paraId="55FB6623" w14:textId="77777777" w:rsidR="00660734" w:rsidRPr="00E85469" w:rsidRDefault="00660734" w:rsidP="00660734">
                  <w:pPr>
                    <w:jc w:val="center"/>
                    <w:rPr>
                      <w:b/>
                      <w:sz w:val="20"/>
                      <w:szCs w:val="20"/>
                      <w:lang w:val="sq-AL"/>
                    </w:rPr>
                  </w:pPr>
                  <w:r w:rsidRPr="00E85469">
                    <w:rPr>
                      <w:b/>
                      <w:sz w:val="20"/>
                      <w:szCs w:val="20"/>
                      <w:lang w:val="sq-AL"/>
                    </w:rPr>
                    <w:t>61 – 70  %</w:t>
                  </w:r>
                </w:p>
              </w:tc>
              <w:tc>
                <w:tcPr>
                  <w:tcW w:w="6833" w:type="dxa"/>
                  <w:tcBorders>
                    <w:top w:val="single" w:sz="4" w:space="0" w:color="auto"/>
                    <w:left w:val="single" w:sz="4" w:space="0" w:color="auto"/>
                    <w:bottom w:val="single" w:sz="4" w:space="0" w:color="auto"/>
                    <w:right w:val="single" w:sz="4" w:space="0" w:color="auto"/>
                  </w:tcBorders>
                </w:tcPr>
                <w:p w14:paraId="288A2C8D" w14:textId="77777777" w:rsidR="00660734" w:rsidRPr="00E85469" w:rsidRDefault="00660734" w:rsidP="00660734">
                  <w:pPr>
                    <w:rPr>
                      <w:sz w:val="20"/>
                      <w:szCs w:val="20"/>
                      <w:lang w:val="sq-AL"/>
                    </w:rPr>
                  </w:pPr>
                  <w:r w:rsidRPr="00E85469">
                    <w:rPr>
                      <w:b/>
                      <w:sz w:val="20"/>
                      <w:szCs w:val="20"/>
                      <w:lang w:val="sq-AL"/>
                    </w:rPr>
                    <w:t xml:space="preserve">KËNAQSHËM </w:t>
                  </w:r>
                  <w:r w:rsidRPr="00E85469">
                    <w:rPr>
                      <w:sz w:val="20"/>
                      <w:szCs w:val="20"/>
                      <w:lang w:val="sq-AL"/>
                    </w:rPr>
                    <w:t>– mirë, por me mjaftë gabime</w:t>
                  </w:r>
                </w:p>
              </w:tc>
            </w:tr>
            <w:tr w:rsidR="00660734" w:rsidRPr="00A42E16" w14:paraId="06E63879" w14:textId="77777777" w:rsidTr="00141880">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28B6BF9F" w14:textId="77777777" w:rsidR="00660734" w:rsidRPr="00E85469" w:rsidRDefault="00660734" w:rsidP="00660734">
                  <w:pPr>
                    <w:jc w:val="center"/>
                    <w:rPr>
                      <w:b/>
                      <w:sz w:val="20"/>
                      <w:szCs w:val="20"/>
                      <w:lang w:val="sq-AL"/>
                    </w:rPr>
                  </w:pPr>
                  <w:r w:rsidRPr="00E85469">
                    <w:rPr>
                      <w:b/>
                      <w:sz w:val="20"/>
                      <w:szCs w:val="20"/>
                      <w:lang w:val="sq-AL"/>
                    </w:rPr>
                    <w:t>6</w:t>
                  </w:r>
                </w:p>
              </w:tc>
              <w:tc>
                <w:tcPr>
                  <w:tcW w:w="680" w:type="dxa"/>
                  <w:tcBorders>
                    <w:top w:val="single" w:sz="4" w:space="0" w:color="auto"/>
                    <w:left w:val="single" w:sz="4" w:space="0" w:color="auto"/>
                    <w:bottom w:val="single" w:sz="4" w:space="0" w:color="auto"/>
                    <w:right w:val="single" w:sz="4" w:space="0" w:color="auto"/>
                  </w:tcBorders>
                  <w:vAlign w:val="center"/>
                </w:tcPr>
                <w:p w14:paraId="05E1FC99" w14:textId="77777777" w:rsidR="00660734" w:rsidRPr="00E85469" w:rsidRDefault="00660734" w:rsidP="00660734">
                  <w:pPr>
                    <w:jc w:val="center"/>
                    <w:rPr>
                      <w:b/>
                      <w:sz w:val="20"/>
                      <w:szCs w:val="20"/>
                      <w:lang w:val="sq-AL"/>
                    </w:rPr>
                  </w:pPr>
                  <w:r w:rsidRPr="00E85469">
                    <w:rPr>
                      <w:b/>
                      <w:sz w:val="20"/>
                      <w:szCs w:val="20"/>
                      <w:lang w:val="sq-AL"/>
                    </w:rPr>
                    <w:t>E</w:t>
                  </w:r>
                </w:p>
              </w:tc>
              <w:tc>
                <w:tcPr>
                  <w:tcW w:w="1270" w:type="dxa"/>
                  <w:tcBorders>
                    <w:top w:val="single" w:sz="4" w:space="0" w:color="auto"/>
                    <w:left w:val="single" w:sz="4" w:space="0" w:color="auto"/>
                    <w:bottom w:val="single" w:sz="4" w:space="0" w:color="auto"/>
                    <w:right w:val="single" w:sz="4" w:space="0" w:color="auto"/>
                  </w:tcBorders>
                  <w:vAlign w:val="center"/>
                </w:tcPr>
                <w:p w14:paraId="49A43826" w14:textId="77777777" w:rsidR="00660734" w:rsidRPr="00E85469" w:rsidRDefault="00660734" w:rsidP="00660734">
                  <w:pPr>
                    <w:jc w:val="center"/>
                    <w:rPr>
                      <w:b/>
                      <w:sz w:val="20"/>
                      <w:szCs w:val="20"/>
                      <w:lang w:val="sq-AL"/>
                    </w:rPr>
                  </w:pPr>
                  <w:r w:rsidRPr="00E85469">
                    <w:rPr>
                      <w:b/>
                      <w:sz w:val="20"/>
                      <w:szCs w:val="20"/>
                      <w:lang w:val="sq-AL"/>
                    </w:rPr>
                    <w:t>51 – 60 %</w:t>
                  </w:r>
                </w:p>
              </w:tc>
              <w:tc>
                <w:tcPr>
                  <w:tcW w:w="6833" w:type="dxa"/>
                  <w:tcBorders>
                    <w:top w:val="single" w:sz="4" w:space="0" w:color="auto"/>
                    <w:left w:val="single" w:sz="4" w:space="0" w:color="auto"/>
                    <w:bottom w:val="single" w:sz="4" w:space="0" w:color="auto"/>
                    <w:right w:val="single" w:sz="4" w:space="0" w:color="auto"/>
                  </w:tcBorders>
                </w:tcPr>
                <w:p w14:paraId="3C0AD6FB" w14:textId="77777777" w:rsidR="00660734" w:rsidRPr="00E85469" w:rsidRDefault="00660734" w:rsidP="00660734">
                  <w:pPr>
                    <w:rPr>
                      <w:sz w:val="20"/>
                      <w:szCs w:val="20"/>
                      <w:lang w:val="sq-AL"/>
                    </w:rPr>
                  </w:pPr>
                  <w:r w:rsidRPr="00E85469">
                    <w:rPr>
                      <w:b/>
                      <w:sz w:val="20"/>
                      <w:szCs w:val="20"/>
                      <w:lang w:val="sq-AL"/>
                    </w:rPr>
                    <w:t>MJAFTON</w:t>
                  </w:r>
                  <w:r w:rsidRPr="00E85469">
                    <w:rPr>
                      <w:sz w:val="20"/>
                      <w:szCs w:val="20"/>
                      <w:lang w:val="sq-AL"/>
                    </w:rPr>
                    <w:t xml:space="preserve"> – rezultatet plotësojnë kriteret minimale</w:t>
                  </w:r>
                </w:p>
              </w:tc>
            </w:tr>
            <w:tr w:rsidR="00660734" w:rsidRPr="00A42E16" w14:paraId="61DF7941" w14:textId="77777777" w:rsidTr="00141880">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491132E7" w14:textId="77777777" w:rsidR="00660734" w:rsidRPr="00E85469" w:rsidRDefault="00660734" w:rsidP="00660734">
                  <w:pPr>
                    <w:jc w:val="center"/>
                    <w:rPr>
                      <w:b/>
                      <w:sz w:val="20"/>
                      <w:szCs w:val="20"/>
                      <w:lang w:val="sq-AL"/>
                    </w:rPr>
                  </w:pPr>
                  <w:r w:rsidRPr="00E85469">
                    <w:rPr>
                      <w:b/>
                      <w:sz w:val="20"/>
                      <w:szCs w:val="20"/>
                      <w:lang w:val="sq-AL"/>
                    </w:rPr>
                    <w:t>5</w:t>
                  </w:r>
                </w:p>
              </w:tc>
              <w:tc>
                <w:tcPr>
                  <w:tcW w:w="680" w:type="dxa"/>
                  <w:tcBorders>
                    <w:top w:val="single" w:sz="4" w:space="0" w:color="auto"/>
                    <w:left w:val="single" w:sz="4" w:space="0" w:color="auto"/>
                    <w:bottom w:val="single" w:sz="4" w:space="0" w:color="auto"/>
                    <w:right w:val="single" w:sz="4" w:space="0" w:color="auto"/>
                  </w:tcBorders>
                  <w:vAlign w:val="center"/>
                </w:tcPr>
                <w:p w14:paraId="33DAA38E" w14:textId="77777777" w:rsidR="00660734" w:rsidRPr="00E85469" w:rsidRDefault="00660734" w:rsidP="00660734">
                  <w:pPr>
                    <w:jc w:val="center"/>
                    <w:rPr>
                      <w:b/>
                      <w:sz w:val="20"/>
                      <w:szCs w:val="20"/>
                      <w:lang w:val="sq-AL"/>
                    </w:rPr>
                  </w:pPr>
                  <w:r w:rsidRPr="00E85469">
                    <w:rPr>
                      <w:b/>
                      <w:sz w:val="20"/>
                      <w:szCs w:val="20"/>
                      <w:lang w:val="sq-AL"/>
                    </w:rPr>
                    <w:t>F</w:t>
                  </w:r>
                </w:p>
              </w:tc>
              <w:tc>
                <w:tcPr>
                  <w:tcW w:w="1270" w:type="dxa"/>
                  <w:tcBorders>
                    <w:top w:val="single" w:sz="4" w:space="0" w:color="auto"/>
                    <w:left w:val="single" w:sz="4" w:space="0" w:color="auto"/>
                    <w:bottom w:val="single" w:sz="4" w:space="0" w:color="auto"/>
                    <w:right w:val="single" w:sz="4" w:space="0" w:color="auto"/>
                  </w:tcBorders>
                  <w:vAlign w:val="center"/>
                </w:tcPr>
                <w:p w14:paraId="65C15E0B" w14:textId="77777777" w:rsidR="00660734" w:rsidRPr="00E85469" w:rsidRDefault="00660734" w:rsidP="00660734">
                  <w:pPr>
                    <w:jc w:val="center"/>
                    <w:rPr>
                      <w:b/>
                      <w:sz w:val="20"/>
                      <w:szCs w:val="20"/>
                      <w:lang w:val="sq-AL"/>
                    </w:rPr>
                  </w:pPr>
                  <w:r w:rsidRPr="00E85469">
                    <w:rPr>
                      <w:b/>
                      <w:sz w:val="20"/>
                      <w:szCs w:val="20"/>
                      <w:lang w:val="sq-AL"/>
                    </w:rPr>
                    <w:t>40 – 50 %</w:t>
                  </w:r>
                </w:p>
              </w:tc>
              <w:tc>
                <w:tcPr>
                  <w:tcW w:w="6833" w:type="dxa"/>
                  <w:tcBorders>
                    <w:top w:val="single" w:sz="4" w:space="0" w:color="auto"/>
                    <w:left w:val="single" w:sz="4" w:space="0" w:color="auto"/>
                    <w:bottom w:val="single" w:sz="4" w:space="0" w:color="auto"/>
                    <w:right w:val="single" w:sz="4" w:space="0" w:color="auto"/>
                  </w:tcBorders>
                </w:tcPr>
                <w:p w14:paraId="4641B592" w14:textId="77777777" w:rsidR="00660734" w:rsidRPr="00E85469" w:rsidRDefault="00660734" w:rsidP="00660734">
                  <w:pPr>
                    <w:rPr>
                      <w:sz w:val="20"/>
                      <w:szCs w:val="20"/>
                      <w:lang w:val="sq-AL"/>
                    </w:rPr>
                  </w:pPr>
                  <w:r w:rsidRPr="00E85469">
                    <w:rPr>
                      <w:b/>
                      <w:sz w:val="20"/>
                      <w:szCs w:val="20"/>
                      <w:lang w:val="sq-AL"/>
                    </w:rPr>
                    <w:t xml:space="preserve">DOBËT </w:t>
                  </w:r>
                  <w:r w:rsidRPr="00E85469">
                    <w:rPr>
                      <w:sz w:val="20"/>
                      <w:szCs w:val="20"/>
                      <w:lang w:val="sq-AL"/>
                    </w:rPr>
                    <w:t>– kërkohet edhe pak punë nga studenti për të fituar kredit</w:t>
                  </w:r>
                </w:p>
              </w:tc>
            </w:tr>
            <w:tr w:rsidR="00660734" w:rsidRPr="00A42E16" w14:paraId="06309A74" w14:textId="77777777" w:rsidTr="00141880">
              <w:trPr>
                <w:trHeight w:val="301"/>
              </w:trPr>
              <w:tc>
                <w:tcPr>
                  <w:tcW w:w="663" w:type="dxa"/>
                  <w:tcBorders>
                    <w:top w:val="single" w:sz="4" w:space="0" w:color="auto"/>
                    <w:left w:val="single" w:sz="4" w:space="0" w:color="auto"/>
                    <w:bottom w:val="single" w:sz="4" w:space="0" w:color="auto"/>
                    <w:right w:val="single" w:sz="4" w:space="0" w:color="auto"/>
                  </w:tcBorders>
                  <w:vAlign w:val="center"/>
                </w:tcPr>
                <w:p w14:paraId="553B9CF0" w14:textId="77777777" w:rsidR="00660734" w:rsidRPr="00E85469" w:rsidRDefault="00660734" w:rsidP="00660734">
                  <w:pPr>
                    <w:jc w:val="center"/>
                    <w:rPr>
                      <w:b/>
                      <w:sz w:val="20"/>
                      <w:szCs w:val="20"/>
                      <w:lang w:val="sq-AL"/>
                    </w:rPr>
                  </w:pPr>
                  <w:r w:rsidRPr="00E85469">
                    <w:rPr>
                      <w:b/>
                      <w:sz w:val="20"/>
                      <w:szCs w:val="20"/>
                      <w:lang w:val="sq-AL"/>
                    </w:rPr>
                    <w:t>4</w:t>
                  </w:r>
                </w:p>
              </w:tc>
              <w:tc>
                <w:tcPr>
                  <w:tcW w:w="680" w:type="dxa"/>
                  <w:tcBorders>
                    <w:top w:val="single" w:sz="4" w:space="0" w:color="auto"/>
                    <w:left w:val="single" w:sz="4" w:space="0" w:color="auto"/>
                    <w:bottom w:val="single" w:sz="4" w:space="0" w:color="auto"/>
                    <w:right w:val="single" w:sz="4" w:space="0" w:color="auto"/>
                  </w:tcBorders>
                  <w:vAlign w:val="center"/>
                </w:tcPr>
                <w:p w14:paraId="6B00735C" w14:textId="77777777" w:rsidR="00660734" w:rsidRPr="00E85469" w:rsidRDefault="00660734" w:rsidP="00660734">
                  <w:pPr>
                    <w:jc w:val="center"/>
                    <w:rPr>
                      <w:b/>
                      <w:sz w:val="20"/>
                      <w:szCs w:val="20"/>
                      <w:lang w:val="sq-AL"/>
                    </w:rPr>
                  </w:pPr>
                  <w:r w:rsidRPr="00E85469">
                    <w:rPr>
                      <w:b/>
                      <w:sz w:val="20"/>
                      <w:szCs w:val="20"/>
                      <w:lang w:val="sq-AL"/>
                    </w:rPr>
                    <w:t>G</w:t>
                  </w:r>
                </w:p>
              </w:tc>
              <w:tc>
                <w:tcPr>
                  <w:tcW w:w="1270" w:type="dxa"/>
                  <w:tcBorders>
                    <w:top w:val="single" w:sz="4" w:space="0" w:color="auto"/>
                    <w:left w:val="single" w:sz="4" w:space="0" w:color="auto"/>
                    <w:bottom w:val="single" w:sz="4" w:space="0" w:color="auto"/>
                    <w:right w:val="single" w:sz="4" w:space="0" w:color="auto"/>
                  </w:tcBorders>
                  <w:vAlign w:val="center"/>
                </w:tcPr>
                <w:p w14:paraId="0B5677E7" w14:textId="77777777" w:rsidR="00660734" w:rsidRPr="00E85469" w:rsidRDefault="00660734" w:rsidP="00660734">
                  <w:pPr>
                    <w:jc w:val="center"/>
                    <w:rPr>
                      <w:b/>
                      <w:sz w:val="20"/>
                      <w:szCs w:val="20"/>
                      <w:lang w:val="sq-AL"/>
                    </w:rPr>
                  </w:pPr>
                  <w:r w:rsidRPr="00E85469">
                    <w:rPr>
                      <w:b/>
                      <w:sz w:val="20"/>
                      <w:szCs w:val="20"/>
                      <w:lang w:val="sq-AL"/>
                    </w:rPr>
                    <w:t>00 – 39 %</w:t>
                  </w:r>
                </w:p>
              </w:tc>
              <w:tc>
                <w:tcPr>
                  <w:tcW w:w="6833" w:type="dxa"/>
                  <w:tcBorders>
                    <w:top w:val="single" w:sz="4" w:space="0" w:color="auto"/>
                    <w:left w:val="single" w:sz="4" w:space="0" w:color="auto"/>
                    <w:bottom w:val="single" w:sz="4" w:space="0" w:color="auto"/>
                    <w:right w:val="single" w:sz="4" w:space="0" w:color="auto"/>
                  </w:tcBorders>
                </w:tcPr>
                <w:p w14:paraId="0F42868D" w14:textId="77777777" w:rsidR="00660734" w:rsidRPr="00E85469" w:rsidRDefault="00660734" w:rsidP="00660734">
                  <w:pPr>
                    <w:rPr>
                      <w:sz w:val="20"/>
                      <w:szCs w:val="20"/>
                      <w:lang w:val="sq-AL"/>
                    </w:rPr>
                  </w:pPr>
                  <w:r w:rsidRPr="00E85469">
                    <w:rPr>
                      <w:b/>
                      <w:sz w:val="20"/>
                      <w:szCs w:val="20"/>
                      <w:lang w:val="sq-AL"/>
                    </w:rPr>
                    <w:t>DOBËT</w:t>
                  </w:r>
                  <w:r w:rsidRPr="00E85469">
                    <w:rPr>
                      <w:sz w:val="20"/>
                      <w:szCs w:val="20"/>
                      <w:lang w:val="sq-AL"/>
                    </w:rPr>
                    <w:t xml:space="preserve"> – kërkohet shumë punë për të fituar kredit.</w:t>
                  </w:r>
                </w:p>
              </w:tc>
            </w:tr>
          </w:tbl>
          <w:p w14:paraId="68A63B40" w14:textId="77777777" w:rsidR="007E4A31" w:rsidRPr="00E85469" w:rsidRDefault="007E4A31" w:rsidP="00317750">
            <w:pPr>
              <w:rPr>
                <w:bCs/>
                <w:iCs/>
                <w:sz w:val="22"/>
                <w:szCs w:val="22"/>
                <w:lang w:val="sq-AL"/>
              </w:rPr>
            </w:pPr>
          </w:p>
        </w:tc>
      </w:tr>
    </w:tbl>
    <w:p w14:paraId="483DB7AB" w14:textId="77777777" w:rsidR="00CF116F" w:rsidRPr="00E85469" w:rsidRDefault="00CF116F">
      <w:pPr>
        <w:rPr>
          <w:b/>
          <w:sz w:val="28"/>
          <w:szCs w:val="28"/>
          <w:lang w:val="sq-AL"/>
        </w:rPr>
      </w:pPr>
    </w:p>
    <w:p w14:paraId="4832A933" w14:textId="7C442E3D" w:rsidR="00E85469" w:rsidRDefault="00E85469" w:rsidP="00660734">
      <w:pPr>
        <w:rPr>
          <w:b/>
          <w:sz w:val="28"/>
          <w:szCs w:val="28"/>
          <w:lang w:val="sq-AL"/>
        </w:rPr>
      </w:pPr>
    </w:p>
    <w:p w14:paraId="5EAEDCC2" w14:textId="77777777" w:rsidR="00E85469" w:rsidRDefault="00E85469" w:rsidP="00660734">
      <w:pPr>
        <w:rPr>
          <w:b/>
          <w:sz w:val="28"/>
          <w:szCs w:val="28"/>
          <w:lang w:val="sq-AL"/>
        </w:rPr>
      </w:pPr>
    </w:p>
    <w:p w14:paraId="39467691" w14:textId="2E802998" w:rsidR="00660734" w:rsidRPr="009072C3" w:rsidRDefault="00E85469" w:rsidP="00660734">
      <w:pPr>
        <w:rPr>
          <w:b/>
          <w:lang w:val="sq-AL"/>
        </w:rPr>
      </w:pPr>
      <w:r w:rsidRPr="00E85469">
        <w:rPr>
          <w:b/>
          <w:sz w:val="28"/>
          <w:szCs w:val="28"/>
          <w:lang w:val="sq-AL"/>
        </w:rPr>
        <w:t xml:space="preserve">  </w:t>
      </w:r>
      <w:r w:rsidRPr="009072C3">
        <w:rPr>
          <w:b/>
          <w:lang w:val="sq-AL"/>
        </w:rPr>
        <w:t>Prishtinë</w:t>
      </w:r>
      <w:r w:rsidR="00660734" w:rsidRPr="009072C3">
        <w:rPr>
          <w:b/>
          <w:lang w:val="sq-AL"/>
        </w:rPr>
        <w:tab/>
      </w:r>
      <w:r w:rsidR="00660734" w:rsidRPr="009072C3">
        <w:rPr>
          <w:b/>
          <w:lang w:val="sq-AL"/>
        </w:rPr>
        <w:tab/>
      </w:r>
      <w:r w:rsidR="00660734" w:rsidRPr="009072C3">
        <w:rPr>
          <w:b/>
          <w:lang w:val="sq-AL"/>
        </w:rPr>
        <w:tab/>
      </w:r>
      <w:r w:rsidR="00660734" w:rsidRPr="009072C3">
        <w:rPr>
          <w:b/>
          <w:lang w:val="sq-AL"/>
        </w:rPr>
        <w:tab/>
      </w:r>
      <w:r w:rsidR="00660734" w:rsidRPr="009072C3">
        <w:rPr>
          <w:b/>
          <w:lang w:val="sq-AL"/>
        </w:rPr>
        <w:tab/>
      </w:r>
      <w:r w:rsidRPr="009072C3">
        <w:rPr>
          <w:b/>
          <w:lang w:val="sq-AL"/>
        </w:rPr>
        <w:t xml:space="preserve">                        </w:t>
      </w:r>
      <w:r w:rsidR="00660734" w:rsidRPr="009072C3">
        <w:rPr>
          <w:b/>
          <w:lang w:val="sq-AL"/>
        </w:rPr>
        <w:t>Bartëse  e  lëndës:</w:t>
      </w:r>
    </w:p>
    <w:p w14:paraId="5F3F6015" w14:textId="2841AC88" w:rsidR="00660734" w:rsidRPr="009072C3" w:rsidRDefault="00660734" w:rsidP="00660734">
      <w:pPr>
        <w:rPr>
          <w:bCs/>
          <w:lang w:val="sq-AL"/>
        </w:rPr>
      </w:pPr>
      <w:r w:rsidRPr="009072C3">
        <w:rPr>
          <w:b/>
          <w:lang w:val="sq-AL"/>
        </w:rPr>
        <w:t xml:space="preserve">  </w:t>
      </w:r>
      <w:r w:rsidR="00E85469" w:rsidRPr="009072C3">
        <w:rPr>
          <w:bCs/>
          <w:lang w:val="sq-AL"/>
        </w:rPr>
        <w:t>19.2.2025</w:t>
      </w:r>
      <w:r w:rsidRPr="009072C3">
        <w:rPr>
          <w:bCs/>
          <w:lang w:val="sq-AL"/>
        </w:rPr>
        <w:t xml:space="preserve">                                                              </w:t>
      </w:r>
      <w:r w:rsidR="009072C3">
        <w:rPr>
          <w:bCs/>
          <w:lang w:val="sq-AL"/>
        </w:rPr>
        <w:t xml:space="preserve">           </w:t>
      </w:r>
      <w:r w:rsidRPr="009072C3">
        <w:rPr>
          <w:bCs/>
          <w:lang w:val="sq-AL"/>
        </w:rPr>
        <w:t xml:space="preserve"> Prof.Dr.sc. Tringa Dedi</w:t>
      </w:r>
    </w:p>
    <w:p w14:paraId="1D55E371" w14:textId="77777777" w:rsidR="00660734" w:rsidRPr="009072C3" w:rsidRDefault="00660734" w:rsidP="00660734">
      <w:pPr>
        <w:rPr>
          <w:bCs/>
          <w:lang w:val="sq-AL"/>
        </w:rPr>
      </w:pPr>
    </w:p>
    <w:p w14:paraId="0303296A" w14:textId="77777777" w:rsidR="00660734" w:rsidRPr="009072C3" w:rsidRDefault="00660734" w:rsidP="00660734">
      <w:pPr>
        <w:rPr>
          <w:bCs/>
          <w:lang w:val="sq-AL"/>
        </w:rPr>
      </w:pPr>
    </w:p>
    <w:p w14:paraId="02BBFA95" w14:textId="2B58864D" w:rsidR="00B815D1" w:rsidRPr="00E85469" w:rsidRDefault="00660734" w:rsidP="00660734">
      <w:pPr>
        <w:rPr>
          <w:rFonts w:ascii="Calibri" w:hAnsi="Calibri"/>
          <w:b/>
          <w:sz w:val="28"/>
          <w:szCs w:val="28"/>
          <w:lang w:val="sq-AL"/>
        </w:rPr>
      </w:pPr>
      <w:r w:rsidRPr="00E85469">
        <w:rPr>
          <w:b/>
          <w:sz w:val="28"/>
          <w:szCs w:val="28"/>
          <w:lang w:val="sq-AL"/>
        </w:rPr>
        <w:tab/>
      </w:r>
      <w:r w:rsidRPr="00E85469">
        <w:rPr>
          <w:b/>
          <w:sz w:val="28"/>
          <w:szCs w:val="28"/>
          <w:lang w:val="sq-AL"/>
        </w:rPr>
        <w:tab/>
      </w:r>
      <w:r w:rsidRPr="00E85469">
        <w:rPr>
          <w:b/>
          <w:sz w:val="28"/>
          <w:szCs w:val="28"/>
          <w:lang w:val="sq-AL"/>
        </w:rPr>
        <w:tab/>
      </w:r>
      <w:r w:rsidRPr="00E85469">
        <w:rPr>
          <w:b/>
          <w:sz w:val="28"/>
          <w:szCs w:val="28"/>
          <w:lang w:val="sq-AL"/>
        </w:rPr>
        <w:tab/>
      </w:r>
      <w:r w:rsidRPr="00E85469">
        <w:rPr>
          <w:b/>
          <w:sz w:val="28"/>
          <w:szCs w:val="28"/>
          <w:lang w:val="sq-AL"/>
        </w:rPr>
        <w:tab/>
      </w:r>
      <w:r w:rsidRPr="00E85469">
        <w:rPr>
          <w:rFonts w:ascii="Calibri" w:hAnsi="Calibri"/>
          <w:b/>
          <w:sz w:val="28"/>
          <w:szCs w:val="28"/>
          <w:lang w:val="sq-AL"/>
        </w:rPr>
        <w:t xml:space="preserve">                    </w:t>
      </w:r>
    </w:p>
    <w:sectPr w:rsidR="00B815D1" w:rsidRPr="00E85469" w:rsidSect="00AB1A3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AC05" w14:textId="77777777" w:rsidR="004F7975" w:rsidRDefault="004F7975">
      <w:r>
        <w:separator/>
      </w:r>
    </w:p>
  </w:endnote>
  <w:endnote w:type="continuationSeparator" w:id="0">
    <w:p w14:paraId="1EDC3C58" w14:textId="77777777" w:rsidR="004F7975" w:rsidRDefault="004F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8C3A" w14:textId="77777777" w:rsidR="002D3069" w:rsidRDefault="00171E19"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6ECB79F0"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4EFD" w14:textId="77777777" w:rsidR="002D3069" w:rsidRDefault="00171E19"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6D78E5">
      <w:rPr>
        <w:rStyle w:val="PageNumber"/>
        <w:noProof/>
      </w:rPr>
      <w:t>4</w:t>
    </w:r>
    <w:r>
      <w:rPr>
        <w:rStyle w:val="PageNumber"/>
      </w:rPr>
      <w:fldChar w:fldCharType="end"/>
    </w:r>
  </w:p>
  <w:p w14:paraId="5A98236A"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2D0F" w14:textId="77777777" w:rsidR="004F7975" w:rsidRDefault="004F7975">
      <w:r>
        <w:separator/>
      </w:r>
    </w:p>
  </w:footnote>
  <w:footnote w:type="continuationSeparator" w:id="0">
    <w:p w14:paraId="5B4FE3A0" w14:textId="77777777" w:rsidR="004F7975" w:rsidRDefault="004F7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36E2"/>
    <w:multiLevelType w:val="hybridMultilevel"/>
    <w:tmpl w:val="3CDE7FBC"/>
    <w:lvl w:ilvl="0" w:tplc="08090001">
      <w:start w:val="1"/>
      <w:numFmt w:val="bullet"/>
      <w:lvlText w:val=""/>
      <w:lvlJc w:val="left"/>
      <w:pPr>
        <w:tabs>
          <w:tab w:val="num" w:pos="720"/>
        </w:tabs>
        <w:ind w:left="720" w:hanging="360"/>
      </w:pPr>
      <w:rPr>
        <w:rFonts w:ascii="Symbol" w:hAnsi="Symbol" w:hint="default"/>
      </w:rPr>
    </w:lvl>
    <w:lvl w:ilvl="1" w:tplc="E9AC23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2A7E01"/>
    <w:multiLevelType w:val="hybridMultilevel"/>
    <w:tmpl w:val="6036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62DB7"/>
    <w:multiLevelType w:val="hybridMultilevel"/>
    <w:tmpl w:val="2316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943577">
    <w:abstractNumId w:val="1"/>
  </w:num>
  <w:num w:numId="2" w16cid:durableId="354501413">
    <w:abstractNumId w:val="0"/>
  </w:num>
  <w:num w:numId="3" w16cid:durableId="769279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4B39"/>
    <w:rsid w:val="00012981"/>
    <w:rsid w:val="00024611"/>
    <w:rsid w:val="00031020"/>
    <w:rsid w:val="00043592"/>
    <w:rsid w:val="0005219C"/>
    <w:rsid w:val="00060E9F"/>
    <w:rsid w:val="000E6228"/>
    <w:rsid w:val="000F3717"/>
    <w:rsid w:val="00102557"/>
    <w:rsid w:val="00105C2D"/>
    <w:rsid w:val="00132604"/>
    <w:rsid w:val="00171E19"/>
    <w:rsid w:val="00183923"/>
    <w:rsid w:val="0021580C"/>
    <w:rsid w:val="002177ED"/>
    <w:rsid w:val="002466FE"/>
    <w:rsid w:val="002610A3"/>
    <w:rsid w:val="002A39A8"/>
    <w:rsid w:val="002C00FA"/>
    <w:rsid w:val="002D3069"/>
    <w:rsid w:val="0030354C"/>
    <w:rsid w:val="00317750"/>
    <w:rsid w:val="00381B41"/>
    <w:rsid w:val="00386DE7"/>
    <w:rsid w:val="003B625C"/>
    <w:rsid w:val="003E3193"/>
    <w:rsid w:val="004635F4"/>
    <w:rsid w:val="004A1F0C"/>
    <w:rsid w:val="004C0CCA"/>
    <w:rsid w:val="004E1C3B"/>
    <w:rsid w:val="004F7975"/>
    <w:rsid w:val="005477D5"/>
    <w:rsid w:val="00587523"/>
    <w:rsid w:val="005D117C"/>
    <w:rsid w:val="00603DD2"/>
    <w:rsid w:val="00621E93"/>
    <w:rsid w:val="00622ECF"/>
    <w:rsid w:val="00660734"/>
    <w:rsid w:val="00664F4D"/>
    <w:rsid w:val="00682DD2"/>
    <w:rsid w:val="006B4185"/>
    <w:rsid w:val="006C1A6F"/>
    <w:rsid w:val="006D78E5"/>
    <w:rsid w:val="006D7FB4"/>
    <w:rsid w:val="006F116D"/>
    <w:rsid w:val="007038CC"/>
    <w:rsid w:val="00746D8D"/>
    <w:rsid w:val="00777D28"/>
    <w:rsid w:val="007805E0"/>
    <w:rsid w:val="00781805"/>
    <w:rsid w:val="007827D7"/>
    <w:rsid w:val="00783122"/>
    <w:rsid w:val="007B1510"/>
    <w:rsid w:val="007B1A0C"/>
    <w:rsid w:val="007B68A2"/>
    <w:rsid w:val="007C3132"/>
    <w:rsid w:val="007E0A01"/>
    <w:rsid w:val="007E4A31"/>
    <w:rsid w:val="007E6202"/>
    <w:rsid w:val="007F46C5"/>
    <w:rsid w:val="00853EEB"/>
    <w:rsid w:val="00871FDD"/>
    <w:rsid w:val="008960B1"/>
    <w:rsid w:val="008A439B"/>
    <w:rsid w:val="008A716D"/>
    <w:rsid w:val="008C03A5"/>
    <w:rsid w:val="008D0608"/>
    <w:rsid w:val="00903474"/>
    <w:rsid w:val="00905EDC"/>
    <w:rsid w:val="009072C3"/>
    <w:rsid w:val="00957D0B"/>
    <w:rsid w:val="00980A75"/>
    <w:rsid w:val="009919AA"/>
    <w:rsid w:val="009B3F0A"/>
    <w:rsid w:val="009E2AF8"/>
    <w:rsid w:val="009F5CB7"/>
    <w:rsid w:val="00A147D0"/>
    <w:rsid w:val="00A21646"/>
    <w:rsid w:val="00A22C7D"/>
    <w:rsid w:val="00A31FBF"/>
    <w:rsid w:val="00A36E09"/>
    <w:rsid w:val="00A42E16"/>
    <w:rsid w:val="00A545BA"/>
    <w:rsid w:val="00A662A0"/>
    <w:rsid w:val="00A66E74"/>
    <w:rsid w:val="00A90CA9"/>
    <w:rsid w:val="00AA1227"/>
    <w:rsid w:val="00AA2C57"/>
    <w:rsid w:val="00AA3C2B"/>
    <w:rsid w:val="00AB1A38"/>
    <w:rsid w:val="00AC08ED"/>
    <w:rsid w:val="00AD36EC"/>
    <w:rsid w:val="00B35215"/>
    <w:rsid w:val="00B75F2C"/>
    <w:rsid w:val="00B815D1"/>
    <w:rsid w:val="00BA6E9C"/>
    <w:rsid w:val="00BB1A1A"/>
    <w:rsid w:val="00C04BA1"/>
    <w:rsid w:val="00C6155B"/>
    <w:rsid w:val="00CB5CEB"/>
    <w:rsid w:val="00CB7F73"/>
    <w:rsid w:val="00CC2F10"/>
    <w:rsid w:val="00CF116F"/>
    <w:rsid w:val="00D10BC6"/>
    <w:rsid w:val="00D244CD"/>
    <w:rsid w:val="00D5327C"/>
    <w:rsid w:val="00D67209"/>
    <w:rsid w:val="00DA6E70"/>
    <w:rsid w:val="00DB2823"/>
    <w:rsid w:val="00DB345F"/>
    <w:rsid w:val="00DF6543"/>
    <w:rsid w:val="00E64FDE"/>
    <w:rsid w:val="00E85469"/>
    <w:rsid w:val="00EE6F08"/>
    <w:rsid w:val="00EF57F9"/>
    <w:rsid w:val="00F04222"/>
    <w:rsid w:val="00F160CE"/>
    <w:rsid w:val="00F33BE9"/>
    <w:rsid w:val="00F34158"/>
    <w:rsid w:val="00F47480"/>
    <w:rsid w:val="00F5660C"/>
    <w:rsid w:val="00FB050B"/>
    <w:rsid w:val="00FC01AF"/>
    <w:rsid w:val="00FD0388"/>
    <w:rsid w:val="00FE36ED"/>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A1B0D"/>
  <w15:docId w15:val="{B2FBCA89-6F2D-4C60-9587-9C6992DE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A38"/>
    <w:rPr>
      <w:sz w:val="24"/>
      <w:szCs w:val="24"/>
    </w:rPr>
  </w:style>
  <w:style w:type="paragraph" w:styleId="Heading1">
    <w:name w:val="heading 1"/>
    <w:basedOn w:val="Normal"/>
    <w:next w:val="Normal"/>
    <w:link w:val="Heading1Char"/>
    <w:qFormat/>
    <w:rsid w:val="00EE6F08"/>
    <w:pPr>
      <w:keepNext/>
      <w:spacing w:before="240" w:after="60"/>
      <w:outlineLvl w:val="0"/>
    </w:pPr>
    <w:rPr>
      <w:rFonts w:ascii="Arial" w:eastAsia="MS Mincho" w:hAnsi="Arial"/>
      <w:b/>
      <w:bCs/>
      <w:kern w:val="32"/>
      <w:sz w:val="32"/>
      <w:szCs w:val="32"/>
      <w:lang w:val="sq-AL"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basedOn w:val="DefaultParagraphFont"/>
    <w:rsid w:val="00FD0388"/>
    <w:rPr>
      <w:color w:val="0000FF" w:themeColor="hyperlink"/>
      <w:u w:val="single"/>
    </w:rPr>
  </w:style>
  <w:style w:type="paragraph" w:customStyle="1" w:styleId="Default">
    <w:name w:val="Default"/>
    <w:rsid w:val="0031775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905EDC"/>
    <w:rPr>
      <w:sz w:val="24"/>
      <w:szCs w:val="24"/>
    </w:rPr>
  </w:style>
  <w:style w:type="character" w:customStyle="1" w:styleId="Heading1Char">
    <w:name w:val="Heading 1 Char"/>
    <w:basedOn w:val="DefaultParagraphFont"/>
    <w:link w:val="Heading1"/>
    <w:rsid w:val="00EE6F08"/>
    <w:rPr>
      <w:rFonts w:ascii="Arial" w:eastAsia="MS Mincho" w:hAnsi="Arial"/>
      <w:b/>
      <w:bCs/>
      <w:kern w:val="32"/>
      <w:sz w:val="32"/>
      <w:szCs w:val="32"/>
      <w:lang w:val="sq-AL" w:bidi="bn-BD"/>
    </w:rPr>
  </w:style>
  <w:style w:type="paragraph" w:styleId="ListParagraph">
    <w:name w:val="List Paragraph"/>
    <w:basedOn w:val="Normal"/>
    <w:uiPriority w:val="34"/>
    <w:qFormat/>
    <w:rsid w:val="009072C3"/>
    <w:pPr>
      <w:ind w:left="720"/>
      <w:contextualSpacing/>
    </w:pPr>
  </w:style>
  <w:style w:type="character" w:styleId="UnresolvedMention">
    <w:name w:val="Unresolved Mention"/>
    <w:basedOn w:val="DefaultParagraphFont"/>
    <w:uiPriority w:val="99"/>
    <w:semiHidden/>
    <w:unhideWhenUsed/>
    <w:rsid w:val="004E1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inga.ded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Tringa Dedi</dc:creator>
  <cp:lastModifiedBy>Besitzer</cp:lastModifiedBy>
  <cp:revision>8</cp:revision>
  <cp:lastPrinted>2011-03-07T09:39:00Z</cp:lastPrinted>
  <dcterms:created xsi:type="dcterms:W3CDTF">2025-02-19T12:14:00Z</dcterms:created>
  <dcterms:modified xsi:type="dcterms:W3CDTF">2026-02-25T08:45:00Z</dcterms:modified>
</cp:coreProperties>
</file>