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974" w:rsidRPr="00E725B3" w:rsidRDefault="00AE5974" w:rsidP="00AE5974">
      <w:pPr>
        <w:pStyle w:val="Heading3"/>
        <w:ind w:left="2"/>
        <w:rPr>
          <w:rFonts w:ascii="Calibri" w:hAnsi="Calibri"/>
        </w:rPr>
      </w:pPr>
      <w:proofErr w:type="spellStart"/>
      <w:r w:rsidRPr="00E725B3">
        <w:rPr>
          <w:rFonts w:ascii="Calibri" w:hAnsi="Calibri"/>
        </w:rPr>
        <w:t>Titulli</w:t>
      </w:r>
      <w:proofErr w:type="spellEnd"/>
      <w:r w:rsidRPr="00E725B3">
        <w:rPr>
          <w:rFonts w:ascii="Calibri" w:hAnsi="Calibri"/>
        </w:rPr>
        <w:tab/>
      </w:r>
      <w:proofErr w:type="spellStart"/>
      <w:r w:rsidRPr="00E725B3">
        <w:rPr>
          <w:rFonts w:ascii="Calibri" w:hAnsi="Calibri"/>
        </w:rPr>
        <w:t>i</w:t>
      </w:r>
      <w:proofErr w:type="spellEnd"/>
      <w:r w:rsidRPr="00E725B3">
        <w:rPr>
          <w:rFonts w:ascii="Calibri" w:hAnsi="Calibri"/>
        </w:rPr>
        <w:t xml:space="preserve"> </w:t>
      </w:r>
      <w:proofErr w:type="spellStart"/>
      <w:r w:rsidRPr="00E725B3">
        <w:rPr>
          <w:rFonts w:ascii="Calibri" w:hAnsi="Calibri"/>
        </w:rPr>
        <w:t>lëndës</w:t>
      </w:r>
      <w:proofErr w:type="spellEnd"/>
      <w:r w:rsidRPr="00E725B3">
        <w:rPr>
          <w:rFonts w:ascii="Calibri" w:hAnsi="Calibri"/>
        </w:rPr>
        <w:t xml:space="preserve">: </w:t>
      </w:r>
      <w:proofErr w:type="spellStart"/>
      <w:r w:rsidRPr="00E725B3">
        <w:rPr>
          <w:rFonts w:ascii="Calibri" w:hAnsi="Calibri"/>
          <w:szCs w:val="28"/>
          <w:u w:val="single"/>
        </w:rPr>
        <w:t>Histori</w:t>
      </w:r>
      <w:proofErr w:type="spellEnd"/>
      <w:r w:rsidRPr="00E725B3">
        <w:rPr>
          <w:rFonts w:ascii="Calibri" w:hAnsi="Calibri"/>
          <w:szCs w:val="28"/>
          <w:u w:val="single"/>
        </w:rPr>
        <w:t xml:space="preserve"> e </w:t>
      </w:r>
      <w:proofErr w:type="spellStart"/>
      <w:r w:rsidRPr="00E725B3">
        <w:rPr>
          <w:rFonts w:ascii="Calibri" w:hAnsi="Calibri"/>
          <w:szCs w:val="28"/>
          <w:u w:val="single"/>
        </w:rPr>
        <w:t>gjuhës</w:t>
      </w:r>
      <w:proofErr w:type="spellEnd"/>
      <w:r w:rsidRPr="00E725B3">
        <w:rPr>
          <w:rFonts w:ascii="Calibri" w:hAnsi="Calibri"/>
          <w:szCs w:val="28"/>
          <w:u w:val="single"/>
        </w:rPr>
        <w:t xml:space="preserve"> </w:t>
      </w:r>
      <w:proofErr w:type="spellStart"/>
      <w:r w:rsidRPr="00E725B3">
        <w:rPr>
          <w:rFonts w:ascii="Calibri" w:hAnsi="Calibri"/>
          <w:szCs w:val="28"/>
          <w:u w:val="single"/>
        </w:rPr>
        <w:t>gjermane</w:t>
      </w:r>
      <w:proofErr w:type="spellEnd"/>
    </w:p>
    <w:tbl>
      <w:tblPr>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AE5974" w:rsidRPr="00E725B3" w:rsidTr="009E3797">
        <w:trPr>
          <w:trHeight w:val="340"/>
        </w:trPr>
        <w:tc>
          <w:tcPr>
            <w:tcW w:w="5235" w:type="dxa"/>
            <w:tcBorders>
              <w:top w:val="nil"/>
              <w:left w:val="single" w:sz="8" w:space="0" w:color="FFFFFF"/>
              <w:bottom w:val="single" w:sz="8" w:space="0" w:color="FFFFFF"/>
              <w:right w:val="nil"/>
            </w:tcBorders>
            <w:shd w:val="clear" w:color="auto" w:fill="58715C"/>
          </w:tcPr>
          <w:p w:rsidR="00AE5974" w:rsidRPr="00E725B3" w:rsidRDefault="00AE5974" w:rsidP="009E3797">
            <w:pPr>
              <w:spacing w:line="259" w:lineRule="auto"/>
              <w:rPr>
                <w:rFonts w:ascii="Calibri" w:hAnsi="Calibri"/>
                <w:sz w:val="22"/>
              </w:rPr>
            </w:pPr>
            <w:proofErr w:type="spellStart"/>
            <w:r w:rsidRPr="00E725B3">
              <w:rPr>
                <w:rFonts w:ascii="Calibri" w:hAnsi="Calibri"/>
                <w:b/>
                <w:color w:val="FFFFFF"/>
                <w:sz w:val="22"/>
              </w:rPr>
              <w:t>Informatat</w:t>
            </w:r>
            <w:proofErr w:type="spellEnd"/>
            <w:r w:rsidRPr="00E725B3">
              <w:rPr>
                <w:rFonts w:ascii="Calibri" w:hAnsi="Calibri"/>
                <w:b/>
                <w:color w:val="FFFFFF"/>
                <w:sz w:val="22"/>
              </w:rPr>
              <w:t xml:space="preserve"> </w:t>
            </w:r>
            <w:proofErr w:type="spellStart"/>
            <w:r w:rsidRPr="00E725B3">
              <w:rPr>
                <w:rFonts w:ascii="Calibri" w:hAnsi="Calibri"/>
                <w:b/>
                <w:color w:val="FFFFFF"/>
                <w:sz w:val="22"/>
              </w:rPr>
              <w:t>themelore</w:t>
            </w:r>
            <w:proofErr w:type="spellEnd"/>
            <w:r w:rsidRPr="00E725B3">
              <w:rPr>
                <w:rFonts w:ascii="Calibri" w:hAnsi="Calibri"/>
                <w:b/>
                <w:color w:val="FFFFFF"/>
                <w:sz w:val="22"/>
              </w:rPr>
              <w:t xml:space="preserve"> </w:t>
            </w:r>
            <w:proofErr w:type="spellStart"/>
            <w:r w:rsidRPr="00E725B3">
              <w:rPr>
                <w:rFonts w:ascii="Calibri" w:hAnsi="Calibri"/>
                <w:b/>
                <w:color w:val="FFFFFF"/>
                <w:sz w:val="22"/>
              </w:rPr>
              <w:t>për</w:t>
            </w:r>
            <w:proofErr w:type="spellEnd"/>
            <w:r w:rsidRPr="00E725B3">
              <w:rPr>
                <w:rFonts w:ascii="Calibri" w:hAnsi="Calibri"/>
                <w:b/>
                <w:color w:val="FFFFFF"/>
                <w:sz w:val="22"/>
              </w:rPr>
              <w:t xml:space="preserve"> </w:t>
            </w:r>
            <w:proofErr w:type="spellStart"/>
            <w:r w:rsidRPr="00E725B3">
              <w:rPr>
                <w:rFonts w:ascii="Calibri" w:hAnsi="Calibri"/>
                <w:b/>
                <w:color w:val="FFFFFF"/>
                <w:sz w:val="22"/>
              </w:rPr>
              <w:t>lëndën</w:t>
            </w:r>
            <w:proofErr w:type="spellEnd"/>
          </w:p>
        </w:tc>
        <w:tc>
          <w:tcPr>
            <w:tcW w:w="5295" w:type="dxa"/>
            <w:tcBorders>
              <w:top w:val="nil"/>
              <w:left w:val="nil"/>
              <w:bottom w:val="single" w:sz="8" w:space="0" w:color="FFFFFF"/>
              <w:right w:val="single" w:sz="8" w:space="0" w:color="FFFFFF"/>
            </w:tcBorders>
            <w:shd w:val="clear" w:color="auto" w:fill="58715C"/>
          </w:tcPr>
          <w:p w:rsidR="00AE5974" w:rsidRPr="00E725B3" w:rsidRDefault="00AE5974" w:rsidP="009E3797">
            <w:pPr>
              <w:spacing w:after="160" w:line="259" w:lineRule="auto"/>
              <w:rPr>
                <w:rFonts w:ascii="Calibri" w:hAnsi="Calibri"/>
                <w:sz w:val="22"/>
              </w:rPr>
            </w:pPr>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Njësia</w:t>
            </w:r>
            <w:proofErr w:type="spellEnd"/>
            <w:r w:rsidRPr="00E725B3">
              <w:rPr>
                <w:rFonts w:ascii="Calibri" w:hAnsi="Calibri"/>
                <w:sz w:val="22"/>
              </w:rPr>
              <w:t xml:space="preserve"> </w:t>
            </w:r>
            <w:proofErr w:type="spellStart"/>
            <w:r w:rsidRPr="00E725B3">
              <w:rPr>
                <w:rFonts w:ascii="Calibri" w:hAnsi="Calibri"/>
                <w:sz w:val="22"/>
              </w:rPr>
              <w:t>akademike</w:t>
            </w:r>
            <w:proofErr w:type="spellEnd"/>
            <w:r w:rsidRPr="00E725B3">
              <w:rPr>
                <w:rFonts w:ascii="Calibri" w:hAnsi="Calibri"/>
                <w:sz w:val="22"/>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rPr>
                <w:rFonts w:ascii="Calibri" w:hAnsi="Calibri"/>
                <w:sz w:val="22"/>
              </w:rPr>
            </w:pPr>
            <w:proofErr w:type="spellStart"/>
            <w:r w:rsidRPr="00E725B3">
              <w:rPr>
                <w:rFonts w:ascii="Calibri" w:hAnsi="Calibri"/>
                <w:bCs/>
                <w:sz w:val="22"/>
              </w:rPr>
              <w:t>Fakulteti</w:t>
            </w:r>
            <w:proofErr w:type="spellEnd"/>
            <w:r w:rsidRPr="00E725B3">
              <w:rPr>
                <w:rFonts w:ascii="Calibri" w:hAnsi="Calibri"/>
                <w:bCs/>
                <w:sz w:val="22"/>
              </w:rPr>
              <w:t xml:space="preserve"> </w:t>
            </w:r>
            <w:proofErr w:type="spellStart"/>
            <w:r w:rsidRPr="00E725B3">
              <w:rPr>
                <w:rFonts w:ascii="Calibri" w:hAnsi="Calibri"/>
                <w:bCs/>
                <w:sz w:val="22"/>
              </w:rPr>
              <w:t>i</w:t>
            </w:r>
            <w:proofErr w:type="spellEnd"/>
            <w:r w:rsidRPr="00E725B3">
              <w:rPr>
                <w:rFonts w:ascii="Calibri" w:hAnsi="Calibri"/>
                <w:bCs/>
                <w:sz w:val="22"/>
              </w:rPr>
              <w:t xml:space="preserve"> </w:t>
            </w:r>
            <w:proofErr w:type="spellStart"/>
            <w:r w:rsidRPr="00E725B3">
              <w:rPr>
                <w:rFonts w:ascii="Calibri" w:hAnsi="Calibri"/>
                <w:bCs/>
                <w:sz w:val="22"/>
              </w:rPr>
              <w:t>Filologjisë</w:t>
            </w:r>
            <w:proofErr w:type="spellEnd"/>
            <w:r w:rsidRPr="00E725B3">
              <w:rPr>
                <w:rFonts w:ascii="Calibri" w:hAnsi="Calibri"/>
                <w:bCs/>
                <w:sz w:val="22"/>
              </w:rPr>
              <w:t xml:space="preserve">, </w:t>
            </w:r>
            <w:proofErr w:type="spellStart"/>
            <w:r w:rsidRPr="00E725B3">
              <w:rPr>
                <w:rFonts w:ascii="Calibri" w:hAnsi="Calibri"/>
                <w:bCs/>
                <w:sz w:val="22"/>
              </w:rPr>
              <w:t>Departamenti</w:t>
            </w:r>
            <w:proofErr w:type="spellEnd"/>
            <w:r w:rsidRPr="00E725B3">
              <w:rPr>
                <w:rFonts w:ascii="Calibri" w:hAnsi="Calibri"/>
                <w:bCs/>
                <w:sz w:val="22"/>
              </w:rPr>
              <w:t xml:space="preserve"> </w:t>
            </w:r>
            <w:proofErr w:type="spellStart"/>
            <w:r w:rsidRPr="00E725B3">
              <w:rPr>
                <w:rFonts w:ascii="Calibri" w:hAnsi="Calibri"/>
                <w:bCs/>
                <w:sz w:val="22"/>
              </w:rPr>
              <w:t>i</w:t>
            </w:r>
            <w:proofErr w:type="spellEnd"/>
            <w:r w:rsidRPr="00E725B3">
              <w:rPr>
                <w:rFonts w:ascii="Calibri" w:hAnsi="Calibri"/>
                <w:sz w:val="22"/>
              </w:rPr>
              <w:t xml:space="preserve"> </w:t>
            </w:r>
            <w:proofErr w:type="spellStart"/>
            <w:r w:rsidRPr="00E725B3">
              <w:rPr>
                <w:rFonts w:ascii="Calibri" w:hAnsi="Calibri"/>
                <w:sz w:val="22"/>
              </w:rPr>
              <w:t>Gjuhës</w:t>
            </w:r>
            <w:proofErr w:type="spellEnd"/>
            <w:r w:rsidRPr="00E725B3">
              <w:rPr>
                <w:rFonts w:ascii="Calibri" w:hAnsi="Calibri"/>
                <w:sz w:val="22"/>
              </w:rPr>
              <w:t xml:space="preserve"> </w:t>
            </w:r>
            <w:proofErr w:type="spellStart"/>
            <w:r w:rsidRPr="00E725B3">
              <w:rPr>
                <w:rFonts w:ascii="Calibri" w:hAnsi="Calibri"/>
                <w:sz w:val="22"/>
              </w:rPr>
              <w:t>dhe</w:t>
            </w:r>
            <w:proofErr w:type="spellEnd"/>
            <w:r w:rsidRPr="00E725B3">
              <w:rPr>
                <w:rFonts w:ascii="Calibri" w:hAnsi="Calibri"/>
                <w:sz w:val="22"/>
              </w:rPr>
              <w:t xml:space="preserve">  </w:t>
            </w:r>
            <w:proofErr w:type="spellStart"/>
            <w:r w:rsidRPr="00E725B3">
              <w:rPr>
                <w:rFonts w:ascii="Calibri" w:hAnsi="Calibri"/>
                <w:sz w:val="22"/>
              </w:rPr>
              <w:t>Letërsisë</w:t>
            </w:r>
            <w:proofErr w:type="spellEnd"/>
            <w:r w:rsidRPr="00E725B3">
              <w:rPr>
                <w:rFonts w:ascii="Calibri" w:hAnsi="Calibri"/>
                <w:sz w:val="22"/>
              </w:rPr>
              <w:t xml:space="preserve"> </w:t>
            </w:r>
            <w:proofErr w:type="spellStart"/>
            <w:r w:rsidRPr="00E725B3">
              <w:rPr>
                <w:rFonts w:ascii="Calibri" w:hAnsi="Calibri"/>
                <w:sz w:val="22"/>
              </w:rPr>
              <w:t>Gjermane</w:t>
            </w:r>
            <w:proofErr w:type="spellEnd"/>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Titulli</w:t>
            </w:r>
            <w:proofErr w:type="spellEnd"/>
            <w:r w:rsidRPr="00E725B3">
              <w:rPr>
                <w:rFonts w:ascii="Calibri" w:hAnsi="Calibri"/>
                <w:sz w:val="22"/>
              </w:rPr>
              <w:t xml:space="preserve"> </w:t>
            </w:r>
            <w:proofErr w:type="spellStart"/>
            <w:r w:rsidRPr="00E725B3">
              <w:rPr>
                <w:rFonts w:ascii="Calibri" w:hAnsi="Calibri"/>
                <w:sz w:val="22"/>
              </w:rPr>
              <w:t>i</w:t>
            </w:r>
            <w:proofErr w:type="spellEnd"/>
            <w:r w:rsidRPr="00E725B3">
              <w:rPr>
                <w:rFonts w:ascii="Calibri" w:hAnsi="Calibri"/>
                <w:sz w:val="22"/>
              </w:rPr>
              <w:t xml:space="preserve"> </w:t>
            </w:r>
            <w:proofErr w:type="spellStart"/>
            <w:r w:rsidRPr="00E725B3">
              <w:rPr>
                <w:rFonts w:ascii="Calibri" w:hAnsi="Calibri"/>
                <w:sz w:val="22"/>
              </w:rPr>
              <w:t>lëndës</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pStyle w:val="NoSpacing1"/>
              <w:rPr>
                <w:rFonts w:ascii="Calibri" w:hAnsi="Calibri"/>
                <w:sz w:val="22"/>
                <w:szCs w:val="22"/>
              </w:rPr>
            </w:pPr>
            <w:proofErr w:type="spellStart"/>
            <w:r w:rsidRPr="00E725B3">
              <w:rPr>
                <w:rFonts w:ascii="Calibri" w:hAnsi="Calibri"/>
                <w:sz w:val="22"/>
                <w:szCs w:val="22"/>
              </w:rPr>
              <w:t>Histori</w:t>
            </w:r>
            <w:proofErr w:type="spellEnd"/>
            <w:r w:rsidRPr="00E725B3">
              <w:rPr>
                <w:rFonts w:ascii="Calibri" w:hAnsi="Calibri"/>
                <w:sz w:val="22"/>
                <w:szCs w:val="22"/>
              </w:rPr>
              <w:t xml:space="preserve"> e </w:t>
            </w:r>
            <w:proofErr w:type="spellStart"/>
            <w:r w:rsidRPr="00E725B3">
              <w:rPr>
                <w:rFonts w:ascii="Calibri" w:hAnsi="Calibri"/>
                <w:sz w:val="22"/>
                <w:szCs w:val="22"/>
              </w:rPr>
              <w:t>gjuhës</w:t>
            </w:r>
            <w:proofErr w:type="spellEnd"/>
            <w:r w:rsidRPr="00E725B3">
              <w:rPr>
                <w:rFonts w:ascii="Calibri" w:hAnsi="Calibri"/>
                <w:sz w:val="22"/>
                <w:szCs w:val="22"/>
              </w:rPr>
              <w:t xml:space="preserve"> </w:t>
            </w:r>
            <w:proofErr w:type="spellStart"/>
            <w:r w:rsidRPr="00E725B3">
              <w:rPr>
                <w:rFonts w:ascii="Calibri" w:hAnsi="Calibri"/>
                <w:sz w:val="22"/>
                <w:szCs w:val="22"/>
              </w:rPr>
              <w:t>gjermane</w:t>
            </w:r>
            <w:proofErr w:type="spellEnd"/>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Niveli</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BA</w:t>
            </w:r>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Statusi</w:t>
            </w:r>
            <w:proofErr w:type="spellEnd"/>
            <w:r w:rsidRPr="00E725B3">
              <w:rPr>
                <w:rFonts w:ascii="Calibri" w:hAnsi="Calibri"/>
                <w:sz w:val="22"/>
              </w:rPr>
              <w:t xml:space="preserve"> </w:t>
            </w:r>
            <w:proofErr w:type="spellStart"/>
            <w:r w:rsidRPr="00E725B3">
              <w:rPr>
                <w:rFonts w:ascii="Calibri" w:hAnsi="Calibri"/>
                <w:sz w:val="22"/>
              </w:rPr>
              <w:t>i</w:t>
            </w:r>
            <w:proofErr w:type="spellEnd"/>
            <w:r w:rsidRPr="00E725B3">
              <w:rPr>
                <w:rFonts w:ascii="Calibri" w:hAnsi="Calibri"/>
                <w:sz w:val="22"/>
              </w:rPr>
              <w:t xml:space="preserve"> </w:t>
            </w:r>
            <w:proofErr w:type="spellStart"/>
            <w:r w:rsidRPr="00E725B3">
              <w:rPr>
                <w:rFonts w:ascii="Calibri" w:hAnsi="Calibri"/>
                <w:sz w:val="22"/>
              </w:rPr>
              <w:t>lëndës</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 xml:space="preserve">I </w:t>
            </w:r>
            <w:proofErr w:type="spellStart"/>
            <w:r w:rsidRPr="00E725B3">
              <w:rPr>
                <w:rFonts w:ascii="Calibri" w:hAnsi="Calibri"/>
                <w:sz w:val="22"/>
              </w:rPr>
              <w:t>obligueshëm</w:t>
            </w:r>
            <w:proofErr w:type="spellEnd"/>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r w:rsidRPr="00E725B3">
              <w:rPr>
                <w:rFonts w:ascii="Calibri" w:hAnsi="Calibri"/>
                <w:sz w:val="22"/>
              </w:rPr>
              <w:t xml:space="preserve">Viti </w:t>
            </w:r>
            <w:proofErr w:type="spellStart"/>
            <w:r w:rsidRPr="00E725B3">
              <w:rPr>
                <w:rFonts w:ascii="Calibri" w:hAnsi="Calibri"/>
                <w:sz w:val="22"/>
              </w:rPr>
              <w:t>i</w:t>
            </w:r>
            <w:proofErr w:type="spellEnd"/>
            <w:r w:rsidRPr="00E725B3">
              <w:rPr>
                <w:rFonts w:ascii="Calibri" w:hAnsi="Calibri"/>
                <w:sz w:val="22"/>
              </w:rPr>
              <w:t xml:space="preserve"> </w:t>
            </w:r>
            <w:proofErr w:type="spellStart"/>
            <w:r w:rsidRPr="00E725B3">
              <w:rPr>
                <w:rFonts w:ascii="Calibri" w:hAnsi="Calibri"/>
                <w:sz w:val="22"/>
              </w:rPr>
              <w:t>studimeve</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 xml:space="preserve">Viti </w:t>
            </w:r>
            <w:proofErr w:type="spellStart"/>
            <w:r w:rsidRPr="00E725B3">
              <w:rPr>
                <w:rFonts w:ascii="Calibri" w:hAnsi="Calibri"/>
                <w:sz w:val="22"/>
              </w:rPr>
              <w:t>i</w:t>
            </w:r>
            <w:proofErr w:type="spellEnd"/>
            <w:r w:rsidRPr="00E725B3">
              <w:rPr>
                <w:rFonts w:ascii="Calibri" w:hAnsi="Calibri"/>
                <w:sz w:val="22"/>
              </w:rPr>
              <w:t xml:space="preserve"> IV-</w:t>
            </w:r>
            <w:proofErr w:type="spellStart"/>
            <w:r w:rsidRPr="00E725B3">
              <w:rPr>
                <w:rFonts w:ascii="Calibri" w:hAnsi="Calibri"/>
                <w:sz w:val="22"/>
              </w:rPr>
              <w:t>të</w:t>
            </w:r>
            <w:proofErr w:type="spellEnd"/>
            <w:r w:rsidRPr="00E725B3">
              <w:rPr>
                <w:rFonts w:ascii="Calibri" w:hAnsi="Calibri"/>
                <w:sz w:val="22"/>
              </w:rPr>
              <w:t xml:space="preserve"> | </w:t>
            </w:r>
            <w:proofErr w:type="spellStart"/>
            <w:r w:rsidRPr="00E725B3">
              <w:rPr>
                <w:rFonts w:ascii="Calibri" w:hAnsi="Calibri"/>
                <w:sz w:val="22"/>
              </w:rPr>
              <w:t>Semestri</w:t>
            </w:r>
            <w:proofErr w:type="spellEnd"/>
            <w:r w:rsidRPr="00E725B3">
              <w:rPr>
                <w:rFonts w:ascii="Calibri" w:hAnsi="Calibri"/>
                <w:sz w:val="22"/>
              </w:rPr>
              <w:t xml:space="preserve"> </w:t>
            </w:r>
            <w:proofErr w:type="spellStart"/>
            <w:r w:rsidRPr="00E725B3">
              <w:rPr>
                <w:rFonts w:ascii="Calibri" w:hAnsi="Calibri"/>
                <w:sz w:val="22"/>
              </w:rPr>
              <w:t>i</w:t>
            </w:r>
            <w:proofErr w:type="spellEnd"/>
            <w:r w:rsidRPr="00E725B3">
              <w:rPr>
                <w:rFonts w:ascii="Calibri" w:hAnsi="Calibri"/>
                <w:sz w:val="22"/>
              </w:rPr>
              <w:t xml:space="preserve"> VIII-</w:t>
            </w:r>
            <w:proofErr w:type="spellStart"/>
            <w:r w:rsidRPr="00E725B3">
              <w:rPr>
                <w:rFonts w:ascii="Calibri" w:hAnsi="Calibri"/>
                <w:sz w:val="22"/>
              </w:rPr>
              <w:t>të</w:t>
            </w:r>
            <w:proofErr w:type="spellEnd"/>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Numri</w:t>
            </w:r>
            <w:proofErr w:type="spellEnd"/>
            <w:r w:rsidRPr="00E725B3">
              <w:rPr>
                <w:rFonts w:ascii="Calibri" w:hAnsi="Calibri"/>
                <w:sz w:val="22"/>
              </w:rPr>
              <w:t xml:space="preserve"> </w:t>
            </w:r>
            <w:proofErr w:type="spellStart"/>
            <w:r w:rsidRPr="00E725B3">
              <w:rPr>
                <w:rFonts w:ascii="Calibri" w:hAnsi="Calibri"/>
                <w:sz w:val="22"/>
              </w:rPr>
              <w:t>i</w:t>
            </w:r>
            <w:proofErr w:type="spellEnd"/>
            <w:r w:rsidRPr="00E725B3">
              <w:rPr>
                <w:rFonts w:ascii="Calibri" w:hAnsi="Calibri"/>
                <w:sz w:val="22"/>
              </w:rPr>
              <w:t xml:space="preserve"> </w:t>
            </w:r>
            <w:proofErr w:type="spellStart"/>
            <w:r w:rsidRPr="00E725B3">
              <w:rPr>
                <w:rFonts w:ascii="Calibri" w:hAnsi="Calibri"/>
                <w:sz w:val="22"/>
              </w:rPr>
              <w:t>orëve</w:t>
            </w:r>
            <w:proofErr w:type="spellEnd"/>
            <w:r w:rsidRPr="00E725B3">
              <w:rPr>
                <w:rFonts w:ascii="Calibri" w:hAnsi="Calibri"/>
                <w:sz w:val="22"/>
              </w:rPr>
              <w:t xml:space="preserve">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javë</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2+0</w:t>
            </w:r>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Kreditë</w:t>
            </w:r>
            <w:proofErr w:type="spellEnd"/>
            <w:r w:rsidRPr="00E725B3">
              <w:rPr>
                <w:rFonts w:ascii="Calibri" w:hAnsi="Calibri"/>
                <w:sz w:val="22"/>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4 ECTS</w:t>
            </w:r>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r w:rsidRPr="00E725B3">
              <w:rPr>
                <w:rFonts w:ascii="Calibri" w:hAnsi="Calibri"/>
                <w:sz w:val="22"/>
              </w:rPr>
              <w:t xml:space="preserve">Koha / </w:t>
            </w:r>
            <w:proofErr w:type="spellStart"/>
            <w:r w:rsidRPr="00E725B3">
              <w:rPr>
                <w:rFonts w:ascii="Calibri" w:hAnsi="Calibri"/>
                <w:sz w:val="22"/>
              </w:rPr>
              <w:t>Vendi</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jc w:val="both"/>
              <w:rPr>
                <w:rFonts w:ascii="Calibri" w:hAnsi="Calibri"/>
                <w:sz w:val="22"/>
              </w:rPr>
            </w:pPr>
            <w:proofErr w:type="spellStart"/>
            <w:r w:rsidRPr="00E725B3">
              <w:rPr>
                <w:rFonts w:ascii="Calibri" w:hAnsi="Calibri"/>
                <w:sz w:val="22"/>
              </w:rPr>
              <w:t>Sipas</w:t>
            </w:r>
            <w:proofErr w:type="spellEnd"/>
            <w:r w:rsidRPr="00E725B3">
              <w:rPr>
                <w:rFonts w:ascii="Calibri" w:hAnsi="Calibri"/>
                <w:sz w:val="22"/>
              </w:rPr>
              <w:t xml:space="preserve"> </w:t>
            </w:r>
            <w:proofErr w:type="spellStart"/>
            <w:r w:rsidRPr="00E725B3">
              <w:rPr>
                <w:rFonts w:ascii="Calibri" w:hAnsi="Calibri"/>
                <w:sz w:val="22"/>
              </w:rPr>
              <w:t>orarit</w:t>
            </w:r>
            <w:proofErr w:type="spellEnd"/>
            <w:r w:rsidRPr="00E725B3">
              <w:rPr>
                <w:rFonts w:ascii="Calibri" w:hAnsi="Calibri"/>
                <w:sz w:val="22"/>
              </w:rPr>
              <w:t xml:space="preserve"> </w:t>
            </w:r>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Mësimdhënësi</w:t>
            </w:r>
            <w:proofErr w:type="spellEnd"/>
            <w:r w:rsidRPr="00E725B3">
              <w:rPr>
                <w:rFonts w:ascii="Calibri" w:hAnsi="Calibri"/>
                <w:sz w:val="22"/>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pStyle w:val="NoSpacing1"/>
              <w:rPr>
                <w:rFonts w:ascii="Calibri" w:hAnsi="Calibri"/>
                <w:sz w:val="22"/>
                <w:szCs w:val="22"/>
              </w:rPr>
            </w:pPr>
            <w:r w:rsidRPr="00E725B3">
              <w:rPr>
                <w:rFonts w:ascii="Calibri" w:hAnsi="Calibri"/>
                <w:sz w:val="22"/>
                <w:szCs w:val="22"/>
              </w:rPr>
              <w:t xml:space="preserve">Prof. </w:t>
            </w:r>
            <w:proofErr w:type="spellStart"/>
            <w:r w:rsidRPr="00E725B3">
              <w:rPr>
                <w:rFonts w:ascii="Calibri" w:hAnsi="Calibri"/>
                <w:sz w:val="22"/>
                <w:szCs w:val="22"/>
              </w:rPr>
              <w:t>as</w:t>
            </w:r>
            <w:r>
              <w:rPr>
                <w:rFonts w:ascii="Calibri" w:hAnsi="Calibri"/>
                <w:sz w:val="22"/>
                <w:szCs w:val="22"/>
              </w:rPr>
              <w:t>oc</w:t>
            </w:r>
            <w:proofErr w:type="spellEnd"/>
            <w:r w:rsidRPr="00E725B3">
              <w:rPr>
                <w:rFonts w:ascii="Calibri" w:hAnsi="Calibri"/>
                <w:sz w:val="22"/>
                <w:szCs w:val="22"/>
              </w:rPr>
              <w:t xml:space="preserve">. dr. </w:t>
            </w:r>
            <w:proofErr w:type="spellStart"/>
            <w:r w:rsidRPr="00E725B3">
              <w:rPr>
                <w:rFonts w:ascii="Calibri" w:hAnsi="Calibri"/>
                <w:sz w:val="22"/>
                <w:szCs w:val="22"/>
              </w:rPr>
              <w:t>Teuta</w:t>
            </w:r>
            <w:proofErr w:type="spellEnd"/>
            <w:r w:rsidRPr="00E725B3">
              <w:rPr>
                <w:rFonts w:ascii="Calibri" w:hAnsi="Calibri"/>
                <w:sz w:val="22"/>
                <w:szCs w:val="22"/>
              </w:rPr>
              <w:t xml:space="preserve"> </w:t>
            </w:r>
            <w:proofErr w:type="spellStart"/>
            <w:r w:rsidRPr="00E725B3">
              <w:rPr>
                <w:rFonts w:ascii="Calibri" w:hAnsi="Calibri"/>
                <w:sz w:val="22"/>
                <w:szCs w:val="22"/>
              </w:rPr>
              <w:t>Abrashi</w:t>
            </w:r>
            <w:proofErr w:type="spellEnd"/>
          </w:p>
        </w:tc>
      </w:tr>
      <w:tr w:rsidR="00AE597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Të</w:t>
            </w:r>
            <w:proofErr w:type="spellEnd"/>
            <w:r w:rsidRPr="00E725B3">
              <w:rPr>
                <w:rFonts w:ascii="Calibri" w:hAnsi="Calibri"/>
                <w:sz w:val="22"/>
              </w:rPr>
              <w:t xml:space="preserve"> </w:t>
            </w:r>
            <w:proofErr w:type="spellStart"/>
            <w:r w:rsidRPr="00E725B3">
              <w:rPr>
                <w:rFonts w:ascii="Calibri" w:hAnsi="Calibri"/>
                <w:sz w:val="22"/>
              </w:rPr>
              <w:t>dhënat</w:t>
            </w:r>
            <w:proofErr w:type="spellEnd"/>
            <w:r w:rsidRPr="00E725B3">
              <w:rPr>
                <w:rFonts w:ascii="Calibri" w:hAnsi="Calibri"/>
                <w:sz w:val="22"/>
              </w:rPr>
              <w:t xml:space="preserve"> </w:t>
            </w:r>
            <w:proofErr w:type="spellStart"/>
            <w:r w:rsidRPr="00E725B3">
              <w:rPr>
                <w:rFonts w:ascii="Calibri" w:hAnsi="Calibri"/>
                <w:sz w:val="22"/>
              </w:rPr>
              <w:t>kontaktuese</w:t>
            </w:r>
            <w:proofErr w:type="spellEnd"/>
            <w:r w:rsidRPr="00E725B3">
              <w:rPr>
                <w:rFonts w:ascii="Calibri" w:hAnsi="Calibri"/>
                <w:sz w:val="22"/>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661FE7" w:rsidP="009E3797">
            <w:pPr>
              <w:pStyle w:val="NoSpacing1"/>
              <w:rPr>
                <w:rFonts w:ascii="Calibri" w:hAnsi="Calibri"/>
                <w:sz w:val="22"/>
                <w:szCs w:val="22"/>
              </w:rPr>
            </w:pPr>
            <w:hyperlink r:id="rId5" w:history="1">
              <w:r w:rsidR="00AE5974" w:rsidRPr="00E725B3">
                <w:rPr>
                  <w:rStyle w:val="Hyperlink"/>
                  <w:rFonts w:ascii="Calibri" w:hAnsi="Calibri"/>
                  <w:sz w:val="22"/>
                  <w:szCs w:val="22"/>
                </w:rPr>
                <w:t>teuta.abrashi@uni-pr.edu</w:t>
              </w:r>
            </w:hyperlink>
            <w:r w:rsidR="00AE5974" w:rsidRPr="00E725B3">
              <w:rPr>
                <w:rFonts w:ascii="Calibri" w:hAnsi="Calibri"/>
                <w:sz w:val="22"/>
                <w:szCs w:val="22"/>
              </w:rPr>
              <w:t xml:space="preserve"> </w:t>
            </w:r>
          </w:p>
        </w:tc>
      </w:tr>
      <w:tr w:rsidR="00AE5974" w:rsidRPr="00910B7C" w:rsidTr="009E3797">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Përshkrimi</w:t>
            </w:r>
            <w:proofErr w:type="spellEnd"/>
            <w:r w:rsidRPr="00E725B3">
              <w:rPr>
                <w:rFonts w:ascii="Calibri" w:hAnsi="Calibri"/>
                <w:sz w:val="22"/>
              </w:rPr>
              <w:t xml:space="preserve"> </w:t>
            </w:r>
            <w:proofErr w:type="spellStart"/>
            <w:r w:rsidRPr="00E725B3">
              <w:rPr>
                <w:rFonts w:ascii="Calibri" w:hAnsi="Calibri"/>
                <w:sz w:val="22"/>
              </w:rPr>
              <w:t>i</w:t>
            </w:r>
            <w:proofErr w:type="spellEnd"/>
            <w:r w:rsidRPr="00E725B3">
              <w:rPr>
                <w:rFonts w:ascii="Calibri" w:hAnsi="Calibri"/>
                <w:sz w:val="22"/>
              </w:rPr>
              <w:t xml:space="preserve"> </w:t>
            </w:r>
            <w:proofErr w:type="spellStart"/>
            <w:r w:rsidRPr="00E725B3">
              <w:rPr>
                <w:rFonts w:ascii="Calibri" w:hAnsi="Calibri"/>
                <w:sz w:val="22"/>
              </w:rPr>
              <w:t>lëndës</w:t>
            </w:r>
            <w:proofErr w:type="spellEnd"/>
            <w:r w:rsidRPr="00E725B3">
              <w:rPr>
                <w:rFonts w:ascii="Calibri" w:hAnsi="Calibri"/>
                <w:sz w:val="22"/>
              </w:rPr>
              <w:t>:</w:t>
            </w:r>
          </w:p>
        </w:tc>
        <w:tc>
          <w:tcPr>
            <w:tcW w:w="5295" w:type="dxa"/>
            <w:tcBorders>
              <w:top w:val="nil"/>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76" w:lineRule="auto"/>
              <w:ind w:right="46"/>
              <w:rPr>
                <w:rFonts w:ascii="Calibri" w:hAnsi="Calibri"/>
                <w:sz w:val="22"/>
                <w:lang w:val="sq-AL"/>
              </w:rPr>
            </w:pPr>
            <w:r w:rsidRPr="00E725B3">
              <w:rPr>
                <w:rFonts w:ascii="Calibri" w:hAnsi="Calibri"/>
                <w:sz w:val="22"/>
                <w:lang w:val="sq-AL"/>
              </w:rPr>
              <w:t>Lënda do të përqendrohet në historinë e gjuhës gjermane nga fillimi deri në kohën e sotme duke pasur parasysh periudhat e ndryshme historike, siç është gjuha gjermane e vjetër, gjuha gjermane e mesme dhe gjuha gjermane e lartë në krahasim më kulturën dhe historinë në përgjithësi duke përfshirë edhe kornizën sociale. Pas</w:t>
            </w:r>
            <w:r w:rsidRPr="00E725B3">
              <w:rPr>
                <w:rFonts w:ascii="Calibri" w:hAnsi="Calibri"/>
                <w:color w:val="FF0000"/>
                <w:sz w:val="22"/>
                <w:lang w:val="sq-AL"/>
              </w:rPr>
              <w:t xml:space="preserve"> </w:t>
            </w:r>
            <w:r w:rsidRPr="00E725B3">
              <w:rPr>
                <w:rFonts w:ascii="Calibri" w:hAnsi="Calibri"/>
                <w:sz w:val="22"/>
                <w:lang w:val="sq-AL"/>
              </w:rPr>
              <w:t xml:space="preserve">përfundimit të kësaj </w:t>
            </w:r>
            <w:r w:rsidRPr="00E725B3">
              <w:rPr>
                <w:rStyle w:val="hps"/>
                <w:rFonts w:ascii="Calibri" w:hAnsi="Calibri"/>
                <w:sz w:val="22"/>
                <w:lang w:val="sq-AL"/>
              </w:rPr>
              <w:t>lënde</w:t>
            </w:r>
            <w:r w:rsidRPr="00E725B3">
              <w:rPr>
                <w:rFonts w:ascii="Calibri" w:hAnsi="Calibri"/>
                <w:sz w:val="22"/>
                <w:lang w:val="sq-AL"/>
              </w:rPr>
              <w:t>, studenti do të ketë njohuri elementare rreth historisë së gjuhës dhe kulturës gjermane, prejardhjes së fjalëve, emrave, toponimeve, ndikimeve ndërgjuhësore (nga frëngjishtja, latinishtja, etj.) si dhe zhvillimit të saj nga indoevropianishtja.</w:t>
            </w:r>
          </w:p>
        </w:tc>
      </w:tr>
      <w:tr w:rsidR="00AE5974" w:rsidRPr="00910B7C" w:rsidTr="009E3797">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lastRenderedPageBreak/>
              <w:t>Qëllimet</w:t>
            </w:r>
            <w:proofErr w:type="spellEnd"/>
            <w:r w:rsidRPr="00E725B3">
              <w:rPr>
                <w:rFonts w:ascii="Calibri" w:hAnsi="Calibri"/>
                <w:sz w:val="22"/>
              </w:rPr>
              <w:t xml:space="preserve"> e </w:t>
            </w:r>
            <w:proofErr w:type="spellStart"/>
            <w:r w:rsidRPr="00E725B3">
              <w:rPr>
                <w:rFonts w:ascii="Calibri" w:hAnsi="Calibri"/>
                <w:sz w:val="22"/>
              </w:rPr>
              <w:t>lëndës</w:t>
            </w:r>
            <w:proofErr w:type="spellEnd"/>
            <w:r w:rsidRPr="00E725B3">
              <w:rPr>
                <w:rFonts w:ascii="Calibri" w:hAnsi="Calibri"/>
                <w:sz w:val="22"/>
              </w:rPr>
              <w:t>:</w:t>
            </w:r>
          </w:p>
        </w:tc>
        <w:tc>
          <w:tcPr>
            <w:tcW w:w="5295" w:type="dxa"/>
            <w:tcBorders>
              <w:top w:val="single" w:sz="8" w:space="0" w:color="FFFFFF"/>
              <w:left w:val="single" w:sz="8" w:space="0" w:color="FFFFFF"/>
              <w:bottom w:val="nil"/>
              <w:right w:val="single" w:sz="8" w:space="0" w:color="FFFFFF"/>
            </w:tcBorders>
            <w:shd w:val="clear" w:color="auto" w:fill="C9D5CA"/>
          </w:tcPr>
          <w:p w:rsidR="00AE5974" w:rsidRPr="00E725B3" w:rsidRDefault="00AE5974" w:rsidP="009E3797">
            <w:pPr>
              <w:pStyle w:val="ListParagraph"/>
              <w:spacing w:after="0"/>
              <w:ind w:left="-7"/>
              <w:jc w:val="both"/>
              <w:outlineLvl w:val="0"/>
              <w:rPr>
                <w:rFonts w:cs="Times New Roman"/>
              </w:rPr>
            </w:pPr>
            <w:r w:rsidRPr="00E725B3">
              <w:rPr>
                <w:rFonts w:cs="Times New Roman"/>
              </w:rPr>
              <w:t>Të vetëdijësojë studentët për aspekte të veçanta të historisë e gjuhës gjermane</w:t>
            </w:r>
          </w:p>
          <w:p w:rsidR="00AE5974" w:rsidRPr="00E725B3" w:rsidRDefault="00AE5974" w:rsidP="009E3797">
            <w:pPr>
              <w:pStyle w:val="ListParagraph"/>
              <w:spacing w:after="0"/>
              <w:ind w:left="-7"/>
              <w:jc w:val="both"/>
              <w:outlineLvl w:val="0"/>
              <w:rPr>
                <w:rFonts w:cs="Times New Roman"/>
              </w:rPr>
            </w:pPr>
            <w:r w:rsidRPr="00E725B3">
              <w:rPr>
                <w:rFonts w:cs="Times New Roman"/>
              </w:rPr>
              <w:t>Të zgjerojë njohuritë e tyre për periudhat e ndryshme historike dhe njohuritë themelore teorike për strukturën historike gjuhësore të gjermanishtes</w:t>
            </w:r>
          </w:p>
          <w:p w:rsidR="00AE5974" w:rsidRPr="00E725B3" w:rsidRDefault="00AE5974" w:rsidP="009E3797">
            <w:pPr>
              <w:pStyle w:val="NoSpacing"/>
              <w:spacing w:line="276" w:lineRule="auto"/>
              <w:ind w:left="-7"/>
              <w:rPr>
                <w:rFonts w:ascii="Calibri" w:hAnsi="Calibri"/>
                <w:i/>
                <w:sz w:val="22"/>
                <w:lang w:val="sq-AL"/>
              </w:rPr>
            </w:pPr>
            <w:r w:rsidRPr="00E725B3">
              <w:rPr>
                <w:rFonts w:ascii="Calibri" w:hAnsi="Calibri"/>
                <w:sz w:val="22"/>
                <w:lang w:val="sq-AL"/>
              </w:rPr>
              <w:t>Të përfitojnë njohuri të përgjithshme për kulturën dhe shoqëritë e vendeve gjermanofolëse</w:t>
            </w:r>
          </w:p>
        </w:tc>
      </w:tr>
    </w:tbl>
    <w:p w:rsidR="00AE5974" w:rsidRPr="00E725B3" w:rsidRDefault="00AE5974" w:rsidP="00AE5974">
      <w:pPr>
        <w:spacing w:line="259" w:lineRule="auto"/>
        <w:ind w:left="-718" w:right="11185"/>
        <w:rPr>
          <w:rFonts w:ascii="Calibri" w:hAnsi="Calibri"/>
          <w:lang w:val="sq-AL"/>
        </w:rPr>
      </w:pPr>
    </w:p>
    <w:tbl>
      <w:tblPr>
        <w:tblW w:w="12574"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gridCol w:w="2044"/>
      </w:tblGrid>
      <w:tr w:rsidR="00AE5974" w:rsidRPr="00910B7C" w:rsidTr="009E3797">
        <w:trPr>
          <w:gridAfter w:val="1"/>
          <w:wAfter w:w="2044" w:type="dxa"/>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lang w:val="de-DE"/>
              </w:rPr>
            </w:pPr>
            <w:r w:rsidRPr="00E725B3">
              <w:rPr>
                <w:rFonts w:ascii="Calibri" w:hAnsi="Calibri"/>
                <w:sz w:val="22"/>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lang w:val="de-DE"/>
              </w:rPr>
            </w:pPr>
            <w:r w:rsidRPr="00E725B3">
              <w:rPr>
                <w:rFonts w:ascii="Calibri" w:hAnsi="Calibri"/>
                <w:sz w:val="22"/>
                <w:lang w:val="de-DE"/>
              </w:rPr>
              <w:t>Pas përfundimit të këtij kursi (</w:t>
            </w:r>
            <w:r w:rsidRPr="00E725B3">
              <w:rPr>
                <w:rFonts w:ascii="Calibri" w:hAnsi="Calibri"/>
                <w:lang w:val="sq-AL"/>
              </w:rPr>
              <w:t>lënde)</w:t>
            </w:r>
            <w:r w:rsidRPr="00E725B3">
              <w:rPr>
                <w:rFonts w:ascii="Calibri" w:hAnsi="Calibri"/>
                <w:sz w:val="22"/>
                <w:lang w:val="de-DE"/>
              </w:rPr>
              <w:t xml:space="preserve"> studenti do të jetë në gjendje:</w:t>
            </w:r>
          </w:p>
        </w:tc>
      </w:tr>
      <w:tr w:rsidR="00AE5974" w:rsidRPr="00E725B3" w:rsidTr="009E3797">
        <w:trPr>
          <w:gridAfter w:val="1"/>
          <w:wAfter w:w="2044" w:type="dxa"/>
          <w:trHeight w:val="628"/>
        </w:trPr>
        <w:tc>
          <w:tcPr>
            <w:tcW w:w="5220" w:type="dxa"/>
            <w:gridSpan w:val="2"/>
            <w:vMerge/>
            <w:tcBorders>
              <w:top w:val="nil"/>
              <w:left w:val="single" w:sz="8" w:space="0" w:color="FFFFFF"/>
              <w:bottom w:val="nil"/>
              <w:right w:val="single" w:sz="8" w:space="0" w:color="FFFFFF"/>
            </w:tcBorders>
          </w:tcPr>
          <w:p w:rsidR="00AE5974" w:rsidRPr="00E725B3" w:rsidRDefault="00AE5974" w:rsidP="009E3797">
            <w:pPr>
              <w:spacing w:after="160" w:line="259" w:lineRule="auto"/>
              <w:rPr>
                <w:rFonts w:ascii="Calibri" w:hAnsi="Calibri"/>
                <w:sz w:val="22"/>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numPr>
                <w:ilvl w:val="0"/>
                <w:numId w:val="1"/>
              </w:numPr>
              <w:rPr>
                <w:rFonts w:ascii="Calibri" w:hAnsi="Calibri"/>
                <w:sz w:val="22"/>
              </w:rPr>
            </w:pPr>
            <w:proofErr w:type="spellStart"/>
            <w:r w:rsidRPr="00E725B3">
              <w:rPr>
                <w:rFonts w:ascii="Calibri" w:hAnsi="Calibri"/>
                <w:sz w:val="22"/>
              </w:rPr>
              <w:t>t’i</w:t>
            </w:r>
            <w:proofErr w:type="spellEnd"/>
            <w:r w:rsidRPr="00E725B3">
              <w:rPr>
                <w:rFonts w:ascii="Calibri" w:hAnsi="Calibri"/>
                <w:sz w:val="22"/>
              </w:rPr>
              <w:t xml:space="preserve"> </w:t>
            </w:r>
            <w:proofErr w:type="spellStart"/>
            <w:r w:rsidRPr="00E725B3">
              <w:rPr>
                <w:rFonts w:ascii="Calibri" w:hAnsi="Calibri"/>
                <w:sz w:val="22"/>
              </w:rPr>
              <w:t>dallojë</w:t>
            </w:r>
            <w:proofErr w:type="spellEnd"/>
            <w:r w:rsidRPr="00E725B3">
              <w:rPr>
                <w:rFonts w:ascii="Calibri" w:hAnsi="Calibri"/>
                <w:sz w:val="22"/>
              </w:rPr>
              <w:t xml:space="preserve"> </w:t>
            </w:r>
            <w:proofErr w:type="spellStart"/>
            <w:r w:rsidRPr="00E725B3">
              <w:rPr>
                <w:rFonts w:ascii="Calibri" w:hAnsi="Calibri"/>
                <w:sz w:val="22"/>
              </w:rPr>
              <w:t>konceptet</w:t>
            </w:r>
            <w:proofErr w:type="spellEnd"/>
            <w:r w:rsidRPr="00E725B3">
              <w:rPr>
                <w:rFonts w:ascii="Calibri" w:hAnsi="Calibri"/>
                <w:sz w:val="22"/>
              </w:rPr>
              <w:t xml:space="preserve"> </w:t>
            </w:r>
            <w:proofErr w:type="spellStart"/>
            <w:r w:rsidRPr="00E725B3">
              <w:rPr>
                <w:rFonts w:ascii="Calibri" w:hAnsi="Calibri"/>
                <w:sz w:val="22"/>
              </w:rPr>
              <w:t>themelore</w:t>
            </w:r>
            <w:proofErr w:type="spellEnd"/>
            <w:r w:rsidRPr="00E725B3">
              <w:rPr>
                <w:rFonts w:ascii="Calibri" w:hAnsi="Calibri"/>
                <w:sz w:val="22"/>
              </w:rPr>
              <w:t xml:space="preserve"> </w:t>
            </w:r>
            <w:proofErr w:type="spellStart"/>
            <w:r w:rsidRPr="00E725B3">
              <w:rPr>
                <w:rFonts w:ascii="Calibri" w:hAnsi="Calibri"/>
                <w:sz w:val="22"/>
              </w:rPr>
              <w:t>teorike</w:t>
            </w:r>
            <w:proofErr w:type="spellEnd"/>
            <w:r w:rsidRPr="00E725B3">
              <w:rPr>
                <w:rFonts w:ascii="Calibri" w:hAnsi="Calibri"/>
                <w:sz w:val="22"/>
              </w:rPr>
              <w:t xml:space="preserve"> </w:t>
            </w:r>
            <w:proofErr w:type="spellStart"/>
            <w:r w:rsidRPr="00E725B3">
              <w:rPr>
                <w:rFonts w:ascii="Calibri" w:hAnsi="Calibri"/>
                <w:sz w:val="22"/>
              </w:rPr>
              <w:t>të</w:t>
            </w:r>
            <w:proofErr w:type="spellEnd"/>
            <w:r w:rsidRPr="00E725B3">
              <w:rPr>
                <w:rFonts w:ascii="Calibri" w:hAnsi="Calibri"/>
                <w:sz w:val="22"/>
              </w:rPr>
              <w:t xml:space="preserve"> </w:t>
            </w:r>
            <w:proofErr w:type="spellStart"/>
            <w:r w:rsidRPr="00E725B3">
              <w:rPr>
                <w:rFonts w:ascii="Calibri" w:hAnsi="Calibri"/>
                <w:sz w:val="22"/>
              </w:rPr>
              <w:t>historisë</w:t>
            </w:r>
            <w:proofErr w:type="spellEnd"/>
            <w:r w:rsidRPr="00E725B3">
              <w:rPr>
                <w:rFonts w:ascii="Calibri" w:hAnsi="Calibri"/>
                <w:sz w:val="22"/>
              </w:rPr>
              <w:t xml:space="preserve"> </w:t>
            </w:r>
            <w:proofErr w:type="spellStart"/>
            <w:r w:rsidRPr="00E725B3">
              <w:rPr>
                <w:rFonts w:ascii="Calibri" w:hAnsi="Calibri"/>
                <w:sz w:val="22"/>
              </w:rPr>
              <w:t>së</w:t>
            </w:r>
            <w:proofErr w:type="spellEnd"/>
            <w:r w:rsidRPr="00E725B3">
              <w:rPr>
                <w:rFonts w:ascii="Calibri" w:hAnsi="Calibri"/>
                <w:sz w:val="22"/>
              </w:rPr>
              <w:t xml:space="preserve"> </w:t>
            </w:r>
            <w:proofErr w:type="spellStart"/>
            <w:r w:rsidRPr="00E725B3">
              <w:rPr>
                <w:rFonts w:ascii="Calibri" w:hAnsi="Calibri"/>
                <w:sz w:val="22"/>
              </w:rPr>
              <w:t>gjuhës</w:t>
            </w:r>
            <w:proofErr w:type="spellEnd"/>
            <w:r w:rsidRPr="00E725B3">
              <w:rPr>
                <w:rFonts w:ascii="Calibri" w:hAnsi="Calibri"/>
                <w:sz w:val="22"/>
              </w:rPr>
              <w:t xml:space="preserve"> </w:t>
            </w:r>
            <w:proofErr w:type="spellStart"/>
            <w:r w:rsidRPr="00E725B3">
              <w:rPr>
                <w:rFonts w:ascii="Calibri" w:hAnsi="Calibri"/>
                <w:sz w:val="22"/>
              </w:rPr>
              <w:t>gjermane</w:t>
            </w:r>
            <w:proofErr w:type="spellEnd"/>
          </w:p>
        </w:tc>
      </w:tr>
      <w:tr w:rsidR="00AE5974" w:rsidRPr="00910B7C" w:rsidTr="009E3797">
        <w:trPr>
          <w:gridAfter w:val="1"/>
          <w:wAfter w:w="2044" w:type="dxa"/>
          <w:trHeight w:val="340"/>
        </w:trPr>
        <w:tc>
          <w:tcPr>
            <w:tcW w:w="5220" w:type="dxa"/>
            <w:gridSpan w:val="2"/>
            <w:vMerge/>
            <w:tcBorders>
              <w:top w:val="nil"/>
              <w:left w:val="single" w:sz="8" w:space="0" w:color="FFFFFF"/>
              <w:bottom w:val="nil"/>
              <w:right w:val="single" w:sz="8" w:space="0" w:color="FFFFFF"/>
            </w:tcBorders>
          </w:tcPr>
          <w:p w:rsidR="00AE5974" w:rsidRPr="00E725B3" w:rsidRDefault="00AE5974" w:rsidP="009E3797">
            <w:pPr>
              <w:spacing w:after="160" w:line="259" w:lineRule="auto"/>
              <w:rPr>
                <w:rFonts w:ascii="Calibri" w:hAnsi="Calibri"/>
                <w:sz w:val="22"/>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numPr>
                <w:ilvl w:val="0"/>
                <w:numId w:val="1"/>
              </w:numPr>
              <w:rPr>
                <w:rFonts w:ascii="Calibri" w:hAnsi="Calibri"/>
                <w:sz w:val="22"/>
                <w:lang w:val="sq-AL"/>
              </w:rPr>
            </w:pPr>
            <w:r w:rsidRPr="00E725B3">
              <w:rPr>
                <w:rFonts w:ascii="Calibri" w:hAnsi="Calibri"/>
                <w:sz w:val="22"/>
                <w:lang w:val="sq-AL"/>
              </w:rPr>
              <w:t xml:space="preserve">t’i identifikojë periudhat e zhvillimit të gjuhës gjermane </w:t>
            </w:r>
          </w:p>
        </w:tc>
      </w:tr>
      <w:tr w:rsidR="00AE5974" w:rsidRPr="00910B7C" w:rsidTr="009E3797">
        <w:trPr>
          <w:gridAfter w:val="1"/>
          <w:wAfter w:w="2044" w:type="dxa"/>
          <w:trHeight w:val="628"/>
        </w:trPr>
        <w:tc>
          <w:tcPr>
            <w:tcW w:w="5220" w:type="dxa"/>
            <w:gridSpan w:val="2"/>
            <w:vMerge/>
            <w:tcBorders>
              <w:top w:val="nil"/>
              <w:left w:val="single" w:sz="8" w:space="0" w:color="FFFFFF"/>
              <w:bottom w:val="nil"/>
              <w:right w:val="single" w:sz="8" w:space="0" w:color="FFFFFF"/>
            </w:tcBorders>
          </w:tcPr>
          <w:p w:rsidR="00AE5974" w:rsidRPr="00E725B3" w:rsidRDefault="00AE5974" w:rsidP="009E3797">
            <w:pPr>
              <w:spacing w:after="160" w:line="259" w:lineRule="auto"/>
              <w:rPr>
                <w:rFonts w:ascii="Calibri" w:hAnsi="Calibri"/>
                <w:sz w:val="22"/>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AE5974">
            <w:pPr>
              <w:numPr>
                <w:ilvl w:val="0"/>
                <w:numId w:val="3"/>
              </w:numPr>
              <w:spacing w:after="12" w:line="248" w:lineRule="auto"/>
              <w:rPr>
                <w:rFonts w:ascii="Calibri" w:hAnsi="Calibri"/>
                <w:sz w:val="22"/>
                <w:lang w:val="sq-AL"/>
              </w:rPr>
            </w:pPr>
            <w:r w:rsidRPr="00E725B3">
              <w:rPr>
                <w:rFonts w:ascii="Calibri" w:hAnsi="Calibri"/>
                <w:sz w:val="22"/>
                <w:lang w:val="sq-AL"/>
              </w:rPr>
              <w:t>t’i identifikojë ndryshimet fonetike dhe gramatikore që ka pësuar gjermanishtja në periudha të ndryshme të zhvillimit të saj historike</w:t>
            </w:r>
          </w:p>
        </w:tc>
      </w:tr>
      <w:tr w:rsidR="00AE5974" w:rsidRPr="00E725B3" w:rsidTr="009E3797">
        <w:trPr>
          <w:gridAfter w:val="1"/>
          <w:wAfter w:w="2044" w:type="dxa"/>
          <w:trHeight w:val="340"/>
        </w:trPr>
        <w:tc>
          <w:tcPr>
            <w:tcW w:w="10530" w:type="dxa"/>
            <w:gridSpan w:val="5"/>
            <w:tcBorders>
              <w:top w:val="nil"/>
              <w:left w:val="single" w:sz="8" w:space="0" w:color="FFFFFF"/>
              <w:bottom w:val="single" w:sz="8" w:space="0" w:color="FFFFFF"/>
              <w:right w:val="nil"/>
            </w:tcBorders>
            <w:shd w:val="clear" w:color="auto" w:fill="58715C"/>
          </w:tcPr>
          <w:p w:rsidR="00AE5974" w:rsidRPr="00E725B3" w:rsidRDefault="00AE5974" w:rsidP="009E3797">
            <w:pPr>
              <w:spacing w:line="259" w:lineRule="auto"/>
              <w:rPr>
                <w:rFonts w:ascii="Calibri" w:hAnsi="Calibri"/>
                <w:sz w:val="22"/>
                <w:lang w:val="sq-AL"/>
              </w:rPr>
            </w:pPr>
            <w:r w:rsidRPr="00E725B3">
              <w:rPr>
                <w:rFonts w:ascii="Calibri" w:hAnsi="Calibri"/>
                <w:b/>
                <w:color w:val="FFFFFF"/>
                <w:sz w:val="22"/>
                <w:lang w:val="sq-AL"/>
              </w:rPr>
              <w:t>Ngarkesa e studentit (duhet të jetë në për puthje me rezultate te nxënies së studentit)</w:t>
            </w:r>
          </w:p>
        </w:tc>
      </w:tr>
      <w:tr w:rsidR="00AE597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Aktiviteti</w:t>
            </w:r>
            <w:proofErr w:type="spellEnd"/>
            <w:r w:rsidRPr="00E725B3">
              <w:rPr>
                <w:rFonts w:ascii="Calibri" w:hAnsi="Calibri"/>
                <w:sz w:val="22"/>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tabs>
                <w:tab w:val="center" w:pos="696"/>
                <w:tab w:val="center" w:pos="2303"/>
              </w:tabs>
              <w:spacing w:line="259" w:lineRule="auto"/>
              <w:rPr>
                <w:rFonts w:ascii="Calibri" w:hAnsi="Calibri"/>
                <w:sz w:val="22"/>
              </w:rPr>
            </w:pPr>
            <w:r w:rsidRPr="00E725B3">
              <w:rPr>
                <w:rFonts w:ascii="Calibri" w:hAnsi="Calibri"/>
                <w:sz w:val="22"/>
              </w:rPr>
              <w:tab/>
            </w:r>
            <w:proofErr w:type="spellStart"/>
            <w:r w:rsidRPr="00E725B3">
              <w:rPr>
                <w:rFonts w:ascii="Calibri" w:hAnsi="Calibri"/>
                <w:sz w:val="22"/>
              </w:rPr>
              <w:t>Orë</w:t>
            </w:r>
            <w:proofErr w:type="spellEnd"/>
            <w:r w:rsidRPr="00E725B3">
              <w:rPr>
                <w:rFonts w:ascii="Calibri" w:hAnsi="Calibri"/>
                <w:sz w:val="22"/>
              </w:rPr>
              <w:t xml:space="preserve"> </w:t>
            </w:r>
            <w:proofErr w:type="spellStart"/>
            <w:r w:rsidRPr="00E725B3">
              <w:rPr>
                <w:rFonts w:ascii="Calibri" w:hAnsi="Calibri"/>
                <w:sz w:val="22"/>
              </w:rPr>
              <w:t>mësimore</w:t>
            </w:r>
            <w:proofErr w:type="spellEnd"/>
            <w:r w:rsidRPr="00E725B3">
              <w:rPr>
                <w:rFonts w:ascii="Calibri" w:hAnsi="Calibri"/>
                <w:sz w:val="22"/>
              </w:rPr>
              <w:tab/>
            </w:r>
            <w:proofErr w:type="spellStart"/>
            <w:r w:rsidRPr="00E725B3">
              <w:rPr>
                <w:rFonts w:ascii="Calibri" w:hAnsi="Calibri"/>
                <w:sz w:val="22"/>
              </w:rPr>
              <w:t>Ditë</w:t>
            </w:r>
            <w:proofErr w:type="spellEnd"/>
            <w:r w:rsidRPr="00E725B3">
              <w:rPr>
                <w:rFonts w:ascii="Calibri" w:hAnsi="Calibri"/>
                <w:sz w:val="22"/>
              </w:rPr>
              <w:t>/</w:t>
            </w:r>
            <w:proofErr w:type="spellStart"/>
            <w:r w:rsidRPr="00E725B3">
              <w:rPr>
                <w:rFonts w:ascii="Calibri" w:hAnsi="Calibri"/>
                <w:sz w:val="22"/>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Gjithsej</w:t>
            </w:r>
            <w:proofErr w:type="spellEnd"/>
          </w:p>
        </w:tc>
      </w:tr>
      <w:tr w:rsidR="00AE597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Ligjëratat</w:t>
            </w:r>
            <w:proofErr w:type="spellEnd"/>
            <w:r w:rsidRPr="00E725B3">
              <w:rPr>
                <w:rFonts w:ascii="Calibri" w:hAnsi="Calibri"/>
                <w:sz w:val="22"/>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rPr>
                <w:rFonts w:ascii="Calibri" w:hAnsi="Calibri"/>
                <w:sz w:val="22"/>
              </w:rPr>
            </w:pPr>
            <w:r w:rsidRPr="00E725B3">
              <w:rPr>
                <w:rFonts w:ascii="Calibri" w:hAnsi="Calibri"/>
                <w:sz w:val="22"/>
              </w:rPr>
              <w:t>2                                15</w:t>
            </w: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rPr>
                <w:rFonts w:ascii="Calibri" w:hAnsi="Calibri"/>
                <w:sz w:val="22"/>
              </w:rPr>
            </w:pPr>
            <w:r w:rsidRPr="00E725B3">
              <w:rPr>
                <w:rFonts w:ascii="Calibri" w:hAnsi="Calibri"/>
                <w:sz w:val="22"/>
              </w:rPr>
              <w:t>22.5</w:t>
            </w:r>
          </w:p>
        </w:tc>
        <w:tc>
          <w:tcPr>
            <w:tcW w:w="2044" w:type="dxa"/>
          </w:tcPr>
          <w:p w:rsidR="00AE5974" w:rsidRPr="00E725B3" w:rsidRDefault="00AE5974" w:rsidP="009E3797">
            <w:pPr>
              <w:rPr>
                <w:rFonts w:ascii="Calibri" w:hAnsi="Calibri"/>
              </w:rPr>
            </w:pPr>
          </w:p>
        </w:tc>
      </w:tr>
      <w:tr w:rsidR="00AE597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Teori</w:t>
            </w:r>
            <w:proofErr w:type="spellEnd"/>
            <w:r w:rsidRPr="00E725B3">
              <w:rPr>
                <w:rFonts w:ascii="Calibri" w:hAnsi="Calibri"/>
                <w:sz w:val="22"/>
              </w:rPr>
              <w:t>/</w:t>
            </w:r>
            <w:proofErr w:type="spellStart"/>
            <w:r w:rsidRPr="00E725B3">
              <w:rPr>
                <w:rFonts w:ascii="Calibri" w:hAnsi="Calibri"/>
                <w:sz w:val="22"/>
              </w:rPr>
              <w:t>Punë</w:t>
            </w:r>
            <w:proofErr w:type="spellEnd"/>
            <w:r w:rsidRPr="00E725B3">
              <w:rPr>
                <w:rFonts w:ascii="Calibri" w:hAnsi="Calibri"/>
                <w:sz w:val="22"/>
              </w:rPr>
              <w:t xml:space="preserve">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laborator</w:t>
            </w:r>
            <w:proofErr w:type="spellEnd"/>
            <w:r w:rsidRPr="00E725B3">
              <w:rPr>
                <w:rFonts w:ascii="Calibri" w:hAnsi="Calibri"/>
                <w:sz w:val="22"/>
              </w:rPr>
              <w:t>/</w:t>
            </w:r>
            <w:proofErr w:type="spellStart"/>
            <w:r w:rsidRPr="00E725B3">
              <w:rPr>
                <w:rFonts w:ascii="Calibri" w:hAnsi="Calibri"/>
                <w:sz w:val="22"/>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rPr>
                <w:rFonts w:ascii="Calibri" w:hAnsi="Calibri"/>
                <w:sz w:val="22"/>
              </w:rPr>
            </w:pPr>
            <w:r w:rsidRPr="00E725B3">
              <w:rPr>
                <w:rFonts w:ascii="Calibri" w:hAnsi="Calibri"/>
                <w:sz w:val="22"/>
              </w:rPr>
              <w:t xml:space="preserve">                        </w:t>
            </w: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rPr>
                <w:rFonts w:ascii="Calibri" w:hAnsi="Calibri"/>
                <w:sz w:val="22"/>
              </w:rPr>
            </w:pPr>
          </w:p>
        </w:tc>
        <w:tc>
          <w:tcPr>
            <w:tcW w:w="2044" w:type="dxa"/>
          </w:tcPr>
          <w:p w:rsidR="00AE5974" w:rsidRPr="00E725B3" w:rsidRDefault="00AE5974" w:rsidP="009E3797">
            <w:pPr>
              <w:rPr>
                <w:rFonts w:ascii="Calibri" w:hAnsi="Calibri"/>
              </w:rPr>
            </w:pPr>
          </w:p>
        </w:tc>
      </w:tr>
      <w:tr w:rsidR="00AE597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Punë</w:t>
            </w:r>
            <w:proofErr w:type="spellEnd"/>
            <w:r w:rsidRPr="00E725B3">
              <w:rPr>
                <w:rFonts w:ascii="Calibri" w:hAnsi="Calibri"/>
                <w:sz w:val="22"/>
              </w:rPr>
              <w:t xml:space="preserve"> </w:t>
            </w:r>
            <w:proofErr w:type="spellStart"/>
            <w:r w:rsidRPr="00E725B3">
              <w:rPr>
                <w:rFonts w:ascii="Calibri" w:hAnsi="Calibri"/>
                <w:sz w:val="22"/>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tabs>
                <w:tab w:val="center" w:pos="62"/>
                <w:tab w:val="center" w:pos="1974"/>
              </w:tabs>
              <w:spacing w:line="259" w:lineRule="auto"/>
              <w:rPr>
                <w:rFonts w:ascii="Calibri" w:hAnsi="Calibri"/>
                <w:sz w:val="22"/>
              </w:rPr>
            </w:pP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spacing w:line="259" w:lineRule="auto"/>
              <w:ind w:left="1"/>
              <w:rPr>
                <w:rFonts w:ascii="Calibri" w:hAnsi="Calibri"/>
                <w:sz w:val="22"/>
              </w:rPr>
            </w:pPr>
          </w:p>
        </w:tc>
      </w:tr>
      <w:tr w:rsidR="00AE597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ind w:left="1"/>
              <w:rPr>
                <w:rFonts w:ascii="Calibri" w:hAnsi="Calibri"/>
                <w:sz w:val="22"/>
              </w:rPr>
            </w:pPr>
            <w:proofErr w:type="spellStart"/>
            <w:r w:rsidRPr="00E725B3">
              <w:rPr>
                <w:rFonts w:ascii="Calibri" w:hAnsi="Calibri"/>
                <w:sz w:val="22"/>
              </w:rPr>
              <w:t>Përgatitje</w:t>
            </w:r>
            <w:proofErr w:type="spellEnd"/>
            <w:r w:rsidRPr="00E725B3">
              <w:rPr>
                <w:rFonts w:ascii="Calibri" w:hAnsi="Calibri"/>
                <w:sz w:val="22"/>
              </w:rPr>
              <w:t xml:space="preserve"> </w:t>
            </w:r>
            <w:proofErr w:type="spellStart"/>
            <w:r w:rsidRPr="00E725B3">
              <w:rPr>
                <w:rFonts w:ascii="Calibri" w:hAnsi="Calibri"/>
                <w:sz w:val="22"/>
              </w:rPr>
              <w:t>për</w:t>
            </w:r>
            <w:proofErr w:type="spellEnd"/>
            <w:r w:rsidRPr="00E725B3">
              <w:rPr>
                <w:rFonts w:ascii="Calibri" w:hAnsi="Calibri"/>
                <w:sz w:val="22"/>
              </w:rPr>
              <w:t xml:space="preserve"> test </w:t>
            </w:r>
            <w:proofErr w:type="spellStart"/>
            <w:r w:rsidRPr="00E725B3">
              <w:rPr>
                <w:rFonts w:ascii="Calibri" w:hAnsi="Calibri"/>
                <w:sz w:val="22"/>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after="160" w:line="259" w:lineRule="auto"/>
              <w:rPr>
                <w:rFonts w:ascii="Calibri" w:hAnsi="Calibri"/>
                <w:sz w:val="22"/>
              </w:rPr>
            </w:pP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spacing w:after="160" w:line="259" w:lineRule="auto"/>
              <w:rPr>
                <w:rFonts w:ascii="Calibri" w:hAnsi="Calibri"/>
                <w:sz w:val="22"/>
              </w:rPr>
            </w:pPr>
          </w:p>
        </w:tc>
      </w:tr>
      <w:tr w:rsidR="00AE597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ind w:left="1"/>
              <w:rPr>
                <w:rFonts w:ascii="Calibri" w:hAnsi="Calibri"/>
                <w:sz w:val="22"/>
              </w:rPr>
            </w:pPr>
            <w:proofErr w:type="spellStart"/>
            <w:r w:rsidRPr="00E725B3">
              <w:rPr>
                <w:rFonts w:ascii="Calibri" w:hAnsi="Calibri"/>
                <w:sz w:val="22"/>
              </w:rPr>
              <w:t>Konsultime</w:t>
            </w:r>
            <w:proofErr w:type="spellEnd"/>
            <w:r w:rsidRPr="00E725B3">
              <w:rPr>
                <w:rFonts w:ascii="Calibri" w:hAnsi="Calibri"/>
                <w:sz w:val="22"/>
              </w:rPr>
              <w:t xml:space="preserve"> me </w:t>
            </w:r>
            <w:proofErr w:type="spellStart"/>
            <w:r w:rsidRPr="00E725B3">
              <w:rPr>
                <w:rFonts w:ascii="Calibri" w:hAnsi="Calibri"/>
                <w:sz w:val="22"/>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rPr>
                <w:rFonts w:ascii="Calibri" w:hAnsi="Calibri"/>
                <w:sz w:val="22"/>
              </w:rPr>
            </w:pPr>
            <w:r w:rsidRPr="00E725B3">
              <w:rPr>
                <w:rFonts w:ascii="Calibri" w:hAnsi="Calibri"/>
                <w:sz w:val="22"/>
              </w:rPr>
              <w:t>10 min                      15</w:t>
            </w: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rPr>
                <w:rFonts w:ascii="Calibri" w:hAnsi="Calibri"/>
                <w:sz w:val="22"/>
              </w:rPr>
            </w:pPr>
            <w:r w:rsidRPr="00E725B3">
              <w:rPr>
                <w:rFonts w:ascii="Calibri" w:hAnsi="Calibri"/>
                <w:sz w:val="22"/>
              </w:rPr>
              <w:t>2.5</w:t>
            </w:r>
          </w:p>
        </w:tc>
        <w:tc>
          <w:tcPr>
            <w:tcW w:w="2044" w:type="dxa"/>
          </w:tcPr>
          <w:p w:rsidR="00AE5974" w:rsidRPr="00E725B3" w:rsidRDefault="00AE5974" w:rsidP="009E3797">
            <w:pPr>
              <w:rPr>
                <w:rFonts w:ascii="Calibri" w:hAnsi="Calibri"/>
              </w:rPr>
            </w:pPr>
          </w:p>
        </w:tc>
      </w:tr>
      <w:tr w:rsidR="00AE597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ind w:left="1"/>
              <w:rPr>
                <w:rFonts w:ascii="Calibri" w:hAnsi="Calibri"/>
                <w:sz w:val="22"/>
              </w:rPr>
            </w:pPr>
            <w:proofErr w:type="spellStart"/>
            <w:r w:rsidRPr="00E725B3">
              <w:rPr>
                <w:rFonts w:ascii="Calibri" w:hAnsi="Calibri"/>
                <w:sz w:val="22"/>
              </w:rPr>
              <w:t>Puna</w:t>
            </w:r>
            <w:proofErr w:type="spellEnd"/>
            <w:r w:rsidRPr="00E725B3">
              <w:rPr>
                <w:rFonts w:ascii="Calibri" w:hAnsi="Calibri"/>
                <w:sz w:val="22"/>
              </w:rPr>
              <w:t xml:space="preserve">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tabs>
                <w:tab w:val="center" w:pos="62"/>
                <w:tab w:val="center" w:pos="1914"/>
              </w:tabs>
              <w:spacing w:line="259" w:lineRule="auto"/>
              <w:rPr>
                <w:rFonts w:ascii="Calibri" w:hAnsi="Calibri"/>
                <w:sz w:val="22"/>
              </w:rPr>
            </w:pP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spacing w:line="259" w:lineRule="auto"/>
              <w:ind w:left="1"/>
              <w:rPr>
                <w:rFonts w:ascii="Calibri" w:hAnsi="Calibri"/>
                <w:sz w:val="22"/>
              </w:rPr>
            </w:pPr>
          </w:p>
        </w:tc>
      </w:tr>
      <w:tr w:rsidR="00AE597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ind w:left="1"/>
              <w:rPr>
                <w:rFonts w:ascii="Calibri" w:hAnsi="Calibri"/>
                <w:sz w:val="22"/>
              </w:rPr>
            </w:pPr>
            <w:proofErr w:type="spellStart"/>
            <w:r w:rsidRPr="00E725B3">
              <w:rPr>
                <w:rFonts w:ascii="Calibri" w:hAnsi="Calibri"/>
                <w:sz w:val="22"/>
              </w:rPr>
              <w:t>Testi</w:t>
            </w:r>
            <w:proofErr w:type="spellEnd"/>
            <w:r w:rsidRPr="00E725B3">
              <w:rPr>
                <w:rFonts w:ascii="Calibri" w:hAnsi="Calibri"/>
                <w:sz w:val="22"/>
              </w:rPr>
              <w:t xml:space="preserve">, </w:t>
            </w:r>
            <w:proofErr w:type="spellStart"/>
            <w:r w:rsidRPr="00E725B3">
              <w:rPr>
                <w:rFonts w:ascii="Calibri" w:hAnsi="Calibri"/>
                <w:sz w:val="22"/>
              </w:rPr>
              <w:t>punimi</w:t>
            </w:r>
            <w:proofErr w:type="spellEnd"/>
            <w:r w:rsidRPr="00E725B3">
              <w:rPr>
                <w:rFonts w:ascii="Calibri" w:hAnsi="Calibri"/>
                <w:sz w:val="22"/>
              </w:rPr>
              <w:t xml:space="preserve"> </w:t>
            </w:r>
            <w:proofErr w:type="spellStart"/>
            <w:r w:rsidRPr="00E725B3">
              <w:rPr>
                <w:rFonts w:ascii="Calibri" w:hAnsi="Calibri"/>
                <w:sz w:val="22"/>
              </w:rPr>
              <w:t>i</w:t>
            </w:r>
            <w:proofErr w:type="spellEnd"/>
            <w:r w:rsidRPr="00E725B3">
              <w:rPr>
                <w:rFonts w:ascii="Calibri" w:hAnsi="Calibri"/>
                <w:sz w:val="22"/>
              </w:rPr>
              <w:t xml:space="preserve"> </w:t>
            </w:r>
            <w:proofErr w:type="spellStart"/>
            <w:r w:rsidRPr="00E725B3">
              <w:rPr>
                <w:rFonts w:ascii="Calibri" w:hAnsi="Calibri"/>
                <w:sz w:val="22"/>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rPr>
                <w:rFonts w:ascii="Calibri" w:hAnsi="Calibri"/>
                <w:sz w:val="22"/>
              </w:rPr>
            </w:pPr>
            <w:r w:rsidRPr="00E725B3">
              <w:rPr>
                <w:rFonts w:ascii="Calibri" w:hAnsi="Calibri"/>
                <w:sz w:val="22"/>
              </w:rPr>
              <w:t>8                                2</w:t>
            </w: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rPr>
                <w:rFonts w:ascii="Calibri" w:hAnsi="Calibri"/>
                <w:sz w:val="22"/>
              </w:rPr>
            </w:pPr>
            <w:r w:rsidRPr="00E725B3">
              <w:rPr>
                <w:rFonts w:ascii="Calibri" w:hAnsi="Calibri"/>
                <w:sz w:val="22"/>
              </w:rPr>
              <w:t>16</w:t>
            </w:r>
          </w:p>
        </w:tc>
        <w:tc>
          <w:tcPr>
            <w:tcW w:w="2044" w:type="dxa"/>
          </w:tcPr>
          <w:p w:rsidR="00AE5974" w:rsidRPr="00E725B3" w:rsidRDefault="00AE5974" w:rsidP="009E3797">
            <w:pPr>
              <w:rPr>
                <w:rFonts w:ascii="Calibri" w:hAnsi="Calibri"/>
              </w:rPr>
            </w:pPr>
          </w:p>
        </w:tc>
      </w:tr>
      <w:tr w:rsidR="00AE597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ind w:left="1"/>
              <w:rPr>
                <w:rFonts w:ascii="Calibri" w:hAnsi="Calibri"/>
                <w:sz w:val="22"/>
              </w:rPr>
            </w:pPr>
            <w:proofErr w:type="spellStart"/>
            <w:r w:rsidRPr="00E725B3">
              <w:rPr>
                <w:rFonts w:ascii="Calibri" w:hAnsi="Calibri"/>
                <w:sz w:val="22"/>
              </w:rPr>
              <w:t>Detyrë</w:t>
            </w:r>
            <w:proofErr w:type="spellEnd"/>
            <w:r w:rsidRPr="00E725B3">
              <w:rPr>
                <w:rFonts w:ascii="Calibri" w:hAnsi="Calibri"/>
                <w:sz w:val="22"/>
              </w:rPr>
              <w:t xml:space="preserve"> </w:t>
            </w:r>
            <w:proofErr w:type="spellStart"/>
            <w:r w:rsidRPr="00E725B3">
              <w:rPr>
                <w:rFonts w:ascii="Calibri" w:hAnsi="Calibri"/>
                <w:sz w:val="22"/>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rPr>
                <w:rFonts w:ascii="Calibri" w:hAnsi="Calibri"/>
                <w:sz w:val="22"/>
              </w:rPr>
            </w:pPr>
            <w:r w:rsidRPr="00E725B3">
              <w:rPr>
                <w:rFonts w:ascii="Calibri" w:hAnsi="Calibri"/>
                <w:sz w:val="22"/>
              </w:rPr>
              <w:t>1                                15</w:t>
            </w: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rPr>
                <w:rFonts w:ascii="Calibri" w:hAnsi="Calibri"/>
                <w:sz w:val="22"/>
              </w:rPr>
            </w:pPr>
            <w:r w:rsidRPr="00E725B3">
              <w:rPr>
                <w:rFonts w:ascii="Calibri" w:hAnsi="Calibri"/>
                <w:sz w:val="22"/>
              </w:rPr>
              <w:t>15</w:t>
            </w:r>
          </w:p>
        </w:tc>
        <w:tc>
          <w:tcPr>
            <w:tcW w:w="2044" w:type="dxa"/>
          </w:tcPr>
          <w:p w:rsidR="00AE5974" w:rsidRPr="00E725B3" w:rsidRDefault="00AE5974" w:rsidP="009E3797">
            <w:pPr>
              <w:rPr>
                <w:rFonts w:ascii="Calibri" w:hAnsi="Calibri"/>
              </w:rPr>
            </w:pPr>
          </w:p>
        </w:tc>
      </w:tr>
      <w:tr w:rsidR="00AE597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ind w:left="1"/>
              <w:rPr>
                <w:rFonts w:ascii="Calibri" w:hAnsi="Calibri"/>
                <w:sz w:val="22"/>
              </w:rPr>
            </w:pPr>
            <w:proofErr w:type="spellStart"/>
            <w:r w:rsidRPr="00E725B3">
              <w:rPr>
                <w:rFonts w:ascii="Calibri" w:hAnsi="Calibri"/>
                <w:sz w:val="22"/>
              </w:rPr>
              <w:t>Mësimi</w:t>
            </w:r>
            <w:proofErr w:type="spellEnd"/>
            <w:r w:rsidRPr="00E725B3">
              <w:rPr>
                <w:rFonts w:ascii="Calibri" w:hAnsi="Calibri"/>
                <w:sz w:val="22"/>
              </w:rPr>
              <w:t xml:space="preserve"> individual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bibliotekë</w:t>
            </w:r>
            <w:proofErr w:type="spellEnd"/>
            <w:r w:rsidRPr="00E725B3">
              <w:rPr>
                <w:rFonts w:ascii="Calibri" w:hAnsi="Calibri"/>
                <w:sz w:val="22"/>
              </w:rPr>
              <w:t xml:space="preserve"> </w:t>
            </w:r>
            <w:proofErr w:type="spellStart"/>
            <w:r w:rsidRPr="00E725B3">
              <w:rPr>
                <w:rFonts w:ascii="Calibri" w:hAnsi="Calibri"/>
                <w:sz w:val="22"/>
              </w:rPr>
              <w:t>apo</w:t>
            </w:r>
            <w:proofErr w:type="spellEnd"/>
            <w:r w:rsidRPr="00E725B3">
              <w:rPr>
                <w:rFonts w:ascii="Calibri" w:hAnsi="Calibri"/>
                <w:sz w:val="22"/>
              </w:rPr>
              <w:t xml:space="preserve">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shtëpi</w:t>
            </w:r>
            <w:proofErr w:type="spellEnd"/>
            <w:r w:rsidRPr="00E725B3">
              <w:rPr>
                <w:rFonts w:ascii="Calibri" w:hAnsi="Calibri"/>
                <w:sz w:val="22"/>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rPr>
                <w:rFonts w:ascii="Calibri" w:hAnsi="Calibri"/>
                <w:sz w:val="22"/>
              </w:rPr>
            </w:pPr>
            <w:r w:rsidRPr="00E725B3">
              <w:rPr>
                <w:rFonts w:ascii="Calibri" w:hAnsi="Calibri"/>
                <w:sz w:val="22"/>
              </w:rPr>
              <w:t>3                                15</w:t>
            </w: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rPr>
                <w:rFonts w:ascii="Calibri" w:hAnsi="Calibri"/>
                <w:sz w:val="22"/>
              </w:rPr>
            </w:pPr>
            <w:r w:rsidRPr="00E725B3">
              <w:rPr>
                <w:rFonts w:ascii="Calibri" w:hAnsi="Calibri"/>
                <w:sz w:val="22"/>
              </w:rPr>
              <w:t>45</w:t>
            </w:r>
          </w:p>
        </w:tc>
        <w:tc>
          <w:tcPr>
            <w:tcW w:w="2044" w:type="dxa"/>
          </w:tcPr>
          <w:p w:rsidR="00AE5974" w:rsidRPr="00E725B3" w:rsidRDefault="00AE5974" w:rsidP="009E3797">
            <w:pPr>
              <w:rPr>
                <w:rFonts w:ascii="Calibri" w:hAnsi="Calibri"/>
              </w:rPr>
            </w:pPr>
          </w:p>
        </w:tc>
      </w:tr>
      <w:tr w:rsidR="00AE597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ind w:left="1"/>
              <w:rPr>
                <w:rFonts w:ascii="Calibri" w:hAnsi="Calibri"/>
                <w:sz w:val="22"/>
              </w:rPr>
            </w:pPr>
            <w:proofErr w:type="spellStart"/>
            <w:r w:rsidRPr="00E725B3">
              <w:rPr>
                <w:rFonts w:ascii="Calibri" w:hAnsi="Calibri"/>
                <w:sz w:val="22"/>
              </w:rPr>
              <w:t>Përgatitja</w:t>
            </w:r>
            <w:proofErr w:type="spellEnd"/>
            <w:r w:rsidRPr="00E725B3">
              <w:rPr>
                <w:rFonts w:ascii="Calibri" w:hAnsi="Calibri"/>
                <w:sz w:val="22"/>
              </w:rPr>
              <w:t xml:space="preserve"> </w:t>
            </w:r>
            <w:proofErr w:type="spellStart"/>
            <w:r w:rsidRPr="00E725B3">
              <w:rPr>
                <w:rFonts w:ascii="Calibri" w:hAnsi="Calibri"/>
                <w:sz w:val="22"/>
              </w:rPr>
              <w:t>për</w:t>
            </w:r>
            <w:proofErr w:type="spellEnd"/>
            <w:r w:rsidRPr="00E725B3">
              <w:rPr>
                <w:rFonts w:ascii="Calibri" w:hAnsi="Calibri"/>
                <w:sz w:val="22"/>
              </w:rPr>
              <w:t xml:space="preserve"> </w:t>
            </w:r>
            <w:proofErr w:type="spellStart"/>
            <w:r w:rsidRPr="00E725B3">
              <w:rPr>
                <w:rFonts w:ascii="Calibri" w:hAnsi="Calibri"/>
                <w:sz w:val="22"/>
              </w:rPr>
              <w:t>provimin</w:t>
            </w:r>
            <w:proofErr w:type="spellEnd"/>
            <w:r w:rsidRPr="00E725B3">
              <w:rPr>
                <w:rFonts w:ascii="Calibri" w:hAnsi="Calibri"/>
                <w:sz w:val="22"/>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after="160" w:line="259" w:lineRule="auto"/>
              <w:rPr>
                <w:rFonts w:ascii="Calibri" w:hAnsi="Calibri"/>
                <w:sz w:val="22"/>
              </w:rPr>
            </w:pPr>
            <w:r w:rsidRPr="00E725B3">
              <w:rPr>
                <w:rFonts w:ascii="Calibri" w:hAnsi="Calibri"/>
                <w:sz w:val="22"/>
              </w:rPr>
              <w:t>5                                2</w:t>
            </w: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spacing w:line="259" w:lineRule="auto"/>
              <w:ind w:left="1"/>
              <w:rPr>
                <w:rFonts w:ascii="Calibri" w:hAnsi="Calibri"/>
                <w:sz w:val="22"/>
              </w:rPr>
            </w:pPr>
            <w:r w:rsidRPr="00E725B3">
              <w:rPr>
                <w:rFonts w:ascii="Calibri" w:hAnsi="Calibri"/>
                <w:sz w:val="22"/>
              </w:rPr>
              <w:t>10</w:t>
            </w:r>
          </w:p>
        </w:tc>
      </w:tr>
      <w:tr w:rsidR="00AE597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ind w:left="1"/>
              <w:rPr>
                <w:rFonts w:ascii="Calibri" w:hAnsi="Calibri"/>
                <w:sz w:val="22"/>
              </w:rPr>
            </w:pPr>
            <w:r w:rsidRPr="00E725B3">
              <w:rPr>
                <w:rFonts w:ascii="Calibri" w:hAnsi="Calibri"/>
                <w:sz w:val="22"/>
              </w:rPr>
              <w:t xml:space="preserve">Koha e </w:t>
            </w:r>
            <w:proofErr w:type="spellStart"/>
            <w:r w:rsidRPr="00E725B3">
              <w:rPr>
                <w:rFonts w:ascii="Calibri" w:hAnsi="Calibri"/>
                <w:sz w:val="22"/>
              </w:rPr>
              <w:t>vlerësimit</w:t>
            </w:r>
            <w:proofErr w:type="spellEnd"/>
            <w:r w:rsidRPr="00E725B3">
              <w:rPr>
                <w:rFonts w:ascii="Calibri" w:hAnsi="Calibri"/>
                <w:sz w:val="22"/>
              </w:rPr>
              <w:t xml:space="preserve"> (</w:t>
            </w:r>
            <w:proofErr w:type="spellStart"/>
            <w:r w:rsidRPr="00E725B3">
              <w:rPr>
                <w:rFonts w:ascii="Calibri" w:hAnsi="Calibri"/>
                <w:sz w:val="22"/>
              </w:rPr>
              <w:t>testi</w:t>
            </w:r>
            <w:proofErr w:type="spellEnd"/>
            <w:r w:rsidRPr="00E725B3">
              <w:rPr>
                <w:rFonts w:ascii="Calibri" w:hAnsi="Calibri"/>
                <w:sz w:val="22"/>
              </w:rPr>
              <w:t xml:space="preserve">, </w:t>
            </w:r>
            <w:proofErr w:type="spellStart"/>
            <w:r w:rsidRPr="00E725B3">
              <w:rPr>
                <w:rFonts w:ascii="Calibri" w:hAnsi="Calibri"/>
                <w:sz w:val="22"/>
              </w:rPr>
              <w:t>kuizi</w:t>
            </w:r>
            <w:proofErr w:type="spellEnd"/>
            <w:r w:rsidRPr="00E725B3">
              <w:rPr>
                <w:rFonts w:ascii="Calibri" w:hAnsi="Calibri"/>
                <w:sz w:val="22"/>
              </w:rPr>
              <w:t xml:space="preserve">, </w:t>
            </w:r>
            <w:proofErr w:type="spellStart"/>
            <w:r w:rsidRPr="00E725B3">
              <w:rPr>
                <w:rFonts w:ascii="Calibri" w:hAnsi="Calibri"/>
                <w:sz w:val="22"/>
              </w:rPr>
              <w:t>provimi</w:t>
            </w:r>
            <w:proofErr w:type="spellEnd"/>
            <w:r w:rsidRPr="00E725B3">
              <w:rPr>
                <w:rFonts w:ascii="Calibri" w:hAnsi="Calibri"/>
                <w:sz w:val="22"/>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after="160" w:line="259" w:lineRule="auto"/>
              <w:rPr>
                <w:rFonts w:ascii="Calibri" w:hAnsi="Calibri"/>
                <w:sz w:val="22"/>
              </w:rPr>
            </w:pPr>
            <w:r w:rsidRPr="00E725B3">
              <w:rPr>
                <w:rFonts w:ascii="Calibri" w:hAnsi="Calibri"/>
                <w:sz w:val="22"/>
              </w:rPr>
              <w:t>2                                2</w:t>
            </w: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spacing w:line="259" w:lineRule="auto"/>
              <w:ind w:left="1"/>
              <w:rPr>
                <w:rFonts w:ascii="Calibri" w:hAnsi="Calibri"/>
                <w:sz w:val="22"/>
              </w:rPr>
            </w:pPr>
            <w:r w:rsidRPr="00E725B3">
              <w:rPr>
                <w:rFonts w:ascii="Calibri" w:hAnsi="Calibri"/>
                <w:sz w:val="22"/>
              </w:rPr>
              <w:t>4</w:t>
            </w:r>
          </w:p>
        </w:tc>
      </w:tr>
      <w:tr w:rsidR="00AE597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ind w:left="1"/>
              <w:rPr>
                <w:rFonts w:ascii="Calibri" w:hAnsi="Calibri"/>
                <w:sz w:val="22"/>
              </w:rPr>
            </w:pPr>
            <w:proofErr w:type="spellStart"/>
            <w:r w:rsidRPr="00E725B3">
              <w:rPr>
                <w:rFonts w:ascii="Calibri" w:hAnsi="Calibri"/>
                <w:sz w:val="22"/>
              </w:rPr>
              <w:t>Projektet</w:t>
            </w:r>
            <w:proofErr w:type="spellEnd"/>
            <w:r w:rsidRPr="00E725B3">
              <w:rPr>
                <w:rFonts w:ascii="Calibri" w:hAnsi="Calibri"/>
                <w:sz w:val="22"/>
              </w:rPr>
              <w:t xml:space="preserve">, </w:t>
            </w:r>
            <w:proofErr w:type="spellStart"/>
            <w:r w:rsidRPr="00E725B3">
              <w:rPr>
                <w:rFonts w:ascii="Calibri" w:hAnsi="Calibri"/>
                <w:sz w:val="22"/>
              </w:rPr>
              <w:t>prezantimet</w:t>
            </w:r>
            <w:proofErr w:type="spellEnd"/>
            <w:r w:rsidRPr="00E725B3">
              <w:rPr>
                <w:rFonts w:ascii="Calibri" w:hAnsi="Calibri"/>
                <w:sz w:val="22"/>
              </w:rPr>
              <w:t xml:space="preserve">, </w:t>
            </w:r>
            <w:proofErr w:type="spellStart"/>
            <w:r w:rsidRPr="00E725B3">
              <w:rPr>
                <w:rFonts w:ascii="Calibri" w:hAnsi="Calibri"/>
                <w:sz w:val="22"/>
              </w:rPr>
              <w:t>etj</w:t>
            </w:r>
            <w:proofErr w:type="spellEnd"/>
            <w:r w:rsidRPr="00E725B3">
              <w:rPr>
                <w:rFonts w:ascii="Calibri" w:hAnsi="Calibri"/>
                <w:sz w:val="22"/>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after="160" w:line="259" w:lineRule="auto"/>
              <w:rPr>
                <w:rFonts w:ascii="Calibri" w:hAnsi="Calibri"/>
                <w:sz w:val="22"/>
              </w:rPr>
            </w:pPr>
            <w:r w:rsidRPr="00E725B3">
              <w:rPr>
                <w:rFonts w:ascii="Calibri" w:hAnsi="Calibri"/>
                <w:sz w:val="22"/>
              </w:rPr>
              <w:t xml:space="preserve">30 min                      1.5          </w:t>
            </w:r>
          </w:p>
        </w:tc>
        <w:tc>
          <w:tcPr>
            <w:tcW w:w="1325"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spacing w:after="160" w:line="259" w:lineRule="auto"/>
              <w:rPr>
                <w:rFonts w:ascii="Calibri" w:hAnsi="Calibri"/>
                <w:sz w:val="22"/>
              </w:rPr>
            </w:pPr>
            <w:r w:rsidRPr="00E725B3">
              <w:rPr>
                <w:rFonts w:ascii="Calibri" w:hAnsi="Calibri"/>
                <w:sz w:val="22"/>
              </w:rPr>
              <w:t>0.5</w:t>
            </w:r>
          </w:p>
        </w:tc>
      </w:tr>
      <w:tr w:rsidR="00AE597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ind w:left="1"/>
              <w:rPr>
                <w:rFonts w:ascii="Calibri" w:hAnsi="Calibri"/>
                <w:sz w:val="22"/>
              </w:rPr>
            </w:pPr>
            <w:r w:rsidRPr="00E725B3">
              <w:rPr>
                <w:rFonts w:ascii="Calibri" w:hAnsi="Calibri"/>
                <w:sz w:val="22"/>
              </w:rPr>
              <w:lastRenderedPageBreak/>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after="160" w:line="259" w:lineRule="auto"/>
              <w:rPr>
                <w:rFonts w:ascii="Calibri" w:hAnsi="Calibri"/>
                <w:sz w:val="22"/>
              </w:rPr>
            </w:pPr>
          </w:p>
        </w:tc>
        <w:tc>
          <w:tcPr>
            <w:tcW w:w="1325" w:type="dxa"/>
            <w:tcBorders>
              <w:top w:val="single" w:sz="8" w:space="0" w:color="FFFFFF"/>
              <w:left w:val="single" w:sz="8" w:space="0" w:color="FFFFFF"/>
              <w:bottom w:val="single" w:sz="8" w:space="0" w:color="FFFFFF"/>
              <w:right w:val="nil"/>
            </w:tcBorders>
            <w:shd w:val="clear" w:color="auto" w:fill="6AA1A3"/>
          </w:tcPr>
          <w:p w:rsidR="00AE5974" w:rsidRPr="00E725B3" w:rsidRDefault="00AE5974" w:rsidP="009E3797">
            <w:pPr>
              <w:rPr>
                <w:rFonts w:ascii="Calibri" w:hAnsi="Calibri"/>
                <w:b/>
                <w:sz w:val="22"/>
              </w:rPr>
            </w:pPr>
            <w:r w:rsidRPr="00E725B3">
              <w:rPr>
                <w:rFonts w:ascii="Calibri" w:hAnsi="Calibri"/>
                <w:b/>
                <w:sz w:val="22"/>
              </w:rPr>
              <w:t>107.5:25 = 4.3</w:t>
            </w:r>
          </w:p>
          <w:p w:rsidR="00AE5974" w:rsidRPr="00E725B3" w:rsidRDefault="00AE5974" w:rsidP="009E3797">
            <w:pPr>
              <w:spacing w:line="259" w:lineRule="auto"/>
              <w:ind w:left="1"/>
              <w:rPr>
                <w:rFonts w:ascii="Calibri" w:hAnsi="Calibri"/>
                <w:sz w:val="22"/>
              </w:rPr>
            </w:pPr>
            <w:r w:rsidRPr="00E725B3">
              <w:rPr>
                <w:rFonts w:ascii="Calibri" w:hAnsi="Calibri"/>
                <w:b/>
                <w:sz w:val="22"/>
              </w:rPr>
              <w:t>4 ECTS</w:t>
            </w:r>
          </w:p>
        </w:tc>
      </w:tr>
      <w:tr w:rsidR="00AE5974" w:rsidRPr="00910B7C" w:rsidTr="009E3797">
        <w:trPr>
          <w:gridAfter w:val="1"/>
          <w:wAfter w:w="2044" w:type="dxa"/>
          <w:trHeight w:val="916"/>
        </w:trPr>
        <w:tc>
          <w:tcPr>
            <w:tcW w:w="3205" w:type="dxa"/>
            <w:tcBorders>
              <w:top w:val="nil"/>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Metodat</w:t>
            </w:r>
            <w:proofErr w:type="spellEnd"/>
            <w:r w:rsidRPr="00E725B3">
              <w:rPr>
                <w:rFonts w:ascii="Calibri" w:hAnsi="Calibri"/>
                <w:sz w:val="22"/>
              </w:rPr>
              <w:t xml:space="preserve"> e </w:t>
            </w:r>
            <w:proofErr w:type="spellStart"/>
            <w:r w:rsidRPr="00E725B3">
              <w:rPr>
                <w:rFonts w:ascii="Calibri" w:hAnsi="Calibri"/>
                <w:sz w:val="22"/>
              </w:rPr>
              <w:t>mësimdhënies</w:t>
            </w:r>
            <w:proofErr w:type="spellEnd"/>
            <w:r w:rsidRPr="00E725B3">
              <w:rPr>
                <w:rFonts w:ascii="Calibri" w:hAnsi="Calibri"/>
                <w:sz w:val="22"/>
              </w:rPr>
              <w:t xml:space="preserve">:  </w:t>
            </w:r>
          </w:p>
        </w:tc>
        <w:tc>
          <w:tcPr>
            <w:tcW w:w="7325" w:type="dxa"/>
            <w:gridSpan w:val="4"/>
            <w:tcBorders>
              <w:top w:val="nil"/>
              <w:left w:val="single" w:sz="8" w:space="0" w:color="FFFFFF"/>
              <w:bottom w:val="single" w:sz="8" w:space="0" w:color="FFFFFF"/>
              <w:right w:val="nil"/>
            </w:tcBorders>
            <w:shd w:val="clear" w:color="auto" w:fill="C9D5CA"/>
          </w:tcPr>
          <w:p w:rsidR="00AE5974" w:rsidRPr="00E725B3" w:rsidRDefault="00AE5974" w:rsidP="009E3797">
            <w:pPr>
              <w:spacing w:after="120"/>
              <w:jc w:val="both"/>
              <w:rPr>
                <w:rFonts w:ascii="Calibri" w:hAnsi="Calibri"/>
                <w:sz w:val="22"/>
                <w:lang w:val="nb-NO"/>
              </w:rPr>
            </w:pPr>
            <w:r w:rsidRPr="00E725B3">
              <w:rPr>
                <w:rFonts w:ascii="Calibri" w:hAnsi="Calibri"/>
                <w:sz w:val="22"/>
                <w:lang w:val="sq-AL"/>
              </w:rPr>
              <w:t xml:space="preserve">Studentët janë të obliguar t’i lexojnë materialet përkatëse para orës. Mësimdhënia dhe mësimnxënia nuk do të shihen të ndara preras, sipas procedurave rigjide, por do të jenë vazhdimisht të ndërlidhura me njëra tjetrën, si marrje dhe dhënie e ndërsjellë, që i ofrojnë mundësi secilit student të marrë pjesë në këtë proces dhe të japë kontributin personal në prodhimin e vazhdueshëm të dijes. </w:t>
            </w:r>
          </w:p>
        </w:tc>
      </w:tr>
      <w:tr w:rsidR="00AE5974" w:rsidRPr="00E725B3" w:rsidTr="009E3797">
        <w:trPr>
          <w:gridAfter w:val="1"/>
          <w:wAfter w:w="2044" w:type="dxa"/>
          <w:trHeight w:val="1486"/>
        </w:trPr>
        <w:tc>
          <w:tcPr>
            <w:tcW w:w="3205" w:type="dxa"/>
            <w:tcBorders>
              <w:top w:val="nil"/>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Metodat</w:t>
            </w:r>
            <w:proofErr w:type="spellEnd"/>
            <w:r w:rsidRPr="00E725B3">
              <w:rPr>
                <w:rFonts w:ascii="Calibri" w:hAnsi="Calibri"/>
                <w:sz w:val="22"/>
              </w:rPr>
              <w:t xml:space="preserve"> e </w:t>
            </w:r>
            <w:proofErr w:type="spellStart"/>
            <w:r w:rsidRPr="00E725B3">
              <w:rPr>
                <w:rFonts w:ascii="Calibri" w:hAnsi="Calibri"/>
                <w:sz w:val="22"/>
              </w:rPr>
              <w:t>vlerësimit</w:t>
            </w:r>
            <w:proofErr w:type="spellEnd"/>
            <w:r w:rsidRPr="00E725B3">
              <w:rPr>
                <w:rFonts w:ascii="Calibri" w:hAnsi="Calibri"/>
                <w:sz w:val="22"/>
              </w:rPr>
              <w:t>:</w:t>
            </w:r>
          </w:p>
        </w:tc>
        <w:tc>
          <w:tcPr>
            <w:tcW w:w="7325" w:type="dxa"/>
            <w:gridSpan w:val="4"/>
            <w:tcBorders>
              <w:top w:val="nil"/>
              <w:left w:val="single" w:sz="8" w:space="0" w:color="FFFFFF"/>
              <w:bottom w:val="single" w:sz="8" w:space="0" w:color="FFFFFF"/>
              <w:right w:val="nil"/>
            </w:tcBorders>
            <w:shd w:val="clear" w:color="auto" w:fill="C9D5CA"/>
          </w:tcPr>
          <w:p w:rsidR="00AE5974" w:rsidRPr="00E725B3" w:rsidRDefault="00AE5974" w:rsidP="009E3797">
            <w:pPr>
              <w:pStyle w:val="NoSpacing"/>
              <w:rPr>
                <w:rFonts w:ascii="Calibri" w:hAnsi="Calibri"/>
                <w:sz w:val="22"/>
              </w:rPr>
            </w:pPr>
            <w:proofErr w:type="spellStart"/>
            <w:r w:rsidRPr="00E725B3">
              <w:rPr>
                <w:rFonts w:ascii="Calibri" w:hAnsi="Calibri"/>
                <w:sz w:val="22"/>
              </w:rPr>
              <w:t>Kufiri</w:t>
            </w:r>
            <w:proofErr w:type="spellEnd"/>
            <w:r w:rsidRPr="00E725B3">
              <w:rPr>
                <w:rFonts w:ascii="Calibri" w:hAnsi="Calibri"/>
                <w:sz w:val="22"/>
              </w:rPr>
              <w:t xml:space="preserve"> </w:t>
            </w:r>
            <w:proofErr w:type="spellStart"/>
            <w:r w:rsidRPr="00E725B3">
              <w:rPr>
                <w:rFonts w:ascii="Calibri" w:hAnsi="Calibri"/>
                <w:sz w:val="22"/>
              </w:rPr>
              <w:t>i</w:t>
            </w:r>
            <w:proofErr w:type="spellEnd"/>
            <w:r w:rsidRPr="00E725B3">
              <w:rPr>
                <w:rFonts w:ascii="Calibri" w:hAnsi="Calibri"/>
                <w:sz w:val="22"/>
              </w:rPr>
              <w:t xml:space="preserve"> </w:t>
            </w:r>
            <w:proofErr w:type="spellStart"/>
            <w:r w:rsidRPr="00E725B3">
              <w:rPr>
                <w:rFonts w:ascii="Calibri" w:hAnsi="Calibri"/>
                <w:sz w:val="22"/>
              </w:rPr>
              <w:t>kalueshmërisë</w:t>
            </w:r>
            <w:proofErr w:type="spellEnd"/>
            <w:r w:rsidRPr="00E725B3">
              <w:rPr>
                <w:rFonts w:ascii="Calibri" w:hAnsi="Calibri"/>
                <w:sz w:val="22"/>
              </w:rPr>
              <w:t xml:space="preserve"> </w:t>
            </w:r>
            <w:proofErr w:type="spellStart"/>
            <w:r w:rsidRPr="00E725B3">
              <w:rPr>
                <w:rFonts w:ascii="Calibri" w:hAnsi="Calibri"/>
                <w:sz w:val="22"/>
              </w:rPr>
              <w:t>së</w:t>
            </w:r>
            <w:proofErr w:type="spellEnd"/>
            <w:r w:rsidRPr="00E725B3">
              <w:rPr>
                <w:rFonts w:ascii="Calibri" w:hAnsi="Calibri"/>
                <w:sz w:val="22"/>
              </w:rPr>
              <w:t xml:space="preserve"> </w:t>
            </w:r>
            <w:proofErr w:type="spellStart"/>
            <w:r w:rsidRPr="00E725B3">
              <w:rPr>
                <w:rFonts w:ascii="Calibri" w:hAnsi="Calibri"/>
                <w:sz w:val="22"/>
              </w:rPr>
              <w:t>lëndës</w:t>
            </w:r>
            <w:proofErr w:type="spellEnd"/>
            <w:r w:rsidRPr="00E725B3">
              <w:rPr>
                <w:rFonts w:ascii="Calibri" w:hAnsi="Calibri"/>
                <w:sz w:val="22"/>
              </w:rPr>
              <w:t xml:space="preserve"> </w:t>
            </w:r>
            <w:proofErr w:type="spellStart"/>
            <w:r w:rsidRPr="00E725B3">
              <w:rPr>
                <w:rFonts w:ascii="Calibri" w:hAnsi="Calibri"/>
                <w:sz w:val="22"/>
              </w:rPr>
              <w:t>është</w:t>
            </w:r>
            <w:proofErr w:type="spellEnd"/>
            <w:r w:rsidRPr="00E725B3">
              <w:rPr>
                <w:rFonts w:ascii="Calibri" w:hAnsi="Calibri"/>
                <w:sz w:val="22"/>
              </w:rPr>
              <w:t xml:space="preserve"> 50%. </w:t>
            </w:r>
          </w:p>
          <w:p w:rsidR="00AE5974" w:rsidRPr="00E725B3" w:rsidRDefault="00661FE7" w:rsidP="009E3797">
            <w:pPr>
              <w:pStyle w:val="NoSpacing"/>
              <w:rPr>
                <w:rFonts w:ascii="Calibri" w:hAnsi="Calibri"/>
                <w:sz w:val="22"/>
                <w:lang w:val="de-DE"/>
              </w:rPr>
            </w:pPr>
            <w:r>
              <w:rPr>
                <w:rFonts w:ascii="Calibri" w:hAnsi="Calibri"/>
                <w:sz w:val="22"/>
                <w:lang w:val="de-DE"/>
              </w:rPr>
              <w:t>Vijueshmëria, detyrat dhe aktiviti</w:t>
            </w:r>
            <w:r w:rsidR="00AE5974" w:rsidRPr="00E725B3">
              <w:rPr>
                <w:rFonts w:ascii="Calibri" w:hAnsi="Calibri"/>
                <w:sz w:val="22"/>
                <w:lang w:val="de-DE"/>
              </w:rPr>
              <w:t xml:space="preserve"> 10%; </w:t>
            </w:r>
          </w:p>
          <w:p w:rsidR="00AE5974" w:rsidRDefault="00661FE7" w:rsidP="009E3797">
            <w:pPr>
              <w:jc w:val="both"/>
              <w:rPr>
                <w:rFonts w:ascii="Calibri" w:hAnsi="Calibri"/>
                <w:bCs/>
                <w:sz w:val="22"/>
              </w:rPr>
            </w:pPr>
            <w:proofErr w:type="spellStart"/>
            <w:r>
              <w:rPr>
                <w:rFonts w:ascii="Calibri" w:hAnsi="Calibri"/>
                <w:bCs/>
                <w:sz w:val="22"/>
              </w:rPr>
              <w:t>Kollokvium</w:t>
            </w:r>
            <w:proofErr w:type="spellEnd"/>
            <w:r>
              <w:rPr>
                <w:rFonts w:ascii="Calibri" w:hAnsi="Calibri"/>
                <w:bCs/>
                <w:sz w:val="22"/>
              </w:rPr>
              <w:t xml:space="preserve"> 1 50</w:t>
            </w:r>
            <w:r w:rsidR="00AE5974" w:rsidRPr="00E725B3">
              <w:rPr>
                <w:rFonts w:ascii="Calibri" w:hAnsi="Calibri"/>
                <w:bCs/>
                <w:sz w:val="22"/>
              </w:rPr>
              <w:t>%</w:t>
            </w:r>
          </w:p>
          <w:p w:rsidR="00661FE7" w:rsidRPr="00E725B3" w:rsidRDefault="00661FE7" w:rsidP="009E3797">
            <w:pPr>
              <w:jc w:val="both"/>
              <w:rPr>
                <w:rFonts w:ascii="Calibri" w:hAnsi="Calibri"/>
                <w:bCs/>
                <w:sz w:val="22"/>
              </w:rPr>
            </w:pPr>
            <w:proofErr w:type="spellStart"/>
            <w:r>
              <w:rPr>
                <w:rFonts w:ascii="Calibri" w:hAnsi="Calibri"/>
                <w:bCs/>
                <w:sz w:val="22"/>
              </w:rPr>
              <w:t>Kollokviumi</w:t>
            </w:r>
            <w:proofErr w:type="spellEnd"/>
            <w:r>
              <w:rPr>
                <w:rFonts w:ascii="Calibri" w:hAnsi="Calibri"/>
                <w:bCs/>
                <w:sz w:val="22"/>
              </w:rPr>
              <w:t xml:space="preserve"> 2 40%</w:t>
            </w:r>
          </w:p>
          <w:p w:rsidR="00AE5974" w:rsidRPr="00E725B3" w:rsidRDefault="00AE5974" w:rsidP="009E3797">
            <w:pPr>
              <w:jc w:val="both"/>
              <w:rPr>
                <w:rFonts w:ascii="Calibri" w:hAnsi="Calibri"/>
                <w:b/>
                <w:bCs/>
                <w:sz w:val="22"/>
              </w:rPr>
            </w:pPr>
            <w:proofErr w:type="spellStart"/>
            <w:r w:rsidRPr="00E725B3">
              <w:rPr>
                <w:rFonts w:ascii="Calibri" w:hAnsi="Calibri"/>
                <w:b/>
                <w:bCs/>
                <w:sz w:val="22"/>
              </w:rPr>
              <w:t>Provimi</w:t>
            </w:r>
            <w:proofErr w:type="spellEnd"/>
            <w:r w:rsidRPr="00E725B3">
              <w:rPr>
                <w:rFonts w:ascii="Calibri" w:hAnsi="Calibri"/>
                <w:b/>
                <w:bCs/>
                <w:sz w:val="22"/>
              </w:rPr>
              <w:t>:</w:t>
            </w:r>
          </w:p>
          <w:p w:rsidR="00AE5974" w:rsidRPr="00E725B3" w:rsidRDefault="00AE5974" w:rsidP="009E3797">
            <w:pPr>
              <w:pStyle w:val="NoSpacing"/>
              <w:rPr>
                <w:rFonts w:ascii="Calibri" w:hAnsi="Calibri"/>
              </w:rPr>
            </w:pPr>
            <w:proofErr w:type="spellStart"/>
            <w:r w:rsidRPr="00E725B3">
              <w:rPr>
                <w:rFonts w:ascii="Calibri" w:hAnsi="Calibri"/>
                <w:sz w:val="22"/>
              </w:rPr>
              <w:t>Provim</w:t>
            </w:r>
            <w:proofErr w:type="spellEnd"/>
            <w:r w:rsidRPr="00E725B3">
              <w:rPr>
                <w:rFonts w:ascii="Calibri" w:hAnsi="Calibri"/>
                <w:sz w:val="22"/>
              </w:rPr>
              <w:t xml:space="preserve"> </w:t>
            </w:r>
            <w:proofErr w:type="spellStart"/>
            <w:r w:rsidRPr="00E725B3">
              <w:rPr>
                <w:rFonts w:ascii="Calibri" w:hAnsi="Calibri"/>
                <w:sz w:val="22"/>
              </w:rPr>
              <w:t>përmbledhës</w:t>
            </w:r>
            <w:proofErr w:type="spellEnd"/>
            <w:r w:rsidRPr="00E725B3">
              <w:rPr>
                <w:rFonts w:ascii="Calibri" w:hAnsi="Calibri"/>
                <w:sz w:val="22"/>
              </w:rPr>
              <w:t xml:space="preserve">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afatin</w:t>
            </w:r>
            <w:proofErr w:type="spellEnd"/>
            <w:r w:rsidRPr="00E725B3">
              <w:rPr>
                <w:rFonts w:ascii="Calibri" w:hAnsi="Calibri"/>
                <w:sz w:val="22"/>
              </w:rPr>
              <w:t xml:space="preserve"> e </w:t>
            </w:r>
            <w:proofErr w:type="spellStart"/>
            <w:r w:rsidRPr="00E725B3">
              <w:rPr>
                <w:rFonts w:ascii="Calibri" w:hAnsi="Calibri"/>
                <w:sz w:val="22"/>
              </w:rPr>
              <w:t>provimeve</w:t>
            </w:r>
            <w:proofErr w:type="spellEnd"/>
            <w:r w:rsidR="00661FE7">
              <w:rPr>
                <w:rFonts w:ascii="Calibri" w:hAnsi="Calibri"/>
                <w:sz w:val="22"/>
              </w:rPr>
              <w:t xml:space="preserve"> </w:t>
            </w:r>
            <w:proofErr w:type="spellStart"/>
            <w:r w:rsidR="00661FE7">
              <w:rPr>
                <w:rFonts w:ascii="Calibri" w:hAnsi="Calibri"/>
                <w:sz w:val="22"/>
              </w:rPr>
              <w:t>vetëm</w:t>
            </w:r>
            <w:proofErr w:type="spellEnd"/>
            <w:r w:rsidR="00661FE7">
              <w:rPr>
                <w:rFonts w:ascii="Calibri" w:hAnsi="Calibri"/>
                <w:sz w:val="22"/>
              </w:rPr>
              <w:t xml:space="preserve"> </w:t>
            </w:r>
            <w:proofErr w:type="spellStart"/>
            <w:r w:rsidR="00661FE7">
              <w:rPr>
                <w:rFonts w:ascii="Calibri" w:hAnsi="Calibri"/>
                <w:sz w:val="22"/>
              </w:rPr>
              <w:t>për</w:t>
            </w:r>
            <w:proofErr w:type="spellEnd"/>
            <w:r w:rsidR="00661FE7">
              <w:rPr>
                <w:rFonts w:ascii="Calibri" w:hAnsi="Calibri"/>
                <w:sz w:val="22"/>
              </w:rPr>
              <w:t xml:space="preserve"> student </w:t>
            </w:r>
            <w:proofErr w:type="spellStart"/>
            <w:r w:rsidR="00661FE7">
              <w:rPr>
                <w:rFonts w:ascii="Calibri" w:hAnsi="Calibri"/>
                <w:sz w:val="22"/>
              </w:rPr>
              <w:t>që</w:t>
            </w:r>
            <w:proofErr w:type="spellEnd"/>
            <w:r w:rsidR="00661FE7">
              <w:rPr>
                <w:rFonts w:ascii="Calibri" w:hAnsi="Calibri"/>
                <w:sz w:val="22"/>
              </w:rPr>
              <w:t xml:space="preserve"> </w:t>
            </w:r>
            <w:proofErr w:type="spellStart"/>
            <w:r w:rsidR="00661FE7">
              <w:rPr>
                <w:rFonts w:ascii="Calibri" w:hAnsi="Calibri"/>
                <w:sz w:val="22"/>
              </w:rPr>
              <w:t>nuk</w:t>
            </w:r>
            <w:proofErr w:type="spellEnd"/>
            <w:r w:rsidR="00661FE7">
              <w:rPr>
                <w:rFonts w:ascii="Calibri" w:hAnsi="Calibri"/>
                <w:sz w:val="22"/>
              </w:rPr>
              <w:t xml:space="preserve"> </w:t>
            </w:r>
            <w:proofErr w:type="spellStart"/>
            <w:r w:rsidR="00661FE7">
              <w:rPr>
                <w:rFonts w:ascii="Calibri" w:hAnsi="Calibri"/>
                <w:sz w:val="22"/>
              </w:rPr>
              <w:t>kallojnë</w:t>
            </w:r>
            <w:proofErr w:type="spellEnd"/>
            <w:r w:rsidR="00661FE7">
              <w:rPr>
                <w:rFonts w:ascii="Calibri" w:hAnsi="Calibri"/>
                <w:sz w:val="22"/>
              </w:rPr>
              <w:t xml:space="preserve"> kollokviume</w:t>
            </w:r>
            <w:bookmarkStart w:id="0" w:name="_GoBack"/>
            <w:bookmarkEnd w:id="0"/>
            <w:r w:rsidRPr="00E725B3">
              <w:rPr>
                <w:rFonts w:ascii="Calibri" w:hAnsi="Calibri"/>
                <w:sz w:val="22"/>
              </w:rPr>
              <w:t xml:space="preserve">. </w:t>
            </w:r>
            <w:proofErr w:type="spellStart"/>
            <w:r w:rsidRPr="00E725B3">
              <w:rPr>
                <w:rFonts w:ascii="Calibri" w:hAnsi="Calibri"/>
                <w:sz w:val="22"/>
              </w:rPr>
              <w:t>Provimi</w:t>
            </w:r>
            <w:proofErr w:type="spellEnd"/>
            <w:r w:rsidRPr="00E725B3">
              <w:rPr>
                <w:rFonts w:ascii="Calibri" w:hAnsi="Calibri"/>
                <w:sz w:val="22"/>
              </w:rPr>
              <w:t xml:space="preserve"> </w:t>
            </w:r>
            <w:proofErr w:type="spellStart"/>
            <w:r w:rsidRPr="00E725B3">
              <w:rPr>
                <w:rFonts w:ascii="Calibri" w:hAnsi="Calibri"/>
                <w:sz w:val="22"/>
              </w:rPr>
              <w:t>është</w:t>
            </w:r>
            <w:proofErr w:type="spellEnd"/>
            <w:r w:rsidRPr="00E725B3">
              <w:rPr>
                <w:rFonts w:ascii="Calibri" w:hAnsi="Calibri"/>
                <w:sz w:val="22"/>
              </w:rPr>
              <w:t xml:space="preserve"> </w:t>
            </w:r>
            <w:proofErr w:type="spellStart"/>
            <w:r w:rsidRPr="00E725B3">
              <w:rPr>
                <w:rFonts w:ascii="Calibri" w:hAnsi="Calibri"/>
                <w:sz w:val="22"/>
              </w:rPr>
              <w:t>vetëm</w:t>
            </w:r>
            <w:proofErr w:type="spellEnd"/>
            <w:r w:rsidRPr="00E725B3">
              <w:rPr>
                <w:rFonts w:ascii="Calibri" w:hAnsi="Calibri"/>
                <w:sz w:val="22"/>
              </w:rPr>
              <w:t xml:space="preserve"> me </w:t>
            </w:r>
            <w:proofErr w:type="spellStart"/>
            <w:r w:rsidRPr="00E725B3">
              <w:rPr>
                <w:rFonts w:ascii="Calibri" w:hAnsi="Calibri"/>
                <w:sz w:val="22"/>
              </w:rPr>
              <w:t>shkrim</w:t>
            </w:r>
            <w:proofErr w:type="spellEnd"/>
          </w:p>
        </w:tc>
      </w:tr>
      <w:tr w:rsidR="00AE5974" w:rsidRPr="00E725B3" w:rsidTr="009E3797">
        <w:trPr>
          <w:gridAfter w:val="1"/>
          <w:wAfter w:w="2044" w:type="dxa"/>
          <w:trHeight w:val="916"/>
        </w:trPr>
        <w:tc>
          <w:tcPr>
            <w:tcW w:w="3205" w:type="dxa"/>
            <w:tcBorders>
              <w:top w:val="nil"/>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Literatura</w:t>
            </w:r>
            <w:proofErr w:type="spellEnd"/>
            <w:r w:rsidRPr="00E725B3">
              <w:rPr>
                <w:rFonts w:ascii="Calibri" w:hAnsi="Calibri"/>
                <w:sz w:val="22"/>
              </w:rPr>
              <w:t xml:space="preserve"> </w:t>
            </w:r>
            <w:proofErr w:type="spellStart"/>
            <w:r w:rsidRPr="00E725B3">
              <w:rPr>
                <w:rFonts w:ascii="Calibri" w:hAnsi="Calibri"/>
                <w:sz w:val="22"/>
              </w:rPr>
              <w:t>primare</w:t>
            </w:r>
            <w:proofErr w:type="spellEnd"/>
            <w:r w:rsidRPr="00E725B3">
              <w:rPr>
                <w:rFonts w:ascii="Calibri" w:hAnsi="Calibri"/>
                <w:sz w:val="22"/>
              </w:rPr>
              <w:t xml:space="preserve">: </w:t>
            </w:r>
          </w:p>
        </w:tc>
        <w:tc>
          <w:tcPr>
            <w:tcW w:w="7325" w:type="dxa"/>
            <w:gridSpan w:val="4"/>
            <w:tcBorders>
              <w:top w:val="nil"/>
              <w:left w:val="single" w:sz="8" w:space="0" w:color="FFFFFF"/>
              <w:bottom w:val="single" w:sz="8" w:space="0" w:color="FFFFFF"/>
              <w:right w:val="nil"/>
            </w:tcBorders>
            <w:shd w:val="clear" w:color="auto" w:fill="C9D5CA"/>
          </w:tcPr>
          <w:p w:rsidR="00AE5974" w:rsidRPr="00E725B3" w:rsidRDefault="00AE5974" w:rsidP="00AE5974">
            <w:pPr>
              <w:numPr>
                <w:ilvl w:val="0"/>
                <w:numId w:val="2"/>
              </w:numPr>
              <w:spacing w:line="259" w:lineRule="auto"/>
              <w:ind w:left="322" w:hanging="283"/>
              <w:rPr>
                <w:rFonts w:ascii="Calibri" w:hAnsi="Calibri"/>
                <w:sz w:val="22"/>
              </w:rPr>
            </w:pPr>
            <w:proofErr w:type="spellStart"/>
            <w:r w:rsidRPr="00E725B3">
              <w:rPr>
                <w:rFonts w:ascii="Calibri" w:hAnsi="Calibri"/>
                <w:sz w:val="22"/>
              </w:rPr>
              <w:t>Ligjëratat</w:t>
            </w:r>
            <w:proofErr w:type="spellEnd"/>
            <w:r w:rsidRPr="00E725B3">
              <w:rPr>
                <w:rFonts w:ascii="Calibri" w:hAnsi="Calibri"/>
                <w:sz w:val="22"/>
              </w:rPr>
              <w:t xml:space="preserve"> </w:t>
            </w:r>
            <w:proofErr w:type="spellStart"/>
            <w:r w:rsidRPr="00E725B3">
              <w:rPr>
                <w:rFonts w:ascii="Calibri" w:hAnsi="Calibri"/>
                <w:sz w:val="22"/>
              </w:rPr>
              <w:t>të</w:t>
            </w:r>
            <w:proofErr w:type="spellEnd"/>
            <w:r w:rsidRPr="00E725B3">
              <w:rPr>
                <w:rFonts w:ascii="Calibri" w:hAnsi="Calibri"/>
                <w:sz w:val="22"/>
              </w:rPr>
              <w:t xml:space="preserve"> </w:t>
            </w:r>
            <w:proofErr w:type="spellStart"/>
            <w:r w:rsidRPr="00E725B3">
              <w:rPr>
                <w:rFonts w:ascii="Calibri" w:hAnsi="Calibri"/>
                <w:sz w:val="22"/>
              </w:rPr>
              <w:t>përgatitura</w:t>
            </w:r>
            <w:proofErr w:type="spellEnd"/>
            <w:r w:rsidRPr="00E725B3">
              <w:rPr>
                <w:rFonts w:ascii="Calibri" w:hAnsi="Calibri"/>
                <w:sz w:val="22"/>
              </w:rPr>
              <w:t xml:space="preserve"> </w:t>
            </w:r>
            <w:proofErr w:type="spellStart"/>
            <w:r w:rsidRPr="00E725B3">
              <w:rPr>
                <w:rFonts w:ascii="Calibri" w:hAnsi="Calibri"/>
                <w:sz w:val="22"/>
              </w:rPr>
              <w:t>nga</w:t>
            </w:r>
            <w:proofErr w:type="spellEnd"/>
            <w:r w:rsidRPr="00E725B3">
              <w:rPr>
                <w:rFonts w:ascii="Calibri" w:hAnsi="Calibri"/>
                <w:sz w:val="22"/>
              </w:rPr>
              <w:t xml:space="preserve"> </w:t>
            </w:r>
            <w:proofErr w:type="spellStart"/>
            <w:r w:rsidRPr="00E725B3">
              <w:rPr>
                <w:rFonts w:ascii="Calibri" w:hAnsi="Calibri"/>
                <w:sz w:val="22"/>
              </w:rPr>
              <w:t>prof.ass.dr.Teuta</w:t>
            </w:r>
            <w:proofErr w:type="spellEnd"/>
            <w:r w:rsidRPr="00E725B3">
              <w:rPr>
                <w:rFonts w:ascii="Calibri" w:hAnsi="Calibri"/>
                <w:sz w:val="22"/>
              </w:rPr>
              <w:t xml:space="preserve"> </w:t>
            </w:r>
            <w:proofErr w:type="spellStart"/>
            <w:r w:rsidRPr="00E725B3">
              <w:rPr>
                <w:rFonts w:ascii="Calibri" w:hAnsi="Calibri"/>
                <w:sz w:val="22"/>
              </w:rPr>
              <w:t>Abrashi</w:t>
            </w:r>
            <w:proofErr w:type="spellEnd"/>
          </w:p>
          <w:p w:rsidR="00AE5974" w:rsidRPr="00E725B3" w:rsidRDefault="00AE5974" w:rsidP="00AE5974">
            <w:pPr>
              <w:pStyle w:val="ListParagraph"/>
              <w:numPr>
                <w:ilvl w:val="0"/>
                <w:numId w:val="2"/>
              </w:numPr>
              <w:spacing w:after="0" w:line="240" w:lineRule="auto"/>
              <w:ind w:left="322" w:hanging="283"/>
              <w:jc w:val="both"/>
              <w:rPr>
                <w:rFonts w:cs="Times New Roman"/>
                <w:lang w:val="de-DE"/>
              </w:rPr>
            </w:pPr>
            <w:r w:rsidRPr="00E725B3">
              <w:rPr>
                <w:rFonts w:cs="Times New Roman"/>
                <w:lang w:val="de-DE"/>
              </w:rPr>
              <w:t xml:space="preserve">Speyer, Augustin (2010): </w:t>
            </w:r>
            <w:r w:rsidRPr="00E725B3">
              <w:rPr>
                <w:rFonts w:cs="Times New Roman"/>
                <w:i/>
                <w:lang w:val="de-DE"/>
              </w:rPr>
              <w:t>Deutsche Sprachgeschichte</w:t>
            </w:r>
            <w:r w:rsidRPr="00E725B3">
              <w:rPr>
                <w:rFonts w:cs="Times New Roman"/>
                <w:lang w:val="de-DE"/>
              </w:rPr>
              <w:t>. UTB Profile, Vandenhoeck &amp; Ruprecht, Göttingen.</w:t>
            </w:r>
          </w:p>
          <w:p w:rsidR="00AE5974" w:rsidRPr="00E725B3" w:rsidRDefault="00AE5974" w:rsidP="00AE5974">
            <w:pPr>
              <w:pStyle w:val="ListParagraph"/>
              <w:numPr>
                <w:ilvl w:val="0"/>
                <w:numId w:val="2"/>
              </w:numPr>
              <w:spacing w:after="0" w:line="240" w:lineRule="auto"/>
              <w:ind w:left="322" w:hanging="283"/>
              <w:jc w:val="both"/>
              <w:rPr>
                <w:rFonts w:cs="Times New Roman"/>
              </w:rPr>
            </w:pPr>
            <w:r w:rsidRPr="00E725B3">
              <w:rPr>
                <w:rFonts w:cs="Times New Roman"/>
                <w:lang w:val="de-DE"/>
              </w:rPr>
              <w:t xml:space="preserve">Ernst, Peter (2006): </w:t>
            </w:r>
            <w:r w:rsidRPr="00E725B3">
              <w:rPr>
                <w:rFonts w:cs="Times New Roman"/>
                <w:i/>
                <w:lang w:val="de-DE"/>
              </w:rPr>
              <w:t>Deutsche Sprachgeschichte- Eine Einführung in die diachrone Sprachwissenschaft des Deutschen.</w:t>
            </w:r>
            <w:r w:rsidRPr="00E725B3">
              <w:rPr>
                <w:rFonts w:cs="Times New Roman"/>
                <w:lang w:val="de-DE"/>
              </w:rPr>
              <w:t xml:space="preserve"> </w:t>
            </w:r>
            <w:r w:rsidRPr="00E725B3">
              <w:rPr>
                <w:rFonts w:cs="Times New Roman"/>
              </w:rPr>
              <w:t>UTB basics,WUV Facultas, Wien.</w:t>
            </w:r>
          </w:p>
          <w:p w:rsidR="00AE5974" w:rsidRPr="00E725B3" w:rsidRDefault="00AE5974" w:rsidP="00AE5974">
            <w:pPr>
              <w:pStyle w:val="ListParagraph"/>
              <w:numPr>
                <w:ilvl w:val="0"/>
                <w:numId w:val="2"/>
              </w:numPr>
              <w:spacing w:after="0" w:line="240" w:lineRule="auto"/>
              <w:ind w:left="322" w:hanging="283"/>
              <w:jc w:val="both"/>
              <w:rPr>
                <w:rFonts w:cs="Times New Roman"/>
                <w:lang w:val="de-DE"/>
              </w:rPr>
            </w:pPr>
            <w:r w:rsidRPr="00E725B3">
              <w:rPr>
                <w:rFonts w:cs="Times New Roman"/>
                <w:lang w:val="de-DE"/>
              </w:rPr>
              <w:t xml:space="preserve">Brundin, Gudrun (2004): </w:t>
            </w:r>
            <w:r w:rsidRPr="00E725B3">
              <w:rPr>
                <w:rFonts w:cs="Times New Roman"/>
                <w:i/>
                <w:lang w:val="de-DE"/>
              </w:rPr>
              <w:t>Kleine deutsche Sprachgeschichte.</w:t>
            </w:r>
            <w:r w:rsidRPr="00E725B3">
              <w:rPr>
                <w:rFonts w:cs="Times New Roman"/>
                <w:lang w:val="de-DE"/>
              </w:rPr>
              <w:t xml:space="preserve"> UTB, Wilhelm Fink Verlag, München.</w:t>
            </w:r>
          </w:p>
          <w:p w:rsidR="00AE5974" w:rsidRPr="00E725B3" w:rsidRDefault="00AE5974" w:rsidP="00AE5974">
            <w:pPr>
              <w:numPr>
                <w:ilvl w:val="0"/>
                <w:numId w:val="2"/>
              </w:numPr>
              <w:spacing w:line="259" w:lineRule="auto"/>
              <w:ind w:left="322" w:hanging="283"/>
              <w:rPr>
                <w:rFonts w:ascii="Calibri" w:hAnsi="Calibri"/>
                <w:sz w:val="22"/>
                <w:lang w:val="de-DE"/>
              </w:rPr>
            </w:pPr>
            <w:r w:rsidRPr="00E725B3">
              <w:rPr>
                <w:rFonts w:ascii="Calibri" w:hAnsi="Calibri"/>
                <w:sz w:val="22"/>
                <w:lang w:val="de-DE"/>
              </w:rPr>
              <w:t xml:space="preserve">Wolff, Gerhart (2004): </w:t>
            </w:r>
            <w:r w:rsidRPr="00E725B3">
              <w:rPr>
                <w:rFonts w:ascii="Calibri" w:hAnsi="Calibri"/>
                <w:i/>
                <w:sz w:val="22"/>
                <w:lang w:val="de-DE"/>
              </w:rPr>
              <w:t>Deutsche Sprachgeschichte von den Anfängen bis zur Gegenwart</w:t>
            </w:r>
            <w:r w:rsidRPr="00E725B3">
              <w:rPr>
                <w:rFonts w:ascii="Calibri" w:hAnsi="Calibri"/>
                <w:sz w:val="22"/>
                <w:lang w:val="de-DE"/>
              </w:rPr>
              <w:t xml:space="preserve">, 5. </w:t>
            </w:r>
            <w:proofErr w:type="spellStart"/>
            <w:r w:rsidRPr="00E725B3">
              <w:rPr>
                <w:rFonts w:ascii="Calibri" w:hAnsi="Calibri"/>
                <w:sz w:val="22"/>
              </w:rPr>
              <w:t>Auflage</w:t>
            </w:r>
            <w:proofErr w:type="spellEnd"/>
            <w:r w:rsidRPr="00E725B3">
              <w:rPr>
                <w:rFonts w:ascii="Calibri" w:hAnsi="Calibri"/>
                <w:sz w:val="22"/>
              </w:rPr>
              <w:t xml:space="preserve">. UTB, A. </w:t>
            </w:r>
            <w:proofErr w:type="spellStart"/>
            <w:r w:rsidRPr="00E725B3">
              <w:rPr>
                <w:rFonts w:ascii="Calibri" w:hAnsi="Calibri"/>
                <w:sz w:val="22"/>
              </w:rPr>
              <w:t>Francke</w:t>
            </w:r>
            <w:proofErr w:type="spellEnd"/>
            <w:r w:rsidRPr="00E725B3">
              <w:rPr>
                <w:rFonts w:ascii="Calibri" w:hAnsi="Calibri"/>
                <w:sz w:val="22"/>
              </w:rPr>
              <w:t xml:space="preserve"> </w:t>
            </w:r>
            <w:proofErr w:type="spellStart"/>
            <w:r w:rsidRPr="00E725B3">
              <w:rPr>
                <w:rFonts w:ascii="Calibri" w:hAnsi="Calibri"/>
                <w:sz w:val="22"/>
              </w:rPr>
              <w:t>Verlag</w:t>
            </w:r>
            <w:proofErr w:type="spellEnd"/>
            <w:r w:rsidRPr="00E725B3">
              <w:rPr>
                <w:rFonts w:ascii="Calibri" w:hAnsi="Calibri"/>
                <w:sz w:val="22"/>
              </w:rPr>
              <w:t xml:space="preserve">, </w:t>
            </w:r>
            <w:proofErr w:type="spellStart"/>
            <w:r w:rsidRPr="00E725B3">
              <w:rPr>
                <w:rFonts w:ascii="Calibri" w:hAnsi="Calibri"/>
                <w:sz w:val="22"/>
              </w:rPr>
              <w:t>München</w:t>
            </w:r>
            <w:proofErr w:type="spellEnd"/>
            <w:r w:rsidRPr="00E725B3">
              <w:rPr>
                <w:rFonts w:ascii="Calibri" w:hAnsi="Calibri"/>
                <w:sz w:val="22"/>
              </w:rPr>
              <w:t xml:space="preserve"> und Basel.</w:t>
            </w:r>
          </w:p>
        </w:tc>
      </w:tr>
      <w:tr w:rsidR="00AE5974" w:rsidRPr="00910B7C" w:rsidTr="009E3797">
        <w:trPr>
          <w:gridAfter w:val="1"/>
          <w:wAfter w:w="2044" w:type="dxa"/>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Literatura</w:t>
            </w:r>
            <w:proofErr w:type="spellEnd"/>
            <w:r w:rsidRPr="00E725B3">
              <w:rPr>
                <w:rFonts w:ascii="Calibri" w:hAnsi="Calibri"/>
                <w:sz w:val="22"/>
              </w:rPr>
              <w:t xml:space="preserve"> </w:t>
            </w:r>
            <w:proofErr w:type="spellStart"/>
            <w:r w:rsidRPr="00E725B3">
              <w:rPr>
                <w:rFonts w:ascii="Calibri" w:hAnsi="Calibri"/>
                <w:sz w:val="22"/>
              </w:rPr>
              <w:t>shtesë</w:t>
            </w:r>
            <w:proofErr w:type="spellEnd"/>
            <w:r w:rsidRPr="00E725B3">
              <w:rPr>
                <w:rFonts w:ascii="Calibri" w:hAnsi="Calibri"/>
                <w:sz w:val="22"/>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AE5974" w:rsidRPr="00E725B3" w:rsidRDefault="00AE5974" w:rsidP="00AE5974">
            <w:pPr>
              <w:numPr>
                <w:ilvl w:val="0"/>
                <w:numId w:val="4"/>
              </w:numPr>
              <w:overflowPunct w:val="0"/>
              <w:autoSpaceDE w:val="0"/>
              <w:autoSpaceDN w:val="0"/>
              <w:adjustRightInd w:val="0"/>
              <w:ind w:left="322" w:hanging="283"/>
              <w:jc w:val="both"/>
              <w:textAlignment w:val="baseline"/>
              <w:rPr>
                <w:rFonts w:ascii="Calibri" w:hAnsi="Calibri"/>
                <w:sz w:val="22"/>
                <w:lang w:val="de-DE"/>
              </w:rPr>
            </w:pPr>
            <w:r w:rsidRPr="00E725B3">
              <w:rPr>
                <w:rFonts w:ascii="Calibri" w:hAnsi="Calibri"/>
                <w:sz w:val="22"/>
                <w:lang w:val="de-DE"/>
              </w:rPr>
              <w:t>Busch,A./Stenschke,O.(2007): Germanistische Linguistik, Tübingen: Narr Franke  (S.75-114)</w:t>
            </w:r>
          </w:p>
          <w:p w:rsidR="00AE5974" w:rsidRPr="00E725B3" w:rsidRDefault="00AE5974" w:rsidP="00AE5974">
            <w:pPr>
              <w:numPr>
                <w:ilvl w:val="0"/>
                <w:numId w:val="4"/>
              </w:numPr>
              <w:overflowPunct w:val="0"/>
              <w:autoSpaceDE w:val="0"/>
              <w:autoSpaceDN w:val="0"/>
              <w:adjustRightInd w:val="0"/>
              <w:ind w:left="322" w:hanging="283"/>
              <w:jc w:val="both"/>
              <w:textAlignment w:val="baseline"/>
              <w:rPr>
                <w:rFonts w:ascii="Calibri" w:hAnsi="Calibri"/>
                <w:sz w:val="22"/>
                <w:lang w:val="de-DE"/>
              </w:rPr>
            </w:pPr>
            <w:r w:rsidRPr="00E725B3">
              <w:rPr>
                <w:rFonts w:ascii="Calibri" w:hAnsi="Calibri"/>
                <w:sz w:val="22"/>
                <w:lang w:val="de-DE"/>
              </w:rPr>
              <w:t xml:space="preserve">Duden- Grammatik (2005)Bd.4 Mannheim </w:t>
            </w:r>
          </w:p>
          <w:p w:rsidR="00AE5974" w:rsidRPr="00E725B3" w:rsidRDefault="00AE5974" w:rsidP="00AE5974">
            <w:pPr>
              <w:numPr>
                <w:ilvl w:val="0"/>
                <w:numId w:val="4"/>
              </w:numPr>
              <w:overflowPunct w:val="0"/>
              <w:autoSpaceDE w:val="0"/>
              <w:autoSpaceDN w:val="0"/>
              <w:adjustRightInd w:val="0"/>
              <w:ind w:left="322" w:hanging="283"/>
              <w:jc w:val="both"/>
              <w:textAlignment w:val="baseline"/>
              <w:rPr>
                <w:rFonts w:ascii="Calibri" w:hAnsi="Calibri"/>
                <w:sz w:val="22"/>
                <w:lang w:val="de-DE"/>
              </w:rPr>
            </w:pPr>
            <w:r w:rsidRPr="00E725B3">
              <w:rPr>
                <w:rFonts w:ascii="Calibri" w:hAnsi="Calibri"/>
                <w:sz w:val="22"/>
                <w:lang w:val="de-DE"/>
              </w:rPr>
              <w:t xml:space="preserve">Engel U (2004): Deutsche Grammatik, München </w:t>
            </w:r>
          </w:p>
          <w:p w:rsidR="00AE5974" w:rsidRPr="00E725B3" w:rsidRDefault="00AE5974" w:rsidP="00AE5974">
            <w:pPr>
              <w:numPr>
                <w:ilvl w:val="0"/>
                <w:numId w:val="4"/>
              </w:numPr>
              <w:overflowPunct w:val="0"/>
              <w:autoSpaceDE w:val="0"/>
              <w:autoSpaceDN w:val="0"/>
              <w:adjustRightInd w:val="0"/>
              <w:ind w:left="322" w:hanging="283"/>
              <w:jc w:val="both"/>
              <w:textAlignment w:val="baseline"/>
              <w:rPr>
                <w:rFonts w:ascii="Calibri" w:hAnsi="Calibri"/>
                <w:sz w:val="22"/>
                <w:lang w:val="de-DE"/>
              </w:rPr>
            </w:pPr>
            <w:r w:rsidRPr="00E725B3">
              <w:rPr>
                <w:rFonts w:ascii="Calibri" w:hAnsi="Calibri"/>
                <w:sz w:val="22"/>
                <w:lang w:val="de-DE"/>
              </w:rPr>
              <w:t xml:space="preserve">Meibauer, J. (et.all) (2002): Einführung in die germanistische Linguistik, Stuttgart:Metzler  (S.15-67) </w:t>
            </w:r>
          </w:p>
          <w:p w:rsidR="00AE5974" w:rsidRPr="00E725B3" w:rsidRDefault="00AE5974" w:rsidP="00AE5974">
            <w:pPr>
              <w:numPr>
                <w:ilvl w:val="0"/>
                <w:numId w:val="4"/>
              </w:numPr>
              <w:spacing w:line="259" w:lineRule="auto"/>
              <w:ind w:left="322" w:hanging="283"/>
              <w:jc w:val="both"/>
              <w:rPr>
                <w:rFonts w:ascii="Calibri" w:hAnsi="Calibri"/>
                <w:sz w:val="22"/>
                <w:lang w:val="de-DE"/>
              </w:rPr>
            </w:pPr>
            <w:r w:rsidRPr="00E725B3">
              <w:rPr>
                <w:rFonts w:ascii="Calibri" w:hAnsi="Calibri"/>
                <w:sz w:val="22"/>
                <w:lang w:val="de-DE"/>
              </w:rPr>
              <w:t xml:space="preserve">Vater, H. (1996): Einführung in die Sprachwissenschaft, München: Fink (S.68-103) </w:t>
            </w:r>
          </w:p>
        </w:tc>
      </w:tr>
    </w:tbl>
    <w:p w:rsidR="00AE5974" w:rsidRPr="00E725B3" w:rsidRDefault="00AE5974" w:rsidP="00AE5974">
      <w:pPr>
        <w:pStyle w:val="NoSpacing"/>
        <w:rPr>
          <w:rFonts w:ascii="Calibri" w:hAnsi="Calibri"/>
          <w:lang w:val="de-DE"/>
        </w:rPr>
      </w:pPr>
    </w:p>
    <w:tbl>
      <w:tblPr>
        <w:tblW w:w="10303" w:type="dxa"/>
        <w:tblInd w:w="-550" w:type="dxa"/>
        <w:tblCellMar>
          <w:top w:w="80" w:type="dxa"/>
          <w:left w:w="80" w:type="dxa"/>
          <w:right w:w="115" w:type="dxa"/>
        </w:tblCellMar>
        <w:tblLook w:val="04A0" w:firstRow="1" w:lastRow="0" w:firstColumn="1" w:lastColumn="0" w:noHBand="0" w:noVBand="1"/>
      </w:tblPr>
      <w:tblGrid>
        <w:gridCol w:w="2331"/>
        <w:gridCol w:w="7972"/>
      </w:tblGrid>
      <w:tr w:rsidR="00AE5974" w:rsidRPr="00E725B3" w:rsidTr="00F2744D">
        <w:trPr>
          <w:trHeight w:val="340"/>
        </w:trPr>
        <w:tc>
          <w:tcPr>
            <w:tcW w:w="2331" w:type="dxa"/>
            <w:tcBorders>
              <w:top w:val="nil"/>
              <w:left w:val="single" w:sz="8" w:space="0" w:color="FFFFFF"/>
              <w:bottom w:val="single" w:sz="8" w:space="0" w:color="FFFFFF"/>
              <w:right w:val="nil"/>
            </w:tcBorders>
            <w:shd w:val="clear" w:color="auto" w:fill="58715C"/>
          </w:tcPr>
          <w:p w:rsidR="00AE5974" w:rsidRPr="00E725B3" w:rsidRDefault="00AE5974" w:rsidP="009E3797">
            <w:pPr>
              <w:spacing w:line="259" w:lineRule="auto"/>
              <w:rPr>
                <w:rFonts w:ascii="Calibri" w:hAnsi="Calibri"/>
                <w:sz w:val="22"/>
              </w:rPr>
            </w:pPr>
            <w:proofErr w:type="spellStart"/>
            <w:r w:rsidRPr="00E725B3">
              <w:rPr>
                <w:rFonts w:ascii="Calibri" w:hAnsi="Calibri"/>
                <w:b/>
                <w:color w:val="FFFFFF"/>
                <w:sz w:val="22"/>
              </w:rPr>
              <w:t>Hartimi</w:t>
            </w:r>
            <w:proofErr w:type="spellEnd"/>
            <w:r w:rsidRPr="00E725B3">
              <w:rPr>
                <w:rFonts w:ascii="Calibri" w:hAnsi="Calibri"/>
                <w:b/>
                <w:color w:val="FFFFFF"/>
                <w:sz w:val="22"/>
              </w:rPr>
              <w:t xml:space="preserve"> </w:t>
            </w:r>
            <w:proofErr w:type="spellStart"/>
            <w:r w:rsidRPr="00E725B3">
              <w:rPr>
                <w:rFonts w:ascii="Calibri" w:hAnsi="Calibri"/>
                <w:b/>
                <w:color w:val="FFFFFF"/>
                <w:sz w:val="22"/>
              </w:rPr>
              <w:t>i</w:t>
            </w:r>
            <w:proofErr w:type="spellEnd"/>
            <w:r w:rsidRPr="00E725B3">
              <w:rPr>
                <w:rFonts w:ascii="Calibri" w:hAnsi="Calibri"/>
                <w:b/>
                <w:color w:val="FFFFFF"/>
                <w:sz w:val="22"/>
              </w:rPr>
              <w:t xml:space="preserve"> </w:t>
            </w:r>
            <w:proofErr w:type="spellStart"/>
            <w:r w:rsidRPr="00E725B3">
              <w:rPr>
                <w:rFonts w:ascii="Calibri" w:hAnsi="Calibri"/>
                <w:b/>
                <w:color w:val="FFFFFF"/>
                <w:sz w:val="22"/>
              </w:rPr>
              <w:t>planit</w:t>
            </w:r>
            <w:proofErr w:type="spellEnd"/>
            <w:r w:rsidRPr="00E725B3">
              <w:rPr>
                <w:rFonts w:ascii="Calibri" w:hAnsi="Calibri"/>
                <w:b/>
                <w:color w:val="FFFFFF"/>
                <w:sz w:val="22"/>
              </w:rPr>
              <w:t xml:space="preserve"> </w:t>
            </w:r>
            <w:proofErr w:type="spellStart"/>
            <w:r w:rsidRPr="00E725B3">
              <w:rPr>
                <w:rFonts w:ascii="Calibri" w:hAnsi="Calibri"/>
                <w:b/>
                <w:color w:val="FFFFFF"/>
                <w:sz w:val="22"/>
              </w:rPr>
              <w:t>mësimor</w:t>
            </w:r>
            <w:proofErr w:type="spellEnd"/>
          </w:p>
        </w:tc>
        <w:tc>
          <w:tcPr>
            <w:tcW w:w="7972" w:type="dxa"/>
            <w:tcBorders>
              <w:top w:val="nil"/>
              <w:left w:val="nil"/>
              <w:bottom w:val="single" w:sz="8" w:space="0" w:color="FFFFFF"/>
              <w:right w:val="single" w:sz="8" w:space="0" w:color="FFFFFF"/>
            </w:tcBorders>
            <w:shd w:val="clear" w:color="auto" w:fill="58715C"/>
          </w:tcPr>
          <w:p w:rsidR="00AE5974" w:rsidRPr="00E725B3" w:rsidRDefault="00AE5974" w:rsidP="009E3797">
            <w:pPr>
              <w:spacing w:after="160" w:line="259" w:lineRule="auto"/>
              <w:rPr>
                <w:rFonts w:ascii="Calibri" w:hAnsi="Calibri"/>
                <w:sz w:val="22"/>
              </w:rPr>
            </w:pPr>
          </w:p>
        </w:tc>
      </w:tr>
      <w:tr w:rsidR="00AE5974" w:rsidRPr="00E725B3"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rPr>
                <w:rFonts w:ascii="Calibri" w:hAnsi="Calibri"/>
                <w:sz w:val="22"/>
              </w:rPr>
            </w:pPr>
            <w:r w:rsidRPr="00E725B3">
              <w:rPr>
                <w:rFonts w:ascii="Calibri" w:hAnsi="Calibri"/>
                <w:sz w:val="22"/>
              </w:rPr>
              <w:t>Java</w:t>
            </w:r>
          </w:p>
        </w:tc>
        <w:tc>
          <w:tcPr>
            <w:tcW w:w="7972" w:type="dxa"/>
            <w:tcBorders>
              <w:top w:val="single" w:sz="8" w:space="0" w:color="FFFFFF"/>
              <w:left w:val="single" w:sz="8" w:space="0" w:color="FFFFFF"/>
              <w:bottom w:val="single" w:sz="8" w:space="0" w:color="FFFFFF"/>
              <w:right w:val="nil"/>
            </w:tcBorders>
            <w:shd w:val="clear" w:color="auto" w:fill="6AA1A3"/>
          </w:tcPr>
          <w:p w:rsidR="00AE5974" w:rsidRPr="00E725B3" w:rsidRDefault="00AE5974" w:rsidP="009E3797">
            <w:pPr>
              <w:spacing w:line="259" w:lineRule="auto"/>
              <w:rPr>
                <w:rFonts w:ascii="Calibri" w:hAnsi="Calibri"/>
                <w:sz w:val="22"/>
              </w:rPr>
            </w:pPr>
            <w:proofErr w:type="spellStart"/>
            <w:r w:rsidRPr="00E725B3">
              <w:rPr>
                <w:rFonts w:ascii="Calibri" w:hAnsi="Calibri"/>
                <w:sz w:val="22"/>
              </w:rPr>
              <w:t>Titulli</w:t>
            </w:r>
            <w:proofErr w:type="spellEnd"/>
            <w:r w:rsidRPr="00E725B3">
              <w:rPr>
                <w:rFonts w:ascii="Calibri" w:hAnsi="Calibri"/>
                <w:sz w:val="22"/>
              </w:rPr>
              <w:t xml:space="preserve"> </w:t>
            </w:r>
            <w:proofErr w:type="spellStart"/>
            <w:r w:rsidRPr="00E725B3">
              <w:rPr>
                <w:rFonts w:ascii="Calibri" w:hAnsi="Calibri"/>
                <w:sz w:val="22"/>
              </w:rPr>
              <w:t>i</w:t>
            </w:r>
            <w:proofErr w:type="spellEnd"/>
            <w:r w:rsidRPr="00E725B3">
              <w:rPr>
                <w:rFonts w:ascii="Calibri" w:hAnsi="Calibri"/>
                <w:sz w:val="22"/>
              </w:rPr>
              <w:t xml:space="preserve"> </w:t>
            </w:r>
            <w:proofErr w:type="spellStart"/>
            <w:r w:rsidRPr="00E725B3">
              <w:rPr>
                <w:rFonts w:ascii="Calibri" w:hAnsi="Calibri"/>
                <w:sz w:val="22"/>
              </w:rPr>
              <w:t>ligjëratës</w:t>
            </w:r>
            <w:proofErr w:type="spellEnd"/>
            <w:r w:rsidRPr="00E725B3">
              <w:rPr>
                <w:rFonts w:ascii="Calibri" w:hAnsi="Calibri"/>
                <w:sz w:val="22"/>
              </w:rPr>
              <w:t xml:space="preserve"> </w:t>
            </w:r>
          </w:p>
        </w:tc>
      </w:tr>
      <w:tr w:rsidR="00AE5974" w:rsidRPr="00910B7C" w:rsidTr="00F2744D">
        <w:trPr>
          <w:trHeight w:val="628"/>
        </w:trPr>
        <w:tc>
          <w:tcPr>
            <w:tcW w:w="2331"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Java 1:</w:t>
            </w:r>
          </w:p>
        </w:tc>
        <w:tc>
          <w:tcPr>
            <w:tcW w:w="7972" w:type="dxa"/>
            <w:tcBorders>
              <w:top w:val="single" w:sz="8" w:space="0" w:color="FFFFFF"/>
              <w:left w:val="single" w:sz="8" w:space="0" w:color="FFFFFF"/>
              <w:bottom w:val="single" w:sz="8" w:space="0" w:color="FFFFFF"/>
              <w:right w:val="nil"/>
            </w:tcBorders>
            <w:shd w:val="clear" w:color="auto" w:fill="C9D5CA"/>
          </w:tcPr>
          <w:p w:rsidR="00AE5974" w:rsidRPr="00E725B3" w:rsidRDefault="00AE5974" w:rsidP="009E3797">
            <w:pPr>
              <w:overflowPunct w:val="0"/>
              <w:autoSpaceDE w:val="0"/>
              <w:autoSpaceDN w:val="0"/>
              <w:adjustRightInd w:val="0"/>
              <w:textAlignment w:val="baseline"/>
              <w:rPr>
                <w:rFonts w:ascii="Calibri" w:hAnsi="Calibri"/>
                <w:sz w:val="22"/>
                <w:lang w:val="sq-AL"/>
              </w:rPr>
            </w:pPr>
            <w:r w:rsidRPr="00E725B3">
              <w:rPr>
                <w:rFonts w:ascii="Calibri" w:hAnsi="Calibri"/>
                <w:sz w:val="22"/>
                <w:lang w:val="sq-AL"/>
              </w:rPr>
              <w:t>Histori e gjuhës gjermane: Hyrja dhe përcaktimi i konceptit</w:t>
            </w:r>
          </w:p>
          <w:p w:rsidR="00AE5974" w:rsidRPr="00E725B3" w:rsidRDefault="00AE5974" w:rsidP="009E3797">
            <w:pPr>
              <w:overflowPunct w:val="0"/>
              <w:autoSpaceDE w:val="0"/>
              <w:autoSpaceDN w:val="0"/>
              <w:adjustRightInd w:val="0"/>
              <w:textAlignment w:val="baseline"/>
              <w:rPr>
                <w:rFonts w:ascii="Calibri" w:hAnsi="Calibri"/>
                <w:sz w:val="22"/>
                <w:lang w:val="sq-AL"/>
              </w:rPr>
            </w:pPr>
            <w:r w:rsidRPr="00E725B3">
              <w:rPr>
                <w:rFonts w:ascii="Calibri" w:hAnsi="Calibri"/>
                <w:sz w:val="22"/>
                <w:lang w:val="sq-AL"/>
              </w:rPr>
              <w:t>Lënda dhe detyrat e historisë së gjuhës gjermane</w:t>
            </w:r>
          </w:p>
          <w:p w:rsidR="00AE5974" w:rsidRPr="00E725B3" w:rsidRDefault="00AE5974" w:rsidP="009E3797">
            <w:pPr>
              <w:rPr>
                <w:rFonts w:ascii="Calibri" w:hAnsi="Calibri" w:cs="Arial"/>
                <w:b/>
                <w:bCs/>
                <w:i/>
                <w:iCs/>
                <w:sz w:val="22"/>
                <w:lang w:val="sq-AL" w:eastAsia="zh-CN"/>
              </w:rPr>
            </w:pPr>
            <w:r w:rsidRPr="00E725B3">
              <w:rPr>
                <w:rFonts w:ascii="Calibri" w:hAnsi="Calibri"/>
                <w:sz w:val="22"/>
                <w:lang w:val="sq-AL"/>
              </w:rPr>
              <w:t>Historia e gjuhës gjermane dhe disiplinat e tjera shkencore / lidhja dhe topika</w:t>
            </w:r>
          </w:p>
        </w:tc>
      </w:tr>
      <w:tr w:rsidR="00AE5974" w:rsidRPr="00E725B3"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line="259" w:lineRule="auto"/>
              <w:rPr>
                <w:rFonts w:ascii="Calibri" w:hAnsi="Calibri"/>
                <w:sz w:val="22"/>
              </w:rPr>
            </w:pPr>
            <w:r w:rsidRPr="00E725B3">
              <w:rPr>
                <w:rFonts w:ascii="Calibri" w:hAnsi="Calibri"/>
                <w:sz w:val="22"/>
              </w:rPr>
              <w:t>Java 2:</w:t>
            </w:r>
          </w:p>
        </w:tc>
        <w:tc>
          <w:tcPr>
            <w:tcW w:w="7972"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rPr>
                <w:rFonts w:ascii="Calibri" w:hAnsi="Calibri"/>
                <w:sz w:val="22"/>
                <w:lang w:val="sq-AL"/>
              </w:rPr>
            </w:pPr>
            <w:r w:rsidRPr="00E725B3">
              <w:rPr>
                <w:rFonts w:ascii="Calibri" w:hAnsi="Calibri"/>
                <w:sz w:val="22"/>
                <w:lang w:val="sq-AL"/>
              </w:rPr>
              <w:t>Historia para dhe e hershme e Gjuhës Gjermane</w:t>
            </w:r>
          </w:p>
          <w:p w:rsidR="00AE5974" w:rsidRPr="00E725B3" w:rsidRDefault="00AE5974" w:rsidP="009E3797">
            <w:pPr>
              <w:rPr>
                <w:rFonts w:ascii="Calibri" w:hAnsi="Calibri"/>
                <w:sz w:val="22"/>
                <w:lang w:val="sq-AL"/>
              </w:rPr>
            </w:pPr>
            <w:r w:rsidRPr="00E725B3">
              <w:rPr>
                <w:rFonts w:ascii="Calibri" w:hAnsi="Calibri"/>
                <w:sz w:val="22"/>
                <w:lang w:val="sq-AL"/>
              </w:rPr>
              <w:t>Indoevropianishtja</w:t>
            </w:r>
          </w:p>
          <w:p w:rsidR="00AE5974" w:rsidRPr="00E725B3" w:rsidRDefault="00AE5974" w:rsidP="009E3797">
            <w:pPr>
              <w:rPr>
                <w:rFonts w:ascii="Calibri" w:hAnsi="Calibri"/>
                <w:sz w:val="22"/>
                <w:lang w:val="sq-AL"/>
              </w:rPr>
            </w:pPr>
            <w:r w:rsidRPr="00E725B3">
              <w:rPr>
                <w:rFonts w:ascii="Calibri" w:hAnsi="Calibri"/>
                <w:sz w:val="22"/>
                <w:lang w:val="sq-AL"/>
              </w:rPr>
              <w:lastRenderedPageBreak/>
              <w:t>Metodika e linguistikës historike-krahasimtare</w:t>
            </w:r>
          </w:p>
          <w:p w:rsidR="00AE5974" w:rsidRPr="00E725B3" w:rsidRDefault="00AE5974" w:rsidP="009E3797">
            <w:pPr>
              <w:rPr>
                <w:rFonts w:ascii="Calibri" w:hAnsi="Calibri" w:cs="Arial"/>
                <w:i/>
                <w:iCs/>
                <w:sz w:val="22"/>
                <w:lang w:val="sq-AL" w:eastAsia="zh-CN"/>
              </w:rPr>
            </w:pPr>
            <w:r w:rsidRPr="00E725B3">
              <w:rPr>
                <w:rFonts w:ascii="Calibri" w:hAnsi="Calibri"/>
                <w:sz w:val="22"/>
                <w:lang w:val="sq-AL"/>
              </w:rPr>
              <w:t>Struktura gjuhësore e indoevropianishtjës</w:t>
            </w:r>
          </w:p>
        </w:tc>
      </w:tr>
      <w:tr w:rsidR="00AE5974" w:rsidRPr="00910B7C"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lastRenderedPageBreak/>
              <w:t>Java 3:</w:t>
            </w:r>
          </w:p>
        </w:tc>
        <w:tc>
          <w:tcPr>
            <w:tcW w:w="7972" w:type="dxa"/>
            <w:tcBorders>
              <w:top w:val="single" w:sz="8" w:space="0" w:color="FFFFFF"/>
              <w:left w:val="single" w:sz="8" w:space="0" w:color="FFFFFF"/>
              <w:bottom w:val="single" w:sz="8" w:space="0" w:color="FFFFFF"/>
              <w:right w:val="nil"/>
            </w:tcBorders>
            <w:shd w:val="clear" w:color="auto" w:fill="C9D5CA"/>
          </w:tcPr>
          <w:p w:rsidR="00AE5974" w:rsidRPr="00E725B3" w:rsidRDefault="00AE5974" w:rsidP="009E3797">
            <w:pPr>
              <w:rPr>
                <w:rFonts w:ascii="Calibri" w:hAnsi="Calibri" w:cs="Arial"/>
                <w:iCs/>
                <w:sz w:val="22"/>
                <w:lang w:val="sq-AL" w:eastAsia="zh-CN"/>
              </w:rPr>
            </w:pPr>
            <w:r w:rsidRPr="00E725B3">
              <w:rPr>
                <w:rFonts w:ascii="Calibri" w:hAnsi="Calibri" w:cs="Arial"/>
                <w:iCs/>
                <w:sz w:val="22"/>
                <w:lang w:val="sq-AL" w:eastAsia="zh-CN"/>
              </w:rPr>
              <w:t>Gjuh</w:t>
            </w:r>
            <w:r w:rsidRPr="00E725B3">
              <w:rPr>
                <w:rFonts w:ascii="Calibri" w:hAnsi="Calibri"/>
                <w:iCs/>
                <w:sz w:val="22"/>
                <w:lang w:val="sq-AL" w:eastAsia="zh-CN"/>
              </w:rPr>
              <w:t>a</w:t>
            </w:r>
            <w:r w:rsidRPr="00E725B3">
              <w:rPr>
                <w:rFonts w:ascii="Calibri" w:hAnsi="Calibri" w:cs="Arial"/>
                <w:iCs/>
                <w:sz w:val="22"/>
                <w:lang w:val="sq-AL" w:eastAsia="zh-CN"/>
              </w:rPr>
              <w:t xml:space="preserve"> Gjermanike (Germanisch)</w:t>
            </w:r>
          </w:p>
          <w:p w:rsidR="00AE5974" w:rsidRPr="00E725B3" w:rsidRDefault="00AE5974" w:rsidP="009E3797">
            <w:pPr>
              <w:rPr>
                <w:rFonts w:ascii="Calibri" w:hAnsi="Calibri" w:cs="Arial"/>
                <w:iCs/>
                <w:sz w:val="22"/>
                <w:lang w:val="sq-AL" w:eastAsia="zh-CN"/>
              </w:rPr>
            </w:pPr>
            <w:r w:rsidRPr="00E725B3">
              <w:rPr>
                <w:rFonts w:ascii="Calibri" w:hAnsi="Calibri" w:cs="Arial"/>
                <w:iCs/>
                <w:sz w:val="22"/>
                <w:lang w:val="sq-AL" w:eastAsia="zh-CN"/>
              </w:rPr>
              <w:t>Struktura etnike dhe gjuh</w:t>
            </w:r>
            <w:r w:rsidRPr="00E725B3">
              <w:rPr>
                <w:rFonts w:ascii="Calibri" w:hAnsi="Calibri"/>
                <w:iCs/>
                <w:sz w:val="22"/>
                <w:lang w:val="sq-AL" w:eastAsia="zh-CN"/>
              </w:rPr>
              <w:t>ë</w:t>
            </w:r>
            <w:r w:rsidRPr="00E725B3">
              <w:rPr>
                <w:rFonts w:ascii="Calibri" w:hAnsi="Calibri" w:cs="Arial"/>
                <w:iCs/>
                <w:sz w:val="22"/>
                <w:lang w:val="sq-AL" w:eastAsia="zh-CN"/>
              </w:rPr>
              <w:t>sore</w:t>
            </w:r>
          </w:p>
        </w:tc>
      </w:tr>
      <w:tr w:rsidR="00AE5974" w:rsidRPr="00E725B3"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line="259" w:lineRule="auto"/>
              <w:rPr>
                <w:rFonts w:ascii="Calibri" w:hAnsi="Calibri"/>
                <w:sz w:val="22"/>
              </w:rPr>
            </w:pPr>
            <w:r w:rsidRPr="00E725B3">
              <w:rPr>
                <w:rFonts w:ascii="Calibri" w:hAnsi="Calibri"/>
                <w:sz w:val="22"/>
              </w:rPr>
              <w:t>Java 4:</w:t>
            </w:r>
          </w:p>
        </w:tc>
        <w:tc>
          <w:tcPr>
            <w:tcW w:w="7972"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overflowPunct w:val="0"/>
              <w:autoSpaceDE w:val="0"/>
              <w:autoSpaceDN w:val="0"/>
              <w:adjustRightInd w:val="0"/>
              <w:textAlignment w:val="baseline"/>
              <w:rPr>
                <w:rFonts w:ascii="Calibri" w:hAnsi="Calibri" w:cs="Arial"/>
                <w:bCs/>
                <w:iCs/>
                <w:sz w:val="22"/>
                <w:lang w:val="sq-AL" w:eastAsia="zh-CN"/>
              </w:rPr>
            </w:pPr>
            <w:r w:rsidRPr="00E725B3">
              <w:rPr>
                <w:rFonts w:ascii="Calibri" w:hAnsi="Calibri" w:cs="Arial"/>
                <w:bCs/>
                <w:iCs/>
                <w:sz w:val="22"/>
                <w:lang w:val="sq-AL" w:eastAsia="zh-CN"/>
              </w:rPr>
              <w:t>Gjuh</w:t>
            </w:r>
            <w:r w:rsidRPr="00E725B3">
              <w:rPr>
                <w:rFonts w:ascii="Calibri" w:hAnsi="Calibri"/>
                <w:bCs/>
                <w:iCs/>
                <w:sz w:val="22"/>
                <w:lang w:val="sq-AL" w:eastAsia="zh-CN"/>
              </w:rPr>
              <w:t>ë</w:t>
            </w:r>
            <w:r w:rsidRPr="00E725B3">
              <w:rPr>
                <w:rFonts w:ascii="Calibri" w:hAnsi="Calibri" w:cs="Arial"/>
                <w:bCs/>
                <w:iCs/>
                <w:sz w:val="22"/>
                <w:lang w:val="sq-AL" w:eastAsia="zh-CN"/>
              </w:rPr>
              <w:t>t Gjermanike</w:t>
            </w:r>
          </w:p>
          <w:p w:rsidR="00AE5974" w:rsidRPr="00E725B3" w:rsidRDefault="00AE5974" w:rsidP="009E3797">
            <w:pPr>
              <w:overflowPunct w:val="0"/>
              <w:autoSpaceDE w:val="0"/>
              <w:autoSpaceDN w:val="0"/>
              <w:adjustRightInd w:val="0"/>
              <w:textAlignment w:val="baseline"/>
              <w:rPr>
                <w:rFonts w:ascii="Calibri" w:hAnsi="Calibri" w:cs="Arial"/>
                <w:bCs/>
                <w:iCs/>
                <w:sz w:val="22"/>
                <w:lang w:val="sq-AL" w:eastAsia="zh-CN"/>
              </w:rPr>
            </w:pPr>
            <w:r w:rsidRPr="00E725B3">
              <w:rPr>
                <w:rFonts w:ascii="Calibri" w:hAnsi="Calibri" w:cs="Arial"/>
                <w:bCs/>
                <w:iCs/>
                <w:sz w:val="22"/>
                <w:lang w:val="sq-AL" w:eastAsia="zh-CN"/>
              </w:rPr>
              <w:t>Ndryshimet e zanoreve dhe bashk</w:t>
            </w:r>
            <w:r w:rsidRPr="00E725B3">
              <w:rPr>
                <w:rFonts w:ascii="Calibri" w:hAnsi="Calibri"/>
                <w:bCs/>
                <w:iCs/>
                <w:sz w:val="22"/>
                <w:lang w:val="sq-AL" w:eastAsia="zh-CN"/>
              </w:rPr>
              <w:t>ë</w:t>
            </w:r>
            <w:r w:rsidRPr="00E725B3">
              <w:rPr>
                <w:rFonts w:ascii="Calibri" w:hAnsi="Calibri" w:cs="Arial"/>
                <w:bCs/>
                <w:iCs/>
                <w:sz w:val="22"/>
                <w:lang w:val="sq-AL" w:eastAsia="zh-CN"/>
              </w:rPr>
              <w:t xml:space="preserve">tingëlloret nga </w:t>
            </w:r>
            <w:r w:rsidRPr="00E725B3">
              <w:rPr>
                <w:rFonts w:ascii="Calibri" w:hAnsi="Calibri"/>
                <w:sz w:val="22"/>
                <w:lang w:val="sq-AL"/>
              </w:rPr>
              <w:t>indoevropianishtja në gjuhët gjermanike (die erste Lautverschiebung) ligji i Vernerit (das Verner’sche Gesetz)</w:t>
            </w:r>
          </w:p>
        </w:tc>
      </w:tr>
      <w:tr w:rsidR="00AE5974" w:rsidRPr="00E725B3"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Java 5:</w:t>
            </w:r>
          </w:p>
        </w:tc>
        <w:tc>
          <w:tcPr>
            <w:tcW w:w="7972" w:type="dxa"/>
            <w:tcBorders>
              <w:top w:val="single" w:sz="8" w:space="0" w:color="FFFFFF"/>
              <w:left w:val="single" w:sz="8" w:space="0" w:color="FFFFFF"/>
              <w:bottom w:val="single" w:sz="8" w:space="0" w:color="FFFFFF"/>
              <w:right w:val="nil"/>
            </w:tcBorders>
            <w:shd w:val="clear" w:color="auto" w:fill="C9D5CA"/>
          </w:tcPr>
          <w:p w:rsidR="00AE5974" w:rsidRPr="00E725B3" w:rsidRDefault="00AE5974" w:rsidP="00F2744D">
            <w:pPr>
              <w:overflowPunct w:val="0"/>
              <w:autoSpaceDE w:val="0"/>
              <w:autoSpaceDN w:val="0"/>
              <w:adjustRightInd w:val="0"/>
              <w:ind w:left="62"/>
              <w:textAlignment w:val="baseline"/>
              <w:rPr>
                <w:rFonts w:ascii="Calibri" w:hAnsi="Calibri"/>
                <w:sz w:val="22"/>
                <w:lang w:val="sq-AL"/>
              </w:rPr>
            </w:pPr>
            <w:r w:rsidRPr="00E725B3">
              <w:rPr>
                <w:rFonts w:ascii="Calibri" w:hAnsi="Calibri"/>
                <w:sz w:val="22"/>
                <w:lang w:val="sq-AL"/>
              </w:rPr>
              <w:t>Gjuha gjermane e vjetër e lartë (Althochdeutsch)</w:t>
            </w:r>
          </w:p>
          <w:p w:rsidR="00AE5974" w:rsidRPr="00E725B3" w:rsidRDefault="00F2744D" w:rsidP="009E3797">
            <w:pPr>
              <w:overflowPunct w:val="0"/>
              <w:autoSpaceDE w:val="0"/>
              <w:autoSpaceDN w:val="0"/>
              <w:adjustRightInd w:val="0"/>
              <w:textAlignment w:val="baseline"/>
              <w:rPr>
                <w:rFonts w:ascii="Calibri" w:hAnsi="Calibri"/>
                <w:sz w:val="22"/>
                <w:lang w:val="sq-AL"/>
              </w:rPr>
            </w:pPr>
            <w:r>
              <w:rPr>
                <w:rFonts w:ascii="Calibri" w:hAnsi="Calibri"/>
                <w:sz w:val="22"/>
                <w:lang w:val="sq-AL"/>
              </w:rPr>
              <w:t xml:space="preserve"> </w:t>
            </w:r>
            <w:r w:rsidR="00AE5974" w:rsidRPr="00E725B3">
              <w:rPr>
                <w:rFonts w:ascii="Calibri" w:hAnsi="Calibri"/>
                <w:sz w:val="22"/>
                <w:lang w:val="sq-AL"/>
              </w:rPr>
              <w:t>Zhvillimet gjuhësore</w:t>
            </w:r>
          </w:p>
        </w:tc>
      </w:tr>
      <w:tr w:rsidR="00AE5974" w:rsidRPr="00E725B3"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line="259" w:lineRule="auto"/>
              <w:rPr>
                <w:rFonts w:ascii="Calibri" w:hAnsi="Calibri"/>
                <w:sz w:val="22"/>
              </w:rPr>
            </w:pPr>
            <w:r w:rsidRPr="00E725B3">
              <w:rPr>
                <w:rFonts w:ascii="Calibri" w:hAnsi="Calibri"/>
                <w:sz w:val="22"/>
              </w:rPr>
              <w:t>Java 6:</w:t>
            </w:r>
          </w:p>
        </w:tc>
        <w:tc>
          <w:tcPr>
            <w:tcW w:w="7972"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F2744D">
            <w:pPr>
              <w:numPr>
                <w:ilvl w:val="12"/>
                <w:numId w:val="0"/>
              </w:numPr>
              <w:ind w:left="62"/>
              <w:rPr>
                <w:rFonts w:ascii="Calibri" w:hAnsi="Calibri"/>
                <w:sz w:val="22"/>
                <w:lang w:val="sq-AL"/>
              </w:rPr>
            </w:pPr>
            <w:r w:rsidRPr="00E725B3">
              <w:rPr>
                <w:rFonts w:ascii="Calibri" w:hAnsi="Calibri"/>
                <w:sz w:val="22"/>
                <w:lang w:val="sq-AL"/>
              </w:rPr>
              <w:t>Gjuha gjermane e mesme e lartë (Mittelhochdeutsch)</w:t>
            </w:r>
          </w:p>
          <w:p w:rsidR="00661FE7" w:rsidRPr="00E725B3" w:rsidRDefault="00AE5974" w:rsidP="00661FE7">
            <w:pPr>
              <w:overflowPunct w:val="0"/>
              <w:autoSpaceDE w:val="0"/>
              <w:autoSpaceDN w:val="0"/>
              <w:adjustRightInd w:val="0"/>
              <w:textAlignment w:val="baseline"/>
              <w:rPr>
                <w:rFonts w:ascii="Calibri" w:hAnsi="Calibri"/>
                <w:bCs/>
                <w:sz w:val="22"/>
                <w:lang w:val="sq-AL" w:eastAsia="zh-CN"/>
              </w:rPr>
            </w:pPr>
            <w:r w:rsidRPr="00E725B3">
              <w:rPr>
                <w:rFonts w:ascii="Calibri" w:hAnsi="Calibri"/>
                <w:sz w:val="22"/>
                <w:lang w:val="sq-AL"/>
              </w:rPr>
              <w:t>Karakteristikat gjuhësore</w:t>
            </w:r>
            <w:r w:rsidR="00661FE7">
              <w:rPr>
                <w:rFonts w:ascii="Calibri" w:hAnsi="Calibri"/>
                <w:sz w:val="22"/>
                <w:lang w:val="sq-AL"/>
              </w:rPr>
              <w:t xml:space="preserve"> / </w:t>
            </w:r>
            <w:r w:rsidR="00661FE7" w:rsidRPr="00E725B3">
              <w:rPr>
                <w:rFonts w:ascii="Calibri" w:hAnsi="Calibri"/>
                <w:bCs/>
                <w:sz w:val="22"/>
                <w:lang w:val="sq-AL" w:eastAsia="zh-CN"/>
              </w:rPr>
              <w:t>Gjuha gjermane e hershme e larte dhe te re (Frühneuhochdeutsch)</w:t>
            </w:r>
          </w:p>
          <w:p w:rsidR="00AE5974" w:rsidRPr="00E725B3" w:rsidRDefault="00661FE7" w:rsidP="00661FE7">
            <w:pPr>
              <w:numPr>
                <w:ilvl w:val="12"/>
                <w:numId w:val="0"/>
              </w:numPr>
              <w:ind w:left="62"/>
              <w:rPr>
                <w:rFonts w:ascii="Calibri" w:hAnsi="Calibri"/>
                <w:sz w:val="22"/>
                <w:lang w:val="sq-AL"/>
              </w:rPr>
            </w:pPr>
            <w:r w:rsidRPr="00E725B3">
              <w:rPr>
                <w:rFonts w:ascii="Calibri" w:hAnsi="Calibri"/>
                <w:bCs/>
                <w:sz w:val="22"/>
                <w:lang w:val="sq-AL" w:eastAsia="zh-CN"/>
              </w:rPr>
              <w:t>Zhvillimet gjuhësore të mbrendshme dhe të jashtme</w:t>
            </w:r>
          </w:p>
        </w:tc>
      </w:tr>
      <w:tr w:rsidR="00AE5974" w:rsidRPr="00910B7C"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Java 7:</w:t>
            </w:r>
          </w:p>
        </w:tc>
        <w:tc>
          <w:tcPr>
            <w:tcW w:w="7972" w:type="dxa"/>
            <w:tcBorders>
              <w:top w:val="single" w:sz="8" w:space="0" w:color="FFFFFF"/>
              <w:left w:val="single" w:sz="8" w:space="0" w:color="FFFFFF"/>
              <w:bottom w:val="single" w:sz="8" w:space="0" w:color="FFFFFF"/>
              <w:right w:val="nil"/>
            </w:tcBorders>
            <w:shd w:val="clear" w:color="auto" w:fill="C9D5CA"/>
          </w:tcPr>
          <w:p w:rsidR="00AE5974" w:rsidRPr="00661FE7" w:rsidRDefault="00661FE7" w:rsidP="009E3797">
            <w:pPr>
              <w:overflowPunct w:val="0"/>
              <w:autoSpaceDE w:val="0"/>
              <w:autoSpaceDN w:val="0"/>
              <w:adjustRightInd w:val="0"/>
              <w:textAlignment w:val="baseline"/>
              <w:rPr>
                <w:rFonts w:ascii="Calibri" w:hAnsi="Calibri"/>
                <w:b/>
                <w:bCs/>
                <w:sz w:val="22"/>
                <w:lang w:val="sq-AL" w:eastAsia="zh-CN"/>
              </w:rPr>
            </w:pPr>
            <w:r w:rsidRPr="00661FE7">
              <w:rPr>
                <w:rFonts w:ascii="Calibri" w:hAnsi="Calibri"/>
                <w:b/>
                <w:bCs/>
                <w:sz w:val="22"/>
                <w:lang w:val="sq-AL" w:eastAsia="zh-CN"/>
              </w:rPr>
              <w:t>Zwischenprüfung (Kollokvium 1)</w:t>
            </w:r>
          </w:p>
        </w:tc>
      </w:tr>
      <w:tr w:rsidR="00AE5974" w:rsidRPr="00E725B3"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line="259" w:lineRule="auto"/>
              <w:rPr>
                <w:rFonts w:ascii="Calibri" w:hAnsi="Calibri"/>
                <w:sz w:val="22"/>
              </w:rPr>
            </w:pPr>
            <w:r w:rsidRPr="00E725B3">
              <w:rPr>
                <w:rFonts w:ascii="Calibri" w:hAnsi="Calibri"/>
                <w:sz w:val="22"/>
              </w:rPr>
              <w:t>Java 8:</w:t>
            </w:r>
          </w:p>
        </w:tc>
        <w:tc>
          <w:tcPr>
            <w:tcW w:w="7972"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overflowPunct w:val="0"/>
              <w:autoSpaceDE w:val="0"/>
              <w:autoSpaceDN w:val="0"/>
              <w:adjustRightInd w:val="0"/>
              <w:ind w:left="1008" w:hanging="1008"/>
              <w:textAlignment w:val="baseline"/>
              <w:rPr>
                <w:rFonts w:ascii="Calibri" w:hAnsi="Calibri"/>
                <w:bCs/>
                <w:sz w:val="22"/>
                <w:lang w:val="sq-AL" w:eastAsia="zh-CN"/>
              </w:rPr>
            </w:pPr>
            <w:r w:rsidRPr="00E725B3">
              <w:rPr>
                <w:rFonts w:ascii="Calibri" w:hAnsi="Calibri" w:cs="Arial"/>
                <w:iCs/>
                <w:sz w:val="22"/>
                <w:lang w:val="sq-AL" w:eastAsia="zh-CN"/>
              </w:rPr>
              <w:t>Gjuha gjermane e re t</w:t>
            </w:r>
            <w:r w:rsidRPr="00E725B3">
              <w:rPr>
                <w:rFonts w:ascii="Calibri" w:hAnsi="Calibri"/>
                <w:bCs/>
                <w:sz w:val="22"/>
                <w:lang w:val="sq-AL" w:eastAsia="zh-CN"/>
              </w:rPr>
              <w:t>ë lartë</w:t>
            </w:r>
          </w:p>
          <w:p w:rsidR="00AE5974" w:rsidRPr="00E725B3" w:rsidRDefault="00AE5974" w:rsidP="009E3797">
            <w:pPr>
              <w:overflowPunct w:val="0"/>
              <w:autoSpaceDE w:val="0"/>
              <w:autoSpaceDN w:val="0"/>
              <w:adjustRightInd w:val="0"/>
              <w:ind w:left="1008" w:hanging="1008"/>
              <w:textAlignment w:val="baseline"/>
              <w:rPr>
                <w:rFonts w:ascii="Calibri" w:hAnsi="Calibri" w:cs="Arial"/>
                <w:i/>
                <w:iCs/>
                <w:sz w:val="22"/>
                <w:lang w:val="sq-AL" w:eastAsia="zh-CN"/>
              </w:rPr>
            </w:pPr>
            <w:r w:rsidRPr="00E725B3">
              <w:rPr>
                <w:rFonts w:ascii="Calibri" w:hAnsi="Calibri"/>
                <w:bCs/>
                <w:sz w:val="22"/>
                <w:lang w:val="sq-AL" w:eastAsia="zh-CN"/>
              </w:rPr>
              <w:t>Shekulli i 19-të</w:t>
            </w:r>
          </w:p>
        </w:tc>
      </w:tr>
      <w:tr w:rsidR="00AE5974" w:rsidRPr="00E725B3"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Java 9:</w:t>
            </w:r>
          </w:p>
        </w:tc>
        <w:tc>
          <w:tcPr>
            <w:tcW w:w="7972" w:type="dxa"/>
            <w:tcBorders>
              <w:top w:val="single" w:sz="8" w:space="0" w:color="FFFFFF"/>
              <w:left w:val="single" w:sz="8" w:space="0" w:color="FFFFFF"/>
              <w:bottom w:val="single" w:sz="8" w:space="0" w:color="FFFFFF"/>
              <w:right w:val="nil"/>
            </w:tcBorders>
            <w:shd w:val="clear" w:color="auto" w:fill="C9D5CA"/>
          </w:tcPr>
          <w:p w:rsidR="00AE5974" w:rsidRPr="00910B7C" w:rsidRDefault="00AE5974" w:rsidP="009E3797">
            <w:pPr>
              <w:overflowPunct w:val="0"/>
              <w:autoSpaceDE w:val="0"/>
              <w:autoSpaceDN w:val="0"/>
              <w:adjustRightInd w:val="0"/>
              <w:textAlignment w:val="baseline"/>
              <w:rPr>
                <w:rFonts w:ascii="Calibri" w:hAnsi="Calibri" w:cs="Arial"/>
                <w:iCs/>
                <w:sz w:val="22"/>
                <w:lang w:val="sq-AL" w:eastAsia="zh-CN"/>
              </w:rPr>
            </w:pPr>
            <w:r w:rsidRPr="00910B7C">
              <w:rPr>
                <w:rFonts w:ascii="Calibri" w:hAnsi="Calibri" w:cs="Arial"/>
                <w:iCs/>
                <w:sz w:val="22"/>
                <w:lang w:val="sq-AL" w:eastAsia="zh-CN"/>
              </w:rPr>
              <w:t>Nga 1875 deri sot</w:t>
            </w:r>
          </w:p>
          <w:p w:rsidR="00AE5974" w:rsidRPr="00910B7C" w:rsidRDefault="00AE5974" w:rsidP="009E3797">
            <w:pPr>
              <w:overflowPunct w:val="0"/>
              <w:autoSpaceDE w:val="0"/>
              <w:autoSpaceDN w:val="0"/>
              <w:adjustRightInd w:val="0"/>
              <w:textAlignment w:val="baseline"/>
              <w:rPr>
                <w:rFonts w:ascii="Calibri" w:hAnsi="Calibri"/>
                <w:bCs/>
                <w:sz w:val="22"/>
                <w:lang w:val="sq-AL" w:eastAsia="zh-CN"/>
              </w:rPr>
            </w:pPr>
            <w:r w:rsidRPr="00910B7C">
              <w:rPr>
                <w:rFonts w:ascii="Calibri" w:hAnsi="Calibri" w:cs="Arial"/>
                <w:iCs/>
                <w:sz w:val="22"/>
                <w:lang w:val="sq-AL" w:eastAsia="zh-CN"/>
              </w:rPr>
              <w:t>P</w:t>
            </w:r>
            <w:r w:rsidRPr="00910B7C">
              <w:rPr>
                <w:rFonts w:ascii="Calibri" w:hAnsi="Calibri"/>
                <w:bCs/>
                <w:sz w:val="22"/>
                <w:lang w:val="sq-AL" w:eastAsia="zh-CN"/>
              </w:rPr>
              <w:t xml:space="preserve">ërpjekje për unifikimin gjuhësore </w:t>
            </w:r>
          </w:p>
          <w:p w:rsidR="00AE5974" w:rsidRPr="00910B7C" w:rsidRDefault="00AE5974" w:rsidP="009E3797">
            <w:pPr>
              <w:overflowPunct w:val="0"/>
              <w:autoSpaceDE w:val="0"/>
              <w:autoSpaceDN w:val="0"/>
              <w:adjustRightInd w:val="0"/>
              <w:textAlignment w:val="baseline"/>
              <w:rPr>
                <w:rFonts w:ascii="Calibri" w:hAnsi="Calibri" w:cs="Arial"/>
                <w:i/>
                <w:iCs/>
                <w:sz w:val="22"/>
                <w:lang w:val="sq-AL" w:eastAsia="zh-CN"/>
              </w:rPr>
            </w:pPr>
            <w:r w:rsidRPr="00910B7C">
              <w:rPr>
                <w:rFonts w:ascii="Calibri" w:hAnsi="Calibri"/>
                <w:bCs/>
                <w:sz w:val="22"/>
                <w:lang w:val="sq-AL" w:eastAsia="zh-CN"/>
              </w:rPr>
              <w:t>Kushtet të reja</w:t>
            </w:r>
          </w:p>
        </w:tc>
      </w:tr>
      <w:tr w:rsidR="00AE5974" w:rsidRPr="00E725B3" w:rsidTr="00F2744D">
        <w:trPr>
          <w:trHeight w:val="628"/>
        </w:trPr>
        <w:tc>
          <w:tcPr>
            <w:tcW w:w="2331"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line="259" w:lineRule="auto"/>
              <w:rPr>
                <w:rFonts w:ascii="Calibri" w:hAnsi="Calibri"/>
                <w:sz w:val="22"/>
              </w:rPr>
            </w:pPr>
            <w:r w:rsidRPr="00E725B3">
              <w:rPr>
                <w:rFonts w:ascii="Calibri" w:hAnsi="Calibri"/>
                <w:sz w:val="22"/>
              </w:rPr>
              <w:t>Java 10:</w:t>
            </w:r>
          </w:p>
        </w:tc>
        <w:tc>
          <w:tcPr>
            <w:tcW w:w="7972"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overflowPunct w:val="0"/>
              <w:autoSpaceDE w:val="0"/>
              <w:autoSpaceDN w:val="0"/>
              <w:adjustRightInd w:val="0"/>
              <w:textAlignment w:val="baseline"/>
              <w:rPr>
                <w:rFonts w:ascii="Calibri" w:hAnsi="Calibri" w:cs="Arial"/>
                <w:bCs/>
                <w:iCs/>
                <w:sz w:val="22"/>
                <w:lang w:val="sq-AL" w:eastAsia="zh-CN"/>
              </w:rPr>
            </w:pPr>
            <w:r w:rsidRPr="00E725B3">
              <w:rPr>
                <w:rFonts w:ascii="Calibri" w:hAnsi="Calibri" w:cs="Arial"/>
                <w:bCs/>
                <w:iCs/>
                <w:sz w:val="22"/>
                <w:lang w:val="sq-AL" w:eastAsia="zh-CN"/>
              </w:rPr>
              <w:t>Gjuha e t</w:t>
            </w:r>
            <w:r w:rsidRPr="00E725B3">
              <w:rPr>
                <w:rFonts w:ascii="Calibri" w:hAnsi="Calibri"/>
                <w:bCs/>
                <w:sz w:val="22"/>
                <w:lang w:val="sq-AL" w:eastAsia="zh-CN"/>
              </w:rPr>
              <w:t>ë folurit</w:t>
            </w:r>
          </w:p>
        </w:tc>
      </w:tr>
      <w:tr w:rsidR="00AE5974" w:rsidRPr="00E725B3"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Java 11:</w:t>
            </w:r>
          </w:p>
        </w:tc>
        <w:tc>
          <w:tcPr>
            <w:tcW w:w="7972" w:type="dxa"/>
            <w:tcBorders>
              <w:top w:val="single" w:sz="8" w:space="0" w:color="FFFFFF"/>
              <w:left w:val="single" w:sz="8" w:space="0" w:color="FFFFFF"/>
              <w:bottom w:val="single" w:sz="8" w:space="0" w:color="FFFFFF"/>
              <w:right w:val="nil"/>
            </w:tcBorders>
            <w:shd w:val="clear" w:color="auto" w:fill="C9D5CA"/>
          </w:tcPr>
          <w:p w:rsidR="00AE5974" w:rsidRPr="00E725B3" w:rsidRDefault="00AE5974" w:rsidP="009E3797">
            <w:pPr>
              <w:rPr>
                <w:rFonts w:ascii="Calibri" w:hAnsi="Calibri"/>
                <w:sz w:val="22"/>
                <w:lang w:val="sq-AL" w:eastAsia="zh-CN"/>
              </w:rPr>
            </w:pPr>
            <w:r w:rsidRPr="00E725B3">
              <w:rPr>
                <w:rFonts w:ascii="Calibri" w:hAnsi="Calibri"/>
                <w:sz w:val="22"/>
                <w:lang w:val="sq-AL" w:eastAsia="zh-CN"/>
              </w:rPr>
              <w:t>Puriz</w:t>
            </w:r>
            <w:r w:rsidRPr="00E725B3">
              <w:rPr>
                <w:rFonts w:ascii="Calibri" w:hAnsi="Calibri"/>
                <w:bCs/>
                <w:sz w:val="22"/>
                <w:lang w:val="sq-AL" w:eastAsia="zh-CN"/>
              </w:rPr>
              <w:t>ëm e shek. 19-të</w:t>
            </w:r>
          </w:p>
        </w:tc>
      </w:tr>
      <w:tr w:rsidR="00AE5974" w:rsidRPr="00910B7C"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line="259" w:lineRule="auto"/>
              <w:rPr>
                <w:rFonts w:ascii="Calibri" w:hAnsi="Calibri"/>
                <w:sz w:val="22"/>
              </w:rPr>
            </w:pPr>
            <w:r w:rsidRPr="00E725B3">
              <w:rPr>
                <w:rFonts w:ascii="Calibri" w:hAnsi="Calibri"/>
                <w:sz w:val="22"/>
              </w:rPr>
              <w:t xml:space="preserve">Java 12:  </w:t>
            </w:r>
          </w:p>
        </w:tc>
        <w:tc>
          <w:tcPr>
            <w:tcW w:w="7972"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rPr>
                <w:rFonts w:ascii="Calibri" w:hAnsi="Calibri" w:cs="Arial"/>
                <w:sz w:val="22"/>
                <w:lang w:val="sq-AL" w:eastAsia="zh-CN"/>
              </w:rPr>
            </w:pPr>
            <w:r w:rsidRPr="00E725B3">
              <w:rPr>
                <w:rFonts w:ascii="Calibri" w:hAnsi="Calibri" w:cs="Arial"/>
                <w:sz w:val="22"/>
                <w:lang w:val="sq-AL" w:eastAsia="zh-CN"/>
              </w:rPr>
              <w:t>Rruga deri te norma gjuh</w:t>
            </w:r>
            <w:r w:rsidRPr="00E725B3">
              <w:rPr>
                <w:rFonts w:ascii="Calibri" w:hAnsi="Calibri"/>
                <w:bCs/>
                <w:sz w:val="22"/>
                <w:lang w:val="sq-AL" w:eastAsia="zh-CN"/>
              </w:rPr>
              <w:t>ësore</w:t>
            </w:r>
          </w:p>
        </w:tc>
      </w:tr>
      <w:tr w:rsidR="00AE5974" w:rsidRPr="00E725B3"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 xml:space="preserve">Java 13:    </w:t>
            </w:r>
          </w:p>
        </w:tc>
        <w:tc>
          <w:tcPr>
            <w:tcW w:w="7972" w:type="dxa"/>
            <w:tcBorders>
              <w:top w:val="single" w:sz="8" w:space="0" w:color="FFFFFF"/>
              <w:left w:val="single" w:sz="8" w:space="0" w:color="FFFFFF"/>
              <w:bottom w:val="single" w:sz="8" w:space="0" w:color="FFFFFF"/>
              <w:right w:val="nil"/>
            </w:tcBorders>
            <w:shd w:val="clear" w:color="auto" w:fill="C9D5CA"/>
          </w:tcPr>
          <w:p w:rsidR="00AE5974" w:rsidRPr="00E725B3" w:rsidRDefault="00AE5974" w:rsidP="009E3797">
            <w:pPr>
              <w:rPr>
                <w:rFonts w:ascii="Calibri" w:hAnsi="Calibri"/>
                <w:bCs/>
                <w:iCs/>
                <w:sz w:val="22"/>
                <w:lang w:val="sq-AL" w:eastAsia="zh-CN"/>
              </w:rPr>
            </w:pPr>
            <w:r w:rsidRPr="00E725B3">
              <w:rPr>
                <w:rFonts w:ascii="Calibri" w:hAnsi="Calibri"/>
                <w:bCs/>
                <w:iCs/>
                <w:sz w:val="22"/>
                <w:lang w:val="sq-AL" w:eastAsia="zh-CN"/>
              </w:rPr>
              <w:t>Gjuha Gjermane pas viti 1945</w:t>
            </w:r>
          </w:p>
        </w:tc>
      </w:tr>
      <w:tr w:rsidR="00AE5974" w:rsidRPr="00910B7C" w:rsidTr="00F2744D">
        <w:trPr>
          <w:trHeight w:val="340"/>
        </w:trPr>
        <w:tc>
          <w:tcPr>
            <w:tcW w:w="2331" w:type="dxa"/>
            <w:tcBorders>
              <w:top w:val="single" w:sz="8" w:space="0" w:color="FFFFFF"/>
              <w:left w:val="single" w:sz="8" w:space="0" w:color="FFFFFF"/>
              <w:bottom w:val="single" w:sz="8" w:space="0" w:color="FFFFFF"/>
              <w:right w:val="single" w:sz="8" w:space="0" w:color="FFFFFF"/>
            </w:tcBorders>
            <w:shd w:val="clear" w:color="auto" w:fill="DFDDCB"/>
          </w:tcPr>
          <w:p w:rsidR="00AE5974" w:rsidRPr="00E725B3" w:rsidRDefault="00AE5974" w:rsidP="009E3797">
            <w:pPr>
              <w:spacing w:line="259" w:lineRule="auto"/>
              <w:rPr>
                <w:rFonts w:ascii="Calibri" w:hAnsi="Calibri"/>
                <w:sz w:val="22"/>
              </w:rPr>
            </w:pPr>
            <w:r w:rsidRPr="00E725B3">
              <w:rPr>
                <w:rFonts w:ascii="Calibri" w:hAnsi="Calibri"/>
                <w:sz w:val="22"/>
              </w:rPr>
              <w:t xml:space="preserve">Java 14:  </w:t>
            </w:r>
          </w:p>
        </w:tc>
        <w:tc>
          <w:tcPr>
            <w:tcW w:w="7972" w:type="dxa"/>
            <w:tcBorders>
              <w:top w:val="single" w:sz="8" w:space="0" w:color="FFFFFF"/>
              <w:left w:val="single" w:sz="8" w:space="0" w:color="FFFFFF"/>
              <w:bottom w:val="single" w:sz="8" w:space="0" w:color="FFFFFF"/>
              <w:right w:val="nil"/>
            </w:tcBorders>
            <w:shd w:val="clear" w:color="auto" w:fill="DFDDCB"/>
          </w:tcPr>
          <w:p w:rsidR="00AE5974" w:rsidRPr="00E725B3" w:rsidRDefault="00AE5974" w:rsidP="009E3797">
            <w:pPr>
              <w:rPr>
                <w:rFonts w:ascii="Calibri" w:hAnsi="Calibri"/>
                <w:sz w:val="22"/>
                <w:lang w:val="sq-AL" w:eastAsia="zh-CN"/>
              </w:rPr>
            </w:pPr>
            <w:r w:rsidRPr="00E725B3">
              <w:rPr>
                <w:rFonts w:ascii="Calibri" w:hAnsi="Calibri"/>
                <w:sz w:val="22"/>
                <w:lang w:val="sq-AL" w:eastAsia="zh-CN"/>
              </w:rPr>
              <w:t>Tendencat e gjuh</w:t>
            </w:r>
            <w:r w:rsidRPr="00E725B3">
              <w:rPr>
                <w:rFonts w:ascii="Calibri" w:hAnsi="Calibri"/>
                <w:bCs/>
                <w:sz w:val="22"/>
                <w:lang w:val="sq-AL" w:eastAsia="zh-CN"/>
              </w:rPr>
              <w:t>ës së sotme gjermane</w:t>
            </w:r>
          </w:p>
        </w:tc>
      </w:tr>
      <w:tr w:rsidR="00AE5974" w:rsidRPr="00E725B3" w:rsidTr="00F2744D">
        <w:trPr>
          <w:trHeight w:val="628"/>
        </w:trPr>
        <w:tc>
          <w:tcPr>
            <w:tcW w:w="2331" w:type="dxa"/>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sz w:val="22"/>
              </w:rPr>
              <w:t xml:space="preserve">Java 15:   </w:t>
            </w:r>
          </w:p>
        </w:tc>
        <w:tc>
          <w:tcPr>
            <w:tcW w:w="7972" w:type="dxa"/>
            <w:tcBorders>
              <w:top w:val="single" w:sz="8" w:space="0" w:color="FFFFFF"/>
              <w:left w:val="single" w:sz="8" w:space="0" w:color="FFFFFF"/>
              <w:bottom w:val="single" w:sz="8" w:space="0" w:color="FFFFFF"/>
              <w:right w:val="nil"/>
            </w:tcBorders>
            <w:shd w:val="clear" w:color="auto" w:fill="C9D5CA"/>
          </w:tcPr>
          <w:p w:rsidR="00AE5974" w:rsidRPr="00E725B3" w:rsidRDefault="00661FE7" w:rsidP="009E3797">
            <w:pPr>
              <w:rPr>
                <w:rFonts w:ascii="Calibri" w:hAnsi="Calibri" w:cs="Arial"/>
                <w:b/>
                <w:bCs/>
                <w:sz w:val="22"/>
                <w:lang w:val="sq-AL" w:eastAsia="zh-CN"/>
              </w:rPr>
            </w:pPr>
            <w:r>
              <w:rPr>
                <w:rFonts w:ascii="Calibri" w:hAnsi="Calibri" w:cs="Arial"/>
                <w:b/>
                <w:bCs/>
                <w:sz w:val="22"/>
                <w:lang w:val="sq-AL" w:eastAsia="zh-CN"/>
              </w:rPr>
              <w:t>Endprüfung (Kollokvium 2)</w:t>
            </w:r>
          </w:p>
        </w:tc>
      </w:tr>
      <w:tr w:rsidR="00AE5974" w:rsidRPr="00910B7C" w:rsidTr="00F2744D">
        <w:trPr>
          <w:trHeight w:val="340"/>
        </w:trPr>
        <w:tc>
          <w:tcPr>
            <w:tcW w:w="10303" w:type="dxa"/>
            <w:gridSpan w:val="2"/>
            <w:tcBorders>
              <w:top w:val="nil"/>
              <w:left w:val="single" w:sz="8" w:space="0" w:color="FFFFFF"/>
              <w:bottom w:val="single" w:sz="8" w:space="0" w:color="FFFFFF"/>
              <w:right w:val="single" w:sz="8" w:space="0" w:color="FFFFFF"/>
            </w:tcBorders>
            <w:shd w:val="clear" w:color="auto" w:fill="6AA1A3"/>
          </w:tcPr>
          <w:p w:rsidR="00AE5974" w:rsidRPr="00E725B3" w:rsidRDefault="00AE5974" w:rsidP="009E3797">
            <w:pPr>
              <w:spacing w:line="259" w:lineRule="auto"/>
              <w:jc w:val="both"/>
              <w:rPr>
                <w:rFonts w:ascii="Calibri" w:hAnsi="Calibri"/>
                <w:sz w:val="22"/>
                <w:lang w:val="de-DE"/>
              </w:rPr>
            </w:pPr>
            <w:r w:rsidRPr="00E725B3">
              <w:rPr>
                <w:rFonts w:ascii="Calibri" w:hAnsi="Calibri"/>
                <w:b/>
                <w:sz w:val="22"/>
                <w:lang w:val="de-DE"/>
              </w:rPr>
              <w:t>Politikat akademike dhe kodi i sjelljes</w:t>
            </w:r>
          </w:p>
        </w:tc>
      </w:tr>
      <w:tr w:rsidR="00AE5974" w:rsidRPr="00E725B3" w:rsidTr="00F2744D">
        <w:trPr>
          <w:trHeight w:val="1780"/>
        </w:trPr>
        <w:tc>
          <w:tcPr>
            <w:tcW w:w="10303" w:type="dxa"/>
            <w:gridSpan w:val="2"/>
            <w:tcBorders>
              <w:top w:val="single" w:sz="8" w:space="0" w:color="FFFFFF"/>
              <w:left w:val="single" w:sz="8" w:space="0" w:color="FFFFFF"/>
              <w:bottom w:val="single" w:sz="8" w:space="0" w:color="FFFFFF"/>
              <w:right w:val="single" w:sz="8" w:space="0" w:color="FFFFFF"/>
            </w:tcBorders>
            <w:shd w:val="clear" w:color="auto" w:fill="C9D5CA"/>
          </w:tcPr>
          <w:p w:rsidR="00AE5974" w:rsidRPr="00E725B3" w:rsidRDefault="00AE5974" w:rsidP="009E3797">
            <w:pPr>
              <w:spacing w:line="259" w:lineRule="auto"/>
              <w:rPr>
                <w:rFonts w:ascii="Calibri" w:hAnsi="Calibri"/>
                <w:sz w:val="22"/>
              </w:rPr>
            </w:pPr>
            <w:r w:rsidRPr="00E725B3">
              <w:rPr>
                <w:rFonts w:ascii="Calibri" w:hAnsi="Calibri"/>
                <w:iCs/>
                <w:color w:val="444444"/>
                <w:sz w:val="22"/>
                <w:lang w:val="sq-AL"/>
              </w:rPr>
              <w:t>Studentët janë të obliguar t’i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Pr="00E725B3">
              <w:rPr>
                <w:rFonts w:ascii="Calibri" w:hAnsi="Calibri"/>
                <w:color w:val="444444"/>
                <w:sz w:val="22"/>
              </w:rPr>
              <w:t> </w:t>
            </w:r>
            <w:r w:rsidRPr="00E725B3">
              <w:rPr>
                <w:rFonts w:ascii="Calibri" w:hAnsi="Calibri"/>
                <w:sz w:val="22"/>
              </w:rPr>
              <w:t xml:space="preserve"> </w:t>
            </w:r>
          </w:p>
        </w:tc>
      </w:tr>
    </w:tbl>
    <w:p w:rsidR="00AF6E32" w:rsidRDefault="00AF6E32"/>
    <w:sectPr w:rsidR="00AF6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1E9"/>
    <w:multiLevelType w:val="hybridMultilevel"/>
    <w:tmpl w:val="C304E5D8"/>
    <w:lvl w:ilvl="0" w:tplc="53B232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C04EE"/>
    <w:multiLevelType w:val="hybridMultilevel"/>
    <w:tmpl w:val="AB9E7B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552942"/>
    <w:multiLevelType w:val="hybridMultilevel"/>
    <w:tmpl w:val="FA24D4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FE76348"/>
    <w:multiLevelType w:val="hybridMultilevel"/>
    <w:tmpl w:val="A952355C"/>
    <w:lvl w:ilvl="0" w:tplc="F462E48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74"/>
    <w:rsid w:val="00661FE7"/>
    <w:rsid w:val="00910B7C"/>
    <w:rsid w:val="00AE5974"/>
    <w:rsid w:val="00AF6E32"/>
    <w:rsid w:val="00BC7C4B"/>
    <w:rsid w:val="00F2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E443"/>
  <w15:docId w15:val="{1211CF49-BC1C-4B82-A5CD-1571E5BB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AE5974"/>
    <w:pPr>
      <w:keepNext/>
      <w:keepLines/>
      <w:spacing w:before="200"/>
      <w:outlineLvl w:val="2"/>
    </w:pPr>
    <w:rPr>
      <w:rFonts w:ascii="Calibri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5974"/>
    <w:rPr>
      <w:rFonts w:ascii="Calibri Light" w:eastAsia="Times New Roman" w:hAnsi="Calibri Light" w:cs="Times New Roman"/>
      <w:b/>
      <w:bCs/>
      <w:color w:val="5B9BD5"/>
      <w:sz w:val="24"/>
      <w:szCs w:val="24"/>
    </w:rPr>
  </w:style>
  <w:style w:type="paragraph" w:styleId="NoSpacing">
    <w:name w:val="No Spacing"/>
    <w:link w:val="NoSpacingChar"/>
    <w:qFormat/>
    <w:rsid w:val="00AE5974"/>
    <w:pPr>
      <w:spacing w:after="0" w:line="240" w:lineRule="auto"/>
    </w:pPr>
    <w:rPr>
      <w:rFonts w:ascii="Times New Roman" w:eastAsia="Times New Roman" w:hAnsi="Times New Roman" w:cs="Times New Roman"/>
      <w:sz w:val="24"/>
      <w:szCs w:val="24"/>
    </w:rPr>
  </w:style>
  <w:style w:type="paragraph" w:customStyle="1" w:styleId="NoSpacing1">
    <w:name w:val="No Spacing1"/>
    <w:qFormat/>
    <w:rsid w:val="00AE597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AE5974"/>
    <w:rPr>
      <w:color w:val="0000FF"/>
      <w:u w:val="single"/>
    </w:rPr>
  </w:style>
  <w:style w:type="character" w:customStyle="1" w:styleId="hps">
    <w:name w:val="hps"/>
    <w:basedOn w:val="DefaultParagraphFont"/>
    <w:rsid w:val="00AE5974"/>
    <w:rPr>
      <w:rFonts w:cs="Times New Roman"/>
    </w:rPr>
  </w:style>
  <w:style w:type="paragraph" w:styleId="ListParagraph">
    <w:name w:val="List Paragraph"/>
    <w:basedOn w:val="Normal"/>
    <w:uiPriority w:val="34"/>
    <w:qFormat/>
    <w:rsid w:val="00AE5974"/>
    <w:pPr>
      <w:spacing w:after="200" w:line="276" w:lineRule="auto"/>
      <w:ind w:left="720"/>
    </w:pPr>
    <w:rPr>
      <w:rFonts w:ascii="Calibri" w:hAnsi="Calibri" w:cs="Calibri"/>
      <w:sz w:val="22"/>
      <w:szCs w:val="22"/>
      <w:lang w:val="sq-AL"/>
    </w:rPr>
  </w:style>
  <w:style w:type="character" w:customStyle="1" w:styleId="NoSpacingChar">
    <w:name w:val="No Spacing Char"/>
    <w:basedOn w:val="DefaultParagraphFont"/>
    <w:link w:val="NoSpacing"/>
    <w:locked/>
    <w:rsid w:val="00AE59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uta.abrash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922</Words>
  <Characters>5261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Valon Abrashi</dc:creator>
  <cp:lastModifiedBy>Windows User</cp:lastModifiedBy>
  <cp:revision>6</cp:revision>
  <dcterms:created xsi:type="dcterms:W3CDTF">2021-02-26T21:04:00Z</dcterms:created>
  <dcterms:modified xsi:type="dcterms:W3CDTF">2026-03-02T14:57:00Z</dcterms:modified>
</cp:coreProperties>
</file>