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0A10C" w14:textId="77777777" w:rsidR="00A722C8" w:rsidRDefault="00151A17" w:rsidP="00151A17">
      <w:pPr>
        <w:rPr>
          <w:b/>
          <w:sz w:val="28"/>
          <w:szCs w:val="28"/>
        </w:rPr>
      </w:pPr>
      <w:r w:rsidRPr="004F3A5A">
        <w:rPr>
          <w:b/>
          <w:sz w:val="28"/>
          <w:szCs w:val="28"/>
        </w:rPr>
        <w:t xml:space="preserve">Titulli i lëndës: </w:t>
      </w:r>
      <w:r w:rsidR="009B461D" w:rsidRPr="004F3A5A">
        <w:rPr>
          <w:b/>
          <w:sz w:val="28"/>
          <w:szCs w:val="28"/>
        </w:rPr>
        <w:t xml:space="preserve">Kalkulus 3 </w:t>
      </w:r>
      <w:r w:rsidR="00A722C8">
        <w:rPr>
          <w:b/>
          <w:sz w:val="28"/>
          <w:szCs w:val="28"/>
        </w:rPr>
        <w:t>m</w:t>
      </w:r>
      <w:r w:rsidR="009B461D" w:rsidRPr="004F3A5A">
        <w:rPr>
          <w:b/>
          <w:sz w:val="28"/>
          <w:szCs w:val="28"/>
        </w:rPr>
        <w:t>e Probabilitet</w:t>
      </w:r>
      <w:r w:rsidR="009B482F">
        <w:rPr>
          <w:b/>
          <w:sz w:val="28"/>
          <w:szCs w:val="28"/>
        </w:rPr>
        <w:t xml:space="preserve"> (EA</w:t>
      </w:r>
      <w:r w:rsidR="00AE6A69">
        <w:rPr>
          <w:b/>
          <w:sz w:val="28"/>
          <w:szCs w:val="28"/>
        </w:rPr>
        <w:t>R</w:t>
      </w:r>
      <w:r w:rsidR="009B482F">
        <w:rPr>
          <w:b/>
          <w:sz w:val="28"/>
          <w:szCs w:val="28"/>
        </w:rPr>
        <w:t>)</w:t>
      </w:r>
      <w:r w:rsidR="00902653" w:rsidRPr="004F3A5A">
        <w:rPr>
          <w:b/>
          <w:sz w:val="28"/>
          <w:szCs w:val="28"/>
        </w:rPr>
        <w:t xml:space="preserve"> </w:t>
      </w:r>
    </w:p>
    <w:p w14:paraId="442F6085" w14:textId="003276B5" w:rsidR="00151A17" w:rsidRPr="004F3A5A" w:rsidRDefault="00902653" w:rsidP="00151A17">
      <w:pPr>
        <w:rPr>
          <w:b/>
          <w:sz w:val="28"/>
          <w:szCs w:val="28"/>
        </w:rPr>
      </w:pPr>
      <w:r w:rsidRPr="004F3A5A">
        <w:rPr>
          <w:b/>
          <w:sz w:val="28"/>
          <w:szCs w:val="28"/>
        </w:rPr>
        <w:t>(</w:t>
      </w:r>
      <w:r w:rsidRPr="004F3A5A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Elektronik</w:t>
      </w:r>
      <w:r w:rsidR="00AE6A69" w:rsidRPr="004F3A5A">
        <w:rPr>
          <w:b/>
          <w:sz w:val="28"/>
          <w:szCs w:val="28"/>
        </w:rPr>
        <w:t>ë</w:t>
      </w:r>
      <w:r w:rsidR="00AE6A69">
        <w:rPr>
          <w:rFonts w:cs="Arial"/>
          <w:b/>
          <w:bCs/>
          <w:color w:val="222222"/>
          <w:sz w:val="28"/>
          <w:szCs w:val="28"/>
          <w:shd w:val="clear" w:color="auto" w:fill="FFFFFF"/>
        </w:rPr>
        <w:t xml:space="preserve">, </w:t>
      </w:r>
      <w:r w:rsidRPr="004F3A5A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Automatik</w:t>
      </w:r>
      <w:r w:rsidR="00AE6A69" w:rsidRPr="004F3A5A">
        <w:rPr>
          <w:b/>
          <w:sz w:val="28"/>
          <w:szCs w:val="28"/>
        </w:rPr>
        <w:t>ë</w:t>
      </w:r>
      <w:r w:rsidR="00AE6A69">
        <w:rPr>
          <w:rFonts w:cs="Arial"/>
          <w:b/>
          <w:bCs/>
          <w:color w:val="222222"/>
          <w:sz w:val="28"/>
          <w:szCs w:val="28"/>
          <w:shd w:val="clear" w:color="auto" w:fill="FFFFFF"/>
        </w:rPr>
        <w:t xml:space="preserve"> dhe Robotik</w:t>
      </w:r>
      <w:r w:rsidR="00AE6A69" w:rsidRPr="004F3A5A">
        <w:rPr>
          <w:b/>
          <w:sz w:val="28"/>
          <w:szCs w:val="28"/>
        </w:rPr>
        <w:t>ë</w:t>
      </w:r>
      <w:r w:rsidRPr="004F3A5A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72C76" w14:paraId="442F608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42F6086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>Informatat themelore për</w:t>
            </w:r>
            <w:r w:rsidRPr="00B72C76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72C76" w14:paraId="442F608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88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89" w14:textId="77777777" w:rsidR="00151A17" w:rsidRPr="00B72C76" w:rsidRDefault="000E4FF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hAnsi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72C76" w14:paraId="442F608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8B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8C" w14:textId="1E75C965" w:rsidR="00151A17" w:rsidRPr="00B72C76" w:rsidRDefault="00051AB4" w:rsidP="001E3C40">
            <w:pPr>
              <w:pStyle w:val="NoSpacing"/>
              <w:rPr>
                <w:rFonts w:asciiTheme="minorHAnsi" w:eastAsiaTheme="minorHAnsi" w:hAnsiTheme="minorHAnsi" w:cstheme="minorBidi"/>
                <w:lang w:val="sq-AL"/>
              </w:rPr>
            </w:pPr>
            <w:r w:rsidRPr="00B72C76">
              <w:rPr>
                <w:rFonts w:ascii="Calibri" w:hAnsi="Calibri"/>
                <w:lang w:val="sq-AL"/>
              </w:rPr>
              <w:t xml:space="preserve">Kalkulus </w:t>
            </w:r>
            <w:r w:rsidR="009B461D">
              <w:rPr>
                <w:rFonts w:ascii="Calibri" w:hAnsi="Calibri"/>
                <w:lang w:val="sq-AL"/>
              </w:rPr>
              <w:t xml:space="preserve">3 </w:t>
            </w:r>
            <w:r w:rsidR="00AE6A69">
              <w:rPr>
                <w:rFonts w:ascii="Calibri" w:hAnsi="Calibri"/>
                <w:lang w:val="sq-AL"/>
              </w:rPr>
              <w:t>me</w:t>
            </w:r>
            <w:r w:rsidR="009B461D">
              <w:rPr>
                <w:rFonts w:ascii="Calibri" w:hAnsi="Calibri"/>
                <w:lang w:val="sq-AL"/>
              </w:rPr>
              <w:t xml:space="preserve"> Probabilitet</w:t>
            </w:r>
            <w:r w:rsidR="009B482F">
              <w:rPr>
                <w:rFonts w:ascii="Calibri" w:hAnsi="Calibri"/>
                <w:lang w:val="sq-AL"/>
              </w:rPr>
              <w:t xml:space="preserve"> (EA</w:t>
            </w:r>
            <w:r w:rsidR="00AE6A69">
              <w:rPr>
                <w:rFonts w:ascii="Calibri" w:hAnsi="Calibri"/>
                <w:lang w:val="sq-AL"/>
              </w:rPr>
              <w:t>R</w:t>
            </w:r>
            <w:r w:rsidR="009B482F">
              <w:rPr>
                <w:rFonts w:ascii="Calibri" w:hAnsi="Calibri"/>
                <w:lang w:val="sq-AL"/>
              </w:rPr>
              <w:t>)</w:t>
            </w:r>
          </w:p>
        </w:tc>
      </w:tr>
      <w:tr w:rsidR="00151A17" w:rsidRPr="00B72C76" w14:paraId="442F609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8E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8F" w14:textId="77777777" w:rsidR="00151A17" w:rsidRPr="00B72C76" w:rsidRDefault="00051AB4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72C76" w14:paraId="442F609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1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2" w14:textId="77777777" w:rsidR="00151A17" w:rsidRPr="00B72C76" w:rsidRDefault="005D4E7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72C76" w14:paraId="442F609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4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5" w14:textId="77777777" w:rsidR="00151A17" w:rsidRPr="00B72C76" w:rsidRDefault="005D4E7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F83840"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1411F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(dy</w:t>
            </w:r>
            <w:r w:rsidR="009B461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="00DB26A3"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)</w:t>
            </w:r>
          </w:p>
        </w:tc>
      </w:tr>
      <w:tr w:rsidR="00151A17" w:rsidRPr="00B72C76" w14:paraId="442F609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7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8" w14:textId="77777777" w:rsidR="00151A17" w:rsidRPr="00B72C76" w:rsidRDefault="0052074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  <w:r w:rsidR="00051AB4"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+2</w:t>
            </w:r>
            <w:r w:rsidR="005D4E76"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72C76" w14:paraId="442F609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A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B" w14:textId="77777777" w:rsidR="00151A17" w:rsidRPr="00B72C76" w:rsidRDefault="0052074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5</w:t>
            </w:r>
          </w:p>
        </w:tc>
      </w:tr>
      <w:tr w:rsidR="00151A17" w:rsidRPr="00B72C76" w14:paraId="442F609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D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E" w14:textId="77777777" w:rsidR="00151A17" w:rsidRPr="00B72C76" w:rsidRDefault="00151A1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72C76" w14:paraId="442F60A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A0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A1" w14:textId="77777777" w:rsidR="0052074E" w:rsidRDefault="0052074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Asoc. Dr. Shqipe Lohaj</w:t>
            </w:r>
          </w:p>
          <w:p w14:paraId="442F60A2" w14:textId="77777777" w:rsidR="00151A17" w:rsidRPr="00B72C76" w:rsidRDefault="00151A1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72C76" w14:paraId="442F60A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A4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72C76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A6" w14:textId="320F7EF4" w:rsidR="00051AB4" w:rsidRPr="00B72C76" w:rsidRDefault="005D4E7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e-mail: </w:t>
            </w:r>
            <w:r w:rsidR="001258F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shqipe.lohaj@uni-pr.edu</w:t>
            </w:r>
          </w:p>
          <w:p w14:paraId="442F60A7" w14:textId="77777777" w:rsidR="00051AB4" w:rsidRPr="00B72C76" w:rsidRDefault="00051AB4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72C76" w14:paraId="442F60A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42F60A9" w14:textId="77777777" w:rsidR="00151A17" w:rsidRPr="00B72C76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72C76" w14:paraId="442F60A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AB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72C76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72C76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AC" w14:textId="77777777" w:rsidR="00170CA1" w:rsidRPr="00400FF1" w:rsidRDefault="00FA3C16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00FF1">
              <w:rPr>
                <w:rFonts w:asciiTheme="minorHAnsi" w:hAnsiTheme="minorHAnsi"/>
                <w:sz w:val="22"/>
                <w:szCs w:val="22"/>
                <w:lang w:val="sq-AL"/>
              </w:rPr>
              <w:t>Në këtë lëndë punohen:  Integrali  i dyfishtë,  trefishtë,  vijëperkulet dhe siperfaqesor . Konce</w:t>
            </w:r>
            <w:r w:rsidR="0052074E">
              <w:rPr>
                <w:rFonts w:asciiTheme="minorHAnsi" w:hAnsiTheme="minorHAnsi"/>
                <w:sz w:val="22"/>
                <w:szCs w:val="22"/>
                <w:lang w:val="sq-AL"/>
              </w:rPr>
              <w:t>ptet themelore të</w:t>
            </w:r>
            <w:r w:rsidRPr="00400FF1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serive Fourie</w:t>
            </w:r>
            <w:r w:rsidR="0052074E">
              <w:rPr>
                <w:rFonts w:asciiTheme="minorHAnsi" w:hAnsiTheme="minorHAnsi"/>
                <w:sz w:val="22"/>
                <w:szCs w:val="22"/>
                <w:lang w:val="sq-AL"/>
              </w:rPr>
              <w:t>, Integrali Furie dhe transformimet Furie</w:t>
            </w:r>
            <w:r w:rsidRPr="00400FF1">
              <w:rPr>
                <w:rFonts w:asciiTheme="minorHAnsi" w:hAnsiTheme="minorHAnsi"/>
                <w:sz w:val="22"/>
                <w:szCs w:val="22"/>
                <w:lang w:val="sq-AL"/>
              </w:rPr>
              <w:t>. Pjesa e analizës vektoriale, gradienti, rrafshi tangent, divergjenca dhe rotori.  Dhe së fundmi probabiliteti, variabla e rastit dhe funksionet e shpërndarjes.</w:t>
            </w:r>
          </w:p>
        </w:tc>
      </w:tr>
      <w:tr w:rsidR="00151A17" w:rsidRPr="00B72C76" w14:paraId="442F60B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AE" w14:textId="77777777" w:rsidR="00151A17" w:rsidRPr="00B72C7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72C7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AF" w14:textId="77777777" w:rsidR="00170CA1" w:rsidRPr="00400FF1" w:rsidRDefault="00FA3C16" w:rsidP="00170CA1">
            <w:pPr>
              <w:spacing w:after="0" w:line="240" w:lineRule="exact"/>
              <w:rPr>
                <w:rFonts w:cs="Times New Roman"/>
                <w:i/>
              </w:rPr>
            </w:pPr>
            <w:r w:rsidRPr="00400FF1">
              <w:rPr>
                <w:rFonts w:cs="Times New Roman"/>
              </w:rPr>
              <w:t>Që studenti të aftësohet n</w:t>
            </w:r>
            <w:r w:rsidRPr="00400FF1">
              <w:rPr>
                <w:rFonts w:cs="Times New Roman"/>
                <w:color w:val="000000"/>
              </w:rPr>
              <w:t>ë</w:t>
            </w:r>
            <w:r w:rsidRPr="00400FF1">
              <w:rPr>
                <w:rFonts w:cs="Times New Roman"/>
              </w:rPr>
              <w:t xml:space="preserve"> m</w:t>
            </w:r>
            <w:r w:rsidRPr="00400FF1">
              <w:rPr>
                <w:rFonts w:cs="Times New Roman"/>
                <w:color w:val="000000"/>
              </w:rPr>
              <w:t xml:space="preserve">ënyrë </w:t>
            </w:r>
            <w:r w:rsidRPr="00400FF1">
              <w:rPr>
                <w:rFonts w:cs="Times New Roman"/>
              </w:rPr>
              <w:t>që njohuritë e fituara përmes këtij kursi të mund t’i zbatojë si një aparaturë ndihmëse në studimet e lëndëve profesionale të inxhinierisë elektrike.</w:t>
            </w:r>
          </w:p>
        </w:tc>
      </w:tr>
      <w:tr w:rsidR="00151A17" w:rsidRPr="00B72C76" w14:paraId="442F60B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2F60B1" w14:textId="77777777" w:rsidR="00151A17" w:rsidRPr="00B72C76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72C76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2F60B2" w14:textId="77777777" w:rsidR="00FA3C16" w:rsidRPr="00400FF1" w:rsidRDefault="00FA3C16" w:rsidP="00FA3C16">
            <w:pPr>
              <w:spacing w:after="0" w:line="360" w:lineRule="auto"/>
              <w:jc w:val="both"/>
              <w:rPr>
                <w:rFonts w:cs="Times New Roman"/>
              </w:rPr>
            </w:pPr>
            <w:r w:rsidRPr="00400FF1">
              <w:rPr>
                <w:rFonts w:cs="Times New Roman"/>
              </w:rPr>
              <w:t>Pas përfundimit të këtij kursi studenti do të jetë në gjendje që të:</w:t>
            </w:r>
          </w:p>
          <w:p w14:paraId="74976441" w14:textId="24F6AB66" w:rsidR="00565AD2" w:rsidRDefault="00EE53AC" w:rsidP="00FA3C16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cs="Times New Roman"/>
                <w:color w:val="000000"/>
              </w:rPr>
            </w:pPr>
            <w:r w:rsidRPr="00400FF1">
              <w:rPr>
                <w:rFonts w:cs="Times New Roman"/>
              </w:rPr>
              <w:t xml:space="preserve">të </w:t>
            </w:r>
            <w:r w:rsidR="00565AD2" w:rsidRPr="00400FF1">
              <w:rPr>
                <w:rFonts w:cs="Times New Roman"/>
              </w:rPr>
              <w:t xml:space="preserve">formuloj </w:t>
            </w:r>
            <w:r w:rsidR="00FA3C16" w:rsidRPr="00400FF1">
              <w:rPr>
                <w:rFonts w:cs="Times New Roman"/>
              </w:rPr>
              <w:t>dhe t</w:t>
            </w:r>
            <w:r w:rsidR="00FA3C16" w:rsidRPr="00400FF1">
              <w:rPr>
                <w:rFonts w:cs="Times New Roman"/>
                <w:color w:val="000000"/>
              </w:rPr>
              <w:t>ë</w:t>
            </w:r>
            <w:r w:rsidR="00565AD2">
              <w:rPr>
                <w:rFonts w:cs="Times New Roman"/>
                <w:color w:val="000000"/>
              </w:rPr>
              <w:t xml:space="preserve"> </w:t>
            </w:r>
            <w:r w:rsidR="00565AD2" w:rsidRPr="00400FF1">
              <w:rPr>
                <w:rFonts w:cs="Times New Roman"/>
              </w:rPr>
              <w:t>zgjidh</w:t>
            </w:r>
            <w:r w:rsidR="00FA3C16" w:rsidRPr="00400FF1">
              <w:rPr>
                <w:rFonts w:cs="Times New Roman"/>
                <w:color w:val="000000"/>
              </w:rPr>
              <w:t xml:space="preserve"> </w:t>
            </w:r>
            <w:r w:rsidR="00FA3C16" w:rsidRPr="00400FF1">
              <w:rPr>
                <w:rFonts w:cs="Times New Roman"/>
              </w:rPr>
              <w:t>probleme të ndryshme profesionale q</w:t>
            </w:r>
            <w:r w:rsidR="00FA3C16" w:rsidRPr="00400FF1">
              <w:rPr>
                <w:rFonts w:cs="Times New Roman"/>
                <w:color w:val="000000"/>
              </w:rPr>
              <w:t xml:space="preserve">ë </w:t>
            </w:r>
            <w:r w:rsidR="00FA3C16" w:rsidRPr="00400FF1">
              <w:rPr>
                <w:rFonts w:cs="Times New Roman"/>
              </w:rPr>
              <w:t>kan të bëjnë me: integralet e dyfishta, trefishta,</w:t>
            </w:r>
            <w:r w:rsidR="00FA3C16" w:rsidRPr="00400FF1">
              <w:rPr>
                <w:rFonts w:cs="Times New Roman"/>
                <w:color w:val="000000"/>
              </w:rPr>
              <w:t xml:space="preserve"> vilëpërkulët</w:t>
            </w:r>
            <w:r w:rsidR="00FA3C16" w:rsidRPr="00400FF1">
              <w:rPr>
                <w:rFonts w:cs="Times New Roman"/>
              </w:rPr>
              <w:t xml:space="preserve"> dhe sip</w:t>
            </w:r>
            <w:r w:rsidR="00FA3C16" w:rsidRPr="00400FF1">
              <w:rPr>
                <w:rFonts w:cs="Times New Roman"/>
                <w:color w:val="000000"/>
              </w:rPr>
              <w:t>ërfaqësorë</w:t>
            </w:r>
            <w:r w:rsidR="00565AD2">
              <w:rPr>
                <w:rFonts w:cs="Times New Roman"/>
                <w:color w:val="000000"/>
              </w:rPr>
              <w:t>:</w:t>
            </w:r>
          </w:p>
          <w:p w14:paraId="442F60B3" w14:textId="7A7602EA" w:rsidR="00FA3C16" w:rsidRPr="00400FF1" w:rsidRDefault="00565AD2" w:rsidP="00FA3C16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cs="Times New Roman"/>
                <w:color w:val="000000"/>
              </w:rPr>
            </w:pPr>
            <w:r w:rsidRPr="00400FF1">
              <w:rPr>
                <w:rFonts w:cs="Times New Roman"/>
              </w:rPr>
              <w:t>të formuloj dhe t</w:t>
            </w:r>
            <w:r w:rsidRPr="00400FF1">
              <w:rPr>
                <w:rFonts w:cs="Times New Roman"/>
                <w:color w:val="000000"/>
              </w:rPr>
              <w:t>ë</w:t>
            </w:r>
            <w:r>
              <w:rPr>
                <w:rFonts w:cs="Times New Roman"/>
                <w:color w:val="000000"/>
              </w:rPr>
              <w:t xml:space="preserve"> </w:t>
            </w:r>
            <w:r w:rsidRPr="00400FF1">
              <w:rPr>
                <w:rFonts w:cs="Times New Roman"/>
              </w:rPr>
              <w:t>zgjidh</w:t>
            </w:r>
            <w:r w:rsidRPr="00400FF1">
              <w:rPr>
                <w:rFonts w:cs="Times New Roman"/>
                <w:color w:val="000000"/>
              </w:rPr>
              <w:t xml:space="preserve"> </w:t>
            </w:r>
            <w:r w:rsidRPr="00400FF1">
              <w:rPr>
                <w:rFonts w:cs="Times New Roman"/>
              </w:rPr>
              <w:t>probleme të ndryshme profesionale q</w:t>
            </w:r>
            <w:r w:rsidRPr="00400FF1">
              <w:rPr>
                <w:rFonts w:cs="Times New Roman"/>
                <w:color w:val="000000"/>
              </w:rPr>
              <w:t xml:space="preserve">ë </w:t>
            </w:r>
            <w:r w:rsidRPr="00400FF1">
              <w:rPr>
                <w:rFonts w:cs="Times New Roman"/>
              </w:rPr>
              <w:t>kan të bëjnë me:</w:t>
            </w:r>
            <w:r w:rsidR="00FA3C16" w:rsidRPr="00400FF1">
              <w:rPr>
                <w:rFonts w:cs="Times New Roman"/>
              </w:rPr>
              <w:t xml:space="preserve"> funksionet vektoriale ne hapsire, fushat skalare dhe vektoriale </w:t>
            </w:r>
            <w:r w:rsidR="00FA3C16" w:rsidRPr="00400FF1">
              <w:rPr>
                <w:rFonts w:cs="Times New Roman"/>
                <w:color w:val="000000"/>
              </w:rPr>
              <w:t>dhe të serive Furie;</w:t>
            </w:r>
          </w:p>
          <w:p w14:paraId="6C77736C" w14:textId="1929FEC7" w:rsidR="00565AD2" w:rsidRDefault="00EE53AC" w:rsidP="00565AD2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cs="Times New Roman"/>
              </w:rPr>
            </w:pPr>
            <w:r w:rsidRPr="00400FF1">
              <w:rPr>
                <w:rFonts w:cs="Times New Roman"/>
              </w:rPr>
              <w:t>të</w:t>
            </w:r>
            <w:r w:rsidR="00FA3C16" w:rsidRPr="00400FF1">
              <w:rPr>
                <w:rFonts w:cs="Times New Roman"/>
                <w:color w:val="000000"/>
              </w:rPr>
              <w:t xml:space="preserve"> </w:t>
            </w:r>
            <w:r w:rsidR="00FA3C16" w:rsidRPr="00400FF1">
              <w:rPr>
                <w:rFonts w:cs="Times New Roman"/>
              </w:rPr>
              <w:t>përshkruaj dhe t</w:t>
            </w:r>
            <w:r w:rsidR="00FA3C16" w:rsidRPr="00400FF1">
              <w:rPr>
                <w:rFonts w:cs="Times New Roman"/>
                <w:color w:val="000000"/>
              </w:rPr>
              <w:t xml:space="preserve">ë </w:t>
            </w:r>
            <w:r w:rsidR="00FA3C16" w:rsidRPr="00400FF1">
              <w:rPr>
                <w:rFonts w:cs="Times New Roman"/>
              </w:rPr>
              <w:t xml:space="preserve">zgjidh problemet që lidhen me energjetikën </w:t>
            </w:r>
            <w:r w:rsidR="00FA3C16" w:rsidRPr="00400FF1">
              <w:rPr>
                <w:rFonts w:cs="Times New Roman"/>
                <w:color w:val="000000"/>
              </w:rPr>
              <w:t>dhe teorin</w:t>
            </w:r>
            <w:r w:rsidR="00FA3C16" w:rsidRPr="00400FF1">
              <w:rPr>
                <w:rFonts w:cs="Times New Roman"/>
              </w:rPr>
              <w:t>ë</w:t>
            </w:r>
            <w:r w:rsidR="00FA3C16" w:rsidRPr="00400FF1">
              <w:rPr>
                <w:rFonts w:cs="Times New Roman"/>
                <w:color w:val="000000"/>
              </w:rPr>
              <w:t xml:space="preserve"> e qarqeve elektrike</w:t>
            </w:r>
            <w:r w:rsidR="00565AD2">
              <w:rPr>
                <w:rFonts w:cs="Times New Roman"/>
                <w:color w:val="000000"/>
              </w:rPr>
              <w:t>:</w:t>
            </w:r>
          </w:p>
          <w:p w14:paraId="442F60B5" w14:textId="5F2D6B3A" w:rsidR="00170CA1" w:rsidRPr="00400FF1" w:rsidRDefault="00EE53AC" w:rsidP="00565AD2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cs="Times New Roman"/>
              </w:rPr>
            </w:pPr>
            <w:r w:rsidRPr="00400FF1">
              <w:rPr>
                <w:rFonts w:cs="Times New Roman"/>
              </w:rPr>
              <w:t xml:space="preserve">të </w:t>
            </w:r>
            <w:r>
              <w:rPr>
                <w:rFonts w:cs="Times New Roman"/>
              </w:rPr>
              <w:t xml:space="preserve"> h</w:t>
            </w:r>
            <w:r w:rsidR="00FA3C16" w:rsidRPr="00400FF1">
              <w:rPr>
                <w:rFonts w:cs="Times New Roman"/>
              </w:rPr>
              <w:t xml:space="preserve">ulumtojë   dukuri  të ndryshme elektrike dhe </w:t>
            </w:r>
            <w:r w:rsidR="00FA3C16" w:rsidRPr="00400FF1">
              <w:rPr>
                <w:rFonts w:cs="Times New Roman"/>
                <w:color w:val="000000"/>
              </w:rPr>
              <w:t xml:space="preserve"> t’i transformoj</w:t>
            </w:r>
            <w:r w:rsidR="00FA3C16" w:rsidRPr="00400FF1">
              <w:rPr>
                <w:rFonts w:cs="Times New Roman"/>
              </w:rPr>
              <w:t>ë</w:t>
            </w:r>
            <w:r w:rsidR="00FA3C16" w:rsidRPr="00400FF1">
              <w:rPr>
                <w:rFonts w:cs="Times New Roman"/>
                <w:color w:val="000000"/>
              </w:rPr>
              <w:t xml:space="preserve">  problemet nga një </w:t>
            </w:r>
            <w:r w:rsidR="00FA3C16" w:rsidRPr="00400FF1">
              <w:rPr>
                <w:rFonts w:cs="Times New Roman"/>
              </w:rPr>
              <w:t xml:space="preserve"> fush</w:t>
            </w:r>
            <w:r w:rsidR="00FA3C16" w:rsidRPr="00400FF1">
              <w:rPr>
                <w:rFonts w:cs="Times New Roman"/>
                <w:color w:val="000000"/>
              </w:rPr>
              <w:t xml:space="preserve">ë në një </w:t>
            </w:r>
            <w:r w:rsidR="00FA3C16" w:rsidRPr="00400FF1">
              <w:rPr>
                <w:rFonts w:cs="Times New Roman"/>
                <w:color w:val="000000"/>
              </w:rPr>
              <w:lastRenderedPageBreak/>
              <w:t>fushë tjetër</w:t>
            </w:r>
            <w:r w:rsidR="00FA3C16" w:rsidRPr="00400FF1">
              <w:rPr>
                <w:rFonts w:cs="Times New Roman"/>
              </w:rPr>
              <w:t xml:space="preserve"> për të lehtësuar zgjidhjen dhe interpretimin e tyre.</w:t>
            </w:r>
          </w:p>
        </w:tc>
      </w:tr>
      <w:tr w:rsidR="00151A17" w:rsidRPr="00B72C76" w14:paraId="442F60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2F60B7" w14:textId="77777777" w:rsidR="00151A17" w:rsidRPr="00B72C7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bookmarkStart w:id="0" w:name="_Hlk155295294"/>
            <w:r w:rsidRPr="00B72C7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2F60B8" w14:textId="3FBF1789" w:rsidR="00170CA1" w:rsidRPr="00B72C76" w:rsidRDefault="005D5EFD" w:rsidP="00051AB4">
            <w:pPr>
              <w:tabs>
                <w:tab w:val="left" w:pos="284"/>
              </w:tabs>
              <w:jc w:val="both"/>
            </w:pPr>
            <w:r w:rsidRPr="00B72C76">
              <w:t>L</w:t>
            </w:r>
            <w:r w:rsidR="00DB26A3" w:rsidRPr="00B72C76">
              <w:t>ë</w:t>
            </w:r>
            <w:r w:rsidRPr="00B72C76">
              <w:t xml:space="preserve">nda </w:t>
            </w:r>
            <w:r w:rsidR="00DB26A3" w:rsidRPr="00B72C76">
              <w:t>ë</w:t>
            </w:r>
            <w:r w:rsidRPr="00B72C76">
              <w:t>sht</w:t>
            </w:r>
            <w:r w:rsidR="00DB26A3" w:rsidRPr="00B72C76">
              <w:t>ë</w:t>
            </w:r>
            <w:r w:rsidRPr="00B72C76">
              <w:t xml:space="preserve"> mjaft aktuale dhe e nj</w:t>
            </w:r>
            <w:r w:rsidR="00DB26A3" w:rsidRPr="00B72C76">
              <w:t>ë</w:t>
            </w:r>
            <w:r w:rsidRPr="00B72C76">
              <w:t xml:space="preserve"> r</w:t>
            </w:r>
            <w:r w:rsidR="00DB26A3" w:rsidRPr="00B72C76">
              <w:t>ë</w:t>
            </w:r>
            <w:r w:rsidRPr="00B72C76">
              <w:t>nd</w:t>
            </w:r>
            <w:r w:rsidR="00DB26A3" w:rsidRPr="00B72C76">
              <w:t>ë</w:t>
            </w:r>
            <w:r w:rsidRPr="00B72C76">
              <w:t>si t</w:t>
            </w:r>
            <w:r w:rsidR="00DB26A3" w:rsidRPr="00B72C76">
              <w:t>ë</w:t>
            </w:r>
            <w:r w:rsidRPr="00B72C76">
              <w:t xml:space="preserve"> posaqme p</w:t>
            </w:r>
            <w:r w:rsidR="00DB26A3" w:rsidRPr="00B72C76">
              <w:t>ë</w:t>
            </w:r>
            <w:r w:rsidRPr="00B72C76">
              <w:t>r student</w:t>
            </w:r>
            <w:r w:rsidR="00DB26A3" w:rsidRPr="00B72C76">
              <w:t>ë</w:t>
            </w:r>
            <w:r w:rsidRPr="00B72C76">
              <w:t xml:space="preserve">t e </w:t>
            </w:r>
            <w:r w:rsidR="00051AB4" w:rsidRPr="00B72C76">
              <w:t>inxhiniers</w:t>
            </w:r>
            <w:r w:rsidR="00866669" w:rsidRPr="00B72C76">
              <w:t>ë</w:t>
            </w:r>
            <w:r w:rsidR="00051AB4" w:rsidRPr="00B72C76">
              <w:t xml:space="preserve"> elektrike dhe kompjuterike</w:t>
            </w:r>
            <w:r w:rsidRPr="00B72C76">
              <w:t xml:space="preserve"> meq</w:t>
            </w:r>
            <w:r w:rsidR="00DB26A3" w:rsidRPr="00B72C76">
              <w:t>ë</w:t>
            </w:r>
            <w:r w:rsidRPr="00B72C76">
              <w:t xml:space="preserve"> ndihmon </w:t>
            </w:r>
            <w:r w:rsidRPr="00B72C76">
              <w:rPr>
                <w:rFonts w:cstheme="minorHAnsi"/>
              </w:rPr>
              <w:t>n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 xml:space="preserve"> zbatimin e njohurive teorike nga l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>nda e matematik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>s n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 xml:space="preserve"> </w:t>
            </w:r>
            <w:r w:rsidR="00497B93">
              <w:rPr>
                <w:rFonts w:cstheme="minorHAnsi"/>
              </w:rPr>
              <w:t>jet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>n praktike dhe problemet e tyre t</w:t>
            </w:r>
            <w:r w:rsidR="00DB26A3" w:rsidRPr="00B72C76">
              <w:rPr>
                <w:rFonts w:cstheme="minorHAnsi"/>
              </w:rPr>
              <w:t>ë</w:t>
            </w:r>
            <w:r w:rsidR="0079426D" w:rsidRPr="00B72C76">
              <w:rPr>
                <w:rFonts w:cstheme="minorHAnsi"/>
              </w:rPr>
              <w:t xml:space="preserve"> pë</w:t>
            </w:r>
            <w:r w:rsidRPr="00B72C76">
              <w:rPr>
                <w:rFonts w:cstheme="minorHAnsi"/>
              </w:rPr>
              <w:t>rditshme si inxhinier</w:t>
            </w:r>
            <w:r w:rsidR="00DB26A3" w:rsidRPr="00B72C76">
              <w:rPr>
                <w:rFonts w:cstheme="minorHAnsi"/>
              </w:rPr>
              <w:t>ë</w:t>
            </w:r>
            <w:r w:rsidRPr="00B72C76">
              <w:rPr>
                <w:rFonts w:cstheme="minorHAnsi"/>
              </w:rPr>
              <w:t>.</w:t>
            </w:r>
          </w:p>
        </w:tc>
      </w:tr>
      <w:bookmarkEnd w:id="0"/>
      <w:tr w:rsidR="00151A17" w:rsidRPr="00B72C76" w14:paraId="442F60B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0BA" w14:textId="77777777" w:rsidR="00151A17" w:rsidRPr="00B72C76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72C76" w14:paraId="442F60BD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0BC" w14:textId="77777777" w:rsidR="00151A17" w:rsidRPr="00B72C76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B72C76" w14:paraId="442F60C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0BE" w14:textId="77777777" w:rsidR="00151A17" w:rsidRPr="00B72C7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0BF" w14:textId="77777777" w:rsidR="00151A17" w:rsidRPr="00B72C7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0C0" w14:textId="77777777" w:rsidR="00151A17" w:rsidRPr="00B72C7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0C1" w14:textId="77777777" w:rsidR="00151A17" w:rsidRPr="00B72C7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>Gjithsej</w:t>
            </w:r>
          </w:p>
        </w:tc>
      </w:tr>
      <w:tr w:rsidR="00CF708E" w:rsidRPr="00B72C76" w14:paraId="442F60C7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C3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C4" w14:textId="77777777" w:rsidR="00CF708E" w:rsidRPr="00DE0EB9" w:rsidRDefault="0052074E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C5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C6" w14:textId="77777777" w:rsidR="00CF708E" w:rsidRPr="00DE0EB9" w:rsidRDefault="0052074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CF708E" w:rsidRPr="00DE0EB9">
              <w:rPr>
                <w:rFonts w:ascii="Calibri" w:hAnsi="Calibri" w:cs="Arial"/>
              </w:rPr>
              <w:t>0</w:t>
            </w:r>
          </w:p>
        </w:tc>
      </w:tr>
      <w:tr w:rsidR="00CF708E" w:rsidRPr="00B72C76" w14:paraId="442F60C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C8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C9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CA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CB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30</w:t>
            </w:r>
          </w:p>
        </w:tc>
      </w:tr>
      <w:tr w:rsidR="00CF708E" w:rsidRPr="00B72C76" w14:paraId="442F60D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CD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CE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CF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D0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F708E" w:rsidRPr="00B72C76" w14:paraId="442F60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D2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D3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D4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D5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CF708E" w:rsidRPr="00B72C76" w14:paraId="442F60D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D7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D8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D9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DA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CF708E" w:rsidRPr="00B72C76" w14:paraId="442F60E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DC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DD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DE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DF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F708E" w:rsidRPr="00B72C76" w14:paraId="442F60E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E1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E2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E3" w14:textId="77777777" w:rsidR="00CF708E" w:rsidRPr="00DE0EB9" w:rsidRDefault="001A0FE7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E4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4</w:t>
            </w:r>
          </w:p>
        </w:tc>
      </w:tr>
      <w:tr w:rsidR="00CF708E" w:rsidRPr="00B72C76" w14:paraId="442F60E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E6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E7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 w:rsidRPr="00DE0EB9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E8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E9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CF708E" w:rsidRPr="00B72C76" w14:paraId="442F60E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EB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EC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ED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EE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CF708E" w:rsidRPr="00B72C76" w14:paraId="442F60F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F0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F1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F2" w14:textId="77777777" w:rsidR="00CF708E" w:rsidRPr="00DE0EB9" w:rsidRDefault="004F3A5A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F3" w14:textId="77777777" w:rsidR="00CF708E" w:rsidRPr="00DE0EB9" w:rsidRDefault="004F3A5A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CF708E" w:rsidRPr="00B72C76" w14:paraId="442F60F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F5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F6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F60F7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0F8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CF708E" w:rsidRPr="00B72C76" w14:paraId="442F60F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42F60FA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72C76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42F60FB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42F60FC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42F60FD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DE0EB9">
              <w:rPr>
                <w:rFonts w:ascii="Calibri" w:hAnsi="Calibri" w:cs="Arial"/>
              </w:rPr>
              <w:t>1</w:t>
            </w:r>
          </w:p>
        </w:tc>
      </w:tr>
      <w:tr w:rsidR="00CF708E" w:rsidRPr="00B72C76" w14:paraId="442F610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42F60FF" w14:textId="77777777" w:rsidR="00CF708E" w:rsidRPr="00B72C76" w:rsidRDefault="00CF708E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 w:rsidRPr="00B72C76"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42F6100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42F6101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42F6102" w14:textId="77777777" w:rsidR="00CF708E" w:rsidRPr="00DE0EB9" w:rsidRDefault="00CF708E" w:rsidP="00404E8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CF708E" w:rsidRPr="00B72C76" w14:paraId="442F6108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104" w14:textId="77777777" w:rsidR="00CF708E" w:rsidRPr="00B72C76" w:rsidRDefault="00CF708E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72C76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105" w14:textId="77777777" w:rsidR="00CF708E" w:rsidRPr="00DE0EB9" w:rsidRDefault="00CF708E" w:rsidP="00404E89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106" w14:textId="77777777" w:rsidR="00CF708E" w:rsidRPr="00DE0EB9" w:rsidRDefault="00CF708E" w:rsidP="00404E89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107" w14:textId="77777777" w:rsidR="00CF708E" w:rsidRPr="00DE0EB9" w:rsidRDefault="0052074E" w:rsidP="00404E89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125</w:t>
            </w:r>
          </w:p>
        </w:tc>
      </w:tr>
      <w:tr w:rsidR="00FA3C16" w:rsidRPr="00B72C76" w14:paraId="442F610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109" w14:textId="77777777" w:rsidR="00FA3C16" w:rsidRPr="00B72C76" w:rsidRDefault="00FA3C16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FA3C16" w:rsidRPr="00B72C76" w14:paraId="442F610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0B" w14:textId="77777777" w:rsidR="00FA3C16" w:rsidRPr="00B72C76" w:rsidRDefault="00FA3C16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0C" w14:textId="77777777" w:rsidR="00FA3C16" w:rsidRPr="00B72C76" w:rsidRDefault="00FA3C16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B72C76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Ligjërata, ushtrime numerike, prezantime, detyra të shtëpisë </w:t>
            </w:r>
          </w:p>
        </w:tc>
      </w:tr>
      <w:tr w:rsidR="00FA3C16" w:rsidRPr="00B72C76" w14:paraId="442F611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0E" w14:textId="77777777" w:rsidR="00FA3C16" w:rsidRPr="00B72C76" w:rsidRDefault="00FA3C16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0F" w14:textId="77777777" w:rsidR="00FA3C16" w:rsidRPr="00B72C76" w:rsidRDefault="00FA3C16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>Kufiri i kalueshmërisë së lëndës është 50%.</w:t>
            </w:r>
          </w:p>
          <w:p w14:paraId="442F6110" w14:textId="77777777" w:rsidR="00FA3C16" w:rsidRPr="00B72C76" w:rsidRDefault="00FA3C16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>Viju</w:t>
            </w:r>
            <w:r w:rsidR="00EE53AC">
              <w:rPr>
                <w:rFonts w:cstheme="minorHAnsi"/>
                <w:i/>
              </w:rPr>
              <w:t>e</w:t>
            </w:r>
            <w:r w:rsidRPr="00B72C76">
              <w:rPr>
                <w:rFonts w:cstheme="minorHAnsi"/>
                <w:i/>
              </w:rPr>
              <w:t>sh</w:t>
            </w:r>
            <w:r w:rsidR="00EE53AC">
              <w:rPr>
                <w:rFonts w:cstheme="minorHAnsi"/>
                <w:i/>
              </w:rPr>
              <w:t>m</w:t>
            </w:r>
            <w:r w:rsidRPr="00B72C76">
              <w:rPr>
                <w:rFonts w:cstheme="minorHAnsi"/>
                <w:i/>
              </w:rPr>
              <w:t>ëria dhe aktiviteti në klasë (10 %)</w:t>
            </w:r>
          </w:p>
          <w:p w14:paraId="442F6112" w14:textId="16179194" w:rsidR="00FA3C16" w:rsidRPr="00B72C76" w:rsidRDefault="00FA3C16" w:rsidP="001E3C40">
            <w:pPr>
              <w:spacing w:after="0" w:line="240" w:lineRule="exact"/>
              <w:rPr>
                <w:rFonts w:cs="Times New Roman"/>
                <w:i/>
              </w:rPr>
            </w:pPr>
            <w:r w:rsidRPr="00B72C76">
              <w:rPr>
                <w:rFonts w:cs="Times New Roman"/>
                <w:i/>
              </w:rPr>
              <w:t>Vlerësimi i parë periodik  (2</w:t>
            </w:r>
            <w:r w:rsidR="00640D7B">
              <w:rPr>
                <w:rFonts w:cs="Times New Roman"/>
                <w:i/>
              </w:rPr>
              <w:t>5</w:t>
            </w:r>
            <w:r w:rsidRPr="00B72C76">
              <w:rPr>
                <w:rFonts w:cs="Times New Roman"/>
                <w:i/>
              </w:rPr>
              <w:t xml:space="preserve">%), </w:t>
            </w:r>
          </w:p>
          <w:p w14:paraId="442F6113" w14:textId="14537411" w:rsidR="00FA3C16" w:rsidRPr="00B72C76" w:rsidRDefault="00FA3C16" w:rsidP="001E3C40">
            <w:pPr>
              <w:spacing w:after="0" w:line="240" w:lineRule="exact"/>
              <w:rPr>
                <w:rFonts w:cs="Times New Roman"/>
                <w:i/>
              </w:rPr>
            </w:pPr>
            <w:r w:rsidRPr="00B72C76">
              <w:rPr>
                <w:rFonts w:cs="Times New Roman"/>
                <w:i/>
              </w:rPr>
              <w:t>Vlerësimi i dytë periodik  (2</w:t>
            </w:r>
            <w:r w:rsidR="00640D7B">
              <w:rPr>
                <w:rFonts w:cs="Times New Roman"/>
                <w:i/>
              </w:rPr>
              <w:t>5</w:t>
            </w:r>
            <w:r w:rsidRPr="00B72C76">
              <w:rPr>
                <w:rFonts w:cs="Times New Roman"/>
                <w:i/>
              </w:rPr>
              <w:t xml:space="preserve">%),  </w:t>
            </w:r>
          </w:p>
          <w:p w14:paraId="442F6114" w14:textId="63FF1346" w:rsidR="00FA3C16" w:rsidRPr="00B72C76" w:rsidRDefault="00FA3C16" w:rsidP="002D2112">
            <w:pPr>
              <w:spacing w:after="0" w:line="240" w:lineRule="exact"/>
              <w:rPr>
                <w:rFonts w:cstheme="minorHAnsi"/>
                <w:i/>
              </w:rPr>
            </w:pPr>
            <w:r w:rsidRPr="00B72C76">
              <w:rPr>
                <w:rFonts w:cs="Times New Roman"/>
                <w:i/>
              </w:rPr>
              <w:t>Testi final  (</w:t>
            </w:r>
            <w:r w:rsidR="00C513BC">
              <w:rPr>
                <w:rFonts w:cs="Times New Roman"/>
                <w:i/>
              </w:rPr>
              <w:t>4</w:t>
            </w:r>
            <w:r w:rsidRPr="00B72C76">
              <w:rPr>
                <w:rFonts w:cs="Times New Roman"/>
                <w:i/>
              </w:rPr>
              <w:t>0%).</w:t>
            </w:r>
          </w:p>
        </w:tc>
      </w:tr>
      <w:tr w:rsidR="00FA3C16" w:rsidRPr="00B72C76" w14:paraId="442F611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42F6116" w14:textId="77777777" w:rsidR="00FA3C16" w:rsidRPr="00B72C76" w:rsidRDefault="00FA3C16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FA3C16" w:rsidRPr="00B72C76" w14:paraId="442F611F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18" w14:textId="77777777" w:rsidR="00FA3C16" w:rsidRPr="00B72C76" w:rsidRDefault="00FA3C16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19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rPr>
                <w:rFonts w:cs="Times New Roman"/>
              </w:rPr>
              <w:t>Hamiti E. - Matematika III, Prishtinë 2008.</w:t>
            </w:r>
          </w:p>
          <w:p w14:paraId="442F611A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rPr>
                <w:rFonts w:cs="Times New Roman"/>
              </w:rPr>
              <w:t>Hamiti E. - Matematika IV, Prishtinë 2008.</w:t>
            </w:r>
          </w:p>
          <w:p w14:paraId="442F611B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rPr>
                <w:rFonts w:cs="Times New Roman"/>
              </w:rPr>
              <w:t>Hamiti E, Lohaj SH.- Përmbledhje detyrash të zgjidhura nga Matematika III, Prishtinë 2008.</w:t>
            </w:r>
          </w:p>
          <w:p w14:paraId="442F611C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rPr>
                <w:rFonts w:cs="Times New Roman"/>
              </w:rPr>
              <w:t xml:space="preserve">Hamiti E, Lohaj SH.- Përmbledhje detyrash të zgjidhura nga Matematika IV, Prishtinë 2008. </w:t>
            </w:r>
          </w:p>
          <w:p w14:paraId="442F611D" w14:textId="77777777" w:rsidR="002321B3" w:rsidRPr="002321B3" w:rsidRDefault="002321B3" w:rsidP="002321B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2321B3">
              <w:t>Murray R. Spiegel,Ph.D, Theory and problems of  Probability and statistics</w:t>
            </w:r>
            <w:r w:rsidRPr="002321B3">
              <w:rPr>
                <w:rFonts w:cs="Times New Roman"/>
              </w:rPr>
              <w:t>.</w:t>
            </w:r>
          </w:p>
          <w:p w14:paraId="442F611E" w14:textId="77777777" w:rsidR="00FA3C16" w:rsidRPr="002321B3" w:rsidRDefault="00FA3C16" w:rsidP="002321B3">
            <w:pPr>
              <w:spacing w:after="0" w:line="240" w:lineRule="auto"/>
              <w:ind w:left="720"/>
              <w:jc w:val="both"/>
            </w:pPr>
          </w:p>
        </w:tc>
      </w:tr>
      <w:tr w:rsidR="00FA3C16" w:rsidRPr="00B72C76" w14:paraId="442F612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2F6120" w14:textId="77777777" w:rsidR="00FA3C16" w:rsidRPr="00B72C76" w:rsidRDefault="00FA3C16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72C76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2F6121" w14:textId="77777777" w:rsidR="00EE53AC" w:rsidRDefault="002321B3" w:rsidP="002321B3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321B3">
              <w:t>Kreyszig E. ADVANCED ENGINEERING MATHEMATICS, New York, 2005</w:t>
            </w:r>
          </w:p>
          <w:p w14:paraId="442F6122" w14:textId="77777777" w:rsidR="00EE53AC" w:rsidRDefault="002321B3" w:rsidP="002321B3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321B3">
              <w:lastRenderedPageBreak/>
              <w:t>Spiegel Th. ADVANCED CALCULUS,  New York, 2003</w:t>
            </w:r>
          </w:p>
          <w:p w14:paraId="442F6123" w14:textId="77777777" w:rsidR="00EE53AC" w:rsidRPr="00EE53AC" w:rsidRDefault="002321B3" w:rsidP="00C738B3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 </w:t>
            </w:r>
            <w:r w:rsidRPr="00EE53AC">
              <w:rPr>
                <w:rFonts w:cs="Times New Roman"/>
              </w:rPr>
              <w:t xml:space="preserve">S. Ross, </w:t>
            </w:r>
            <w:r w:rsidRPr="00EE53AC">
              <w:rPr>
                <w:rFonts w:cs="Times New Roman"/>
                <w:iCs/>
              </w:rPr>
              <w:t>A First</w:t>
            </w:r>
            <w:r w:rsidR="00EE53AC" w:rsidRPr="00EE53AC">
              <w:rPr>
                <w:rFonts w:cs="Times New Roman"/>
                <w:iCs/>
              </w:rPr>
              <w:t xml:space="preserve"> </w:t>
            </w:r>
            <w:r w:rsidRPr="00EE53AC">
              <w:rPr>
                <w:rFonts w:cs="Times New Roman"/>
                <w:iCs/>
              </w:rPr>
              <w:t xml:space="preserve">Course in Probability, </w:t>
            </w:r>
            <w:r w:rsidRPr="00EE53AC">
              <w:rPr>
                <w:rFonts w:cs="Times New Roman"/>
              </w:rPr>
              <w:t>8th edition, Prentice Hall, NewJersey, 2009.</w:t>
            </w:r>
          </w:p>
          <w:p w14:paraId="442F6124" w14:textId="77777777" w:rsidR="00FA3C16" w:rsidRPr="00C738B3" w:rsidRDefault="002321B3" w:rsidP="00C738B3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 </w:t>
            </w:r>
            <w:r w:rsidRPr="00EE53AC">
              <w:rPr>
                <w:rFonts w:cs="Times New Roman"/>
              </w:rPr>
              <w:t>Douglas C. Montgomery, George C. Runger – Applied Statistics and Probability for Engineers-Wiley, 2018.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6930"/>
      </w:tblGrid>
      <w:tr w:rsidR="00EE53AC" w:rsidRPr="00B72C76" w14:paraId="442F6128" w14:textId="77777777" w:rsidTr="00EE53AC">
        <w:tc>
          <w:tcPr>
            <w:tcW w:w="19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F6126" w14:textId="77777777" w:rsidR="00EE53AC" w:rsidRPr="00B72C76" w:rsidRDefault="00EE53AC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</w:rPr>
              <w:lastRenderedPageBreak/>
              <w:t>Java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442F6127" w14:textId="77777777" w:rsidR="00EE53AC" w:rsidRPr="00B72C76" w:rsidRDefault="00EE53AC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EE53AC" w:rsidRPr="00B72C76" w14:paraId="442F612B" w14:textId="77777777" w:rsidTr="00EE53AC">
        <w:tc>
          <w:tcPr>
            <w:tcW w:w="190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29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2A" w14:textId="77777777" w:rsidR="00EE53AC" w:rsidRPr="00C738B3" w:rsidRDefault="00EE53AC" w:rsidP="00B41F96">
            <w:pPr>
              <w:jc w:val="both"/>
            </w:pPr>
            <w:r w:rsidRPr="00C738B3">
              <w:t>Integrali i dyfisht</w:t>
            </w:r>
            <w:r>
              <w:t>ë</w:t>
            </w:r>
            <w:r w:rsidRPr="00C738B3">
              <w:t>. Z</w:t>
            </w:r>
            <w:r>
              <w:t>ë</w:t>
            </w:r>
            <w:r w:rsidRPr="00C738B3">
              <w:t>vendësimi i përgjithshëm i variablave te integrali i dyfisht</w:t>
            </w:r>
            <w:r>
              <w:t>ë</w:t>
            </w:r>
            <w:r w:rsidRPr="00C738B3">
              <w:t>. Integrali i dyfish</w:t>
            </w:r>
            <w:r>
              <w:t>ë</w:t>
            </w:r>
            <w:r w:rsidRPr="00C738B3">
              <w:t xml:space="preserve"> në koordinatat polare. </w:t>
            </w:r>
            <w:r w:rsidR="00B41F96">
              <w:t xml:space="preserve"> </w:t>
            </w:r>
          </w:p>
        </w:tc>
      </w:tr>
      <w:tr w:rsidR="00EE53AC" w:rsidRPr="00B72C76" w14:paraId="442F612E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2C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2D" w14:textId="77777777" w:rsidR="00EE53AC" w:rsidRPr="00C738B3" w:rsidRDefault="00EE53AC" w:rsidP="002459E9">
            <w:pPr>
              <w:jc w:val="both"/>
            </w:pPr>
            <w:r w:rsidRPr="00C738B3">
              <w:t>Zbatimi i integralit të dyfisht</w:t>
            </w:r>
            <w:r>
              <w:t>ë</w:t>
            </w:r>
            <w:r w:rsidRPr="00C738B3">
              <w:t xml:space="preserve"> në llogaritjen e vëllimit të trupave, njehsimin e syprinave të sipërfaqeve dhe në mekanikë.</w:t>
            </w:r>
          </w:p>
        </w:tc>
      </w:tr>
      <w:tr w:rsidR="00EE53AC" w:rsidRPr="00B72C76" w14:paraId="442F6131" w14:textId="77777777" w:rsidTr="00EE53AC">
        <w:trPr>
          <w:trHeight w:val="28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2F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3</w:t>
            </w:r>
            <w:r w:rsidRPr="00B72C76">
              <w:rPr>
                <w:rFonts w:ascii="Calibri" w:hAnsi="Calibri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30" w14:textId="77777777" w:rsidR="00EE53AC" w:rsidRPr="00C738B3" w:rsidRDefault="00EE53AC" w:rsidP="002459E9">
            <w:pPr>
              <w:jc w:val="both"/>
            </w:pPr>
            <w:r w:rsidRPr="00C738B3">
              <w:t>Integrali i trefisht</w:t>
            </w:r>
            <w:r>
              <w:t>ë</w:t>
            </w:r>
            <w:r w:rsidRPr="00C738B3">
              <w:t>. Z</w:t>
            </w:r>
            <w:r>
              <w:t>ë</w:t>
            </w:r>
            <w:r w:rsidRPr="00C738B3">
              <w:t>vendësimi i përgjithshëm i variablave te integrali i trefisht</w:t>
            </w:r>
            <w:r>
              <w:t>ë</w:t>
            </w:r>
            <w:r w:rsidRPr="00C738B3">
              <w:t>. Integrali i trefisht</w:t>
            </w:r>
            <w:r>
              <w:t>ë</w:t>
            </w:r>
            <w:r w:rsidRPr="00C738B3">
              <w:t xml:space="preserve"> në koordinatat cilindrike dhe sferike. Zbatimi i integralit të trefisht</w:t>
            </w:r>
            <w:r>
              <w:t>ë</w:t>
            </w:r>
            <w:r w:rsidRPr="00C738B3">
              <w:t xml:space="preserve"> në mekanikë.</w:t>
            </w:r>
          </w:p>
        </w:tc>
      </w:tr>
      <w:tr w:rsidR="00EE53AC" w:rsidRPr="00B72C76" w14:paraId="442F6134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32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33" w14:textId="77777777" w:rsidR="00EE53AC" w:rsidRPr="00C738B3" w:rsidRDefault="00EE53AC" w:rsidP="002459E9">
            <w:pPr>
              <w:spacing w:after="0" w:line="240" w:lineRule="exact"/>
              <w:jc w:val="both"/>
              <w:rPr>
                <w:i/>
              </w:rPr>
            </w:pPr>
            <w:r w:rsidRPr="00C738B3">
              <w:t xml:space="preserve">Integrali vijëpërkulët i llojit të parë dhe të dytë. Vetitë dhe zgjidhja e tyre.  </w:t>
            </w:r>
          </w:p>
        </w:tc>
      </w:tr>
      <w:tr w:rsidR="00EE53AC" w:rsidRPr="00B72C76" w14:paraId="442F6137" w14:textId="77777777" w:rsidTr="00EE53AC">
        <w:trPr>
          <w:trHeight w:val="62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35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36" w14:textId="77777777" w:rsidR="00EE53AC" w:rsidRPr="00C738B3" w:rsidRDefault="00EE53AC" w:rsidP="002459E9">
            <w:pPr>
              <w:jc w:val="both"/>
            </w:pPr>
            <w:r w:rsidRPr="00C738B3">
              <w:t xml:space="preserve">Formula e Grinit. Integralet vijëpërkulët që nuk varen nga rruga e integrimit. Zbatimet e integralit vijëpërkulët. </w:t>
            </w:r>
          </w:p>
        </w:tc>
      </w:tr>
      <w:tr w:rsidR="00EE53AC" w:rsidRPr="00B72C76" w14:paraId="442F613A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38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>Java 6</w:t>
            </w:r>
            <w:r w:rsidRPr="00B72C76">
              <w:rPr>
                <w:rFonts w:ascii="Calibri" w:hAnsi="Calibri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39" w14:textId="77777777" w:rsidR="00EE53AC" w:rsidRPr="00C738B3" w:rsidRDefault="00EE53AC" w:rsidP="002459E9">
            <w:pPr>
              <w:jc w:val="both"/>
            </w:pPr>
            <w:r w:rsidRPr="00C738B3">
              <w:t xml:space="preserve">Integrali sipërfaqësorë i llojit të parë dhe të dytë. dhe lidhja ndërmjet tyre. Formula e Ostrogradskit. </w:t>
            </w:r>
          </w:p>
        </w:tc>
      </w:tr>
      <w:tr w:rsidR="00EE53AC" w:rsidRPr="00B72C76" w14:paraId="442F613D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3B" w14:textId="77777777" w:rsidR="00EE53AC" w:rsidRPr="00B72C76" w:rsidRDefault="00EE53AC" w:rsidP="002459E9">
            <w:pPr>
              <w:spacing w:after="0" w:line="240" w:lineRule="exact"/>
              <w:rPr>
                <w:rFonts w:cstheme="minorHAnsi"/>
                <w:b/>
              </w:rPr>
            </w:pPr>
            <w:r w:rsidRPr="00B72C76">
              <w:rPr>
                <w:rFonts w:ascii="Calibri" w:hAnsi="Calibri"/>
                <w:b/>
                <w:i/>
              </w:rPr>
              <w:t xml:space="preserve">Java </w:t>
            </w:r>
            <w:r w:rsidRPr="00B72C76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3C" w14:textId="77777777" w:rsidR="00EE53AC" w:rsidRPr="00C738B3" w:rsidRDefault="00EE53AC" w:rsidP="002459E9">
            <w:pPr>
              <w:jc w:val="both"/>
              <w:rPr>
                <w:b/>
              </w:rPr>
            </w:pPr>
            <w:r w:rsidRPr="00C738B3">
              <w:t>Lidhja ndërmjet integralit  sipërfaqësorë dhe integralit vijëpërkulët. Formule e Stokësit. Zbatimet e integralit sipërfaqësorë.</w:t>
            </w:r>
          </w:p>
        </w:tc>
      </w:tr>
      <w:tr w:rsidR="00EE53AC" w:rsidRPr="00B72C76" w14:paraId="442F6140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3E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3F" w14:textId="77777777" w:rsidR="00EE53AC" w:rsidRPr="00C738B3" w:rsidRDefault="00EE53AC" w:rsidP="00B41F96">
            <w:pPr>
              <w:jc w:val="both"/>
            </w:pPr>
            <w:r w:rsidRPr="00C738B3">
              <w:t>Seritë Furie. Konditat Dirihle Zbërthimi i funksioneve periodike në seri Furie</w:t>
            </w:r>
            <w:r w:rsidR="00B41F96">
              <w:t xml:space="preserve">. </w:t>
            </w:r>
            <w:r w:rsidRPr="00C738B3">
              <w:t xml:space="preserve"> Përafrimi me anën e polinomeve trigonometrike.</w:t>
            </w:r>
          </w:p>
        </w:tc>
      </w:tr>
      <w:tr w:rsidR="00EE53AC" w:rsidRPr="00B72C76" w14:paraId="442F6143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41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42" w14:textId="77777777" w:rsidR="00EE53AC" w:rsidRPr="00C738B3" w:rsidRDefault="00EE53AC" w:rsidP="002459E9">
            <w:pPr>
              <w:jc w:val="both"/>
            </w:pPr>
            <w:r w:rsidRPr="00C738B3">
              <w:t>Identiteti i Parsevalit. Forma komplekse e serisë Furie.</w:t>
            </w:r>
          </w:p>
        </w:tc>
      </w:tr>
      <w:tr w:rsidR="00EE53AC" w:rsidRPr="00B72C76" w14:paraId="442F6146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44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45" w14:textId="77777777" w:rsidR="00EE53AC" w:rsidRPr="00C738B3" w:rsidRDefault="00EE53AC" w:rsidP="002459E9">
            <w:pPr>
              <w:spacing w:before="120"/>
              <w:jc w:val="both"/>
            </w:pPr>
            <w:r w:rsidRPr="00C738B3">
              <w:t>Integrali Furie dhe transformimet Furie. Sinus dhe kosinus transformimi Furie.</w:t>
            </w:r>
          </w:p>
        </w:tc>
      </w:tr>
      <w:tr w:rsidR="00EE53AC" w:rsidRPr="00B72C76" w14:paraId="442F6149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47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11</w:t>
            </w:r>
            <w:r w:rsidRPr="00B72C76">
              <w:rPr>
                <w:rFonts w:ascii="Calibri" w:hAnsi="Calibri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48" w14:textId="77777777" w:rsidR="00EE53AC" w:rsidRPr="00C738B3" w:rsidRDefault="00EE53AC" w:rsidP="002459E9">
            <w:pPr>
              <w:jc w:val="both"/>
            </w:pPr>
            <w:r w:rsidRPr="00C738B3">
              <w:t xml:space="preserve">Funksionet vektoriale në hapësirë. Interpretimi gjeometrik dhe mekanik. Derivati sipas drejtimit. </w:t>
            </w:r>
          </w:p>
        </w:tc>
      </w:tr>
      <w:tr w:rsidR="00EE53AC" w:rsidRPr="00B72C76" w14:paraId="442F614C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4A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12</w:t>
            </w:r>
            <w:r w:rsidRPr="00B72C76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4B" w14:textId="77777777" w:rsidR="00EE53AC" w:rsidRPr="00C738B3" w:rsidRDefault="00EE53AC" w:rsidP="002459E9">
            <w:pPr>
              <w:jc w:val="both"/>
            </w:pPr>
            <w:r w:rsidRPr="00C738B3">
              <w:t>Fushat skalare dhe vektoriale. Gradienti i fushës skalare. Divergjenca dhe rotori i fushës vektoriale Fushat vektoriale solenoidale dhe potenciale.</w:t>
            </w:r>
          </w:p>
        </w:tc>
      </w:tr>
      <w:tr w:rsidR="00EE53AC" w:rsidRPr="00B72C76" w14:paraId="442F614F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4D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13</w:t>
            </w:r>
            <w:r w:rsidRPr="00B72C76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4E" w14:textId="77777777" w:rsidR="00EE53AC" w:rsidRPr="00C738B3" w:rsidRDefault="00EE53AC" w:rsidP="002459E9">
            <w:pPr>
              <w:jc w:val="both"/>
            </w:pPr>
            <w:r w:rsidRPr="00C738B3">
              <w:t>Përkufizimi klasik dhe aksiomatik i probabilitetit. Ngjarjet. Reprezentimi i ngjarjeve me anën e bashkësive.</w:t>
            </w:r>
          </w:p>
        </w:tc>
      </w:tr>
      <w:tr w:rsidR="00EE53AC" w:rsidRPr="00B72C76" w14:paraId="442F6152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50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t>Java 14</w:t>
            </w:r>
            <w:r w:rsidRPr="00B72C76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51" w14:textId="77777777" w:rsidR="00EE53AC" w:rsidRPr="00C738B3" w:rsidRDefault="00EE53AC" w:rsidP="00B41F96">
            <w:pPr>
              <w:jc w:val="both"/>
            </w:pPr>
            <w:r w:rsidRPr="00C738B3">
              <w:t>Variablat e rastit dhe distribuimi i tyre. Distribuimet diskrete</w:t>
            </w:r>
            <w:r w:rsidR="00B41F96">
              <w:t xml:space="preserve"> dhe </w:t>
            </w:r>
            <w:r w:rsidR="00B41F96" w:rsidRPr="00C738B3">
              <w:t xml:space="preserve"> të</w:t>
            </w:r>
            <w:r w:rsidR="00B41F96">
              <w:t xml:space="preserve"> </w:t>
            </w:r>
            <w:r w:rsidR="00B41F96" w:rsidRPr="00C738B3">
              <w:t xml:space="preserve"> vazhdueshme </w:t>
            </w:r>
            <w:r w:rsidRPr="00C738B3">
              <w:t xml:space="preserve"> të variablave të variablave të rastit. Momentet e variablës së </w:t>
            </w:r>
            <w:r w:rsidRPr="00C738B3">
              <w:lastRenderedPageBreak/>
              <w:t>rastit.</w:t>
            </w:r>
            <w:r w:rsidR="00B41F96">
              <w:t xml:space="preserve"> </w:t>
            </w:r>
            <w:r w:rsidRPr="00C738B3">
              <w:t>Pritja matematike, varianca, devijimi standard dhe momentet tjerë. Sandardizimi i variablës së rastit.</w:t>
            </w:r>
          </w:p>
        </w:tc>
      </w:tr>
      <w:tr w:rsidR="00EE53AC" w:rsidRPr="00B72C76" w14:paraId="442F6155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53" w14:textId="77777777" w:rsidR="00EE53AC" w:rsidRPr="00B72C76" w:rsidRDefault="00EE53AC" w:rsidP="002459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72C76">
              <w:rPr>
                <w:rFonts w:ascii="Calibri" w:hAnsi="Calibri"/>
                <w:b/>
                <w:i/>
              </w:rPr>
              <w:lastRenderedPageBreak/>
              <w:t>Java 15</w:t>
            </w:r>
            <w:r w:rsidRPr="00B72C76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6154" w14:textId="77777777" w:rsidR="00EE53AC" w:rsidRPr="00C738B3" w:rsidRDefault="003505ED" w:rsidP="00EE53AC">
            <w:pPr>
              <w:jc w:val="both"/>
            </w:pPr>
            <w:r>
              <w:t xml:space="preserve">Distribuimi binomial,  distribuimi  uniform,  distribuimi  i Gausit, </w:t>
            </w:r>
            <w:r w:rsidRPr="00C738B3">
              <w:t xml:space="preserve"> </w:t>
            </w:r>
            <w:r>
              <w:t xml:space="preserve"> distribuimi</w:t>
            </w:r>
            <w:r w:rsidRPr="00C738B3">
              <w:t xml:space="preserve"> </w:t>
            </w:r>
            <w:r>
              <w:t xml:space="preserve"> </w:t>
            </w:r>
            <w:r w:rsidRPr="00C738B3">
              <w:t xml:space="preserve">eksponencial  </w:t>
            </w:r>
            <w:r>
              <w:t xml:space="preserve"> distribuimi</w:t>
            </w:r>
            <w:r w:rsidRPr="00C738B3">
              <w:t xml:space="preserve">  gama</w:t>
            </w:r>
            <w:r>
              <w:t>,  distribuimi  beta,  etj.</w:t>
            </w:r>
            <w:r w:rsidRPr="00C738B3">
              <w:t xml:space="preserve"> </w:t>
            </w:r>
          </w:p>
        </w:tc>
      </w:tr>
    </w:tbl>
    <w:p w14:paraId="442F6156" w14:textId="77777777" w:rsidR="00151A17" w:rsidRPr="00B72C76" w:rsidRDefault="00151A17" w:rsidP="00151A17">
      <w:pPr>
        <w:pStyle w:val="NoSpacing"/>
        <w:rPr>
          <w:szCs w:val="28"/>
          <w:lang w:val="sq-AL"/>
        </w:rPr>
      </w:pPr>
    </w:p>
    <w:p w14:paraId="442F6157" w14:textId="77777777" w:rsidR="00C738B3" w:rsidRDefault="00C738B3"/>
    <w:p w14:paraId="442F615E" w14:textId="77777777" w:rsidR="00EE53AC" w:rsidRDefault="00EE53AC"/>
    <w:p w14:paraId="442F615F" w14:textId="77777777" w:rsidR="00EE53AC" w:rsidRDefault="00EE5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EE53AC" w:rsidRPr="00B72C76" w14:paraId="442F6161" w14:textId="77777777" w:rsidTr="00B243A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42F6160" w14:textId="77777777" w:rsidR="00EE53AC" w:rsidRPr="00B72C76" w:rsidRDefault="00EE53AC" w:rsidP="00B243A7">
            <w:pPr>
              <w:tabs>
                <w:tab w:val="center" w:pos="4320"/>
                <w:tab w:val="right" w:pos="8640"/>
              </w:tabs>
              <w:spacing w:after="0" w:line="240" w:lineRule="exact"/>
              <w:rPr>
                <w:rFonts w:ascii="Calibri" w:hAnsi="Calibri"/>
                <w:b/>
              </w:rPr>
            </w:pPr>
            <w:bookmarkStart w:id="1" w:name="_Hlk505257718"/>
            <w:r w:rsidRPr="00B72C76">
              <w:rPr>
                <w:rFonts w:ascii="Calibri" w:hAnsi="Calibri"/>
                <w:b/>
              </w:rPr>
              <w:tab/>
              <w:t>Politikat akademike dhe Kodi i Sjelljes</w:t>
            </w:r>
            <w:bookmarkEnd w:id="1"/>
            <w:r w:rsidRPr="00B72C76">
              <w:rPr>
                <w:rFonts w:ascii="Calibri" w:hAnsi="Calibri"/>
                <w:b/>
              </w:rPr>
              <w:tab/>
            </w:r>
          </w:p>
        </w:tc>
      </w:tr>
      <w:tr w:rsidR="00EE53AC" w:rsidRPr="00B72C76" w14:paraId="442F6169" w14:textId="77777777" w:rsidTr="00B243A7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162" w14:textId="77777777" w:rsidR="00EE53AC" w:rsidRPr="00B72C76" w:rsidRDefault="00EE53AC" w:rsidP="00B243A7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442F6163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42F6164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 xml:space="preserve">Ora mësimore fillon dhe përfundon me kohë. </w:t>
            </w:r>
          </w:p>
          <w:p w14:paraId="442F6165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 xml:space="preserve">Telefonat mobil/të mençur duhet të fikën (apo të kurdisen në vibrim) dhe të mos ekspozohen gjatë orëve të mësimit. </w:t>
            </w:r>
          </w:p>
          <w:p w14:paraId="442F6166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72C76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442F6167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42F6168" w14:textId="77777777" w:rsidR="00EE53AC" w:rsidRPr="00B72C76" w:rsidRDefault="00EE53AC" w:rsidP="00B243A7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442F616A" w14:textId="77777777" w:rsidR="00EE53AC" w:rsidRPr="00B72C76" w:rsidRDefault="00EE53AC"/>
    <w:sectPr w:rsidR="00EE53AC" w:rsidRPr="00B72C76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5511"/>
    <w:multiLevelType w:val="hybridMultilevel"/>
    <w:tmpl w:val="16C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3F61"/>
    <w:multiLevelType w:val="hybridMultilevel"/>
    <w:tmpl w:val="BB262C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F78FA"/>
    <w:multiLevelType w:val="hybridMultilevel"/>
    <w:tmpl w:val="B8F63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0E59"/>
    <w:multiLevelType w:val="hybridMultilevel"/>
    <w:tmpl w:val="6D0E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079B3"/>
    <w:multiLevelType w:val="hybridMultilevel"/>
    <w:tmpl w:val="8F5082D0"/>
    <w:lvl w:ilvl="0" w:tplc="DB027A1C">
      <w:start w:val="1"/>
      <w:numFmt w:val="decimal"/>
      <w:lvlText w:val="%1."/>
      <w:lvlJc w:val="left"/>
      <w:pPr>
        <w:ind w:left="765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CFE38C1"/>
    <w:multiLevelType w:val="hybridMultilevel"/>
    <w:tmpl w:val="6D0E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B3B49"/>
    <w:multiLevelType w:val="hybridMultilevel"/>
    <w:tmpl w:val="B1B27CAE"/>
    <w:lvl w:ilvl="0" w:tplc="3474CC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9748">
    <w:abstractNumId w:val="12"/>
  </w:num>
  <w:num w:numId="2" w16cid:durableId="1495531563">
    <w:abstractNumId w:val="11"/>
  </w:num>
  <w:num w:numId="3" w16cid:durableId="1151678844">
    <w:abstractNumId w:val="0"/>
  </w:num>
  <w:num w:numId="4" w16cid:durableId="547374542">
    <w:abstractNumId w:val="6"/>
  </w:num>
  <w:num w:numId="5" w16cid:durableId="710229726">
    <w:abstractNumId w:val="1"/>
  </w:num>
  <w:num w:numId="6" w16cid:durableId="2098822140">
    <w:abstractNumId w:val="4"/>
  </w:num>
  <w:num w:numId="7" w16cid:durableId="1805150083">
    <w:abstractNumId w:val="13"/>
  </w:num>
  <w:num w:numId="8" w16cid:durableId="884173406">
    <w:abstractNumId w:val="8"/>
  </w:num>
  <w:num w:numId="9" w16cid:durableId="1052072564">
    <w:abstractNumId w:val="2"/>
  </w:num>
  <w:num w:numId="10" w16cid:durableId="593586394">
    <w:abstractNumId w:val="9"/>
  </w:num>
  <w:num w:numId="11" w16cid:durableId="1730687809">
    <w:abstractNumId w:val="7"/>
  </w:num>
  <w:num w:numId="12" w16cid:durableId="1044066646">
    <w:abstractNumId w:val="3"/>
  </w:num>
  <w:num w:numId="13" w16cid:durableId="360861958">
    <w:abstractNumId w:val="10"/>
  </w:num>
  <w:num w:numId="14" w16cid:durableId="1660500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5BF7"/>
    <w:rsid w:val="00051AB4"/>
    <w:rsid w:val="00061443"/>
    <w:rsid w:val="000E4FFE"/>
    <w:rsid w:val="00102FA1"/>
    <w:rsid w:val="001258FD"/>
    <w:rsid w:val="001411FD"/>
    <w:rsid w:val="00151A17"/>
    <w:rsid w:val="00170CA1"/>
    <w:rsid w:val="001A0FE7"/>
    <w:rsid w:val="001E2573"/>
    <w:rsid w:val="001E70D3"/>
    <w:rsid w:val="00216EDE"/>
    <w:rsid w:val="00231D86"/>
    <w:rsid w:val="002321B3"/>
    <w:rsid w:val="002459E9"/>
    <w:rsid w:val="002A7901"/>
    <w:rsid w:val="002D2112"/>
    <w:rsid w:val="0030046B"/>
    <w:rsid w:val="003505ED"/>
    <w:rsid w:val="00400FF1"/>
    <w:rsid w:val="00497B93"/>
    <w:rsid w:val="004F3A5A"/>
    <w:rsid w:val="0052074E"/>
    <w:rsid w:val="00565AD2"/>
    <w:rsid w:val="005D4E76"/>
    <w:rsid w:val="005D5EFD"/>
    <w:rsid w:val="00640D7B"/>
    <w:rsid w:val="00691218"/>
    <w:rsid w:val="006F645B"/>
    <w:rsid w:val="0079426D"/>
    <w:rsid w:val="00866669"/>
    <w:rsid w:val="0088065E"/>
    <w:rsid w:val="00881427"/>
    <w:rsid w:val="008D636F"/>
    <w:rsid w:val="00902653"/>
    <w:rsid w:val="0091085F"/>
    <w:rsid w:val="009241F1"/>
    <w:rsid w:val="009B461D"/>
    <w:rsid w:val="009B482F"/>
    <w:rsid w:val="00A722C8"/>
    <w:rsid w:val="00AA7F6C"/>
    <w:rsid w:val="00AE6A69"/>
    <w:rsid w:val="00B41F96"/>
    <w:rsid w:val="00B72C76"/>
    <w:rsid w:val="00B97A71"/>
    <w:rsid w:val="00BE3843"/>
    <w:rsid w:val="00BE54EA"/>
    <w:rsid w:val="00C513BC"/>
    <w:rsid w:val="00C738B3"/>
    <w:rsid w:val="00CA2D9E"/>
    <w:rsid w:val="00CF708E"/>
    <w:rsid w:val="00D53F75"/>
    <w:rsid w:val="00DB26A3"/>
    <w:rsid w:val="00DB3AF4"/>
    <w:rsid w:val="00EE53AC"/>
    <w:rsid w:val="00F568FF"/>
    <w:rsid w:val="00F83840"/>
    <w:rsid w:val="00FA3C16"/>
    <w:rsid w:val="00FC32F4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6085"/>
  <w15:docId w15:val="{469D6C3D-37D6-4ED5-8905-593D4BD8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A5AD-0F97-4B47-B223-66EE09E7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Shqipe Lohaj</cp:lastModifiedBy>
  <cp:revision>2</cp:revision>
  <dcterms:created xsi:type="dcterms:W3CDTF">2024-11-22T09:44:00Z</dcterms:created>
  <dcterms:modified xsi:type="dcterms:W3CDTF">2024-11-22T09:44:00Z</dcterms:modified>
</cp:coreProperties>
</file>