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277"/>
        <w:gridCol w:w="2124"/>
        <w:gridCol w:w="898"/>
        <w:gridCol w:w="619"/>
        <w:gridCol w:w="275"/>
        <w:gridCol w:w="828"/>
        <w:gridCol w:w="1066"/>
      </w:tblGrid>
      <w:tr w:rsidR="00CF116F" w:rsidRPr="00823BD4" w:rsidTr="00FE70F2">
        <w:trPr>
          <w:trHeight w:val="312"/>
        </w:trPr>
        <w:tc>
          <w:tcPr>
            <w:tcW w:w="5000" w:type="pct"/>
            <w:gridSpan w:val="8"/>
            <w:shd w:val="clear" w:color="auto" w:fill="B8CCE4"/>
            <w:vAlign w:val="center"/>
          </w:tcPr>
          <w:p w:rsidR="00CF116F" w:rsidRPr="00823BD4" w:rsidRDefault="00CF116F" w:rsidP="00ED0999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23BD4">
              <w:rPr>
                <w:b/>
                <w:sz w:val="22"/>
                <w:szCs w:val="22"/>
                <w:lang w:val="sq-AL"/>
              </w:rPr>
              <w:t>Të dh</w:t>
            </w:r>
            <w:r w:rsidR="00FB050B" w:rsidRPr="00823BD4">
              <w:rPr>
                <w:b/>
                <w:sz w:val="22"/>
                <w:szCs w:val="22"/>
                <w:lang w:val="sq-AL"/>
              </w:rPr>
              <w:t>ë</w:t>
            </w:r>
            <w:r w:rsidRPr="00823BD4">
              <w:rPr>
                <w:b/>
                <w:sz w:val="22"/>
                <w:szCs w:val="22"/>
                <w:lang w:val="sq-AL"/>
              </w:rPr>
              <w:t>na bazike t</w:t>
            </w:r>
            <w:r w:rsidR="00FB050B" w:rsidRPr="00823BD4">
              <w:rPr>
                <w:b/>
                <w:sz w:val="22"/>
                <w:szCs w:val="22"/>
                <w:lang w:val="sq-AL"/>
              </w:rPr>
              <w:t>ë</w:t>
            </w:r>
            <w:r w:rsidRPr="00823BD4">
              <w:rPr>
                <w:b/>
                <w:sz w:val="22"/>
                <w:szCs w:val="22"/>
                <w:lang w:val="sq-AL"/>
              </w:rPr>
              <w:t xml:space="preserve"> l</w:t>
            </w:r>
            <w:r w:rsidR="00FB050B" w:rsidRPr="00823BD4">
              <w:rPr>
                <w:b/>
                <w:sz w:val="22"/>
                <w:szCs w:val="22"/>
                <w:lang w:val="sq-AL"/>
              </w:rPr>
              <w:t>ë</w:t>
            </w:r>
            <w:r w:rsidRPr="00823BD4">
              <w:rPr>
                <w:b/>
                <w:sz w:val="22"/>
                <w:szCs w:val="22"/>
                <w:lang w:val="sq-AL"/>
              </w:rPr>
              <w:t>nd</w:t>
            </w:r>
            <w:r w:rsidR="00FB050B" w:rsidRPr="00823BD4">
              <w:rPr>
                <w:b/>
                <w:sz w:val="22"/>
                <w:szCs w:val="22"/>
                <w:lang w:val="sq-AL"/>
              </w:rPr>
              <w:t>ë</w:t>
            </w:r>
            <w:r w:rsidRPr="00823BD4">
              <w:rPr>
                <w:b/>
                <w:sz w:val="22"/>
                <w:szCs w:val="22"/>
                <w:lang w:val="sq-AL"/>
              </w:rPr>
              <w:t>s</w:t>
            </w:r>
            <w:r w:rsidR="00D1777A" w:rsidRPr="00823BD4">
              <w:rPr>
                <w:b/>
                <w:sz w:val="22"/>
                <w:szCs w:val="22"/>
                <w:lang w:val="sq-AL"/>
              </w:rPr>
              <w:t xml:space="preserve"> - SYLLABUSI</w:t>
            </w:r>
          </w:p>
        </w:tc>
      </w:tr>
      <w:tr w:rsidR="00CF116F" w:rsidRPr="00823BD4" w:rsidTr="00F94AC0">
        <w:trPr>
          <w:trHeight w:val="312"/>
        </w:trPr>
        <w:tc>
          <w:tcPr>
            <w:tcW w:w="1893" w:type="pct"/>
            <w:gridSpan w:val="2"/>
            <w:vAlign w:val="center"/>
          </w:tcPr>
          <w:p w:rsidR="00CF116F" w:rsidRPr="00823BD4" w:rsidRDefault="00CF116F" w:rsidP="00ED0999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23BD4">
              <w:rPr>
                <w:b/>
                <w:sz w:val="22"/>
                <w:szCs w:val="22"/>
                <w:lang w:val="sq-AL"/>
              </w:rPr>
              <w:t xml:space="preserve">Njësia akademike: </w:t>
            </w:r>
          </w:p>
        </w:tc>
        <w:tc>
          <w:tcPr>
            <w:tcW w:w="3107" w:type="pct"/>
            <w:gridSpan w:val="6"/>
            <w:vAlign w:val="center"/>
          </w:tcPr>
          <w:p w:rsidR="00CF116F" w:rsidRPr="00DE53A2" w:rsidRDefault="001E46CD" w:rsidP="00DE53A2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DE53A2">
              <w:rPr>
                <w:sz w:val="22"/>
                <w:szCs w:val="22"/>
                <w:lang w:val="sq-AL"/>
              </w:rPr>
              <w:t>Fakulteti i Inxhinierisë Mekanike</w:t>
            </w:r>
          </w:p>
        </w:tc>
      </w:tr>
      <w:tr w:rsidR="004666B0" w:rsidRPr="00F94AC0" w:rsidTr="00F94AC0">
        <w:trPr>
          <w:trHeight w:val="312"/>
        </w:trPr>
        <w:tc>
          <w:tcPr>
            <w:tcW w:w="1893" w:type="pct"/>
            <w:gridSpan w:val="2"/>
            <w:vAlign w:val="center"/>
          </w:tcPr>
          <w:p w:rsidR="004666B0" w:rsidRPr="00823BD4" w:rsidRDefault="004666B0" w:rsidP="00ED0999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23BD4">
              <w:rPr>
                <w:b/>
                <w:sz w:val="22"/>
                <w:szCs w:val="22"/>
                <w:lang w:val="sq-AL"/>
              </w:rPr>
              <w:t>Departamenti</w:t>
            </w:r>
          </w:p>
        </w:tc>
        <w:tc>
          <w:tcPr>
            <w:tcW w:w="3107" w:type="pct"/>
            <w:gridSpan w:val="6"/>
            <w:vAlign w:val="center"/>
          </w:tcPr>
          <w:p w:rsidR="004666B0" w:rsidRDefault="004E1BD5" w:rsidP="00DE53A2">
            <w:pPr>
              <w:pStyle w:val="NoSpacing"/>
              <w:spacing w:line="252" w:lineRule="auto"/>
              <w:rPr>
                <w:bCs/>
                <w:sz w:val="22"/>
                <w:szCs w:val="22"/>
                <w:lang w:val="sq-AL"/>
              </w:rPr>
            </w:pPr>
            <w:r>
              <w:rPr>
                <w:bCs/>
                <w:sz w:val="22"/>
                <w:szCs w:val="22"/>
                <w:lang w:val="sq-AL"/>
              </w:rPr>
              <w:t xml:space="preserve">Dizajni </w:t>
            </w:r>
            <w:proofErr w:type="spellStart"/>
            <w:r>
              <w:rPr>
                <w:bCs/>
                <w:sz w:val="22"/>
                <w:szCs w:val="22"/>
                <w:lang w:val="sq-AL"/>
              </w:rPr>
              <w:t>Inxhinierik</w:t>
            </w:r>
            <w:proofErr w:type="spellEnd"/>
            <w:r>
              <w:rPr>
                <w:bCs/>
                <w:sz w:val="22"/>
                <w:szCs w:val="22"/>
                <w:lang w:val="sq-AL"/>
              </w:rPr>
              <w:t xml:space="preserve"> dhe Automjete</w:t>
            </w:r>
          </w:p>
          <w:p w:rsidR="004E1BD5" w:rsidRPr="00DE53A2" w:rsidRDefault="004E1BD5" w:rsidP="00DE53A2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Komunikacion dhe Transport</w:t>
            </w:r>
            <w:bookmarkStart w:id="0" w:name="_GoBack"/>
            <w:bookmarkEnd w:id="0"/>
          </w:p>
        </w:tc>
      </w:tr>
      <w:tr w:rsidR="00270F3F" w:rsidRPr="00823BD4" w:rsidTr="00F94AC0">
        <w:trPr>
          <w:trHeight w:val="312"/>
        </w:trPr>
        <w:tc>
          <w:tcPr>
            <w:tcW w:w="1893" w:type="pct"/>
            <w:gridSpan w:val="2"/>
            <w:vAlign w:val="center"/>
          </w:tcPr>
          <w:p w:rsidR="00270F3F" w:rsidRPr="00823BD4" w:rsidRDefault="00270F3F" w:rsidP="00270F3F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23BD4">
              <w:rPr>
                <w:b/>
                <w:sz w:val="22"/>
                <w:szCs w:val="22"/>
                <w:lang w:val="sq-AL"/>
              </w:rPr>
              <w:t>Titulli i lëndës:</w:t>
            </w:r>
          </w:p>
        </w:tc>
        <w:tc>
          <w:tcPr>
            <w:tcW w:w="3107" w:type="pct"/>
            <w:gridSpan w:val="6"/>
            <w:vAlign w:val="center"/>
          </w:tcPr>
          <w:p w:rsidR="00270F3F" w:rsidRPr="00010584" w:rsidRDefault="00075C26" w:rsidP="00010584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>
              <w:rPr>
                <w:b/>
                <w:sz w:val="22"/>
                <w:szCs w:val="22"/>
                <w:lang w:val="sq-AL"/>
              </w:rPr>
              <w:t xml:space="preserve">Grafika </w:t>
            </w:r>
            <w:proofErr w:type="spellStart"/>
            <w:r>
              <w:rPr>
                <w:b/>
                <w:sz w:val="22"/>
                <w:szCs w:val="22"/>
                <w:lang w:val="sq-AL"/>
              </w:rPr>
              <w:t>inxhinierike</w:t>
            </w:r>
            <w:proofErr w:type="spellEnd"/>
          </w:p>
        </w:tc>
      </w:tr>
      <w:tr w:rsidR="00270F3F" w:rsidRPr="00823BD4" w:rsidTr="00F94AC0">
        <w:trPr>
          <w:trHeight w:val="312"/>
        </w:trPr>
        <w:tc>
          <w:tcPr>
            <w:tcW w:w="1893" w:type="pct"/>
            <w:gridSpan w:val="2"/>
            <w:vAlign w:val="center"/>
          </w:tcPr>
          <w:p w:rsidR="00270F3F" w:rsidRPr="00823BD4" w:rsidRDefault="00270F3F" w:rsidP="00270F3F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23BD4">
              <w:rPr>
                <w:b/>
                <w:sz w:val="22"/>
                <w:szCs w:val="22"/>
                <w:lang w:val="sq-AL"/>
              </w:rPr>
              <w:t>Niveli:</w:t>
            </w:r>
          </w:p>
        </w:tc>
        <w:tc>
          <w:tcPr>
            <w:tcW w:w="3107" w:type="pct"/>
            <w:gridSpan w:val="6"/>
            <w:vAlign w:val="center"/>
          </w:tcPr>
          <w:p w:rsidR="00270F3F" w:rsidRPr="00F75D2E" w:rsidRDefault="00270F3F" w:rsidP="00270F3F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proofErr w:type="spellStart"/>
            <w:r w:rsidRPr="00F75D2E">
              <w:rPr>
                <w:sz w:val="22"/>
                <w:szCs w:val="22"/>
                <w:lang w:val="sq-AL"/>
              </w:rPr>
              <w:t>Bachelor</w:t>
            </w:r>
            <w:proofErr w:type="spellEnd"/>
          </w:p>
        </w:tc>
      </w:tr>
      <w:tr w:rsidR="00270F3F" w:rsidRPr="00823BD4" w:rsidTr="00F94AC0">
        <w:trPr>
          <w:trHeight w:val="312"/>
        </w:trPr>
        <w:tc>
          <w:tcPr>
            <w:tcW w:w="1893" w:type="pct"/>
            <w:gridSpan w:val="2"/>
            <w:vAlign w:val="center"/>
          </w:tcPr>
          <w:p w:rsidR="00270F3F" w:rsidRPr="00823BD4" w:rsidRDefault="00270F3F" w:rsidP="00270F3F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23BD4">
              <w:rPr>
                <w:b/>
                <w:sz w:val="22"/>
                <w:szCs w:val="22"/>
                <w:lang w:val="sq-AL"/>
              </w:rPr>
              <w:t>Statusi lëndës:</w:t>
            </w:r>
          </w:p>
        </w:tc>
        <w:tc>
          <w:tcPr>
            <w:tcW w:w="3107" w:type="pct"/>
            <w:gridSpan w:val="6"/>
            <w:vAlign w:val="center"/>
          </w:tcPr>
          <w:p w:rsidR="00270F3F" w:rsidRPr="00F75D2E" w:rsidRDefault="00010584" w:rsidP="00270F3F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proofErr w:type="spellStart"/>
            <w:r>
              <w:rPr>
                <w:sz w:val="22"/>
                <w:szCs w:val="22"/>
                <w:lang w:val="sq-AL"/>
              </w:rPr>
              <w:t>Obligative</w:t>
            </w:r>
            <w:proofErr w:type="spellEnd"/>
          </w:p>
        </w:tc>
      </w:tr>
      <w:tr w:rsidR="00270F3F" w:rsidRPr="00823BD4" w:rsidTr="00F94AC0">
        <w:trPr>
          <w:trHeight w:val="312"/>
        </w:trPr>
        <w:tc>
          <w:tcPr>
            <w:tcW w:w="1893" w:type="pct"/>
            <w:gridSpan w:val="2"/>
            <w:vAlign w:val="center"/>
          </w:tcPr>
          <w:p w:rsidR="00270F3F" w:rsidRPr="00823BD4" w:rsidRDefault="00270F3F" w:rsidP="00270F3F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23BD4">
              <w:rPr>
                <w:b/>
                <w:sz w:val="22"/>
                <w:szCs w:val="22"/>
                <w:lang w:val="sq-AL"/>
              </w:rPr>
              <w:t>Semestri</w:t>
            </w:r>
          </w:p>
        </w:tc>
        <w:tc>
          <w:tcPr>
            <w:tcW w:w="3107" w:type="pct"/>
            <w:gridSpan w:val="6"/>
            <w:vAlign w:val="center"/>
          </w:tcPr>
          <w:p w:rsidR="00270F3F" w:rsidRPr="00F75D2E" w:rsidRDefault="00010584" w:rsidP="00270F3F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I</w:t>
            </w:r>
          </w:p>
        </w:tc>
      </w:tr>
      <w:tr w:rsidR="00270F3F" w:rsidRPr="00823BD4" w:rsidTr="00F94AC0">
        <w:trPr>
          <w:trHeight w:val="312"/>
        </w:trPr>
        <w:tc>
          <w:tcPr>
            <w:tcW w:w="1893" w:type="pct"/>
            <w:gridSpan w:val="2"/>
            <w:vAlign w:val="center"/>
          </w:tcPr>
          <w:p w:rsidR="00270F3F" w:rsidRPr="00823BD4" w:rsidRDefault="00270F3F" w:rsidP="00270F3F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23BD4">
              <w:rPr>
                <w:b/>
                <w:sz w:val="22"/>
                <w:szCs w:val="22"/>
                <w:lang w:val="sq-AL"/>
              </w:rPr>
              <w:t>Numri i orëve në javë:</w:t>
            </w:r>
          </w:p>
        </w:tc>
        <w:tc>
          <w:tcPr>
            <w:tcW w:w="3107" w:type="pct"/>
            <w:gridSpan w:val="6"/>
            <w:vAlign w:val="center"/>
          </w:tcPr>
          <w:p w:rsidR="00270F3F" w:rsidRPr="00F75D2E" w:rsidRDefault="006226CF" w:rsidP="00270F3F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2+2</w:t>
            </w:r>
          </w:p>
        </w:tc>
      </w:tr>
      <w:tr w:rsidR="00270F3F" w:rsidRPr="00823BD4" w:rsidTr="00F94AC0">
        <w:trPr>
          <w:trHeight w:val="312"/>
        </w:trPr>
        <w:tc>
          <w:tcPr>
            <w:tcW w:w="1893" w:type="pct"/>
            <w:gridSpan w:val="2"/>
            <w:vAlign w:val="center"/>
          </w:tcPr>
          <w:p w:rsidR="00270F3F" w:rsidRPr="00823BD4" w:rsidRDefault="00270F3F" w:rsidP="00270F3F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23BD4">
              <w:rPr>
                <w:b/>
                <w:sz w:val="22"/>
                <w:szCs w:val="22"/>
                <w:lang w:val="sq-AL"/>
              </w:rPr>
              <w:t>Vlera në kredi - ECTS:</w:t>
            </w:r>
          </w:p>
        </w:tc>
        <w:tc>
          <w:tcPr>
            <w:tcW w:w="3107" w:type="pct"/>
            <w:gridSpan w:val="6"/>
            <w:vAlign w:val="center"/>
          </w:tcPr>
          <w:p w:rsidR="00270F3F" w:rsidRPr="00F75D2E" w:rsidRDefault="006226CF" w:rsidP="00075C26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6</w:t>
            </w:r>
            <w:r w:rsidR="00010584">
              <w:rPr>
                <w:sz w:val="22"/>
                <w:szCs w:val="22"/>
                <w:lang w:val="sq-AL"/>
              </w:rPr>
              <w:t>.</w:t>
            </w:r>
            <w:r w:rsidR="00075C26">
              <w:rPr>
                <w:sz w:val="22"/>
                <w:szCs w:val="22"/>
                <w:lang w:val="sq-AL"/>
              </w:rPr>
              <w:t>5</w:t>
            </w:r>
          </w:p>
        </w:tc>
      </w:tr>
      <w:tr w:rsidR="00E739FE" w:rsidRPr="00823BD4" w:rsidTr="00F94AC0">
        <w:trPr>
          <w:trHeight w:val="312"/>
        </w:trPr>
        <w:tc>
          <w:tcPr>
            <w:tcW w:w="1893" w:type="pct"/>
            <w:gridSpan w:val="2"/>
            <w:vAlign w:val="center"/>
          </w:tcPr>
          <w:p w:rsidR="00E739FE" w:rsidRPr="00823BD4" w:rsidRDefault="00E739FE" w:rsidP="00E739FE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23BD4">
              <w:rPr>
                <w:b/>
                <w:sz w:val="22"/>
                <w:szCs w:val="22"/>
                <w:lang w:val="sq-AL"/>
              </w:rPr>
              <w:t>Mësimdhënësi i lëndës:</w:t>
            </w:r>
          </w:p>
        </w:tc>
        <w:tc>
          <w:tcPr>
            <w:tcW w:w="3107" w:type="pct"/>
            <w:gridSpan w:val="6"/>
            <w:vAlign w:val="center"/>
          </w:tcPr>
          <w:p w:rsidR="00E739FE" w:rsidRPr="00670DC1" w:rsidRDefault="00075C26" w:rsidP="00C660A2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B22DA6">
              <w:rPr>
                <w:sz w:val="22"/>
                <w:szCs w:val="22"/>
                <w:lang w:val="sq-AL"/>
              </w:rPr>
              <w:t xml:space="preserve">Prof. </w:t>
            </w:r>
            <w:proofErr w:type="spellStart"/>
            <w:r w:rsidRPr="00B22DA6">
              <w:rPr>
                <w:sz w:val="22"/>
                <w:szCs w:val="22"/>
                <w:lang w:val="sq-AL"/>
              </w:rPr>
              <w:t>As</w:t>
            </w:r>
            <w:r w:rsidR="00C660A2">
              <w:rPr>
                <w:sz w:val="22"/>
                <w:szCs w:val="22"/>
                <w:lang w:val="sq-AL"/>
              </w:rPr>
              <w:t>oc</w:t>
            </w:r>
            <w:proofErr w:type="spellEnd"/>
            <w:r w:rsidRPr="00B22DA6">
              <w:rPr>
                <w:sz w:val="22"/>
                <w:szCs w:val="22"/>
                <w:lang w:val="sq-AL"/>
              </w:rPr>
              <w:t xml:space="preserve">. Dr. </w:t>
            </w:r>
            <w:proofErr w:type="spellStart"/>
            <w:r w:rsidRPr="00B22DA6">
              <w:rPr>
                <w:sz w:val="22"/>
                <w:szCs w:val="22"/>
                <w:lang w:val="sq-AL"/>
              </w:rPr>
              <w:t>Shp</w:t>
            </w:r>
            <w:r w:rsidR="00C660A2">
              <w:rPr>
                <w:sz w:val="22"/>
                <w:szCs w:val="22"/>
                <w:lang w:val="sq-AL"/>
              </w:rPr>
              <w:t>e</w:t>
            </w:r>
            <w:r w:rsidRPr="00B22DA6">
              <w:rPr>
                <w:sz w:val="22"/>
                <w:szCs w:val="22"/>
                <w:lang w:val="sq-AL"/>
              </w:rPr>
              <w:t>tim</w:t>
            </w:r>
            <w:proofErr w:type="spellEnd"/>
            <w:r w:rsidRPr="00B22DA6">
              <w:rPr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B22DA6">
              <w:rPr>
                <w:sz w:val="22"/>
                <w:szCs w:val="22"/>
                <w:lang w:val="sq-AL"/>
              </w:rPr>
              <w:t>Lajqi</w:t>
            </w:r>
            <w:proofErr w:type="spellEnd"/>
          </w:p>
        </w:tc>
      </w:tr>
      <w:tr w:rsidR="00075C26" w:rsidRPr="00F94AC0" w:rsidTr="005F56E3">
        <w:trPr>
          <w:trHeight w:val="312"/>
        </w:trPr>
        <w:tc>
          <w:tcPr>
            <w:tcW w:w="1210" w:type="pct"/>
            <w:vAlign w:val="center"/>
          </w:tcPr>
          <w:p w:rsidR="00075C26" w:rsidRPr="00823BD4" w:rsidRDefault="00075C26" w:rsidP="00075C26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23BD4">
              <w:rPr>
                <w:b/>
                <w:sz w:val="22"/>
                <w:szCs w:val="22"/>
                <w:lang w:val="sq-AL"/>
              </w:rPr>
              <w:t>Përshkrimi i lëndës:</w:t>
            </w:r>
          </w:p>
        </w:tc>
        <w:tc>
          <w:tcPr>
            <w:tcW w:w="3790" w:type="pct"/>
            <w:gridSpan w:val="7"/>
          </w:tcPr>
          <w:p w:rsidR="00C660A2" w:rsidRPr="00C660A2" w:rsidRDefault="00C660A2" w:rsidP="00C660A2">
            <w:pPr>
              <w:pStyle w:val="NoSpacing"/>
              <w:jc w:val="both"/>
              <w:rPr>
                <w:bCs/>
                <w:sz w:val="22"/>
                <w:szCs w:val="22"/>
                <w:lang w:val="sq-AL"/>
              </w:rPr>
            </w:pPr>
            <w:r w:rsidRPr="00C660A2">
              <w:rPr>
                <w:bCs/>
                <w:sz w:val="22"/>
                <w:szCs w:val="22"/>
                <w:u w:val="single"/>
                <w:lang w:val="sq-AL"/>
              </w:rPr>
              <w:t>Vizatimi teknik</w:t>
            </w:r>
            <w:r>
              <w:rPr>
                <w:bCs/>
                <w:sz w:val="22"/>
                <w:szCs w:val="22"/>
                <w:u w:val="single"/>
                <w:lang w:val="sq-AL"/>
              </w:rPr>
              <w:t>:</w:t>
            </w:r>
            <w:r w:rsidRPr="00C660A2">
              <w:rPr>
                <w:bCs/>
                <w:sz w:val="22"/>
                <w:szCs w:val="22"/>
                <w:lang w:val="sq-AL"/>
              </w:rPr>
              <w:t xml:space="preserve"> Hyrje. Llojet e vizatimeve teknike. Njohuri me standardet teknike. Numrat standard. Vijat për vizatim. Përpjesa.  Formatet. Tabelat. Konstruktimi i objekteve gjeometrike. Shkrimi teknik. </w:t>
            </w:r>
            <w:proofErr w:type="spellStart"/>
            <w:r w:rsidRPr="00C660A2">
              <w:rPr>
                <w:bCs/>
                <w:sz w:val="22"/>
                <w:szCs w:val="22"/>
                <w:lang w:val="sq-AL"/>
              </w:rPr>
              <w:t>Dimensionimi</w:t>
            </w:r>
            <w:proofErr w:type="spellEnd"/>
            <w:r w:rsidRPr="00C660A2">
              <w:rPr>
                <w:bCs/>
                <w:sz w:val="22"/>
                <w:szCs w:val="22"/>
                <w:lang w:val="sq-AL"/>
              </w:rPr>
              <w:t xml:space="preserve"> dhe </w:t>
            </w:r>
            <w:proofErr w:type="spellStart"/>
            <w:r w:rsidRPr="00C660A2">
              <w:rPr>
                <w:bCs/>
                <w:sz w:val="22"/>
                <w:szCs w:val="22"/>
                <w:lang w:val="sq-AL"/>
              </w:rPr>
              <w:t>kuotimi</w:t>
            </w:r>
            <w:proofErr w:type="spellEnd"/>
            <w:r w:rsidRPr="00C660A2">
              <w:rPr>
                <w:bCs/>
                <w:sz w:val="22"/>
                <w:szCs w:val="22"/>
                <w:lang w:val="sq-AL"/>
              </w:rPr>
              <w:t xml:space="preserve">. Rregullat e projektimit në vizatim teknik. Prerjet. Skicimi. Paraqitja e vizatimeve teknike. </w:t>
            </w:r>
          </w:p>
          <w:p w:rsidR="00075C26" w:rsidRPr="005F43AD" w:rsidRDefault="00C660A2" w:rsidP="00C660A2">
            <w:pPr>
              <w:pStyle w:val="NoSpacing"/>
              <w:jc w:val="both"/>
              <w:rPr>
                <w:i/>
                <w:sz w:val="22"/>
                <w:szCs w:val="22"/>
                <w:lang w:val="sq-AL"/>
              </w:rPr>
            </w:pPr>
            <w:r w:rsidRPr="00C660A2">
              <w:rPr>
                <w:bCs/>
                <w:sz w:val="22"/>
                <w:szCs w:val="22"/>
                <w:u w:val="single"/>
                <w:lang w:val="sq-AL"/>
              </w:rPr>
              <w:t xml:space="preserve">Gjeometria </w:t>
            </w:r>
            <w:proofErr w:type="spellStart"/>
            <w:r w:rsidRPr="00C660A2">
              <w:rPr>
                <w:bCs/>
                <w:sz w:val="22"/>
                <w:szCs w:val="22"/>
                <w:u w:val="single"/>
                <w:lang w:val="sq-AL"/>
              </w:rPr>
              <w:t>Deskriptive</w:t>
            </w:r>
            <w:proofErr w:type="spellEnd"/>
            <w:r w:rsidRPr="00C660A2">
              <w:rPr>
                <w:bCs/>
                <w:sz w:val="22"/>
                <w:szCs w:val="22"/>
                <w:u w:val="single"/>
                <w:lang w:val="sq-AL"/>
              </w:rPr>
              <w:t>:</w:t>
            </w:r>
            <w:r>
              <w:rPr>
                <w:bCs/>
                <w:sz w:val="22"/>
                <w:szCs w:val="22"/>
                <w:lang w:val="sq-AL"/>
              </w:rPr>
              <w:t xml:space="preserve"> </w:t>
            </w:r>
            <w:r w:rsidRPr="00C660A2">
              <w:rPr>
                <w:bCs/>
                <w:sz w:val="22"/>
                <w:szCs w:val="22"/>
                <w:lang w:val="sq-AL"/>
              </w:rPr>
              <w:t>Projeksioni i elementeve gjeometrike. Prerjet e trupave. Ndërhyrjet e trupave. Problemet metrike. Paraqitja aksonometrike.</w:t>
            </w:r>
          </w:p>
        </w:tc>
      </w:tr>
      <w:tr w:rsidR="00075C26" w:rsidRPr="00F94AC0" w:rsidTr="005F56E3">
        <w:trPr>
          <w:trHeight w:val="312"/>
        </w:trPr>
        <w:tc>
          <w:tcPr>
            <w:tcW w:w="1210" w:type="pct"/>
            <w:vAlign w:val="center"/>
          </w:tcPr>
          <w:p w:rsidR="00075C26" w:rsidRPr="00823BD4" w:rsidRDefault="00075C26" w:rsidP="00075C26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23BD4">
              <w:rPr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3790" w:type="pct"/>
            <w:gridSpan w:val="7"/>
          </w:tcPr>
          <w:p w:rsidR="00075C26" w:rsidRPr="005F43AD" w:rsidRDefault="00C660A2" w:rsidP="00075C26">
            <w:pPr>
              <w:pStyle w:val="NoSpacing"/>
              <w:rPr>
                <w:i/>
                <w:sz w:val="22"/>
                <w:szCs w:val="22"/>
                <w:lang w:val="sq-AL"/>
              </w:rPr>
            </w:pPr>
            <w:r w:rsidRPr="00C660A2">
              <w:rPr>
                <w:sz w:val="22"/>
                <w:szCs w:val="22"/>
                <w:lang w:val="sq-AL"/>
              </w:rPr>
              <w:t xml:space="preserve">Qëllimi i lëndës është aftësimi i studentëve nga </w:t>
            </w:r>
            <w:proofErr w:type="spellStart"/>
            <w:r w:rsidRPr="00C660A2">
              <w:rPr>
                <w:sz w:val="22"/>
                <w:szCs w:val="22"/>
                <w:lang w:val="sq-AL"/>
              </w:rPr>
              <w:t>lëmia</w:t>
            </w:r>
            <w:proofErr w:type="spellEnd"/>
            <w:r w:rsidRPr="00C660A2">
              <w:rPr>
                <w:sz w:val="22"/>
                <w:szCs w:val="22"/>
                <w:lang w:val="sq-AL"/>
              </w:rPr>
              <w:t xml:space="preserve"> e Grafikës </w:t>
            </w:r>
            <w:proofErr w:type="spellStart"/>
            <w:r w:rsidRPr="00C660A2">
              <w:rPr>
                <w:sz w:val="22"/>
                <w:szCs w:val="22"/>
                <w:lang w:val="sq-AL"/>
              </w:rPr>
              <w:t>Inxhinierike</w:t>
            </w:r>
            <w:proofErr w:type="spellEnd"/>
            <w:r w:rsidRPr="00C660A2">
              <w:rPr>
                <w:sz w:val="22"/>
                <w:szCs w:val="22"/>
                <w:lang w:val="sq-AL"/>
              </w:rPr>
              <w:t>.</w:t>
            </w:r>
          </w:p>
        </w:tc>
      </w:tr>
      <w:tr w:rsidR="00075C26" w:rsidRPr="00823BD4" w:rsidTr="005F56E3">
        <w:trPr>
          <w:trHeight w:val="312"/>
        </w:trPr>
        <w:tc>
          <w:tcPr>
            <w:tcW w:w="1210" w:type="pct"/>
            <w:vAlign w:val="center"/>
          </w:tcPr>
          <w:p w:rsidR="00075C26" w:rsidRPr="00823BD4" w:rsidRDefault="00075C26" w:rsidP="002E1A49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23BD4">
              <w:rPr>
                <w:b/>
                <w:sz w:val="22"/>
                <w:szCs w:val="22"/>
                <w:lang w:val="sq-AL"/>
              </w:rPr>
              <w:t xml:space="preserve">Rezultatet e </w:t>
            </w:r>
            <w:proofErr w:type="spellStart"/>
            <w:r w:rsidRPr="00823BD4">
              <w:rPr>
                <w:b/>
                <w:sz w:val="22"/>
                <w:szCs w:val="22"/>
                <w:lang w:val="sq-AL"/>
              </w:rPr>
              <w:t>pitura</w:t>
            </w:r>
            <w:proofErr w:type="spellEnd"/>
            <w:r w:rsidRPr="00823BD4">
              <w:rPr>
                <w:b/>
                <w:sz w:val="22"/>
                <w:szCs w:val="22"/>
                <w:lang w:val="sq-AL"/>
              </w:rPr>
              <w:t xml:space="preserve"> të nxënies:</w:t>
            </w:r>
          </w:p>
        </w:tc>
        <w:tc>
          <w:tcPr>
            <w:tcW w:w="3790" w:type="pct"/>
            <w:gridSpan w:val="7"/>
          </w:tcPr>
          <w:p w:rsidR="00C660A2" w:rsidRPr="00C660A2" w:rsidRDefault="00C660A2" w:rsidP="00C660A2">
            <w:pPr>
              <w:rPr>
                <w:sz w:val="22"/>
                <w:szCs w:val="22"/>
                <w:lang w:val="sq-AL"/>
              </w:rPr>
            </w:pPr>
            <w:r w:rsidRPr="00C660A2">
              <w:rPr>
                <w:sz w:val="22"/>
                <w:szCs w:val="22"/>
                <w:lang w:val="sq-AL"/>
              </w:rPr>
              <w:t>Pas përfundimit te këtij kursi studentët do të përvetësojnë:</w:t>
            </w:r>
          </w:p>
          <w:p w:rsidR="00075C26" w:rsidRPr="005F43AD" w:rsidRDefault="00C660A2" w:rsidP="00C660A2">
            <w:pPr>
              <w:jc w:val="both"/>
              <w:rPr>
                <w:sz w:val="22"/>
                <w:szCs w:val="22"/>
                <w:lang w:val="sq-AL"/>
              </w:rPr>
            </w:pPr>
            <w:r w:rsidRPr="00C660A2">
              <w:rPr>
                <w:sz w:val="22"/>
                <w:szCs w:val="22"/>
                <w:lang w:val="sq-AL"/>
              </w:rPr>
              <w:t xml:space="preserve">Shkronjat teknike, llojet e vijave, llojet e letrës, formatet, tabelat. Vizatimin e konstruksioneve gjeometrike. Skicimin. Rregullat e </w:t>
            </w:r>
            <w:proofErr w:type="spellStart"/>
            <w:r w:rsidRPr="00C660A2">
              <w:rPr>
                <w:sz w:val="22"/>
                <w:szCs w:val="22"/>
                <w:lang w:val="sq-AL"/>
              </w:rPr>
              <w:t>dimensionimit</w:t>
            </w:r>
            <w:proofErr w:type="spellEnd"/>
            <w:r w:rsidRPr="00C660A2">
              <w:rPr>
                <w:sz w:val="22"/>
                <w:szCs w:val="22"/>
                <w:lang w:val="sq-AL"/>
              </w:rPr>
              <w:t xml:space="preserve">. Paraqitjen e pikave, vijave, objekteve dhe trupave të ndryshëm në hapësirë. Prerjen dhe ndërhyrjen e trupave gjeometrik. Vizatimin  e objekteve dhe trupave në projeksione. Krijimin e vizatimeve teknike dhe </w:t>
            </w:r>
            <w:proofErr w:type="spellStart"/>
            <w:r w:rsidRPr="00C660A2">
              <w:rPr>
                <w:sz w:val="22"/>
                <w:szCs w:val="22"/>
                <w:lang w:val="sq-AL"/>
              </w:rPr>
              <w:t>makinerike</w:t>
            </w:r>
            <w:proofErr w:type="spellEnd"/>
            <w:r w:rsidRPr="00C660A2">
              <w:rPr>
                <w:sz w:val="22"/>
                <w:szCs w:val="22"/>
                <w:lang w:val="sq-AL"/>
              </w:rPr>
              <w:t>. Paraqitjen dhe leximin e vizatimeve teknike</w:t>
            </w:r>
            <w:r w:rsidRPr="00C660A2">
              <w:rPr>
                <w:i/>
                <w:sz w:val="22"/>
                <w:szCs w:val="22"/>
                <w:lang w:val="sq-AL"/>
              </w:rPr>
              <w:t>.</w:t>
            </w:r>
          </w:p>
        </w:tc>
      </w:tr>
      <w:tr w:rsidR="006B1351" w:rsidRPr="00F94AC0" w:rsidTr="00FE70F2">
        <w:trPr>
          <w:trHeight w:val="312"/>
        </w:trPr>
        <w:tc>
          <w:tcPr>
            <w:tcW w:w="5000" w:type="pct"/>
            <w:gridSpan w:val="8"/>
            <w:shd w:val="clear" w:color="auto" w:fill="B8CCE4"/>
            <w:vAlign w:val="center"/>
          </w:tcPr>
          <w:p w:rsidR="00D816E9" w:rsidRPr="00823BD4" w:rsidRDefault="006B1351" w:rsidP="00ED0999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823BD4">
              <w:rPr>
                <w:b/>
                <w:sz w:val="22"/>
                <w:szCs w:val="22"/>
                <w:lang w:val="sq-AL"/>
              </w:rPr>
              <w:t xml:space="preserve">Kontributi </w:t>
            </w:r>
            <w:r w:rsidR="00120E3D" w:rsidRPr="00823BD4">
              <w:rPr>
                <w:b/>
                <w:sz w:val="22"/>
                <w:szCs w:val="22"/>
                <w:lang w:val="sq-AL"/>
              </w:rPr>
              <w:t>në</w:t>
            </w:r>
            <w:r w:rsidRPr="00823BD4">
              <w:rPr>
                <w:b/>
                <w:sz w:val="22"/>
                <w:szCs w:val="22"/>
                <w:lang w:val="sq-AL"/>
              </w:rPr>
              <w:t xml:space="preserve"> </w:t>
            </w:r>
            <w:r w:rsidR="00120E3D" w:rsidRPr="00823BD4">
              <w:rPr>
                <w:b/>
                <w:sz w:val="22"/>
                <w:szCs w:val="22"/>
                <w:lang w:val="sq-AL"/>
              </w:rPr>
              <w:t>ngarkesën</w:t>
            </w:r>
            <w:r w:rsidRPr="00823BD4">
              <w:rPr>
                <w:b/>
                <w:sz w:val="22"/>
                <w:szCs w:val="22"/>
                <w:lang w:val="sq-AL"/>
              </w:rPr>
              <w:t xml:space="preserve"> e studentit </w:t>
            </w:r>
          </w:p>
          <w:p w:rsidR="006B1351" w:rsidRPr="00823BD4" w:rsidRDefault="006B1351" w:rsidP="00ED0999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823BD4">
              <w:rPr>
                <w:b/>
                <w:sz w:val="22"/>
                <w:szCs w:val="22"/>
                <w:lang w:val="sq-AL"/>
              </w:rPr>
              <w:t>(</w:t>
            </w:r>
            <w:r w:rsidR="000B4A9D" w:rsidRPr="00823BD4">
              <w:rPr>
                <w:b/>
                <w:sz w:val="22"/>
                <w:szCs w:val="22"/>
                <w:lang w:val="sq-AL"/>
              </w:rPr>
              <w:t>Q</w:t>
            </w:r>
            <w:r w:rsidR="00120E3D" w:rsidRPr="00823BD4">
              <w:rPr>
                <w:b/>
                <w:sz w:val="22"/>
                <w:szCs w:val="22"/>
                <w:lang w:val="sq-AL"/>
              </w:rPr>
              <w:t>ë</w:t>
            </w:r>
            <w:r w:rsidRPr="00823BD4">
              <w:rPr>
                <w:b/>
                <w:sz w:val="22"/>
                <w:szCs w:val="22"/>
                <w:lang w:val="sq-AL"/>
              </w:rPr>
              <w:t xml:space="preserve"> duhet </w:t>
            </w:r>
            <w:proofErr w:type="spellStart"/>
            <w:r w:rsidRPr="00823BD4">
              <w:rPr>
                <w:b/>
                <w:sz w:val="22"/>
                <w:szCs w:val="22"/>
                <w:lang w:val="sq-AL"/>
              </w:rPr>
              <w:t>tё</w:t>
            </w:r>
            <w:proofErr w:type="spellEnd"/>
            <w:r w:rsidRPr="00823BD4">
              <w:rPr>
                <w:b/>
                <w:sz w:val="22"/>
                <w:szCs w:val="22"/>
                <w:lang w:val="sq-AL"/>
              </w:rPr>
              <w:t xml:space="preserve"> korrespondoj me rezultatet e </w:t>
            </w:r>
            <w:proofErr w:type="spellStart"/>
            <w:r w:rsidRPr="00823BD4">
              <w:rPr>
                <w:b/>
                <w:sz w:val="22"/>
                <w:szCs w:val="22"/>
                <w:lang w:val="sq-AL"/>
              </w:rPr>
              <w:t>tё</w:t>
            </w:r>
            <w:proofErr w:type="spellEnd"/>
            <w:r w:rsidRPr="00823BD4">
              <w:rPr>
                <w:b/>
                <w:sz w:val="22"/>
                <w:szCs w:val="22"/>
                <w:lang w:val="sq-AL"/>
              </w:rPr>
              <w:t xml:space="preserve"> </w:t>
            </w:r>
            <w:r w:rsidR="00120E3D" w:rsidRPr="00823BD4">
              <w:rPr>
                <w:b/>
                <w:sz w:val="22"/>
                <w:szCs w:val="22"/>
                <w:lang w:val="sq-AL"/>
              </w:rPr>
              <w:t>nxënit</w:t>
            </w:r>
            <w:r w:rsidRPr="00823BD4">
              <w:rPr>
                <w:b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823BD4">
              <w:rPr>
                <w:b/>
                <w:sz w:val="22"/>
                <w:szCs w:val="22"/>
                <w:lang w:val="sq-AL"/>
              </w:rPr>
              <w:t>tё</w:t>
            </w:r>
            <w:proofErr w:type="spellEnd"/>
            <w:r w:rsidRPr="00823BD4">
              <w:rPr>
                <w:b/>
                <w:sz w:val="22"/>
                <w:szCs w:val="22"/>
                <w:lang w:val="sq-AL"/>
              </w:rPr>
              <w:t xml:space="preserve"> studentit)</w:t>
            </w:r>
          </w:p>
        </w:tc>
      </w:tr>
      <w:tr w:rsidR="00474DAF" w:rsidRPr="00823BD4" w:rsidTr="00FE70F2">
        <w:trPr>
          <w:trHeight w:val="312"/>
        </w:trPr>
        <w:tc>
          <w:tcPr>
            <w:tcW w:w="3029" w:type="pct"/>
            <w:gridSpan w:val="3"/>
            <w:tcBorders>
              <w:right w:val="single" w:sz="4" w:space="0" w:color="auto"/>
            </w:tcBorders>
            <w:shd w:val="clear" w:color="auto" w:fill="B8CCE4"/>
            <w:vAlign w:val="center"/>
          </w:tcPr>
          <w:p w:rsidR="0016795D" w:rsidRPr="00823BD4" w:rsidRDefault="0016795D" w:rsidP="00ED0999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23BD4">
              <w:rPr>
                <w:b/>
                <w:sz w:val="22"/>
                <w:szCs w:val="22"/>
                <w:lang w:val="sq-AL"/>
              </w:rPr>
              <w:t xml:space="preserve">Aktiviteti </w:t>
            </w:r>
          </w:p>
        </w:tc>
        <w:tc>
          <w:tcPr>
            <w:tcW w:w="480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16795D" w:rsidRPr="00823BD4" w:rsidRDefault="0016795D" w:rsidP="00270F3F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823BD4">
              <w:rPr>
                <w:b/>
                <w:sz w:val="22"/>
                <w:szCs w:val="22"/>
                <w:lang w:val="sq-AL"/>
              </w:rPr>
              <w:t>Orë</w:t>
            </w:r>
          </w:p>
        </w:tc>
        <w:tc>
          <w:tcPr>
            <w:tcW w:w="478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16795D" w:rsidRPr="00823BD4" w:rsidRDefault="0016795D" w:rsidP="00270F3F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823BD4">
              <w:rPr>
                <w:b/>
                <w:sz w:val="22"/>
                <w:szCs w:val="22"/>
                <w:lang w:val="sq-AL"/>
              </w:rPr>
              <w:t>Ditë</w:t>
            </w:r>
          </w:p>
        </w:tc>
        <w:tc>
          <w:tcPr>
            <w:tcW w:w="443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16795D" w:rsidRPr="00823BD4" w:rsidRDefault="0016795D" w:rsidP="00270F3F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823BD4">
              <w:rPr>
                <w:b/>
                <w:sz w:val="22"/>
                <w:szCs w:val="22"/>
                <w:lang w:val="sq-AL"/>
              </w:rPr>
              <w:t>Javë</w:t>
            </w:r>
          </w:p>
        </w:tc>
        <w:tc>
          <w:tcPr>
            <w:tcW w:w="570" w:type="pct"/>
            <w:tcBorders>
              <w:left w:val="single" w:sz="4" w:space="0" w:color="auto"/>
            </w:tcBorders>
            <w:shd w:val="clear" w:color="auto" w:fill="B8CCE4"/>
            <w:vAlign w:val="center"/>
          </w:tcPr>
          <w:p w:rsidR="0016795D" w:rsidRPr="00823BD4" w:rsidRDefault="0016795D" w:rsidP="00270F3F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823BD4">
              <w:rPr>
                <w:b/>
                <w:sz w:val="22"/>
                <w:szCs w:val="22"/>
                <w:lang w:val="sq-AL"/>
              </w:rPr>
              <w:t>Gjithsej</w:t>
            </w:r>
          </w:p>
        </w:tc>
      </w:tr>
      <w:tr w:rsidR="00C660A2" w:rsidRPr="00823BD4" w:rsidTr="006C509D">
        <w:trPr>
          <w:trHeight w:val="312"/>
        </w:trPr>
        <w:tc>
          <w:tcPr>
            <w:tcW w:w="3029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660A2" w:rsidRPr="00823BD4" w:rsidRDefault="00C660A2" w:rsidP="00C660A2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823BD4">
              <w:rPr>
                <w:sz w:val="22"/>
                <w:szCs w:val="22"/>
                <w:lang w:val="sq-AL"/>
              </w:rPr>
              <w:t>Ligjërata</w:t>
            </w:r>
          </w:p>
        </w:tc>
        <w:tc>
          <w:tcPr>
            <w:tcW w:w="48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660A2" w:rsidRPr="00ED4955" w:rsidRDefault="00C660A2" w:rsidP="00C660A2">
            <w:pPr>
              <w:jc w:val="center"/>
              <w:rPr>
                <w:sz w:val="22"/>
                <w:szCs w:val="22"/>
                <w:lang w:val="sq-AL"/>
              </w:rPr>
            </w:pPr>
            <w:r w:rsidRPr="00ED4955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478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660A2" w:rsidRPr="00ED4955" w:rsidRDefault="00C660A2" w:rsidP="00C660A2">
            <w:pPr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44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660A2" w:rsidRPr="00ED4955" w:rsidRDefault="00C660A2" w:rsidP="00C660A2">
            <w:pPr>
              <w:jc w:val="center"/>
              <w:rPr>
                <w:sz w:val="22"/>
                <w:szCs w:val="22"/>
                <w:lang w:val="sq-AL"/>
              </w:rPr>
            </w:pPr>
            <w:r w:rsidRPr="00ED4955">
              <w:rPr>
                <w:sz w:val="22"/>
                <w:szCs w:val="22"/>
                <w:lang w:val="sq-AL"/>
              </w:rPr>
              <w:t>15</w:t>
            </w:r>
          </w:p>
        </w:tc>
        <w:tc>
          <w:tcPr>
            <w:tcW w:w="570" w:type="pct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C660A2" w:rsidRPr="00ED4955" w:rsidRDefault="00C660A2" w:rsidP="00C660A2">
            <w:pPr>
              <w:jc w:val="center"/>
              <w:rPr>
                <w:sz w:val="22"/>
                <w:szCs w:val="22"/>
                <w:lang w:val="sq-AL"/>
              </w:rPr>
            </w:pPr>
            <w:r w:rsidRPr="00ED4955">
              <w:rPr>
                <w:sz w:val="22"/>
                <w:szCs w:val="22"/>
                <w:lang w:val="sq-AL"/>
              </w:rPr>
              <w:t>30</w:t>
            </w:r>
          </w:p>
        </w:tc>
      </w:tr>
      <w:tr w:rsidR="00C660A2" w:rsidRPr="00823BD4" w:rsidTr="006C509D">
        <w:trPr>
          <w:trHeight w:val="312"/>
        </w:trPr>
        <w:tc>
          <w:tcPr>
            <w:tcW w:w="3029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660A2" w:rsidRPr="00823BD4" w:rsidRDefault="00C660A2" w:rsidP="00C660A2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823BD4">
              <w:rPr>
                <w:sz w:val="22"/>
                <w:szCs w:val="22"/>
                <w:lang w:val="sq-AL"/>
              </w:rPr>
              <w:t>Ushtrime teorike / laboratorike</w:t>
            </w:r>
          </w:p>
        </w:tc>
        <w:tc>
          <w:tcPr>
            <w:tcW w:w="48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660A2" w:rsidRPr="00ED4955" w:rsidRDefault="00C660A2" w:rsidP="00C660A2">
            <w:pPr>
              <w:jc w:val="center"/>
              <w:rPr>
                <w:sz w:val="22"/>
                <w:szCs w:val="22"/>
                <w:lang w:val="sq-AL"/>
              </w:rPr>
            </w:pPr>
            <w:r w:rsidRPr="00ED4955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478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660A2" w:rsidRPr="00ED4955" w:rsidRDefault="00C660A2" w:rsidP="00C660A2">
            <w:pPr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44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660A2" w:rsidRPr="00ED4955" w:rsidRDefault="00C660A2" w:rsidP="00C660A2">
            <w:pPr>
              <w:jc w:val="center"/>
              <w:rPr>
                <w:sz w:val="22"/>
                <w:szCs w:val="22"/>
                <w:lang w:val="sq-AL"/>
              </w:rPr>
            </w:pPr>
            <w:r w:rsidRPr="00ED4955">
              <w:rPr>
                <w:sz w:val="22"/>
                <w:szCs w:val="22"/>
                <w:lang w:val="sq-AL"/>
              </w:rPr>
              <w:t>15</w:t>
            </w:r>
          </w:p>
        </w:tc>
        <w:tc>
          <w:tcPr>
            <w:tcW w:w="570" w:type="pct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C660A2" w:rsidRPr="00ED4955" w:rsidRDefault="00C660A2" w:rsidP="00C660A2">
            <w:pPr>
              <w:jc w:val="center"/>
              <w:rPr>
                <w:sz w:val="22"/>
                <w:szCs w:val="22"/>
                <w:lang w:val="sq-AL"/>
              </w:rPr>
            </w:pPr>
            <w:r w:rsidRPr="00ED4955">
              <w:rPr>
                <w:sz w:val="22"/>
                <w:szCs w:val="22"/>
                <w:lang w:val="sq-AL"/>
              </w:rPr>
              <w:t>30</w:t>
            </w:r>
          </w:p>
        </w:tc>
      </w:tr>
      <w:tr w:rsidR="00C660A2" w:rsidRPr="00823BD4" w:rsidTr="006C509D">
        <w:trPr>
          <w:trHeight w:val="312"/>
        </w:trPr>
        <w:tc>
          <w:tcPr>
            <w:tcW w:w="3029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660A2" w:rsidRPr="00823BD4" w:rsidRDefault="00C660A2" w:rsidP="00C660A2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823BD4">
              <w:rPr>
                <w:sz w:val="22"/>
                <w:szCs w:val="22"/>
                <w:lang w:val="sq-AL"/>
              </w:rPr>
              <w:t xml:space="preserve">Punë praktike </w:t>
            </w:r>
          </w:p>
        </w:tc>
        <w:tc>
          <w:tcPr>
            <w:tcW w:w="48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660A2" w:rsidRPr="00ED4955" w:rsidRDefault="00C660A2" w:rsidP="00C660A2">
            <w:pPr>
              <w:jc w:val="center"/>
              <w:rPr>
                <w:sz w:val="22"/>
                <w:szCs w:val="22"/>
                <w:lang w:val="sq-AL"/>
              </w:rPr>
            </w:pPr>
            <w:r w:rsidRPr="00ED4955">
              <w:rPr>
                <w:sz w:val="22"/>
                <w:szCs w:val="22"/>
                <w:lang w:val="sq-AL"/>
              </w:rPr>
              <w:t>1</w:t>
            </w:r>
          </w:p>
        </w:tc>
        <w:tc>
          <w:tcPr>
            <w:tcW w:w="478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660A2" w:rsidRPr="00ED4955" w:rsidRDefault="00C660A2" w:rsidP="00C660A2">
            <w:pPr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44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660A2" w:rsidRPr="00ED4955" w:rsidRDefault="00C660A2" w:rsidP="00C660A2">
            <w:pPr>
              <w:jc w:val="center"/>
              <w:rPr>
                <w:sz w:val="22"/>
                <w:szCs w:val="22"/>
                <w:lang w:val="sq-AL"/>
              </w:rPr>
            </w:pPr>
            <w:r w:rsidRPr="00ED4955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570" w:type="pct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C660A2" w:rsidRPr="00ED4955" w:rsidRDefault="00C660A2" w:rsidP="00C660A2">
            <w:pPr>
              <w:jc w:val="center"/>
              <w:rPr>
                <w:sz w:val="22"/>
                <w:szCs w:val="22"/>
                <w:lang w:val="sq-AL"/>
              </w:rPr>
            </w:pPr>
            <w:r w:rsidRPr="00ED4955">
              <w:rPr>
                <w:sz w:val="22"/>
                <w:szCs w:val="22"/>
                <w:lang w:val="sq-AL"/>
              </w:rPr>
              <w:t>2</w:t>
            </w:r>
          </w:p>
        </w:tc>
      </w:tr>
      <w:tr w:rsidR="00C660A2" w:rsidRPr="00823BD4" w:rsidTr="006C509D">
        <w:trPr>
          <w:trHeight w:val="312"/>
        </w:trPr>
        <w:tc>
          <w:tcPr>
            <w:tcW w:w="3029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660A2" w:rsidRPr="00823BD4" w:rsidRDefault="00C660A2" w:rsidP="00C660A2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823BD4">
              <w:rPr>
                <w:sz w:val="22"/>
                <w:szCs w:val="22"/>
                <w:lang w:val="sq-AL"/>
              </w:rPr>
              <w:t>Kontaktet me mësimdhënësin / konsultimet</w:t>
            </w:r>
          </w:p>
        </w:tc>
        <w:tc>
          <w:tcPr>
            <w:tcW w:w="48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660A2" w:rsidRPr="00ED4955" w:rsidRDefault="00C660A2" w:rsidP="00C660A2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ED4955">
              <w:rPr>
                <w:color w:val="000000"/>
                <w:sz w:val="22"/>
                <w:szCs w:val="22"/>
                <w:lang w:val="sq-AL"/>
              </w:rPr>
              <w:t xml:space="preserve">15 </w:t>
            </w:r>
            <w:proofErr w:type="spellStart"/>
            <w:r w:rsidRPr="00ED4955">
              <w:rPr>
                <w:color w:val="000000"/>
                <w:sz w:val="22"/>
                <w:szCs w:val="22"/>
                <w:lang w:val="sq-AL"/>
              </w:rPr>
              <w:t>min</w:t>
            </w:r>
            <w:proofErr w:type="spellEnd"/>
          </w:p>
        </w:tc>
        <w:tc>
          <w:tcPr>
            <w:tcW w:w="478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660A2" w:rsidRPr="00ED4955" w:rsidRDefault="00C660A2" w:rsidP="00C660A2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44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660A2" w:rsidRPr="00ED4955" w:rsidRDefault="00C660A2" w:rsidP="00C660A2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ED4955">
              <w:rPr>
                <w:color w:val="000000"/>
                <w:sz w:val="22"/>
                <w:szCs w:val="22"/>
                <w:lang w:val="sq-AL"/>
              </w:rPr>
              <w:t>8</w:t>
            </w:r>
          </w:p>
        </w:tc>
        <w:tc>
          <w:tcPr>
            <w:tcW w:w="570" w:type="pct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C660A2" w:rsidRPr="00ED4955" w:rsidRDefault="00C660A2" w:rsidP="00C660A2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ED4955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</w:tr>
      <w:tr w:rsidR="00C660A2" w:rsidRPr="00823BD4" w:rsidTr="006C509D">
        <w:trPr>
          <w:trHeight w:val="312"/>
        </w:trPr>
        <w:tc>
          <w:tcPr>
            <w:tcW w:w="3029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660A2" w:rsidRPr="00823BD4" w:rsidRDefault="00ED4955" w:rsidP="00C660A2">
            <w:pPr>
              <w:spacing w:line="252" w:lineRule="auto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Ushtrime</w:t>
            </w:r>
            <w:r w:rsidR="00C660A2" w:rsidRPr="00823BD4">
              <w:rPr>
                <w:sz w:val="22"/>
                <w:szCs w:val="22"/>
                <w:lang w:val="sq-AL"/>
              </w:rPr>
              <w:t xml:space="preserve"> në teren</w:t>
            </w:r>
          </w:p>
        </w:tc>
        <w:tc>
          <w:tcPr>
            <w:tcW w:w="48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660A2" w:rsidRPr="00ED4955" w:rsidRDefault="00C660A2" w:rsidP="00C660A2">
            <w:pPr>
              <w:jc w:val="center"/>
              <w:rPr>
                <w:sz w:val="22"/>
                <w:szCs w:val="22"/>
                <w:lang w:val="sq-AL"/>
              </w:rPr>
            </w:pPr>
            <w:r w:rsidRPr="00ED4955">
              <w:rPr>
                <w:sz w:val="22"/>
                <w:szCs w:val="22"/>
                <w:lang w:val="sq-AL"/>
              </w:rPr>
              <w:t>0</w:t>
            </w:r>
          </w:p>
        </w:tc>
        <w:tc>
          <w:tcPr>
            <w:tcW w:w="478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660A2" w:rsidRPr="00ED4955" w:rsidRDefault="00C660A2" w:rsidP="00C660A2">
            <w:pPr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44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660A2" w:rsidRPr="00ED4955" w:rsidRDefault="00C660A2" w:rsidP="00C660A2">
            <w:pPr>
              <w:jc w:val="center"/>
              <w:rPr>
                <w:sz w:val="22"/>
                <w:szCs w:val="22"/>
                <w:lang w:val="sq-AL"/>
              </w:rPr>
            </w:pPr>
            <w:r w:rsidRPr="00ED4955">
              <w:rPr>
                <w:sz w:val="22"/>
                <w:szCs w:val="22"/>
                <w:lang w:val="sq-AL"/>
              </w:rPr>
              <w:t>0</w:t>
            </w:r>
          </w:p>
        </w:tc>
        <w:tc>
          <w:tcPr>
            <w:tcW w:w="570" w:type="pct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C660A2" w:rsidRPr="00ED4955" w:rsidRDefault="00C660A2" w:rsidP="00C660A2">
            <w:pPr>
              <w:jc w:val="center"/>
              <w:rPr>
                <w:sz w:val="22"/>
                <w:szCs w:val="22"/>
                <w:lang w:val="sq-AL"/>
              </w:rPr>
            </w:pPr>
            <w:r w:rsidRPr="00ED4955">
              <w:rPr>
                <w:sz w:val="22"/>
                <w:szCs w:val="22"/>
                <w:lang w:val="sq-AL"/>
              </w:rPr>
              <w:t>0</w:t>
            </w:r>
          </w:p>
        </w:tc>
      </w:tr>
      <w:tr w:rsidR="00C660A2" w:rsidRPr="00823BD4" w:rsidTr="006C509D">
        <w:trPr>
          <w:trHeight w:val="312"/>
        </w:trPr>
        <w:tc>
          <w:tcPr>
            <w:tcW w:w="3029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660A2" w:rsidRPr="00823BD4" w:rsidRDefault="00C660A2" w:rsidP="00C660A2">
            <w:pPr>
              <w:spacing w:line="252" w:lineRule="auto"/>
              <w:rPr>
                <w:sz w:val="22"/>
                <w:szCs w:val="22"/>
                <w:lang w:val="sq-AL"/>
              </w:rPr>
            </w:pPr>
            <w:proofErr w:type="spellStart"/>
            <w:r w:rsidRPr="00823BD4">
              <w:rPr>
                <w:sz w:val="22"/>
                <w:szCs w:val="22"/>
                <w:lang w:val="sq-AL"/>
              </w:rPr>
              <w:t>Kollokfiume</w:t>
            </w:r>
            <w:proofErr w:type="spellEnd"/>
            <w:r w:rsidRPr="00823BD4">
              <w:rPr>
                <w:sz w:val="22"/>
                <w:szCs w:val="22"/>
                <w:lang w:val="sq-AL"/>
              </w:rPr>
              <w:t>, seminare</w:t>
            </w:r>
          </w:p>
        </w:tc>
        <w:tc>
          <w:tcPr>
            <w:tcW w:w="48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660A2" w:rsidRPr="00ED4955" w:rsidRDefault="00C660A2" w:rsidP="00C660A2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ED4955">
              <w:rPr>
                <w:color w:val="000000"/>
                <w:sz w:val="22"/>
                <w:szCs w:val="22"/>
                <w:lang w:val="sq-AL"/>
              </w:rPr>
              <w:t>3</w:t>
            </w:r>
          </w:p>
        </w:tc>
        <w:tc>
          <w:tcPr>
            <w:tcW w:w="478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660A2" w:rsidRPr="00ED4955" w:rsidRDefault="00C660A2" w:rsidP="00C660A2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44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660A2" w:rsidRPr="00ED4955" w:rsidRDefault="00C660A2" w:rsidP="00C660A2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ED4955">
              <w:rPr>
                <w:color w:val="000000"/>
                <w:sz w:val="22"/>
                <w:szCs w:val="22"/>
                <w:lang w:val="sq-AL"/>
              </w:rPr>
              <w:t>5</w:t>
            </w:r>
          </w:p>
        </w:tc>
        <w:tc>
          <w:tcPr>
            <w:tcW w:w="570" w:type="pct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C660A2" w:rsidRPr="00ED4955" w:rsidRDefault="00C660A2" w:rsidP="00C660A2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ED4955">
              <w:rPr>
                <w:color w:val="000000"/>
                <w:sz w:val="22"/>
                <w:szCs w:val="22"/>
                <w:lang w:val="sq-AL"/>
              </w:rPr>
              <w:t>15</w:t>
            </w:r>
          </w:p>
        </w:tc>
      </w:tr>
      <w:tr w:rsidR="00C660A2" w:rsidRPr="00823BD4" w:rsidTr="006C509D">
        <w:trPr>
          <w:trHeight w:val="312"/>
        </w:trPr>
        <w:tc>
          <w:tcPr>
            <w:tcW w:w="3029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660A2" w:rsidRPr="00823BD4" w:rsidRDefault="00C660A2" w:rsidP="00C660A2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823BD4">
              <w:rPr>
                <w:sz w:val="22"/>
                <w:szCs w:val="22"/>
                <w:lang w:val="sq-AL"/>
              </w:rPr>
              <w:t>Detyra të  shtëpisë</w:t>
            </w:r>
          </w:p>
        </w:tc>
        <w:tc>
          <w:tcPr>
            <w:tcW w:w="48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660A2" w:rsidRPr="00ED4955" w:rsidRDefault="00C660A2" w:rsidP="00C660A2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ED4955">
              <w:rPr>
                <w:color w:val="000000"/>
                <w:sz w:val="22"/>
                <w:szCs w:val="22"/>
                <w:lang w:val="sq-AL"/>
              </w:rPr>
              <w:t>3</w:t>
            </w:r>
          </w:p>
        </w:tc>
        <w:tc>
          <w:tcPr>
            <w:tcW w:w="478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660A2" w:rsidRPr="00ED4955" w:rsidRDefault="00C660A2" w:rsidP="00C660A2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44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660A2" w:rsidRPr="00ED4955" w:rsidRDefault="00C660A2" w:rsidP="00C660A2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ED4955">
              <w:rPr>
                <w:color w:val="000000"/>
                <w:sz w:val="22"/>
                <w:szCs w:val="22"/>
                <w:lang w:val="sq-AL"/>
              </w:rPr>
              <w:t>15</w:t>
            </w:r>
          </w:p>
        </w:tc>
        <w:tc>
          <w:tcPr>
            <w:tcW w:w="570" w:type="pct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C660A2" w:rsidRPr="00ED4955" w:rsidRDefault="00C660A2" w:rsidP="00C660A2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ED4955">
              <w:rPr>
                <w:color w:val="000000"/>
                <w:sz w:val="22"/>
                <w:szCs w:val="22"/>
                <w:lang w:val="sq-AL"/>
              </w:rPr>
              <w:t>45</w:t>
            </w:r>
          </w:p>
        </w:tc>
      </w:tr>
      <w:tr w:rsidR="00C660A2" w:rsidRPr="00823BD4" w:rsidTr="006C509D">
        <w:trPr>
          <w:trHeight w:val="312"/>
        </w:trPr>
        <w:tc>
          <w:tcPr>
            <w:tcW w:w="3029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660A2" w:rsidRPr="00823BD4" w:rsidRDefault="00C660A2" w:rsidP="00C660A2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823BD4">
              <w:rPr>
                <w:sz w:val="22"/>
                <w:szCs w:val="22"/>
                <w:lang w:val="sq-AL"/>
              </w:rPr>
              <w:t xml:space="preserve">Koha e studimit </w:t>
            </w:r>
            <w:proofErr w:type="spellStart"/>
            <w:r w:rsidRPr="00823BD4">
              <w:rPr>
                <w:sz w:val="22"/>
                <w:szCs w:val="22"/>
                <w:lang w:val="sq-AL"/>
              </w:rPr>
              <w:t>vetanak</w:t>
            </w:r>
            <w:proofErr w:type="spellEnd"/>
            <w:r w:rsidRPr="00823BD4">
              <w:rPr>
                <w:sz w:val="22"/>
                <w:szCs w:val="22"/>
                <w:lang w:val="sq-AL"/>
              </w:rPr>
              <w:t xml:space="preserve"> të studentit (bibliotekë ose shtëpi)</w:t>
            </w:r>
          </w:p>
        </w:tc>
        <w:tc>
          <w:tcPr>
            <w:tcW w:w="48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660A2" w:rsidRPr="00ED4955" w:rsidRDefault="00C660A2" w:rsidP="00C660A2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ED4955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478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660A2" w:rsidRPr="00ED4955" w:rsidRDefault="00C660A2" w:rsidP="00C660A2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44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660A2" w:rsidRPr="00ED4955" w:rsidRDefault="00C660A2" w:rsidP="00C660A2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ED4955">
              <w:rPr>
                <w:color w:val="000000"/>
                <w:sz w:val="22"/>
                <w:szCs w:val="22"/>
                <w:lang w:val="sq-AL"/>
              </w:rPr>
              <w:t>8</w:t>
            </w:r>
          </w:p>
        </w:tc>
        <w:tc>
          <w:tcPr>
            <w:tcW w:w="570" w:type="pct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C660A2" w:rsidRPr="00ED4955" w:rsidRDefault="00C660A2" w:rsidP="00C660A2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ED4955">
              <w:rPr>
                <w:color w:val="000000"/>
                <w:sz w:val="22"/>
                <w:szCs w:val="22"/>
                <w:lang w:val="sq-AL"/>
              </w:rPr>
              <w:t>16</w:t>
            </w:r>
          </w:p>
        </w:tc>
      </w:tr>
      <w:tr w:rsidR="00C660A2" w:rsidRPr="00823BD4" w:rsidTr="006C509D">
        <w:trPr>
          <w:trHeight w:val="312"/>
        </w:trPr>
        <w:tc>
          <w:tcPr>
            <w:tcW w:w="3029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660A2" w:rsidRPr="00823BD4" w:rsidRDefault="00C660A2" w:rsidP="00C660A2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823BD4">
              <w:rPr>
                <w:sz w:val="22"/>
                <w:szCs w:val="22"/>
                <w:lang w:val="sq-AL"/>
              </w:rPr>
              <w:t>Përgatitja përfundimtare për provim</w:t>
            </w:r>
          </w:p>
        </w:tc>
        <w:tc>
          <w:tcPr>
            <w:tcW w:w="48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660A2" w:rsidRPr="00ED4955" w:rsidRDefault="00C660A2" w:rsidP="00C660A2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ED4955">
              <w:rPr>
                <w:color w:val="000000"/>
                <w:sz w:val="22"/>
                <w:szCs w:val="22"/>
                <w:lang w:val="sq-AL"/>
              </w:rPr>
              <w:t>5</w:t>
            </w:r>
          </w:p>
        </w:tc>
        <w:tc>
          <w:tcPr>
            <w:tcW w:w="478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660A2" w:rsidRPr="00ED4955" w:rsidRDefault="00C660A2" w:rsidP="00C660A2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44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660A2" w:rsidRPr="00ED4955" w:rsidRDefault="00C660A2" w:rsidP="00C660A2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ED4955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570" w:type="pct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C660A2" w:rsidRPr="00ED4955" w:rsidRDefault="00C660A2" w:rsidP="00C660A2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ED4955">
              <w:rPr>
                <w:color w:val="000000"/>
                <w:sz w:val="22"/>
                <w:szCs w:val="22"/>
                <w:lang w:val="sq-AL"/>
              </w:rPr>
              <w:t>10</w:t>
            </w:r>
          </w:p>
        </w:tc>
      </w:tr>
      <w:tr w:rsidR="00C660A2" w:rsidRPr="00823BD4" w:rsidTr="006C509D">
        <w:trPr>
          <w:trHeight w:val="312"/>
        </w:trPr>
        <w:tc>
          <w:tcPr>
            <w:tcW w:w="3029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660A2" w:rsidRPr="00823BD4" w:rsidRDefault="00C660A2" w:rsidP="00C660A2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823BD4">
              <w:rPr>
                <w:sz w:val="22"/>
                <w:szCs w:val="22"/>
                <w:lang w:val="sq-AL"/>
              </w:rPr>
              <w:t xml:space="preserve">Koha e kaluar në vlerësim (teste, </w:t>
            </w:r>
            <w:proofErr w:type="spellStart"/>
            <w:r w:rsidRPr="00823BD4">
              <w:rPr>
                <w:sz w:val="22"/>
                <w:szCs w:val="22"/>
                <w:lang w:val="sq-AL"/>
              </w:rPr>
              <w:t>kuiz</w:t>
            </w:r>
            <w:proofErr w:type="spellEnd"/>
            <w:r w:rsidRPr="00823BD4">
              <w:rPr>
                <w:sz w:val="22"/>
                <w:szCs w:val="22"/>
                <w:lang w:val="sq-AL"/>
              </w:rPr>
              <w:t>, provim final)</w:t>
            </w:r>
          </w:p>
        </w:tc>
        <w:tc>
          <w:tcPr>
            <w:tcW w:w="48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660A2" w:rsidRPr="00ED4955" w:rsidRDefault="00C660A2" w:rsidP="00C660A2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ED4955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478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660A2" w:rsidRPr="00ED4955" w:rsidRDefault="00C660A2" w:rsidP="00C660A2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44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660A2" w:rsidRPr="00ED4955" w:rsidRDefault="00C660A2" w:rsidP="00C660A2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ED4955">
              <w:rPr>
                <w:color w:val="000000"/>
                <w:sz w:val="22"/>
                <w:szCs w:val="22"/>
                <w:lang w:val="sq-AL"/>
              </w:rPr>
              <w:t>4</w:t>
            </w:r>
          </w:p>
        </w:tc>
        <w:tc>
          <w:tcPr>
            <w:tcW w:w="570" w:type="pct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C660A2" w:rsidRPr="00ED4955" w:rsidRDefault="00C660A2" w:rsidP="00C660A2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ED4955">
              <w:rPr>
                <w:color w:val="000000"/>
                <w:sz w:val="22"/>
                <w:szCs w:val="22"/>
                <w:lang w:val="sq-AL"/>
              </w:rPr>
              <w:t>8</w:t>
            </w:r>
          </w:p>
        </w:tc>
      </w:tr>
      <w:tr w:rsidR="00C660A2" w:rsidRPr="00823BD4" w:rsidTr="006C509D">
        <w:trPr>
          <w:trHeight w:val="312"/>
        </w:trPr>
        <w:tc>
          <w:tcPr>
            <w:tcW w:w="3029" w:type="pct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660A2" w:rsidRPr="00823BD4" w:rsidRDefault="00C660A2" w:rsidP="00C660A2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823BD4">
              <w:rPr>
                <w:sz w:val="22"/>
                <w:szCs w:val="22"/>
                <w:lang w:val="sq-AL"/>
              </w:rPr>
              <w:t>Projektet, Prezantimet, etj.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C660A2" w:rsidRPr="00ED4955" w:rsidRDefault="00C660A2" w:rsidP="00C660A2">
            <w:pPr>
              <w:jc w:val="center"/>
              <w:rPr>
                <w:sz w:val="22"/>
                <w:szCs w:val="22"/>
                <w:lang w:val="sq-AL"/>
              </w:rPr>
            </w:pPr>
            <w:r w:rsidRPr="00ED4955">
              <w:rPr>
                <w:sz w:val="22"/>
                <w:szCs w:val="22"/>
                <w:lang w:val="sq-AL"/>
              </w:rPr>
              <w:t>1</w:t>
            </w:r>
          </w:p>
        </w:tc>
        <w:tc>
          <w:tcPr>
            <w:tcW w:w="478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C660A2" w:rsidRPr="00ED4955" w:rsidRDefault="00C660A2" w:rsidP="00C660A2">
            <w:pPr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443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C660A2" w:rsidRPr="00ED4955" w:rsidRDefault="00C660A2" w:rsidP="00C660A2">
            <w:pPr>
              <w:jc w:val="center"/>
              <w:rPr>
                <w:sz w:val="22"/>
                <w:szCs w:val="22"/>
                <w:lang w:val="sq-AL"/>
              </w:rPr>
            </w:pPr>
            <w:r w:rsidRPr="00ED4955">
              <w:rPr>
                <w:sz w:val="22"/>
                <w:szCs w:val="22"/>
                <w:lang w:val="sq-AL"/>
              </w:rPr>
              <w:t>5</w:t>
            </w:r>
          </w:p>
        </w:tc>
        <w:tc>
          <w:tcPr>
            <w:tcW w:w="570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FFFF00"/>
            <w:vAlign w:val="center"/>
          </w:tcPr>
          <w:p w:rsidR="00C660A2" w:rsidRPr="00ED4955" w:rsidRDefault="00C660A2" w:rsidP="00C660A2">
            <w:pPr>
              <w:jc w:val="center"/>
              <w:rPr>
                <w:sz w:val="22"/>
                <w:szCs w:val="22"/>
                <w:lang w:val="sq-AL"/>
              </w:rPr>
            </w:pPr>
            <w:r w:rsidRPr="00ED4955">
              <w:rPr>
                <w:sz w:val="22"/>
                <w:szCs w:val="22"/>
                <w:lang w:val="sq-AL"/>
              </w:rPr>
              <w:t>5</w:t>
            </w:r>
          </w:p>
        </w:tc>
      </w:tr>
      <w:tr w:rsidR="00C660A2" w:rsidRPr="00823BD4" w:rsidTr="006C509D">
        <w:trPr>
          <w:trHeight w:val="312"/>
        </w:trPr>
        <w:tc>
          <w:tcPr>
            <w:tcW w:w="3029" w:type="pct"/>
            <w:gridSpan w:val="3"/>
            <w:tcBorders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C660A2" w:rsidRPr="00823BD4" w:rsidRDefault="00C660A2" w:rsidP="00C660A2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23BD4">
              <w:rPr>
                <w:b/>
                <w:sz w:val="22"/>
                <w:szCs w:val="22"/>
                <w:lang w:val="sq-AL"/>
              </w:rPr>
              <w:t>Totali</w:t>
            </w:r>
          </w:p>
        </w:tc>
        <w:tc>
          <w:tcPr>
            <w:tcW w:w="480" w:type="pct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C660A2" w:rsidRPr="00ED4955" w:rsidRDefault="00C660A2" w:rsidP="00C660A2">
            <w:pPr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478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C660A2" w:rsidRPr="00ED4955" w:rsidRDefault="00C660A2" w:rsidP="00C660A2">
            <w:pPr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443" w:type="pct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C660A2" w:rsidRPr="00ED4955" w:rsidRDefault="00C660A2" w:rsidP="00C660A2">
            <w:pPr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570" w:type="pct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C660A2" w:rsidRPr="00ED4955" w:rsidRDefault="00C660A2" w:rsidP="00C660A2">
            <w:pPr>
              <w:spacing w:line="252" w:lineRule="auto"/>
              <w:jc w:val="center"/>
              <w:rPr>
                <w:b/>
                <w:sz w:val="22"/>
                <w:szCs w:val="22"/>
              </w:rPr>
            </w:pPr>
            <w:r w:rsidRPr="00ED4955">
              <w:rPr>
                <w:sz w:val="22"/>
                <w:szCs w:val="22"/>
                <w:lang w:val="sq-AL"/>
              </w:rPr>
              <w:t>163</w:t>
            </w:r>
          </w:p>
        </w:tc>
      </w:tr>
      <w:tr w:rsidR="00C660A2" w:rsidRPr="00F94AC0" w:rsidTr="00FE70F2">
        <w:trPr>
          <w:trHeight w:val="312"/>
        </w:trPr>
        <w:tc>
          <w:tcPr>
            <w:tcW w:w="1210" w:type="pct"/>
            <w:vAlign w:val="center"/>
          </w:tcPr>
          <w:p w:rsidR="00C660A2" w:rsidRPr="00823BD4" w:rsidRDefault="00C660A2" w:rsidP="00C660A2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23BD4">
              <w:rPr>
                <w:b/>
                <w:sz w:val="22"/>
                <w:szCs w:val="22"/>
                <w:lang w:val="sq-AL"/>
              </w:rPr>
              <w:t xml:space="preserve">Metodologjia e mësimdhënies:  </w:t>
            </w:r>
          </w:p>
        </w:tc>
        <w:tc>
          <w:tcPr>
            <w:tcW w:w="3790" w:type="pct"/>
            <w:gridSpan w:val="7"/>
            <w:vAlign w:val="center"/>
          </w:tcPr>
          <w:p w:rsidR="00C660A2" w:rsidRPr="00823BD4" w:rsidRDefault="00C660A2" w:rsidP="00C660A2">
            <w:pPr>
              <w:pStyle w:val="NoSpacing"/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823BD4">
              <w:rPr>
                <w:sz w:val="22"/>
                <w:szCs w:val="22"/>
                <w:lang w:val="sq-AL"/>
              </w:rPr>
              <w:t xml:space="preserve">Ligjërata me anë të prezantimeve, ushtrime me detyra dhe shembuj konkret, punime </w:t>
            </w:r>
            <w:proofErr w:type="spellStart"/>
            <w:r w:rsidRPr="00823BD4">
              <w:rPr>
                <w:sz w:val="22"/>
                <w:szCs w:val="22"/>
                <w:lang w:val="sq-AL"/>
              </w:rPr>
              <w:t>seminarike</w:t>
            </w:r>
            <w:proofErr w:type="spellEnd"/>
            <w:r w:rsidRPr="00823BD4">
              <w:rPr>
                <w:sz w:val="22"/>
                <w:szCs w:val="22"/>
                <w:lang w:val="sq-AL"/>
              </w:rPr>
              <w:t>, teste, diskutime.</w:t>
            </w:r>
          </w:p>
        </w:tc>
      </w:tr>
      <w:tr w:rsidR="00C660A2" w:rsidRPr="00823BD4" w:rsidTr="00FE70F2">
        <w:trPr>
          <w:trHeight w:val="312"/>
        </w:trPr>
        <w:tc>
          <w:tcPr>
            <w:tcW w:w="3029" w:type="pct"/>
            <w:gridSpan w:val="3"/>
            <w:vMerge w:val="restart"/>
            <w:vAlign w:val="center"/>
          </w:tcPr>
          <w:p w:rsidR="00C660A2" w:rsidRPr="00823BD4" w:rsidRDefault="00C660A2" w:rsidP="00C660A2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23BD4">
              <w:rPr>
                <w:b/>
                <w:sz w:val="22"/>
                <w:szCs w:val="22"/>
                <w:lang w:val="sq-AL"/>
              </w:rPr>
              <w:t xml:space="preserve">Raporti në mes të studimit teorik dhe praktik: </w:t>
            </w:r>
            <w:r>
              <w:rPr>
                <w:bCs/>
                <w:sz w:val="22"/>
                <w:szCs w:val="22"/>
                <w:lang w:val="sq-AL"/>
              </w:rPr>
              <w:t xml:space="preserve">Detyrat e shtëpisë, </w:t>
            </w:r>
            <w:proofErr w:type="spellStart"/>
            <w:r>
              <w:rPr>
                <w:bCs/>
                <w:sz w:val="22"/>
                <w:szCs w:val="22"/>
                <w:lang w:val="sq-AL"/>
              </w:rPr>
              <w:t>Kollokv</w:t>
            </w:r>
            <w:r w:rsidRPr="00823BD4">
              <w:rPr>
                <w:bCs/>
                <w:sz w:val="22"/>
                <w:szCs w:val="22"/>
                <w:lang w:val="sq-AL"/>
              </w:rPr>
              <w:t>ium</w:t>
            </w:r>
            <w:proofErr w:type="spellEnd"/>
            <w:r w:rsidRPr="00823BD4">
              <w:rPr>
                <w:bCs/>
                <w:sz w:val="22"/>
                <w:szCs w:val="22"/>
                <w:lang w:val="sq-AL"/>
              </w:rPr>
              <w:t>, Seminare, Projekte, Vijueshmëri</w:t>
            </w:r>
            <w:r>
              <w:rPr>
                <w:bCs/>
                <w:sz w:val="22"/>
                <w:szCs w:val="22"/>
                <w:lang w:val="sq-AL"/>
              </w:rPr>
              <w:t>,</w:t>
            </w:r>
            <w:r w:rsidRPr="00823BD4">
              <w:rPr>
                <w:bCs/>
                <w:sz w:val="22"/>
                <w:szCs w:val="22"/>
                <w:lang w:val="sq-AL"/>
              </w:rPr>
              <w:t xml:space="preserve"> etj.</w:t>
            </w:r>
          </w:p>
        </w:tc>
        <w:tc>
          <w:tcPr>
            <w:tcW w:w="811" w:type="pct"/>
            <w:gridSpan w:val="2"/>
            <w:vAlign w:val="center"/>
          </w:tcPr>
          <w:p w:rsidR="00C660A2" w:rsidRPr="00823BD4" w:rsidRDefault="00C660A2" w:rsidP="00C660A2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823BD4">
              <w:rPr>
                <w:b/>
                <w:sz w:val="22"/>
                <w:szCs w:val="22"/>
                <w:lang w:val="sq-AL"/>
              </w:rPr>
              <w:t>Pjesa teorike</w:t>
            </w:r>
          </w:p>
        </w:tc>
        <w:tc>
          <w:tcPr>
            <w:tcW w:w="1160" w:type="pct"/>
            <w:gridSpan w:val="3"/>
            <w:vAlign w:val="center"/>
          </w:tcPr>
          <w:p w:rsidR="00C660A2" w:rsidRPr="00823BD4" w:rsidRDefault="00C660A2" w:rsidP="00C660A2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823BD4">
              <w:rPr>
                <w:b/>
                <w:sz w:val="22"/>
                <w:szCs w:val="22"/>
                <w:lang w:val="sq-AL"/>
              </w:rPr>
              <w:t>Pjesa praktike</w:t>
            </w:r>
          </w:p>
        </w:tc>
      </w:tr>
      <w:tr w:rsidR="00C660A2" w:rsidRPr="00823BD4" w:rsidTr="00FE70F2">
        <w:trPr>
          <w:trHeight w:val="312"/>
        </w:trPr>
        <w:tc>
          <w:tcPr>
            <w:tcW w:w="3029" w:type="pct"/>
            <w:gridSpan w:val="3"/>
            <w:vMerge/>
            <w:vAlign w:val="center"/>
          </w:tcPr>
          <w:p w:rsidR="00C660A2" w:rsidRPr="00823BD4" w:rsidRDefault="00C660A2" w:rsidP="00C660A2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811" w:type="pct"/>
            <w:gridSpan w:val="2"/>
            <w:vAlign w:val="center"/>
          </w:tcPr>
          <w:p w:rsidR="00C660A2" w:rsidRPr="00823BD4" w:rsidRDefault="00C660A2" w:rsidP="00C660A2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>
              <w:rPr>
                <w:b/>
                <w:sz w:val="22"/>
                <w:szCs w:val="22"/>
                <w:lang w:val="sq-AL"/>
              </w:rPr>
              <w:t>4</w:t>
            </w:r>
            <w:r w:rsidRPr="00823BD4">
              <w:rPr>
                <w:b/>
                <w:sz w:val="22"/>
                <w:szCs w:val="22"/>
                <w:lang w:val="sq-AL"/>
              </w:rPr>
              <w:t>0%</w:t>
            </w:r>
          </w:p>
        </w:tc>
        <w:tc>
          <w:tcPr>
            <w:tcW w:w="1160" w:type="pct"/>
            <w:gridSpan w:val="3"/>
            <w:vAlign w:val="center"/>
          </w:tcPr>
          <w:p w:rsidR="00C660A2" w:rsidRPr="00823BD4" w:rsidRDefault="00C660A2" w:rsidP="00C660A2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>
              <w:rPr>
                <w:b/>
                <w:sz w:val="22"/>
                <w:szCs w:val="22"/>
                <w:lang w:val="sq-AL"/>
              </w:rPr>
              <w:t>6</w:t>
            </w:r>
            <w:r w:rsidRPr="00823BD4">
              <w:rPr>
                <w:b/>
                <w:sz w:val="22"/>
                <w:szCs w:val="22"/>
                <w:lang w:val="sq-AL"/>
              </w:rPr>
              <w:t>0%</w:t>
            </w:r>
          </w:p>
        </w:tc>
      </w:tr>
      <w:tr w:rsidR="00C660A2" w:rsidRPr="00F94AC0" w:rsidTr="00FE70F2">
        <w:trPr>
          <w:trHeight w:val="312"/>
        </w:trPr>
        <w:tc>
          <w:tcPr>
            <w:tcW w:w="1210" w:type="pct"/>
            <w:shd w:val="clear" w:color="auto" w:fill="auto"/>
            <w:vAlign w:val="center"/>
          </w:tcPr>
          <w:p w:rsidR="00C660A2" w:rsidRPr="00823BD4" w:rsidRDefault="00C660A2" w:rsidP="00C660A2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23BD4">
              <w:rPr>
                <w:b/>
                <w:sz w:val="22"/>
                <w:szCs w:val="22"/>
                <w:lang w:val="sq-AL"/>
              </w:rPr>
              <w:t xml:space="preserve">Mënyra e dhënies </w:t>
            </w:r>
          </w:p>
          <w:p w:rsidR="00C660A2" w:rsidRPr="00823BD4" w:rsidRDefault="00C660A2" w:rsidP="00C660A2">
            <w:pPr>
              <w:spacing w:line="252" w:lineRule="auto"/>
              <w:rPr>
                <w:b/>
                <w:i/>
                <w:sz w:val="22"/>
                <w:szCs w:val="22"/>
                <w:lang w:val="sq-AL"/>
              </w:rPr>
            </w:pPr>
            <w:r w:rsidRPr="00823BD4">
              <w:rPr>
                <w:b/>
                <w:sz w:val="22"/>
                <w:szCs w:val="22"/>
                <w:lang w:val="sq-AL"/>
              </w:rPr>
              <w:t>së provimit:</w:t>
            </w:r>
          </w:p>
        </w:tc>
        <w:tc>
          <w:tcPr>
            <w:tcW w:w="3790" w:type="pct"/>
            <w:gridSpan w:val="7"/>
            <w:shd w:val="clear" w:color="auto" w:fill="auto"/>
            <w:vAlign w:val="center"/>
          </w:tcPr>
          <w:p w:rsidR="00C660A2" w:rsidRPr="00823BD4" w:rsidRDefault="00C660A2" w:rsidP="00C660A2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823BD4">
              <w:rPr>
                <w:sz w:val="22"/>
                <w:szCs w:val="22"/>
                <w:lang w:val="sq-AL"/>
              </w:rPr>
              <w:t>Testimi gjatë vitit, seminaret dhe provimi përfundimtar.</w:t>
            </w:r>
          </w:p>
        </w:tc>
      </w:tr>
      <w:tr w:rsidR="00C660A2" w:rsidRPr="00F94AC0" w:rsidTr="00FE70F2">
        <w:trPr>
          <w:trHeight w:val="312"/>
        </w:trPr>
        <w:tc>
          <w:tcPr>
            <w:tcW w:w="1210" w:type="pc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C660A2" w:rsidRPr="00823BD4" w:rsidRDefault="00C660A2" w:rsidP="00C660A2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823BD4">
              <w:rPr>
                <w:b/>
                <w:sz w:val="22"/>
                <w:szCs w:val="22"/>
                <w:lang w:val="sq-AL"/>
              </w:rPr>
              <w:lastRenderedPageBreak/>
              <w:t>Literatura bazë:</w:t>
            </w:r>
          </w:p>
        </w:tc>
        <w:tc>
          <w:tcPr>
            <w:tcW w:w="3790" w:type="pct"/>
            <w:gridSpan w:val="7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C660A2" w:rsidRPr="005F43AD" w:rsidRDefault="00C660A2" w:rsidP="00C660A2">
            <w:pPr>
              <w:pStyle w:val="NoSpacing"/>
              <w:numPr>
                <w:ilvl w:val="0"/>
                <w:numId w:val="37"/>
              </w:numPr>
              <w:ind w:left="357" w:hanging="357"/>
              <w:rPr>
                <w:sz w:val="22"/>
                <w:szCs w:val="22"/>
                <w:lang w:val="sq-AL"/>
              </w:rPr>
            </w:pPr>
            <w:proofErr w:type="spellStart"/>
            <w:r>
              <w:rPr>
                <w:sz w:val="22"/>
                <w:szCs w:val="22"/>
                <w:lang w:val="sq-AL"/>
              </w:rPr>
              <w:t>Musli</w:t>
            </w:r>
            <w:proofErr w:type="spellEnd"/>
            <w:r>
              <w:rPr>
                <w:sz w:val="22"/>
                <w:szCs w:val="22"/>
                <w:lang w:val="sq-AL"/>
              </w:rPr>
              <w:t xml:space="preserve"> Bajraktari, </w:t>
            </w:r>
            <w:r w:rsidRPr="005F43AD">
              <w:rPr>
                <w:sz w:val="22"/>
                <w:szCs w:val="22"/>
                <w:lang w:val="sq-AL"/>
              </w:rPr>
              <w:t>Ilir Doçi</w:t>
            </w:r>
            <w:r>
              <w:rPr>
                <w:sz w:val="22"/>
                <w:szCs w:val="22"/>
                <w:lang w:val="sq-AL"/>
              </w:rPr>
              <w:t>:</w:t>
            </w:r>
            <w:r w:rsidRPr="005F43AD">
              <w:rPr>
                <w:i/>
                <w:sz w:val="22"/>
                <w:szCs w:val="22"/>
                <w:lang w:val="sq-AL"/>
              </w:rPr>
              <w:t xml:space="preserve"> Grafika </w:t>
            </w:r>
            <w:proofErr w:type="spellStart"/>
            <w:r w:rsidRPr="005F43AD">
              <w:rPr>
                <w:i/>
                <w:sz w:val="22"/>
                <w:szCs w:val="22"/>
                <w:lang w:val="sq-AL"/>
              </w:rPr>
              <w:t>inxhinierike</w:t>
            </w:r>
            <w:proofErr w:type="spellEnd"/>
            <w:r w:rsidRPr="005F43AD">
              <w:rPr>
                <w:i/>
                <w:sz w:val="22"/>
                <w:szCs w:val="22"/>
                <w:lang w:val="sq-AL"/>
              </w:rPr>
              <w:t>,</w:t>
            </w:r>
            <w:r w:rsidRPr="005F43AD">
              <w:rPr>
                <w:sz w:val="22"/>
                <w:szCs w:val="22"/>
                <w:lang w:val="sq-AL"/>
              </w:rPr>
              <w:t xml:space="preserve"> Prishtinë, 2012.</w:t>
            </w:r>
          </w:p>
          <w:p w:rsidR="00C660A2" w:rsidRPr="004F280E" w:rsidRDefault="00C660A2" w:rsidP="00C660A2">
            <w:pPr>
              <w:pStyle w:val="ListParagraph"/>
              <w:numPr>
                <w:ilvl w:val="0"/>
                <w:numId w:val="37"/>
              </w:numPr>
              <w:ind w:left="357" w:hanging="357"/>
              <w:rPr>
                <w:sz w:val="22"/>
                <w:szCs w:val="22"/>
                <w:lang w:val="en-US"/>
              </w:rPr>
            </w:pPr>
            <w:r w:rsidRPr="004F280E">
              <w:rPr>
                <w:sz w:val="22"/>
                <w:szCs w:val="22"/>
                <w:lang w:val="en-US"/>
              </w:rPr>
              <w:t xml:space="preserve">K.C. John, </w:t>
            </w:r>
            <w:r w:rsidRPr="004F280E">
              <w:rPr>
                <w:i/>
                <w:sz w:val="22"/>
                <w:szCs w:val="22"/>
                <w:lang w:val="en-US"/>
              </w:rPr>
              <w:t>Engineering Graphics for Diploma</w:t>
            </w:r>
            <w:r w:rsidRPr="004F280E">
              <w:rPr>
                <w:sz w:val="22"/>
                <w:szCs w:val="22"/>
                <w:lang w:val="en-US"/>
              </w:rPr>
              <w:t>, PHI Learning Private Limited, 2009.</w:t>
            </w:r>
          </w:p>
          <w:p w:rsidR="00C660A2" w:rsidRPr="004F280E" w:rsidRDefault="00C660A2" w:rsidP="00C660A2">
            <w:pPr>
              <w:pStyle w:val="NoSpacing"/>
              <w:numPr>
                <w:ilvl w:val="0"/>
                <w:numId w:val="37"/>
              </w:numPr>
              <w:ind w:left="357" w:hanging="357"/>
              <w:rPr>
                <w:sz w:val="22"/>
                <w:szCs w:val="22"/>
                <w:lang w:val="de-DE"/>
              </w:rPr>
            </w:pPr>
            <w:r w:rsidRPr="004F280E">
              <w:rPr>
                <w:sz w:val="22"/>
                <w:szCs w:val="22"/>
                <w:lang w:val="de-DE"/>
              </w:rPr>
              <w:t xml:space="preserve">Hans Hoischen, </w:t>
            </w:r>
            <w:r w:rsidRPr="004F280E">
              <w:rPr>
                <w:i/>
                <w:sz w:val="22"/>
                <w:szCs w:val="22"/>
                <w:lang w:val="de-DE"/>
              </w:rPr>
              <w:t>Technisches Zeichnen, Grundlagen, Normen, Beispiele Darstellende Geometrie</w:t>
            </w:r>
            <w:r w:rsidRPr="004F280E">
              <w:rPr>
                <w:sz w:val="22"/>
                <w:szCs w:val="22"/>
                <w:lang w:val="de-DE"/>
              </w:rPr>
              <w:t>, Cornelsen, 2002.</w:t>
            </w:r>
          </w:p>
        </w:tc>
      </w:tr>
      <w:tr w:rsidR="00C660A2" w:rsidRPr="00823BD4" w:rsidTr="006226CF">
        <w:trPr>
          <w:trHeight w:val="312"/>
        </w:trPr>
        <w:tc>
          <w:tcPr>
            <w:tcW w:w="1210" w:type="pct"/>
            <w:vAlign w:val="center"/>
          </w:tcPr>
          <w:p w:rsidR="00C660A2" w:rsidRPr="00823BD4" w:rsidRDefault="00C660A2" w:rsidP="00C660A2">
            <w:pPr>
              <w:spacing w:line="252" w:lineRule="auto"/>
              <w:rPr>
                <w:b/>
                <w:i/>
                <w:sz w:val="22"/>
                <w:szCs w:val="22"/>
                <w:lang w:val="sq-AL"/>
              </w:rPr>
            </w:pPr>
            <w:r w:rsidRPr="00823BD4">
              <w:rPr>
                <w:b/>
                <w:sz w:val="22"/>
                <w:szCs w:val="22"/>
                <w:lang w:val="sq-AL"/>
              </w:rPr>
              <w:t xml:space="preserve">Literatura shtesë:  </w:t>
            </w:r>
          </w:p>
        </w:tc>
        <w:tc>
          <w:tcPr>
            <w:tcW w:w="3790" w:type="pct"/>
            <w:gridSpan w:val="7"/>
            <w:shd w:val="clear" w:color="auto" w:fill="auto"/>
            <w:vAlign w:val="center"/>
          </w:tcPr>
          <w:p w:rsidR="00C660A2" w:rsidRPr="005F43AD" w:rsidRDefault="00C660A2" w:rsidP="00C660A2">
            <w:pPr>
              <w:pStyle w:val="NoSpacing"/>
              <w:numPr>
                <w:ilvl w:val="0"/>
                <w:numId w:val="35"/>
              </w:numPr>
              <w:jc w:val="both"/>
              <w:rPr>
                <w:sz w:val="22"/>
                <w:szCs w:val="22"/>
                <w:lang w:val="sq-AL"/>
              </w:rPr>
            </w:pPr>
            <w:r w:rsidRPr="005F43AD">
              <w:rPr>
                <w:sz w:val="22"/>
                <w:szCs w:val="22"/>
                <w:lang w:val="sq-AL"/>
              </w:rPr>
              <w:t>K</w:t>
            </w:r>
            <w:r w:rsidRPr="004F280E">
              <w:rPr>
                <w:sz w:val="22"/>
                <w:szCs w:val="22"/>
              </w:rPr>
              <w:t>.C. John</w:t>
            </w:r>
            <w:r>
              <w:rPr>
                <w:sz w:val="22"/>
                <w:szCs w:val="22"/>
              </w:rPr>
              <w:t xml:space="preserve">: </w:t>
            </w:r>
            <w:r w:rsidRPr="00144284">
              <w:rPr>
                <w:i/>
                <w:sz w:val="22"/>
                <w:szCs w:val="22"/>
              </w:rPr>
              <w:t xml:space="preserve">Engineering Graphics for Diploma, </w:t>
            </w:r>
            <w:r w:rsidRPr="004F280E">
              <w:rPr>
                <w:sz w:val="22"/>
                <w:szCs w:val="22"/>
              </w:rPr>
              <w:t>PHI Learning Private Limited, 2009</w:t>
            </w:r>
            <w:r w:rsidRPr="005F43AD">
              <w:rPr>
                <w:sz w:val="22"/>
                <w:szCs w:val="22"/>
                <w:lang w:val="sq-AL"/>
              </w:rPr>
              <w:t>.</w:t>
            </w:r>
          </w:p>
          <w:p w:rsidR="00C660A2" w:rsidRPr="005F43AD" w:rsidRDefault="00C660A2" w:rsidP="00C660A2">
            <w:pPr>
              <w:pStyle w:val="NoSpacing"/>
              <w:numPr>
                <w:ilvl w:val="0"/>
                <w:numId w:val="35"/>
              </w:numPr>
              <w:jc w:val="both"/>
              <w:rPr>
                <w:sz w:val="22"/>
                <w:szCs w:val="22"/>
                <w:lang w:val="sq-AL"/>
              </w:rPr>
            </w:pPr>
            <w:proofErr w:type="spellStart"/>
            <w:r>
              <w:rPr>
                <w:sz w:val="22"/>
                <w:szCs w:val="22"/>
                <w:lang w:val="sq-AL"/>
              </w:rPr>
              <w:t>Musli</w:t>
            </w:r>
            <w:proofErr w:type="spellEnd"/>
            <w:r>
              <w:rPr>
                <w:sz w:val="22"/>
                <w:szCs w:val="22"/>
                <w:lang w:val="sq-AL"/>
              </w:rPr>
              <w:t xml:space="preserve"> Bajraktari,</w:t>
            </w:r>
            <w:r w:rsidRPr="005F43AD">
              <w:rPr>
                <w:sz w:val="22"/>
                <w:szCs w:val="22"/>
                <w:lang w:val="sq-AL"/>
              </w:rPr>
              <w:t xml:space="preserve"> Ilir Doçi</w:t>
            </w:r>
            <w:r>
              <w:rPr>
                <w:sz w:val="22"/>
                <w:szCs w:val="22"/>
                <w:lang w:val="sq-AL"/>
              </w:rPr>
              <w:t xml:space="preserve">: </w:t>
            </w:r>
            <w:proofErr w:type="spellStart"/>
            <w:r w:rsidRPr="004F280E">
              <w:rPr>
                <w:i/>
                <w:sz w:val="22"/>
                <w:szCs w:val="22"/>
                <w:lang w:val="sq-AL"/>
              </w:rPr>
              <w:t>Prezentime</w:t>
            </w:r>
            <w:proofErr w:type="spellEnd"/>
            <w:r w:rsidRPr="004F280E">
              <w:rPr>
                <w:i/>
                <w:sz w:val="22"/>
                <w:szCs w:val="22"/>
                <w:lang w:val="sq-AL"/>
              </w:rPr>
              <w:t xml:space="preserve"> nga Grafika </w:t>
            </w:r>
            <w:proofErr w:type="spellStart"/>
            <w:r w:rsidRPr="004F280E">
              <w:rPr>
                <w:i/>
                <w:sz w:val="22"/>
                <w:szCs w:val="22"/>
                <w:lang w:val="sq-AL"/>
              </w:rPr>
              <w:t>Inxhinierike</w:t>
            </w:r>
            <w:proofErr w:type="spellEnd"/>
            <w:r w:rsidRPr="004F280E">
              <w:rPr>
                <w:i/>
                <w:sz w:val="22"/>
                <w:szCs w:val="22"/>
                <w:lang w:val="sq-AL"/>
              </w:rPr>
              <w:t>,</w:t>
            </w:r>
            <w:r w:rsidRPr="005F43AD">
              <w:rPr>
                <w:sz w:val="22"/>
                <w:szCs w:val="22"/>
                <w:lang w:val="sq-AL"/>
              </w:rPr>
              <w:t xml:space="preserve"> 2011. </w:t>
            </w:r>
          </w:p>
          <w:p w:rsidR="00C660A2" w:rsidRPr="005F43AD" w:rsidRDefault="00C660A2" w:rsidP="00C660A2">
            <w:pPr>
              <w:pStyle w:val="NoSpacing"/>
              <w:numPr>
                <w:ilvl w:val="0"/>
                <w:numId w:val="35"/>
              </w:numPr>
              <w:jc w:val="both"/>
              <w:rPr>
                <w:sz w:val="22"/>
                <w:szCs w:val="22"/>
                <w:lang w:val="sq-AL"/>
              </w:rPr>
            </w:pPr>
            <w:proofErr w:type="spellStart"/>
            <w:r w:rsidRPr="005F43AD">
              <w:rPr>
                <w:sz w:val="22"/>
                <w:szCs w:val="22"/>
                <w:lang w:val="sq-AL"/>
              </w:rPr>
              <w:t>Musli</w:t>
            </w:r>
            <w:proofErr w:type="spellEnd"/>
            <w:r w:rsidRPr="005F43AD">
              <w:rPr>
                <w:sz w:val="22"/>
                <w:szCs w:val="22"/>
                <w:lang w:val="sq-AL"/>
              </w:rPr>
              <w:t xml:space="preserve"> Bajraktari, Ilir Doçi</w:t>
            </w:r>
            <w:r>
              <w:rPr>
                <w:sz w:val="22"/>
                <w:szCs w:val="22"/>
                <w:lang w:val="sq-AL"/>
              </w:rPr>
              <w:t xml:space="preserve">: </w:t>
            </w:r>
            <w:r w:rsidRPr="004F280E">
              <w:rPr>
                <w:i/>
                <w:sz w:val="22"/>
                <w:szCs w:val="22"/>
                <w:lang w:val="sq-AL"/>
              </w:rPr>
              <w:t xml:space="preserve">Vizatimi </w:t>
            </w:r>
            <w:r>
              <w:rPr>
                <w:i/>
                <w:sz w:val="22"/>
                <w:szCs w:val="22"/>
                <w:lang w:val="sq-AL"/>
              </w:rPr>
              <w:t>t</w:t>
            </w:r>
            <w:r w:rsidRPr="004F280E">
              <w:rPr>
                <w:i/>
                <w:sz w:val="22"/>
                <w:szCs w:val="22"/>
                <w:lang w:val="sq-AL"/>
              </w:rPr>
              <w:t>eknik,</w:t>
            </w:r>
            <w:r w:rsidRPr="005F43AD">
              <w:rPr>
                <w:sz w:val="22"/>
                <w:szCs w:val="22"/>
                <w:lang w:val="sq-AL"/>
              </w:rPr>
              <w:t xml:space="preserve"> Prishtinë, 2010.</w:t>
            </w:r>
          </w:p>
          <w:p w:rsidR="00C660A2" w:rsidRPr="005F43AD" w:rsidRDefault="00C660A2" w:rsidP="00C660A2">
            <w:pPr>
              <w:pStyle w:val="NoSpacing"/>
              <w:numPr>
                <w:ilvl w:val="0"/>
                <w:numId w:val="35"/>
              </w:numPr>
              <w:jc w:val="both"/>
              <w:rPr>
                <w:sz w:val="22"/>
                <w:szCs w:val="22"/>
                <w:lang w:val="sq-AL"/>
              </w:rPr>
            </w:pPr>
            <w:proofErr w:type="spellStart"/>
            <w:r w:rsidRPr="005F43AD">
              <w:rPr>
                <w:sz w:val="22"/>
                <w:szCs w:val="22"/>
                <w:lang w:val="sq-AL"/>
              </w:rPr>
              <w:t>Musli</w:t>
            </w:r>
            <w:proofErr w:type="spellEnd"/>
            <w:r w:rsidRPr="005F43AD">
              <w:rPr>
                <w:sz w:val="22"/>
                <w:szCs w:val="22"/>
                <w:lang w:val="sq-AL"/>
              </w:rPr>
              <w:t xml:space="preserve"> Bajraktari</w:t>
            </w:r>
            <w:r>
              <w:rPr>
                <w:sz w:val="22"/>
                <w:szCs w:val="22"/>
                <w:lang w:val="sq-AL"/>
              </w:rPr>
              <w:t xml:space="preserve">: </w:t>
            </w:r>
            <w:r w:rsidRPr="004F280E">
              <w:rPr>
                <w:i/>
                <w:sz w:val="22"/>
                <w:szCs w:val="22"/>
                <w:lang w:val="sq-AL"/>
              </w:rPr>
              <w:t xml:space="preserve">Gjeometria </w:t>
            </w:r>
            <w:proofErr w:type="spellStart"/>
            <w:r w:rsidRPr="004F280E">
              <w:rPr>
                <w:i/>
                <w:sz w:val="22"/>
                <w:szCs w:val="22"/>
                <w:lang w:val="sq-AL"/>
              </w:rPr>
              <w:t>deskriptive</w:t>
            </w:r>
            <w:proofErr w:type="spellEnd"/>
            <w:r w:rsidRPr="004F280E">
              <w:rPr>
                <w:i/>
                <w:sz w:val="22"/>
                <w:szCs w:val="22"/>
                <w:lang w:val="sq-AL"/>
              </w:rPr>
              <w:t>,</w:t>
            </w:r>
            <w:r w:rsidRPr="005F43AD">
              <w:rPr>
                <w:sz w:val="22"/>
                <w:szCs w:val="22"/>
                <w:lang w:val="sq-AL"/>
              </w:rPr>
              <w:t xml:space="preserve"> Prishtinë, 2004.</w:t>
            </w:r>
          </w:p>
          <w:p w:rsidR="00C660A2" w:rsidRPr="004F280E" w:rsidRDefault="00C660A2" w:rsidP="00C660A2">
            <w:pPr>
              <w:pStyle w:val="NoSpacing"/>
              <w:numPr>
                <w:ilvl w:val="0"/>
                <w:numId w:val="35"/>
              </w:numPr>
              <w:jc w:val="both"/>
              <w:rPr>
                <w:sz w:val="22"/>
                <w:szCs w:val="22"/>
                <w:lang w:val="sq-AL"/>
              </w:rPr>
            </w:pPr>
            <w:proofErr w:type="spellStart"/>
            <w:r w:rsidRPr="004F280E">
              <w:rPr>
                <w:sz w:val="22"/>
                <w:szCs w:val="22"/>
                <w:lang w:val="sq-AL"/>
              </w:rPr>
              <w:t>Nijazi</w:t>
            </w:r>
            <w:proofErr w:type="spellEnd"/>
            <w:r w:rsidRPr="004F280E">
              <w:rPr>
                <w:sz w:val="22"/>
                <w:szCs w:val="22"/>
                <w:lang w:val="sq-AL"/>
              </w:rPr>
              <w:t xml:space="preserve"> Ibrahimi, Vizatim teknik, Prishtinë, 1986.</w:t>
            </w:r>
          </w:p>
          <w:p w:rsidR="00C660A2" w:rsidRPr="005F43AD" w:rsidRDefault="00C660A2" w:rsidP="00C660A2">
            <w:pPr>
              <w:pStyle w:val="NoSpacing"/>
              <w:numPr>
                <w:ilvl w:val="0"/>
                <w:numId w:val="35"/>
              </w:numPr>
              <w:jc w:val="both"/>
              <w:rPr>
                <w:sz w:val="22"/>
                <w:szCs w:val="22"/>
                <w:lang w:val="sq-AL"/>
              </w:rPr>
            </w:pPr>
            <w:r w:rsidRPr="004F280E">
              <w:rPr>
                <w:sz w:val="22"/>
                <w:szCs w:val="22"/>
              </w:rPr>
              <w:t>Colin H Simmons, Dennis E Maguire, Manual of Engineering Drawing, Elsevier, 2004</w:t>
            </w:r>
            <w:r w:rsidRPr="005F43AD">
              <w:rPr>
                <w:sz w:val="22"/>
                <w:szCs w:val="22"/>
                <w:lang w:val="sq-AL"/>
              </w:rPr>
              <w:t>.</w:t>
            </w:r>
          </w:p>
          <w:p w:rsidR="00C660A2" w:rsidRPr="004F280E" w:rsidRDefault="00C660A2" w:rsidP="00C660A2">
            <w:pPr>
              <w:pStyle w:val="NoSpacing"/>
              <w:numPr>
                <w:ilvl w:val="0"/>
                <w:numId w:val="35"/>
              </w:numPr>
              <w:jc w:val="both"/>
              <w:rPr>
                <w:sz w:val="22"/>
                <w:szCs w:val="22"/>
                <w:lang w:val="hr-HR"/>
              </w:rPr>
            </w:pPr>
            <w:r w:rsidRPr="004F280E">
              <w:rPr>
                <w:sz w:val="22"/>
                <w:szCs w:val="22"/>
                <w:lang w:val="hr-HR"/>
              </w:rPr>
              <w:t>Milan Opalic, Milan</w:t>
            </w:r>
            <w:r>
              <w:rPr>
                <w:sz w:val="22"/>
                <w:szCs w:val="22"/>
                <w:lang w:val="hr-HR"/>
              </w:rPr>
              <w:t xml:space="preserve"> Kljajin, Slavko Sebastijanovic:</w:t>
            </w:r>
            <w:r w:rsidRPr="004F280E">
              <w:rPr>
                <w:sz w:val="22"/>
                <w:szCs w:val="22"/>
                <w:lang w:val="hr-HR"/>
              </w:rPr>
              <w:t xml:space="preserve"> </w:t>
            </w:r>
            <w:r w:rsidRPr="00144284">
              <w:rPr>
                <w:i/>
                <w:sz w:val="22"/>
                <w:szCs w:val="22"/>
                <w:lang w:val="hr-HR"/>
              </w:rPr>
              <w:t xml:space="preserve">Tehničko crtanje, </w:t>
            </w:r>
            <w:r w:rsidRPr="004F280E">
              <w:rPr>
                <w:sz w:val="22"/>
                <w:szCs w:val="22"/>
                <w:lang w:val="hr-HR"/>
              </w:rPr>
              <w:t>sveučilišni udzbenik, Fakultet Strojarstva i Brodogradnje, Zagreb, 2007.</w:t>
            </w:r>
          </w:p>
          <w:p w:rsidR="00C660A2" w:rsidRPr="006226CF" w:rsidRDefault="00C660A2" w:rsidP="00C660A2">
            <w:pPr>
              <w:pStyle w:val="ListParagraph"/>
              <w:numPr>
                <w:ilvl w:val="0"/>
                <w:numId w:val="35"/>
              </w:numPr>
              <w:ind w:right="-62"/>
              <w:rPr>
                <w:sz w:val="22"/>
                <w:szCs w:val="22"/>
                <w:lang w:val="en-US"/>
              </w:rPr>
            </w:pPr>
            <w:r w:rsidRPr="005F43AD">
              <w:rPr>
                <w:sz w:val="22"/>
                <w:szCs w:val="22"/>
              </w:rPr>
              <w:t xml:space="preserve">Standardet CEN/EN, </w:t>
            </w:r>
            <w:hyperlink r:id="rId8" w:history="1">
              <w:r w:rsidRPr="005F43AD">
                <w:rPr>
                  <w:sz w:val="22"/>
                  <w:szCs w:val="22"/>
                </w:rPr>
                <w:t>http://www.cen.eu</w:t>
              </w:r>
            </w:hyperlink>
            <w:r>
              <w:rPr>
                <w:sz w:val="22"/>
                <w:szCs w:val="22"/>
              </w:rPr>
              <w:t>.</w:t>
            </w:r>
          </w:p>
        </w:tc>
      </w:tr>
      <w:tr w:rsidR="00ED4955" w:rsidRPr="00ED4955" w:rsidTr="00ED4955">
        <w:trPr>
          <w:trHeight w:val="312"/>
        </w:trPr>
        <w:tc>
          <w:tcPr>
            <w:tcW w:w="5000" w:type="pct"/>
            <w:gridSpan w:val="8"/>
            <w:vAlign w:val="center"/>
          </w:tcPr>
          <w:p w:rsidR="00ED4955" w:rsidRPr="00ED4955" w:rsidRDefault="00ED4955" w:rsidP="00ED4955">
            <w:pPr>
              <w:pStyle w:val="NoSpacing"/>
              <w:jc w:val="both"/>
              <w:rPr>
                <w:sz w:val="22"/>
                <w:szCs w:val="22"/>
                <w:lang w:val="sq-AL"/>
              </w:rPr>
            </w:pPr>
            <w:r w:rsidRPr="00ED4955">
              <w:rPr>
                <w:b/>
                <w:sz w:val="22"/>
                <w:szCs w:val="22"/>
                <w:lang w:val="sq-AL"/>
              </w:rPr>
              <w:t xml:space="preserve">Plani i </w:t>
            </w:r>
            <w:proofErr w:type="spellStart"/>
            <w:r w:rsidRPr="00ED4955">
              <w:rPr>
                <w:b/>
                <w:sz w:val="22"/>
                <w:szCs w:val="22"/>
                <w:lang w:val="sq-AL"/>
              </w:rPr>
              <w:t>dizejnuar</w:t>
            </w:r>
            <w:proofErr w:type="spellEnd"/>
            <w:r w:rsidRPr="00ED4955">
              <w:rPr>
                <w:b/>
                <w:sz w:val="22"/>
                <w:szCs w:val="22"/>
                <w:lang w:val="sq-AL"/>
              </w:rPr>
              <w:t xml:space="preserve"> i mësimit:  </w:t>
            </w:r>
          </w:p>
        </w:tc>
      </w:tr>
      <w:tr w:rsidR="00ED4955" w:rsidRPr="00ED4955" w:rsidTr="001C6357">
        <w:trPr>
          <w:trHeight w:val="312"/>
        </w:trPr>
        <w:tc>
          <w:tcPr>
            <w:tcW w:w="1210" w:type="pct"/>
          </w:tcPr>
          <w:p w:rsidR="00ED4955" w:rsidRPr="00ED4955" w:rsidRDefault="00ED4955" w:rsidP="00ED4955">
            <w:pPr>
              <w:rPr>
                <w:b/>
                <w:sz w:val="22"/>
                <w:szCs w:val="22"/>
                <w:lang w:val="sq-AL"/>
              </w:rPr>
            </w:pPr>
            <w:r w:rsidRPr="00ED4955">
              <w:rPr>
                <w:b/>
                <w:sz w:val="22"/>
                <w:szCs w:val="22"/>
                <w:lang w:val="sq-AL"/>
              </w:rPr>
              <w:t>Java</w:t>
            </w:r>
          </w:p>
        </w:tc>
        <w:tc>
          <w:tcPr>
            <w:tcW w:w="3790" w:type="pct"/>
            <w:gridSpan w:val="7"/>
            <w:shd w:val="clear" w:color="auto" w:fill="auto"/>
          </w:tcPr>
          <w:p w:rsidR="00ED4955" w:rsidRPr="00ED4955" w:rsidRDefault="00ED4955" w:rsidP="00ED4955">
            <w:pPr>
              <w:rPr>
                <w:b/>
                <w:sz w:val="22"/>
                <w:szCs w:val="22"/>
                <w:lang w:val="sq-AL"/>
              </w:rPr>
            </w:pPr>
            <w:r w:rsidRPr="00ED4955">
              <w:rPr>
                <w:b/>
                <w:sz w:val="22"/>
                <w:szCs w:val="22"/>
                <w:lang w:val="sq-AL"/>
              </w:rPr>
              <w:t>Ligjërata që do të zhvillohet</w:t>
            </w:r>
          </w:p>
        </w:tc>
      </w:tr>
      <w:tr w:rsidR="00ED4955" w:rsidRPr="00ED4955" w:rsidTr="001C6357">
        <w:trPr>
          <w:trHeight w:val="312"/>
        </w:trPr>
        <w:tc>
          <w:tcPr>
            <w:tcW w:w="1210" w:type="pct"/>
            <w:vAlign w:val="center"/>
          </w:tcPr>
          <w:p w:rsidR="00ED4955" w:rsidRPr="00ED4955" w:rsidRDefault="00ED4955" w:rsidP="00ED4955">
            <w:pPr>
              <w:rPr>
                <w:b/>
                <w:sz w:val="22"/>
                <w:szCs w:val="22"/>
                <w:lang w:val="sq-AL"/>
              </w:rPr>
            </w:pPr>
            <w:r w:rsidRPr="00ED4955">
              <w:rPr>
                <w:b/>
                <w:i/>
                <w:sz w:val="22"/>
                <w:szCs w:val="22"/>
                <w:lang w:val="sq-AL"/>
              </w:rPr>
              <w:t>Java e parë:</w:t>
            </w:r>
          </w:p>
        </w:tc>
        <w:tc>
          <w:tcPr>
            <w:tcW w:w="3790" w:type="pct"/>
            <w:gridSpan w:val="7"/>
            <w:shd w:val="clear" w:color="auto" w:fill="auto"/>
          </w:tcPr>
          <w:p w:rsidR="00ED4955" w:rsidRPr="00ED4955" w:rsidRDefault="00ED4955" w:rsidP="00ED4955">
            <w:pPr>
              <w:jc w:val="both"/>
              <w:rPr>
                <w:sz w:val="22"/>
                <w:szCs w:val="22"/>
                <w:lang w:val="sq-AL"/>
              </w:rPr>
            </w:pPr>
            <w:r w:rsidRPr="00ED4955">
              <w:rPr>
                <w:sz w:val="22"/>
                <w:szCs w:val="22"/>
                <w:lang w:val="sq-AL"/>
              </w:rPr>
              <w:t xml:space="preserve">Hyrje në Grafikën </w:t>
            </w:r>
            <w:proofErr w:type="spellStart"/>
            <w:r w:rsidRPr="00ED4955">
              <w:rPr>
                <w:sz w:val="22"/>
                <w:szCs w:val="22"/>
                <w:lang w:val="sq-AL"/>
              </w:rPr>
              <w:t>Inxhinierike</w:t>
            </w:r>
            <w:proofErr w:type="spellEnd"/>
            <w:r w:rsidRPr="00ED4955">
              <w:rPr>
                <w:sz w:val="22"/>
                <w:szCs w:val="22"/>
                <w:lang w:val="sq-AL"/>
              </w:rPr>
              <w:t xml:space="preserve">. Informimi mbi lëndën, testet, detyrat </w:t>
            </w:r>
            <w:proofErr w:type="spellStart"/>
            <w:r w:rsidRPr="00ED4955">
              <w:rPr>
                <w:sz w:val="22"/>
                <w:szCs w:val="22"/>
                <w:lang w:val="sq-AL"/>
              </w:rPr>
              <w:t>seminarike</w:t>
            </w:r>
            <w:proofErr w:type="spellEnd"/>
            <w:r w:rsidRPr="00ED4955">
              <w:rPr>
                <w:sz w:val="22"/>
                <w:szCs w:val="22"/>
                <w:lang w:val="sq-AL"/>
              </w:rPr>
              <w:t>. Instrumentet grafike dhe përdorimi i tyre. Llojet e vizatimeve. Standardet. Numrat standard.</w:t>
            </w:r>
          </w:p>
        </w:tc>
      </w:tr>
      <w:tr w:rsidR="00ED4955" w:rsidRPr="00ED4955" w:rsidTr="001C6357">
        <w:trPr>
          <w:trHeight w:val="312"/>
        </w:trPr>
        <w:tc>
          <w:tcPr>
            <w:tcW w:w="1210" w:type="pct"/>
            <w:vAlign w:val="center"/>
          </w:tcPr>
          <w:p w:rsidR="00ED4955" w:rsidRPr="00ED4955" w:rsidRDefault="00ED4955" w:rsidP="00ED4955">
            <w:pPr>
              <w:rPr>
                <w:b/>
                <w:sz w:val="22"/>
                <w:szCs w:val="22"/>
                <w:lang w:val="sq-AL"/>
              </w:rPr>
            </w:pPr>
            <w:r w:rsidRPr="00ED4955">
              <w:rPr>
                <w:b/>
                <w:i/>
                <w:sz w:val="22"/>
                <w:szCs w:val="22"/>
                <w:lang w:val="sq-AL"/>
              </w:rPr>
              <w:t>Java e dytë:</w:t>
            </w:r>
          </w:p>
        </w:tc>
        <w:tc>
          <w:tcPr>
            <w:tcW w:w="3790" w:type="pct"/>
            <w:gridSpan w:val="7"/>
            <w:shd w:val="clear" w:color="auto" w:fill="auto"/>
          </w:tcPr>
          <w:p w:rsidR="00ED4955" w:rsidRPr="00ED4955" w:rsidRDefault="00ED4955" w:rsidP="00ED4955">
            <w:pPr>
              <w:jc w:val="both"/>
              <w:rPr>
                <w:sz w:val="22"/>
                <w:szCs w:val="22"/>
                <w:lang w:val="sq-AL"/>
              </w:rPr>
            </w:pPr>
            <w:r w:rsidRPr="00ED4955">
              <w:rPr>
                <w:i/>
                <w:sz w:val="22"/>
                <w:szCs w:val="22"/>
                <w:u w:val="single"/>
                <w:lang w:val="sq-AL"/>
              </w:rPr>
              <w:t>Vizatimi Teknik</w:t>
            </w:r>
            <w:r w:rsidRPr="00ED4955">
              <w:rPr>
                <w:sz w:val="22"/>
                <w:szCs w:val="22"/>
                <w:u w:val="single"/>
                <w:lang w:val="sq-AL"/>
              </w:rPr>
              <w:t>.</w:t>
            </w:r>
            <w:r w:rsidRPr="00ED4955">
              <w:rPr>
                <w:sz w:val="22"/>
                <w:szCs w:val="22"/>
                <w:lang w:val="sq-AL"/>
              </w:rPr>
              <w:t xml:space="preserve"> Llojet e vijave dhe aplikimi i tyre. Formatet dhe palosja e tyre. Tabelat. Përpjesët në vizatim teknik.</w:t>
            </w:r>
          </w:p>
        </w:tc>
      </w:tr>
      <w:tr w:rsidR="00ED4955" w:rsidRPr="00ED4955" w:rsidTr="001C6357">
        <w:trPr>
          <w:trHeight w:val="312"/>
        </w:trPr>
        <w:tc>
          <w:tcPr>
            <w:tcW w:w="1210" w:type="pct"/>
            <w:vAlign w:val="center"/>
          </w:tcPr>
          <w:p w:rsidR="00ED4955" w:rsidRPr="00ED4955" w:rsidRDefault="00ED4955" w:rsidP="00ED4955">
            <w:pPr>
              <w:rPr>
                <w:b/>
                <w:sz w:val="22"/>
                <w:szCs w:val="22"/>
                <w:lang w:val="sq-AL"/>
              </w:rPr>
            </w:pPr>
            <w:r w:rsidRPr="00ED4955">
              <w:rPr>
                <w:b/>
                <w:i/>
                <w:sz w:val="22"/>
                <w:szCs w:val="22"/>
                <w:lang w:val="sq-AL"/>
              </w:rPr>
              <w:t>Java e tretë</w:t>
            </w:r>
            <w:r w:rsidRPr="00ED4955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3790" w:type="pct"/>
            <w:gridSpan w:val="7"/>
            <w:shd w:val="clear" w:color="auto" w:fill="auto"/>
          </w:tcPr>
          <w:p w:rsidR="00ED4955" w:rsidRPr="00ED4955" w:rsidRDefault="00ED4955" w:rsidP="00ED4955">
            <w:pPr>
              <w:jc w:val="both"/>
              <w:rPr>
                <w:bCs/>
                <w:iCs/>
                <w:sz w:val="22"/>
                <w:szCs w:val="22"/>
                <w:lang w:val="sq-AL"/>
              </w:rPr>
            </w:pPr>
            <w:r w:rsidRPr="00ED4955">
              <w:rPr>
                <w:sz w:val="22"/>
                <w:szCs w:val="22"/>
                <w:lang w:val="sq-AL"/>
              </w:rPr>
              <w:t xml:space="preserve">Vizatimi i konstruksioneve gjeometrike. Konstruktimi i rasteve të drejtëzave. Konstruktimi i këndeve. Konstruktimi i harkut dhe tangjentes në hark. Konstruktimi i shumëkëndëshave. Vijat e ndërlikuara. Konstruktimi i lakoreve – elipsa, </w:t>
            </w:r>
            <w:proofErr w:type="spellStart"/>
            <w:r w:rsidRPr="00ED4955">
              <w:rPr>
                <w:bCs/>
                <w:iCs/>
                <w:sz w:val="22"/>
                <w:szCs w:val="22"/>
                <w:lang w:val="sq-AL"/>
              </w:rPr>
              <w:t>parabolla</w:t>
            </w:r>
            <w:proofErr w:type="spellEnd"/>
            <w:r w:rsidRPr="00ED4955">
              <w:rPr>
                <w:bCs/>
                <w:iCs/>
                <w:sz w:val="22"/>
                <w:szCs w:val="22"/>
                <w:lang w:val="sq-AL"/>
              </w:rPr>
              <w:t xml:space="preserve">, </w:t>
            </w:r>
            <w:proofErr w:type="spellStart"/>
            <w:r w:rsidRPr="00ED4955">
              <w:rPr>
                <w:bCs/>
                <w:iCs/>
                <w:sz w:val="22"/>
                <w:szCs w:val="22"/>
                <w:lang w:val="sq-AL"/>
              </w:rPr>
              <w:t>hiperbolla</w:t>
            </w:r>
            <w:proofErr w:type="spellEnd"/>
            <w:r w:rsidRPr="00ED4955">
              <w:rPr>
                <w:bCs/>
                <w:iCs/>
                <w:sz w:val="22"/>
                <w:szCs w:val="22"/>
                <w:lang w:val="sq-AL"/>
              </w:rPr>
              <w:t xml:space="preserve">, </w:t>
            </w:r>
            <w:proofErr w:type="spellStart"/>
            <w:r w:rsidRPr="00ED4955">
              <w:rPr>
                <w:bCs/>
                <w:iCs/>
                <w:sz w:val="22"/>
                <w:szCs w:val="22"/>
                <w:lang w:val="sq-AL"/>
              </w:rPr>
              <w:t>evolventa</w:t>
            </w:r>
            <w:proofErr w:type="spellEnd"/>
            <w:r w:rsidRPr="00ED4955">
              <w:rPr>
                <w:bCs/>
                <w:iCs/>
                <w:sz w:val="22"/>
                <w:szCs w:val="22"/>
                <w:lang w:val="sq-AL"/>
              </w:rPr>
              <w:t xml:space="preserve"> e rrethit, </w:t>
            </w:r>
            <w:proofErr w:type="spellStart"/>
            <w:r w:rsidRPr="00ED4955">
              <w:rPr>
                <w:bCs/>
                <w:iCs/>
                <w:sz w:val="22"/>
                <w:szCs w:val="22"/>
                <w:lang w:val="sq-AL"/>
              </w:rPr>
              <w:t>Cikloida</w:t>
            </w:r>
            <w:proofErr w:type="spellEnd"/>
            <w:r w:rsidRPr="00ED4955">
              <w:rPr>
                <w:bCs/>
                <w:iCs/>
                <w:sz w:val="22"/>
                <w:szCs w:val="22"/>
                <w:lang w:val="sq-AL"/>
              </w:rPr>
              <w:t xml:space="preserve">, </w:t>
            </w:r>
            <w:proofErr w:type="spellStart"/>
            <w:r w:rsidRPr="00ED4955">
              <w:rPr>
                <w:bCs/>
                <w:iCs/>
                <w:sz w:val="22"/>
                <w:szCs w:val="22"/>
                <w:lang w:val="sq-AL"/>
              </w:rPr>
              <w:t>Spirala</w:t>
            </w:r>
            <w:proofErr w:type="spellEnd"/>
            <w:r w:rsidRPr="00ED4955">
              <w:rPr>
                <w:bCs/>
                <w:iCs/>
                <w:sz w:val="22"/>
                <w:szCs w:val="22"/>
                <w:lang w:val="sq-AL"/>
              </w:rPr>
              <w:t xml:space="preserve">, </w:t>
            </w:r>
            <w:proofErr w:type="spellStart"/>
            <w:r w:rsidRPr="00ED4955">
              <w:rPr>
                <w:bCs/>
                <w:iCs/>
                <w:sz w:val="22"/>
                <w:szCs w:val="22"/>
                <w:lang w:val="sq-AL"/>
              </w:rPr>
              <w:t>Heliksa</w:t>
            </w:r>
            <w:proofErr w:type="spellEnd"/>
            <w:r w:rsidRPr="00ED4955">
              <w:rPr>
                <w:bCs/>
                <w:iCs/>
                <w:sz w:val="22"/>
                <w:szCs w:val="22"/>
                <w:lang w:val="sq-AL"/>
              </w:rPr>
              <w:t>.</w:t>
            </w:r>
          </w:p>
        </w:tc>
      </w:tr>
      <w:tr w:rsidR="00ED4955" w:rsidRPr="00ED4955" w:rsidTr="001C6357">
        <w:trPr>
          <w:trHeight w:val="312"/>
        </w:trPr>
        <w:tc>
          <w:tcPr>
            <w:tcW w:w="1210" w:type="pct"/>
            <w:vAlign w:val="center"/>
          </w:tcPr>
          <w:p w:rsidR="00ED4955" w:rsidRPr="00ED4955" w:rsidRDefault="00ED4955" w:rsidP="00ED4955">
            <w:pPr>
              <w:rPr>
                <w:b/>
                <w:sz w:val="22"/>
                <w:szCs w:val="22"/>
                <w:lang w:val="sq-AL"/>
              </w:rPr>
            </w:pPr>
            <w:r w:rsidRPr="00ED4955">
              <w:rPr>
                <w:b/>
                <w:i/>
                <w:sz w:val="22"/>
                <w:szCs w:val="22"/>
                <w:lang w:val="sq-AL"/>
              </w:rPr>
              <w:t>Java e katërt:</w:t>
            </w:r>
          </w:p>
        </w:tc>
        <w:tc>
          <w:tcPr>
            <w:tcW w:w="3790" w:type="pct"/>
            <w:gridSpan w:val="7"/>
            <w:shd w:val="clear" w:color="auto" w:fill="auto"/>
          </w:tcPr>
          <w:p w:rsidR="00ED4955" w:rsidRPr="00ED4955" w:rsidRDefault="00ED4955" w:rsidP="00ED4955">
            <w:pPr>
              <w:jc w:val="both"/>
              <w:rPr>
                <w:sz w:val="22"/>
                <w:szCs w:val="22"/>
                <w:lang w:val="sq-AL"/>
              </w:rPr>
            </w:pPr>
            <w:r w:rsidRPr="00ED4955">
              <w:rPr>
                <w:sz w:val="22"/>
                <w:szCs w:val="22"/>
                <w:lang w:val="sq-AL"/>
              </w:rPr>
              <w:t>Shkronjat teknike, shkrimi i drejtë dhe i pjerrët, simbolet.</w:t>
            </w:r>
          </w:p>
        </w:tc>
      </w:tr>
      <w:tr w:rsidR="00ED4955" w:rsidRPr="00ED4955" w:rsidTr="001C6357">
        <w:trPr>
          <w:trHeight w:val="312"/>
        </w:trPr>
        <w:tc>
          <w:tcPr>
            <w:tcW w:w="1210" w:type="pct"/>
            <w:vAlign w:val="center"/>
          </w:tcPr>
          <w:p w:rsidR="00ED4955" w:rsidRPr="00ED4955" w:rsidRDefault="00ED4955" w:rsidP="00ED4955">
            <w:pPr>
              <w:rPr>
                <w:b/>
                <w:sz w:val="22"/>
                <w:szCs w:val="22"/>
                <w:lang w:val="sq-AL"/>
              </w:rPr>
            </w:pPr>
            <w:r w:rsidRPr="00ED4955">
              <w:rPr>
                <w:b/>
                <w:i/>
                <w:sz w:val="22"/>
                <w:szCs w:val="22"/>
                <w:lang w:val="sq-AL"/>
              </w:rPr>
              <w:t>Java e pestë:</w:t>
            </w:r>
            <w:r w:rsidRPr="00ED4955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3790" w:type="pct"/>
            <w:gridSpan w:val="7"/>
            <w:shd w:val="clear" w:color="auto" w:fill="auto"/>
          </w:tcPr>
          <w:p w:rsidR="00ED4955" w:rsidRPr="00ED4955" w:rsidRDefault="00ED4955" w:rsidP="00ED4955">
            <w:pPr>
              <w:jc w:val="both"/>
              <w:rPr>
                <w:sz w:val="22"/>
                <w:szCs w:val="22"/>
                <w:lang w:val="sq-AL"/>
              </w:rPr>
            </w:pPr>
            <w:proofErr w:type="spellStart"/>
            <w:r w:rsidRPr="00ED4955">
              <w:rPr>
                <w:sz w:val="22"/>
                <w:szCs w:val="22"/>
                <w:lang w:val="sq-AL"/>
              </w:rPr>
              <w:t>Dimensionimi</w:t>
            </w:r>
            <w:proofErr w:type="spellEnd"/>
            <w:r w:rsidRPr="00ED4955">
              <w:rPr>
                <w:sz w:val="22"/>
                <w:szCs w:val="22"/>
                <w:lang w:val="sq-AL"/>
              </w:rPr>
              <w:t xml:space="preserve">. Rregullat e </w:t>
            </w:r>
            <w:proofErr w:type="spellStart"/>
            <w:r w:rsidRPr="00ED4955">
              <w:rPr>
                <w:sz w:val="22"/>
                <w:szCs w:val="22"/>
                <w:lang w:val="sq-AL"/>
              </w:rPr>
              <w:t>dimensionimit</w:t>
            </w:r>
            <w:proofErr w:type="spellEnd"/>
            <w:r w:rsidRPr="00ED4955">
              <w:rPr>
                <w:sz w:val="22"/>
                <w:szCs w:val="22"/>
                <w:lang w:val="sq-AL"/>
              </w:rPr>
              <w:t xml:space="preserve"> dhe </w:t>
            </w:r>
            <w:proofErr w:type="spellStart"/>
            <w:r w:rsidRPr="00ED4955">
              <w:rPr>
                <w:sz w:val="22"/>
                <w:szCs w:val="22"/>
                <w:lang w:val="sq-AL"/>
              </w:rPr>
              <w:t>kuotimit</w:t>
            </w:r>
            <w:proofErr w:type="spellEnd"/>
            <w:r w:rsidRPr="00ED4955">
              <w:rPr>
                <w:sz w:val="22"/>
                <w:szCs w:val="22"/>
                <w:lang w:val="sq-AL"/>
              </w:rPr>
              <w:t>.</w:t>
            </w:r>
          </w:p>
          <w:p w:rsidR="00ED4955" w:rsidRPr="00ED4955" w:rsidRDefault="00ED4955" w:rsidP="00ED4955">
            <w:pPr>
              <w:jc w:val="both"/>
              <w:rPr>
                <w:sz w:val="22"/>
                <w:szCs w:val="22"/>
                <w:lang w:val="sq-AL"/>
              </w:rPr>
            </w:pPr>
            <w:r w:rsidRPr="00ED4955">
              <w:rPr>
                <w:i/>
                <w:sz w:val="22"/>
                <w:szCs w:val="22"/>
                <w:lang w:val="sq-AL"/>
              </w:rPr>
              <w:t xml:space="preserve">Testi I </w:t>
            </w:r>
            <w:proofErr w:type="spellStart"/>
            <w:r w:rsidRPr="00ED4955">
              <w:rPr>
                <w:i/>
                <w:sz w:val="22"/>
                <w:szCs w:val="22"/>
                <w:lang w:val="sq-AL"/>
              </w:rPr>
              <w:t>intermedia</w:t>
            </w:r>
            <w:proofErr w:type="spellEnd"/>
            <w:r w:rsidRPr="00ED4955">
              <w:rPr>
                <w:i/>
                <w:sz w:val="22"/>
                <w:szCs w:val="22"/>
                <w:lang w:val="sq-AL"/>
              </w:rPr>
              <w:t xml:space="preserve"> (Java e tretë e Nëntorit)</w:t>
            </w:r>
          </w:p>
        </w:tc>
      </w:tr>
      <w:tr w:rsidR="00ED4955" w:rsidRPr="00ED4955" w:rsidTr="001C6357">
        <w:trPr>
          <w:trHeight w:val="312"/>
        </w:trPr>
        <w:tc>
          <w:tcPr>
            <w:tcW w:w="1210" w:type="pct"/>
            <w:vAlign w:val="center"/>
          </w:tcPr>
          <w:p w:rsidR="00ED4955" w:rsidRPr="00ED4955" w:rsidRDefault="00ED4955" w:rsidP="00ED4955">
            <w:pPr>
              <w:rPr>
                <w:b/>
                <w:sz w:val="22"/>
                <w:szCs w:val="22"/>
                <w:lang w:val="sq-AL"/>
              </w:rPr>
            </w:pPr>
            <w:r w:rsidRPr="00ED4955">
              <w:rPr>
                <w:b/>
                <w:i/>
                <w:sz w:val="22"/>
                <w:szCs w:val="22"/>
                <w:lang w:val="sq-AL"/>
              </w:rPr>
              <w:t>Java e gjashtë</w:t>
            </w:r>
            <w:r w:rsidRPr="00ED4955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3790" w:type="pct"/>
            <w:gridSpan w:val="7"/>
            <w:shd w:val="clear" w:color="auto" w:fill="auto"/>
          </w:tcPr>
          <w:p w:rsidR="00ED4955" w:rsidRPr="00ED4955" w:rsidRDefault="00ED4955" w:rsidP="00ED4955">
            <w:pPr>
              <w:jc w:val="both"/>
              <w:rPr>
                <w:sz w:val="22"/>
                <w:szCs w:val="22"/>
                <w:lang w:val="sq-AL"/>
              </w:rPr>
            </w:pPr>
            <w:r w:rsidRPr="00ED4955">
              <w:rPr>
                <w:sz w:val="22"/>
                <w:szCs w:val="22"/>
                <w:lang w:val="sq-AL"/>
              </w:rPr>
              <w:t>Materialet në vizatim teknik. Kualiteti i sipërfaqeve dhe shenjat e kualitetit.</w:t>
            </w:r>
          </w:p>
        </w:tc>
      </w:tr>
      <w:tr w:rsidR="00ED4955" w:rsidRPr="00ED4955" w:rsidTr="001C6357">
        <w:trPr>
          <w:trHeight w:val="312"/>
        </w:trPr>
        <w:tc>
          <w:tcPr>
            <w:tcW w:w="1210" w:type="pct"/>
            <w:vAlign w:val="center"/>
          </w:tcPr>
          <w:p w:rsidR="00ED4955" w:rsidRPr="00ED4955" w:rsidRDefault="00ED4955" w:rsidP="00ED4955">
            <w:pPr>
              <w:rPr>
                <w:b/>
                <w:sz w:val="22"/>
                <w:szCs w:val="22"/>
                <w:lang w:val="sq-AL"/>
              </w:rPr>
            </w:pPr>
            <w:r w:rsidRPr="00ED4955">
              <w:rPr>
                <w:b/>
                <w:i/>
                <w:sz w:val="22"/>
                <w:szCs w:val="22"/>
                <w:lang w:val="sq-AL"/>
              </w:rPr>
              <w:t>Java e shtatë:</w:t>
            </w:r>
            <w:r w:rsidRPr="00ED4955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3790" w:type="pct"/>
            <w:gridSpan w:val="7"/>
            <w:shd w:val="clear" w:color="auto" w:fill="auto"/>
          </w:tcPr>
          <w:p w:rsidR="00ED4955" w:rsidRPr="00ED4955" w:rsidRDefault="00ED4955" w:rsidP="00ED4955">
            <w:pPr>
              <w:jc w:val="both"/>
              <w:rPr>
                <w:sz w:val="22"/>
                <w:szCs w:val="22"/>
                <w:lang w:val="sq-AL"/>
              </w:rPr>
            </w:pPr>
            <w:r w:rsidRPr="00ED4955">
              <w:rPr>
                <w:sz w:val="22"/>
                <w:szCs w:val="22"/>
                <w:lang w:val="sq-AL"/>
              </w:rPr>
              <w:t xml:space="preserve">Projeksionet. Llojet e projeksioneve. Projeksioni </w:t>
            </w:r>
            <w:proofErr w:type="spellStart"/>
            <w:r w:rsidRPr="00ED4955">
              <w:rPr>
                <w:sz w:val="22"/>
                <w:szCs w:val="22"/>
                <w:lang w:val="sq-AL"/>
              </w:rPr>
              <w:t>izometrik</w:t>
            </w:r>
            <w:proofErr w:type="spellEnd"/>
            <w:r w:rsidRPr="00ED4955">
              <w:rPr>
                <w:sz w:val="22"/>
                <w:szCs w:val="22"/>
                <w:lang w:val="sq-AL"/>
              </w:rPr>
              <w:t>. Projeksioni i pjerrët. Projeksioni perspektiv.</w:t>
            </w:r>
          </w:p>
        </w:tc>
      </w:tr>
      <w:tr w:rsidR="00ED4955" w:rsidRPr="00ED4955" w:rsidTr="001C6357">
        <w:trPr>
          <w:trHeight w:val="312"/>
        </w:trPr>
        <w:tc>
          <w:tcPr>
            <w:tcW w:w="1210" w:type="pct"/>
            <w:vAlign w:val="center"/>
          </w:tcPr>
          <w:p w:rsidR="00ED4955" w:rsidRPr="00ED4955" w:rsidRDefault="00ED4955" w:rsidP="00ED4955">
            <w:pPr>
              <w:rPr>
                <w:b/>
                <w:i/>
                <w:sz w:val="22"/>
                <w:szCs w:val="22"/>
                <w:lang w:val="sq-AL"/>
              </w:rPr>
            </w:pPr>
          </w:p>
        </w:tc>
        <w:tc>
          <w:tcPr>
            <w:tcW w:w="3790" w:type="pct"/>
            <w:gridSpan w:val="7"/>
            <w:shd w:val="clear" w:color="auto" w:fill="auto"/>
          </w:tcPr>
          <w:p w:rsidR="00ED4955" w:rsidRPr="00ED4955" w:rsidRDefault="00ED4955" w:rsidP="00ED4955">
            <w:pPr>
              <w:jc w:val="both"/>
              <w:rPr>
                <w:sz w:val="22"/>
                <w:szCs w:val="22"/>
                <w:lang w:val="sq-AL"/>
              </w:rPr>
            </w:pPr>
            <w:r w:rsidRPr="00ED4955">
              <w:rPr>
                <w:sz w:val="22"/>
                <w:szCs w:val="22"/>
                <w:lang w:val="sq-AL"/>
              </w:rPr>
              <w:t xml:space="preserve">Prerjet. Prerjet e trupave me rrafshe. Prerja e plotë, gjysmë prerjet, prerjet e </w:t>
            </w:r>
            <w:proofErr w:type="spellStart"/>
            <w:r w:rsidRPr="00ED4955">
              <w:rPr>
                <w:sz w:val="22"/>
                <w:szCs w:val="22"/>
                <w:lang w:val="sq-AL"/>
              </w:rPr>
              <w:t>pjesërishme</w:t>
            </w:r>
            <w:proofErr w:type="spellEnd"/>
            <w:r w:rsidRPr="00ED4955">
              <w:rPr>
                <w:sz w:val="22"/>
                <w:szCs w:val="22"/>
                <w:lang w:val="sq-AL"/>
              </w:rPr>
              <w:t>. Prerjet e shkallëzuara.</w:t>
            </w:r>
          </w:p>
        </w:tc>
      </w:tr>
      <w:tr w:rsidR="00ED4955" w:rsidRPr="00ED4955" w:rsidTr="001C6357">
        <w:trPr>
          <w:trHeight w:val="312"/>
        </w:trPr>
        <w:tc>
          <w:tcPr>
            <w:tcW w:w="1210" w:type="pct"/>
            <w:vAlign w:val="center"/>
          </w:tcPr>
          <w:p w:rsidR="00ED4955" w:rsidRPr="00ED4955" w:rsidRDefault="00ED4955" w:rsidP="00ED4955">
            <w:pPr>
              <w:rPr>
                <w:b/>
                <w:i/>
                <w:sz w:val="22"/>
                <w:szCs w:val="22"/>
                <w:lang w:val="sq-AL"/>
              </w:rPr>
            </w:pPr>
            <w:r w:rsidRPr="00ED4955">
              <w:rPr>
                <w:b/>
                <w:i/>
                <w:sz w:val="22"/>
                <w:szCs w:val="22"/>
                <w:lang w:val="sq-AL"/>
              </w:rPr>
              <w:t>Java e tetë:</w:t>
            </w:r>
            <w:r w:rsidRPr="00ED4955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3790" w:type="pct"/>
            <w:gridSpan w:val="7"/>
            <w:shd w:val="clear" w:color="auto" w:fill="auto"/>
          </w:tcPr>
          <w:p w:rsidR="00ED4955" w:rsidRPr="00ED4955" w:rsidRDefault="00ED4955" w:rsidP="00ED4955">
            <w:pPr>
              <w:jc w:val="both"/>
              <w:rPr>
                <w:sz w:val="22"/>
                <w:szCs w:val="22"/>
                <w:lang w:val="sq-AL"/>
              </w:rPr>
            </w:pPr>
            <w:r w:rsidRPr="00ED4955">
              <w:rPr>
                <w:sz w:val="22"/>
                <w:szCs w:val="22"/>
                <w:lang w:val="sq-AL"/>
              </w:rPr>
              <w:t>Paraqitja e saktë e vizatimeve. Skicimi. Paraqitja e skicës së vizatimit.  Paraqitja (</w:t>
            </w:r>
            <w:proofErr w:type="spellStart"/>
            <w:r w:rsidRPr="00ED4955">
              <w:rPr>
                <w:sz w:val="22"/>
                <w:szCs w:val="22"/>
                <w:lang w:val="sq-AL"/>
              </w:rPr>
              <w:t>vizualizimi</w:t>
            </w:r>
            <w:proofErr w:type="spellEnd"/>
            <w:r w:rsidRPr="00ED4955">
              <w:rPr>
                <w:sz w:val="22"/>
                <w:szCs w:val="22"/>
                <w:lang w:val="sq-AL"/>
              </w:rPr>
              <w:t xml:space="preserve">) i detaleve në tri projeksione ortogonale. </w:t>
            </w:r>
          </w:p>
        </w:tc>
      </w:tr>
      <w:tr w:rsidR="00ED4955" w:rsidRPr="00ED4955" w:rsidTr="001C6357">
        <w:trPr>
          <w:trHeight w:val="312"/>
        </w:trPr>
        <w:tc>
          <w:tcPr>
            <w:tcW w:w="1210" w:type="pct"/>
            <w:vAlign w:val="center"/>
          </w:tcPr>
          <w:p w:rsidR="00ED4955" w:rsidRPr="00ED4955" w:rsidRDefault="00ED4955" w:rsidP="00ED4955">
            <w:pPr>
              <w:rPr>
                <w:b/>
                <w:i/>
                <w:sz w:val="22"/>
                <w:szCs w:val="22"/>
                <w:lang w:val="sq-AL"/>
              </w:rPr>
            </w:pPr>
            <w:r w:rsidRPr="00ED4955">
              <w:rPr>
                <w:b/>
                <w:i/>
                <w:sz w:val="22"/>
                <w:szCs w:val="22"/>
                <w:lang w:val="sq-AL"/>
              </w:rPr>
              <w:t>Java e nëntë:</w:t>
            </w:r>
            <w:r w:rsidRPr="00ED4955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3790" w:type="pct"/>
            <w:gridSpan w:val="7"/>
            <w:shd w:val="clear" w:color="auto" w:fill="auto"/>
          </w:tcPr>
          <w:p w:rsidR="00ED4955" w:rsidRPr="00ED4955" w:rsidRDefault="00ED4955" w:rsidP="00ED4955">
            <w:pPr>
              <w:jc w:val="both"/>
              <w:rPr>
                <w:sz w:val="22"/>
                <w:szCs w:val="22"/>
                <w:lang w:val="sq-AL"/>
              </w:rPr>
            </w:pPr>
            <w:r w:rsidRPr="00ED4955">
              <w:rPr>
                <w:sz w:val="22"/>
                <w:szCs w:val="22"/>
                <w:lang w:val="sq-AL"/>
              </w:rPr>
              <w:t xml:space="preserve">Paraqitja e pjesës </w:t>
            </w:r>
            <w:proofErr w:type="spellStart"/>
            <w:r w:rsidRPr="00ED4955">
              <w:rPr>
                <w:sz w:val="22"/>
                <w:szCs w:val="22"/>
                <w:lang w:val="sq-AL"/>
              </w:rPr>
              <w:t>makinerike</w:t>
            </w:r>
            <w:proofErr w:type="spellEnd"/>
            <w:r w:rsidRPr="00ED4955">
              <w:rPr>
                <w:sz w:val="22"/>
                <w:szCs w:val="22"/>
                <w:lang w:val="sq-AL"/>
              </w:rPr>
              <w:t xml:space="preserve"> në vizatim teknik me të gjitha elementet. Shembuj të zgjidhur. Simbolet në vizatim teknik.</w:t>
            </w:r>
          </w:p>
          <w:p w:rsidR="00ED4955" w:rsidRPr="00ED4955" w:rsidRDefault="00ED4955" w:rsidP="00ED4955">
            <w:pPr>
              <w:jc w:val="both"/>
              <w:rPr>
                <w:i/>
                <w:sz w:val="22"/>
                <w:szCs w:val="22"/>
                <w:lang w:val="sq-AL"/>
              </w:rPr>
            </w:pPr>
            <w:r w:rsidRPr="00ED4955">
              <w:rPr>
                <w:i/>
                <w:sz w:val="22"/>
                <w:szCs w:val="22"/>
                <w:lang w:val="sq-AL"/>
              </w:rPr>
              <w:t xml:space="preserve">Testi II </w:t>
            </w:r>
            <w:proofErr w:type="spellStart"/>
            <w:r w:rsidRPr="00ED4955">
              <w:rPr>
                <w:i/>
                <w:sz w:val="22"/>
                <w:szCs w:val="22"/>
                <w:lang w:val="sq-AL"/>
              </w:rPr>
              <w:t>intermedia</w:t>
            </w:r>
            <w:proofErr w:type="spellEnd"/>
            <w:r w:rsidRPr="00ED4955">
              <w:rPr>
                <w:i/>
                <w:sz w:val="22"/>
                <w:szCs w:val="22"/>
                <w:lang w:val="sq-AL"/>
              </w:rPr>
              <w:t xml:space="preserve"> (Java e tretë e Dhjetorit)</w:t>
            </w:r>
          </w:p>
        </w:tc>
      </w:tr>
      <w:tr w:rsidR="00ED4955" w:rsidRPr="00ED4955" w:rsidTr="001C6357">
        <w:trPr>
          <w:trHeight w:val="312"/>
        </w:trPr>
        <w:tc>
          <w:tcPr>
            <w:tcW w:w="1210" w:type="pct"/>
            <w:vAlign w:val="center"/>
          </w:tcPr>
          <w:p w:rsidR="00ED4955" w:rsidRPr="00ED4955" w:rsidRDefault="00ED4955" w:rsidP="00ED4955">
            <w:pPr>
              <w:rPr>
                <w:b/>
                <w:i/>
                <w:sz w:val="22"/>
                <w:szCs w:val="22"/>
                <w:lang w:val="sq-AL"/>
              </w:rPr>
            </w:pPr>
            <w:r w:rsidRPr="00ED4955">
              <w:rPr>
                <w:b/>
                <w:i/>
                <w:sz w:val="22"/>
                <w:szCs w:val="22"/>
                <w:lang w:val="sq-AL"/>
              </w:rPr>
              <w:t>Java e dhjetë:</w:t>
            </w:r>
          </w:p>
        </w:tc>
        <w:tc>
          <w:tcPr>
            <w:tcW w:w="3790" w:type="pct"/>
            <w:gridSpan w:val="7"/>
            <w:shd w:val="clear" w:color="auto" w:fill="auto"/>
          </w:tcPr>
          <w:p w:rsidR="00ED4955" w:rsidRPr="00ED4955" w:rsidRDefault="00ED4955" w:rsidP="00ED4955">
            <w:pPr>
              <w:jc w:val="both"/>
              <w:rPr>
                <w:sz w:val="22"/>
                <w:szCs w:val="22"/>
                <w:lang w:val="sq-AL"/>
              </w:rPr>
            </w:pPr>
            <w:r w:rsidRPr="00ED4955">
              <w:rPr>
                <w:i/>
                <w:sz w:val="22"/>
                <w:szCs w:val="22"/>
                <w:u w:val="single"/>
                <w:lang w:val="sq-AL"/>
              </w:rPr>
              <w:t xml:space="preserve">Gjeometri </w:t>
            </w:r>
            <w:proofErr w:type="spellStart"/>
            <w:r w:rsidRPr="00ED4955">
              <w:rPr>
                <w:i/>
                <w:sz w:val="22"/>
                <w:szCs w:val="22"/>
                <w:u w:val="single"/>
                <w:lang w:val="sq-AL"/>
              </w:rPr>
              <w:t>deskriptive</w:t>
            </w:r>
            <w:proofErr w:type="spellEnd"/>
            <w:r w:rsidRPr="00ED4955">
              <w:rPr>
                <w:sz w:val="22"/>
                <w:szCs w:val="22"/>
                <w:u w:val="single"/>
                <w:lang w:val="sq-AL"/>
              </w:rPr>
              <w:t>.</w:t>
            </w:r>
            <w:r w:rsidRPr="00ED4955">
              <w:rPr>
                <w:sz w:val="22"/>
                <w:szCs w:val="22"/>
                <w:lang w:val="sq-AL"/>
              </w:rPr>
              <w:t xml:space="preserve"> Projeksionet e pikave. Projeksionet e drejtëzave. Rrafshet e projektimit. Raporti në mes të pikës, drejtëzës dhe rrafshit.  </w:t>
            </w:r>
          </w:p>
        </w:tc>
      </w:tr>
      <w:tr w:rsidR="00ED4955" w:rsidRPr="00ED4955" w:rsidTr="001C6357">
        <w:trPr>
          <w:trHeight w:val="312"/>
        </w:trPr>
        <w:tc>
          <w:tcPr>
            <w:tcW w:w="1210" w:type="pct"/>
            <w:vAlign w:val="center"/>
          </w:tcPr>
          <w:p w:rsidR="00ED4955" w:rsidRPr="00ED4955" w:rsidRDefault="00ED4955" w:rsidP="00ED4955">
            <w:pPr>
              <w:rPr>
                <w:b/>
                <w:i/>
                <w:sz w:val="22"/>
                <w:szCs w:val="22"/>
                <w:lang w:val="sq-AL"/>
              </w:rPr>
            </w:pPr>
            <w:r w:rsidRPr="00ED4955">
              <w:rPr>
                <w:b/>
                <w:i/>
                <w:sz w:val="22"/>
                <w:szCs w:val="22"/>
                <w:lang w:val="sq-AL"/>
              </w:rPr>
              <w:t xml:space="preserve">Java e </w:t>
            </w:r>
            <w:proofErr w:type="spellStart"/>
            <w:r w:rsidRPr="00ED4955">
              <w:rPr>
                <w:b/>
                <w:i/>
                <w:sz w:val="22"/>
                <w:szCs w:val="22"/>
                <w:lang w:val="sq-AL"/>
              </w:rPr>
              <w:t>njëmbedhjetë</w:t>
            </w:r>
            <w:proofErr w:type="spellEnd"/>
            <w:r w:rsidRPr="00ED4955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3790" w:type="pct"/>
            <w:gridSpan w:val="7"/>
            <w:shd w:val="clear" w:color="auto" w:fill="auto"/>
          </w:tcPr>
          <w:p w:rsidR="00ED4955" w:rsidRPr="00ED4955" w:rsidRDefault="00ED4955" w:rsidP="00ED4955">
            <w:pPr>
              <w:jc w:val="both"/>
              <w:rPr>
                <w:sz w:val="22"/>
                <w:szCs w:val="22"/>
                <w:lang w:val="sq-AL"/>
              </w:rPr>
            </w:pPr>
            <w:r w:rsidRPr="00ED4955">
              <w:rPr>
                <w:bCs/>
                <w:sz w:val="22"/>
                <w:szCs w:val="22"/>
                <w:lang w:val="sq-AL"/>
              </w:rPr>
              <w:t>Transformimi dhe rrotullimi.</w:t>
            </w:r>
            <w:r w:rsidRPr="00ED4955">
              <w:rPr>
                <w:sz w:val="22"/>
                <w:szCs w:val="22"/>
                <w:lang w:val="sq-AL"/>
              </w:rPr>
              <w:t xml:space="preserve"> Projeksionet e figurave në rrafsh. P</w:t>
            </w:r>
            <w:r w:rsidRPr="00ED4955">
              <w:rPr>
                <w:bCs/>
                <w:sz w:val="22"/>
                <w:szCs w:val="22"/>
                <w:lang w:val="sq-AL"/>
              </w:rPr>
              <w:t>roblemet metrike.</w:t>
            </w:r>
            <w:r w:rsidRPr="00ED4955">
              <w:rPr>
                <w:sz w:val="22"/>
                <w:szCs w:val="22"/>
                <w:lang w:val="sq-AL"/>
              </w:rPr>
              <w:t xml:space="preserve"> </w:t>
            </w:r>
          </w:p>
        </w:tc>
      </w:tr>
      <w:tr w:rsidR="00ED4955" w:rsidRPr="00ED4955" w:rsidTr="001C6357">
        <w:trPr>
          <w:trHeight w:val="312"/>
        </w:trPr>
        <w:tc>
          <w:tcPr>
            <w:tcW w:w="1210" w:type="pct"/>
            <w:vAlign w:val="center"/>
          </w:tcPr>
          <w:p w:rsidR="00ED4955" w:rsidRPr="00ED4955" w:rsidRDefault="00ED4955" w:rsidP="00ED4955">
            <w:pPr>
              <w:rPr>
                <w:b/>
                <w:i/>
                <w:sz w:val="22"/>
                <w:szCs w:val="22"/>
                <w:lang w:val="sq-AL"/>
              </w:rPr>
            </w:pPr>
            <w:r w:rsidRPr="00ED4955">
              <w:rPr>
                <w:b/>
                <w:i/>
                <w:sz w:val="22"/>
                <w:szCs w:val="22"/>
                <w:lang w:val="sq-AL"/>
              </w:rPr>
              <w:t>Java e dymbëdhjetë</w:t>
            </w:r>
            <w:r w:rsidRPr="00ED4955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3790" w:type="pct"/>
            <w:gridSpan w:val="7"/>
            <w:shd w:val="clear" w:color="auto" w:fill="auto"/>
          </w:tcPr>
          <w:p w:rsidR="00ED4955" w:rsidRPr="00ED4955" w:rsidRDefault="00ED4955" w:rsidP="00ED4955">
            <w:pPr>
              <w:jc w:val="both"/>
              <w:rPr>
                <w:sz w:val="22"/>
                <w:szCs w:val="22"/>
                <w:lang w:val="sq-AL"/>
              </w:rPr>
            </w:pPr>
            <w:r w:rsidRPr="00ED4955">
              <w:rPr>
                <w:sz w:val="22"/>
                <w:szCs w:val="22"/>
                <w:lang w:val="sq-AL"/>
              </w:rPr>
              <w:t>Projeksionet e trupave. Prerjet e trupave</w:t>
            </w:r>
          </w:p>
        </w:tc>
      </w:tr>
      <w:tr w:rsidR="00ED4955" w:rsidRPr="00ED4955" w:rsidTr="001C6357">
        <w:trPr>
          <w:trHeight w:val="312"/>
        </w:trPr>
        <w:tc>
          <w:tcPr>
            <w:tcW w:w="1210" w:type="pct"/>
            <w:vAlign w:val="center"/>
          </w:tcPr>
          <w:p w:rsidR="00ED4955" w:rsidRPr="00ED4955" w:rsidRDefault="00ED4955" w:rsidP="00ED4955">
            <w:pPr>
              <w:rPr>
                <w:b/>
                <w:i/>
                <w:sz w:val="22"/>
                <w:szCs w:val="22"/>
                <w:lang w:val="sq-AL"/>
              </w:rPr>
            </w:pPr>
            <w:r w:rsidRPr="00ED4955">
              <w:rPr>
                <w:b/>
                <w:i/>
                <w:sz w:val="22"/>
                <w:szCs w:val="22"/>
                <w:lang w:val="sq-AL"/>
              </w:rPr>
              <w:t>Java e trembëdhjetë</w:t>
            </w:r>
            <w:r w:rsidRPr="00ED4955">
              <w:rPr>
                <w:b/>
                <w:sz w:val="22"/>
                <w:szCs w:val="22"/>
                <w:lang w:val="sq-AL"/>
              </w:rPr>
              <w:t xml:space="preserve">:    </w:t>
            </w:r>
          </w:p>
        </w:tc>
        <w:tc>
          <w:tcPr>
            <w:tcW w:w="3790" w:type="pct"/>
            <w:gridSpan w:val="7"/>
            <w:shd w:val="clear" w:color="auto" w:fill="auto"/>
          </w:tcPr>
          <w:p w:rsidR="00ED4955" w:rsidRPr="00ED4955" w:rsidRDefault="00ED4955" w:rsidP="00ED4955">
            <w:pPr>
              <w:jc w:val="both"/>
              <w:rPr>
                <w:b/>
                <w:sz w:val="22"/>
                <w:szCs w:val="22"/>
                <w:lang w:val="sq-AL"/>
              </w:rPr>
            </w:pPr>
            <w:r w:rsidRPr="00ED4955">
              <w:rPr>
                <w:sz w:val="22"/>
                <w:szCs w:val="22"/>
                <w:lang w:val="sq-AL"/>
              </w:rPr>
              <w:t>Ndërhyrja e trupave – Ndërhyrjet prizëm-piramidë, prizëm-prizëm në të dy rrafshet e projektimit. Shembuj të zgjidhur</w:t>
            </w:r>
          </w:p>
        </w:tc>
      </w:tr>
      <w:tr w:rsidR="00ED4955" w:rsidRPr="00ED4955" w:rsidTr="001C6357">
        <w:trPr>
          <w:trHeight w:val="312"/>
        </w:trPr>
        <w:tc>
          <w:tcPr>
            <w:tcW w:w="1210" w:type="pct"/>
            <w:vAlign w:val="center"/>
          </w:tcPr>
          <w:p w:rsidR="00ED4955" w:rsidRPr="00ED4955" w:rsidRDefault="00ED4955" w:rsidP="00ED4955">
            <w:pPr>
              <w:rPr>
                <w:b/>
                <w:i/>
                <w:sz w:val="22"/>
                <w:szCs w:val="22"/>
                <w:lang w:val="sq-AL"/>
              </w:rPr>
            </w:pPr>
            <w:r w:rsidRPr="00ED4955">
              <w:rPr>
                <w:b/>
                <w:i/>
                <w:sz w:val="22"/>
                <w:szCs w:val="22"/>
                <w:lang w:val="sq-AL"/>
              </w:rPr>
              <w:t>Java e katërmbëdhjetë</w:t>
            </w:r>
            <w:r w:rsidRPr="00ED4955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3790" w:type="pct"/>
            <w:gridSpan w:val="7"/>
            <w:shd w:val="clear" w:color="auto" w:fill="auto"/>
          </w:tcPr>
          <w:p w:rsidR="00ED4955" w:rsidRPr="00ED4955" w:rsidRDefault="00ED4955" w:rsidP="00ED4955">
            <w:pPr>
              <w:jc w:val="both"/>
              <w:rPr>
                <w:sz w:val="22"/>
                <w:szCs w:val="22"/>
                <w:lang w:val="sq-AL"/>
              </w:rPr>
            </w:pPr>
            <w:r w:rsidRPr="00ED4955">
              <w:rPr>
                <w:sz w:val="22"/>
                <w:szCs w:val="22"/>
                <w:lang w:val="sq-AL"/>
              </w:rPr>
              <w:t>Ndërhyrja e trupave -  Ndërhyrjet kon-cilindër, cilindër-cilindër, kon-kon në të dy rrafshet e projektimit. Shembuj të zgjidhur</w:t>
            </w:r>
          </w:p>
        </w:tc>
      </w:tr>
      <w:tr w:rsidR="00ED4955" w:rsidRPr="00ED4955" w:rsidTr="001C6357">
        <w:trPr>
          <w:trHeight w:val="312"/>
        </w:trPr>
        <w:tc>
          <w:tcPr>
            <w:tcW w:w="1210" w:type="pct"/>
            <w:vAlign w:val="center"/>
          </w:tcPr>
          <w:p w:rsidR="00ED4955" w:rsidRPr="00ED4955" w:rsidRDefault="00ED4955" w:rsidP="00ED4955">
            <w:pPr>
              <w:rPr>
                <w:b/>
                <w:i/>
                <w:sz w:val="22"/>
                <w:szCs w:val="22"/>
                <w:lang w:val="sq-AL"/>
              </w:rPr>
            </w:pPr>
            <w:r w:rsidRPr="00ED4955">
              <w:rPr>
                <w:b/>
                <w:i/>
                <w:sz w:val="22"/>
                <w:szCs w:val="22"/>
                <w:lang w:val="sq-AL"/>
              </w:rPr>
              <w:t>Java e pesëmbëdhjetë</w:t>
            </w:r>
            <w:r w:rsidRPr="00ED4955">
              <w:rPr>
                <w:b/>
                <w:sz w:val="22"/>
                <w:szCs w:val="22"/>
                <w:lang w:val="sq-AL"/>
              </w:rPr>
              <w:t xml:space="preserve">:   </w:t>
            </w:r>
          </w:p>
        </w:tc>
        <w:tc>
          <w:tcPr>
            <w:tcW w:w="3790" w:type="pct"/>
            <w:gridSpan w:val="7"/>
            <w:shd w:val="clear" w:color="auto" w:fill="auto"/>
          </w:tcPr>
          <w:p w:rsidR="00ED4955" w:rsidRPr="00ED4955" w:rsidRDefault="00ED4955" w:rsidP="00ED4955">
            <w:pPr>
              <w:jc w:val="both"/>
              <w:rPr>
                <w:sz w:val="22"/>
                <w:szCs w:val="22"/>
                <w:lang w:val="sq-AL"/>
              </w:rPr>
            </w:pPr>
            <w:r w:rsidRPr="00ED4955">
              <w:rPr>
                <w:sz w:val="22"/>
                <w:szCs w:val="22"/>
                <w:lang w:val="sq-AL"/>
              </w:rPr>
              <w:t>Paraqitja e trupave në aksonometri</w:t>
            </w:r>
          </w:p>
          <w:p w:rsidR="00ED4955" w:rsidRPr="00ED4955" w:rsidRDefault="00ED4955" w:rsidP="00ED4955">
            <w:pPr>
              <w:jc w:val="both"/>
              <w:rPr>
                <w:i/>
                <w:sz w:val="22"/>
                <w:szCs w:val="22"/>
                <w:lang w:val="sq-AL"/>
              </w:rPr>
            </w:pPr>
            <w:r w:rsidRPr="00ED4955">
              <w:rPr>
                <w:i/>
                <w:sz w:val="22"/>
                <w:szCs w:val="22"/>
                <w:lang w:val="sq-AL"/>
              </w:rPr>
              <w:t xml:space="preserve">Testi III </w:t>
            </w:r>
            <w:proofErr w:type="spellStart"/>
            <w:r w:rsidRPr="00ED4955">
              <w:rPr>
                <w:i/>
                <w:sz w:val="22"/>
                <w:szCs w:val="22"/>
                <w:lang w:val="sq-AL"/>
              </w:rPr>
              <w:t>intermedia</w:t>
            </w:r>
            <w:proofErr w:type="spellEnd"/>
            <w:r w:rsidRPr="00ED4955">
              <w:rPr>
                <w:i/>
                <w:sz w:val="22"/>
                <w:szCs w:val="22"/>
                <w:lang w:val="sq-AL"/>
              </w:rPr>
              <w:t xml:space="preserve"> (Java e tretë e Janarit).</w:t>
            </w:r>
          </w:p>
        </w:tc>
      </w:tr>
      <w:tr w:rsidR="00ED4955" w:rsidRPr="00ED4955" w:rsidTr="006226CF">
        <w:trPr>
          <w:trHeight w:val="312"/>
        </w:trPr>
        <w:tc>
          <w:tcPr>
            <w:tcW w:w="1210" w:type="pct"/>
            <w:vAlign w:val="center"/>
          </w:tcPr>
          <w:p w:rsidR="00ED4955" w:rsidRPr="00ED4955" w:rsidRDefault="00ED4955" w:rsidP="00ED4955">
            <w:pPr>
              <w:spacing w:line="252" w:lineRule="auto"/>
              <w:rPr>
                <w:b/>
                <w:sz w:val="12"/>
                <w:szCs w:val="12"/>
                <w:lang w:val="sq-AL"/>
              </w:rPr>
            </w:pPr>
          </w:p>
        </w:tc>
        <w:tc>
          <w:tcPr>
            <w:tcW w:w="3790" w:type="pct"/>
            <w:gridSpan w:val="7"/>
            <w:shd w:val="clear" w:color="auto" w:fill="auto"/>
            <w:vAlign w:val="center"/>
          </w:tcPr>
          <w:p w:rsidR="00ED4955" w:rsidRPr="00ED4955" w:rsidRDefault="00ED4955" w:rsidP="00ED4955">
            <w:pPr>
              <w:pStyle w:val="NoSpacing"/>
              <w:jc w:val="both"/>
              <w:rPr>
                <w:sz w:val="12"/>
                <w:szCs w:val="12"/>
                <w:lang w:val="sq-AL"/>
              </w:rPr>
            </w:pPr>
          </w:p>
        </w:tc>
      </w:tr>
      <w:tr w:rsidR="00ED4955" w:rsidRPr="00ED4955" w:rsidTr="009534CF">
        <w:trPr>
          <w:trHeight w:val="312"/>
        </w:trPr>
        <w:tc>
          <w:tcPr>
            <w:tcW w:w="1210" w:type="pct"/>
            <w:vAlign w:val="center"/>
          </w:tcPr>
          <w:p w:rsidR="00ED4955" w:rsidRPr="00ED4955" w:rsidRDefault="00ED4955" w:rsidP="00ED4955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ED4955">
              <w:rPr>
                <w:b/>
                <w:lang w:val="sq-AL"/>
              </w:rPr>
              <w:lastRenderedPageBreak/>
              <w:t>Mënyra e dhënies së provimit:</w:t>
            </w:r>
          </w:p>
        </w:tc>
        <w:tc>
          <w:tcPr>
            <w:tcW w:w="3790" w:type="pct"/>
            <w:gridSpan w:val="7"/>
            <w:shd w:val="clear" w:color="auto" w:fill="auto"/>
          </w:tcPr>
          <w:p w:rsidR="003717BB" w:rsidRDefault="00ED4955" w:rsidP="00ED4955">
            <w:pPr>
              <w:jc w:val="both"/>
              <w:rPr>
                <w:bCs/>
                <w:sz w:val="22"/>
                <w:szCs w:val="22"/>
                <w:lang w:val="sq-AL"/>
              </w:rPr>
            </w:pPr>
            <w:r w:rsidRPr="00ED4955">
              <w:rPr>
                <w:sz w:val="22"/>
                <w:szCs w:val="22"/>
                <w:lang w:val="sq-AL"/>
              </w:rPr>
              <w:t xml:space="preserve">Studentët duhet ti arrijnë paraprakisht 55 </w:t>
            </w:r>
            <w:r>
              <w:rPr>
                <w:sz w:val="22"/>
                <w:szCs w:val="22"/>
                <w:lang w:val="sq-AL"/>
              </w:rPr>
              <w:t>pikë</w:t>
            </w:r>
            <w:r w:rsidRPr="00ED4955">
              <w:rPr>
                <w:sz w:val="22"/>
                <w:szCs w:val="22"/>
                <w:lang w:val="sq-AL"/>
              </w:rPr>
              <w:t xml:space="preserve"> nga tri testet në ushtrime, dhe ti kryejnë të gjitha punimet </w:t>
            </w:r>
            <w:proofErr w:type="spellStart"/>
            <w:r w:rsidRPr="00ED4955">
              <w:rPr>
                <w:sz w:val="22"/>
                <w:szCs w:val="22"/>
                <w:lang w:val="sq-AL"/>
              </w:rPr>
              <w:t>seminarike</w:t>
            </w:r>
            <w:proofErr w:type="spellEnd"/>
            <w:r w:rsidRPr="00ED4955">
              <w:rPr>
                <w:sz w:val="22"/>
                <w:szCs w:val="22"/>
                <w:lang w:val="sq-AL"/>
              </w:rPr>
              <w:t xml:space="preserve"> për të hyrë në pjesën finale të provimit. Për vlerësim përfundimtar, </w:t>
            </w:r>
            <w:r>
              <w:rPr>
                <w:sz w:val="22"/>
                <w:szCs w:val="22"/>
                <w:lang w:val="sq-AL"/>
              </w:rPr>
              <w:t>pikët</w:t>
            </w:r>
            <w:r w:rsidRPr="00ED4955">
              <w:rPr>
                <w:sz w:val="22"/>
                <w:szCs w:val="22"/>
                <w:lang w:val="sq-AL"/>
              </w:rPr>
              <w:t xml:space="preserve"> e provimit kanë peshën prej 60%, </w:t>
            </w:r>
            <w:proofErr w:type="spellStart"/>
            <w:r>
              <w:rPr>
                <w:sz w:val="22"/>
                <w:szCs w:val="22"/>
                <w:lang w:val="sq-AL"/>
              </w:rPr>
              <w:t>ndersa</w:t>
            </w:r>
            <w:proofErr w:type="spellEnd"/>
            <w:r w:rsidRPr="00ED4955">
              <w:rPr>
                <w:sz w:val="22"/>
                <w:szCs w:val="22"/>
                <w:lang w:val="sq-AL"/>
              </w:rPr>
              <w:t xml:space="preserve"> në ushtrime kanë peshën prej 40% nga </w:t>
            </w:r>
            <w:r>
              <w:rPr>
                <w:sz w:val="22"/>
                <w:szCs w:val="22"/>
                <w:lang w:val="sq-AL"/>
              </w:rPr>
              <w:t>pikët</w:t>
            </w:r>
            <w:r w:rsidRPr="00ED4955">
              <w:rPr>
                <w:sz w:val="22"/>
                <w:szCs w:val="22"/>
                <w:lang w:val="sq-AL"/>
              </w:rPr>
              <w:t xml:space="preserve"> e fituar në teste dhe 5% nga vijueshmëria në ligjërata dhe ushtrime. Në fund </w:t>
            </w:r>
            <w:r>
              <w:rPr>
                <w:sz w:val="22"/>
                <w:szCs w:val="22"/>
                <w:lang w:val="sq-AL"/>
              </w:rPr>
              <w:t>pikët</w:t>
            </w:r>
            <w:r w:rsidRPr="00ED4955">
              <w:rPr>
                <w:sz w:val="22"/>
                <w:szCs w:val="22"/>
                <w:lang w:val="sq-AL"/>
              </w:rPr>
              <w:t xml:space="preserve"> mblidhen dhe propozohet nota.</w:t>
            </w:r>
            <w:r w:rsidRPr="00ED4955">
              <w:rPr>
                <w:bCs/>
                <w:sz w:val="22"/>
                <w:szCs w:val="22"/>
                <w:lang w:val="sq-AL"/>
              </w:rPr>
              <w:t xml:space="preserve"> Studentet që kanë hyrë (ose paraqitur) provimin 3 herë e me shumë, në vlerësimin final nuk ju llogariten poenët nga testet dhe vijueshmëria. </w:t>
            </w:r>
          </w:p>
          <w:p w:rsidR="003717BB" w:rsidRDefault="00ED4955" w:rsidP="00ED4955">
            <w:pPr>
              <w:jc w:val="both"/>
              <w:rPr>
                <w:sz w:val="22"/>
                <w:szCs w:val="22"/>
                <w:lang w:val="sq-AL"/>
              </w:rPr>
            </w:pPr>
            <w:r w:rsidRPr="00ED4955">
              <w:rPr>
                <w:sz w:val="22"/>
                <w:szCs w:val="22"/>
                <w:lang w:val="sq-AL"/>
              </w:rPr>
              <w:t xml:space="preserve">Në rast se poenët e provimit janë më të larta se poenët e testit, atëherë poenët e provimit merren parasysh. </w:t>
            </w:r>
          </w:p>
          <w:p w:rsidR="00ED4955" w:rsidRPr="00ED4955" w:rsidRDefault="00ED4955" w:rsidP="00ED4955">
            <w:pPr>
              <w:jc w:val="both"/>
              <w:rPr>
                <w:sz w:val="22"/>
                <w:szCs w:val="22"/>
                <w:lang w:val="sq-AL"/>
              </w:rPr>
            </w:pPr>
            <w:r w:rsidRPr="00ED4955">
              <w:rPr>
                <w:sz w:val="22"/>
                <w:szCs w:val="22"/>
                <w:lang w:val="sq-AL"/>
              </w:rPr>
              <w:t xml:space="preserve">Notat sipas pikave: </w:t>
            </w:r>
          </w:p>
          <w:p w:rsidR="00ED4955" w:rsidRPr="00ED4955" w:rsidRDefault="00ED4955" w:rsidP="00ED4955">
            <w:pPr>
              <w:jc w:val="both"/>
              <w:rPr>
                <w:sz w:val="22"/>
                <w:szCs w:val="22"/>
                <w:lang w:val="sq-AL"/>
              </w:rPr>
            </w:pPr>
            <w:r w:rsidRPr="00ED4955">
              <w:rPr>
                <w:sz w:val="22"/>
                <w:szCs w:val="22"/>
                <w:lang w:val="sq-AL"/>
              </w:rPr>
              <w:t xml:space="preserve">0.....49.9 pika – Nota:  </w:t>
            </w:r>
            <w:r w:rsidRPr="00ED4955">
              <w:rPr>
                <w:b/>
                <w:sz w:val="22"/>
                <w:szCs w:val="22"/>
                <w:lang w:val="sq-AL"/>
              </w:rPr>
              <w:t>5 (pesë)</w:t>
            </w:r>
          </w:p>
          <w:p w:rsidR="00ED4955" w:rsidRPr="00ED4955" w:rsidRDefault="00ED4955" w:rsidP="00ED4955">
            <w:pPr>
              <w:jc w:val="both"/>
              <w:rPr>
                <w:sz w:val="22"/>
                <w:szCs w:val="22"/>
                <w:lang w:val="sq-AL"/>
              </w:rPr>
            </w:pPr>
            <w:r w:rsidRPr="00ED4955">
              <w:rPr>
                <w:sz w:val="22"/>
                <w:szCs w:val="22"/>
                <w:lang w:val="sq-AL"/>
              </w:rPr>
              <w:t xml:space="preserve">50...60.9 pika – Nota:  </w:t>
            </w:r>
            <w:r w:rsidRPr="00ED4955">
              <w:rPr>
                <w:b/>
                <w:bCs/>
                <w:sz w:val="22"/>
                <w:szCs w:val="22"/>
                <w:lang w:val="sq-AL"/>
              </w:rPr>
              <w:t>6 (gjashtë)</w:t>
            </w:r>
          </w:p>
          <w:p w:rsidR="00ED4955" w:rsidRPr="00ED4955" w:rsidRDefault="00ED4955" w:rsidP="00ED4955">
            <w:pPr>
              <w:jc w:val="both"/>
              <w:rPr>
                <w:sz w:val="22"/>
                <w:szCs w:val="22"/>
                <w:lang w:val="sq-AL"/>
              </w:rPr>
            </w:pPr>
            <w:r w:rsidRPr="00ED4955">
              <w:rPr>
                <w:sz w:val="22"/>
                <w:szCs w:val="22"/>
                <w:lang w:val="sq-AL"/>
              </w:rPr>
              <w:t xml:space="preserve">61...70.9 pika – Nota:  </w:t>
            </w:r>
            <w:r w:rsidRPr="00ED4955">
              <w:rPr>
                <w:b/>
                <w:bCs/>
                <w:sz w:val="22"/>
                <w:szCs w:val="22"/>
                <w:lang w:val="sq-AL"/>
              </w:rPr>
              <w:t>7 (shtatë)</w:t>
            </w:r>
          </w:p>
          <w:p w:rsidR="00ED4955" w:rsidRPr="00ED4955" w:rsidRDefault="00ED4955" w:rsidP="00ED4955">
            <w:pPr>
              <w:jc w:val="both"/>
              <w:rPr>
                <w:sz w:val="22"/>
                <w:szCs w:val="22"/>
                <w:lang w:val="sq-AL"/>
              </w:rPr>
            </w:pPr>
            <w:r w:rsidRPr="00ED4955">
              <w:rPr>
                <w:sz w:val="22"/>
                <w:szCs w:val="22"/>
                <w:lang w:val="sq-AL"/>
              </w:rPr>
              <w:t xml:space="preserve">71...80.9 pika – Nota:  </w:t>
            </w:r>
            <w:r w:rsidRPr="00ED4955">
              <w:rPr>
                <w:b/>
                <w:bCs/>
                <w:sz w:val="22"/>
                <w:szCs w:val="22"/>
                <w:lang w:val="sq-AL"/>
              </w:rPr>
              <w:t>8 (tetë)</w:t>
            </w:r>
          </w:p>
          <w:p w:rsidR="00ED4955" w:rsidRPr="00ED4955" w:rsidRDefault="00ED4955" w:rsidP="00ED4955">
            <w:pPr>
              <w:jc w:val="both"/>
              <w:rPr>
                <w:sz w:val="22"/>
                <w:szCs w:val="22"/>
                <w:lang w:val="sq-AL"/>
              </w:rPr>
            </w:pPr>
            <w:r w:rsidRPr="00ED4955">
              <w:rPr>
                <w:sz w:val="22"/>
                <w:szCs w:val="22"/>
                <w:lang w:val="sq-AL"/>
              </w:rPr>
              <w:t xml:space="preserve">81...90.9 pika – Nota:  </w:t>
            </w:r>
            <w:r w:rsidRPr="00ED4955">
              <w:rPr>
                <w:b/>
                <w:bCs/>
                <w:sz w:val="22"/>
                <w:szCs w:val="22"/>
                <w:lang w:val="sq-AL"/>
              </w:rPr>
              <w:t>9 (nëntë)</w:t>
            </w:r>
          </w:p>
          <w:p w:rsidR="00ED4955" w:rsidRPr="00ED4955" w:rsidRDefault="00ED4955" w:rsidP="00ED4955">
            <w:pPr>
              <w:jc w:val="both"/>
              <w:rPr>
                <w:sz w:val="22"/>
                <w:szCs w:val="22"/>
                <w:lang w:val="sq-AL"/>
              </w:rPr>
            </w:pPr>
            <w:r w:rsidRPr="00ED4955">
              <w:rPr>
                <w:sz w:val="22"/>
                <w:szCs w:val="22"/>
                <w:lang w:val="sq-AL"/>
              </w:rPr>
              <w:t xml:space="preserve">91...100  pika – Nota: </w:t>
            </w:r>
            <w:r w:rsidRPr="00ED4955">
              <w:rPr>
                <w:b/>
                <w:bCs/>
                <w:sz w:val="22"/>
                <w:szCs w:val="22"/>
                <w:lang w:val="sq-AL"/>
              </w:rPr>
              <w:t xml:space="preserve"> 10 (dhjetë)</w:t>
            </w:r>
          </w:p>
        </w:tc>
      </w:tr>
      <w:tr w:rsidR="00ED4955" w:rsidRPr="00ED4955" w:rsidTr="009534CF">
        <w:trPr>
          <w:trHeight w:val="312"/>
        </w:trPr>
        <w:tc>
          <w:tcPr>
            <w:tcW w:w="1210" w:type="pct"/>
            <w:vAlign w:val="center"/>
          </w:tcPr>
          <w:p w:rsidR="00ED4955" w:rsidRPr="00ED4955" w:rsidRDefault="00ED4955" w:rsidP="00ED4955">
            <w:pPr>
              <w:spacing w:line="252" w:lineRule="auto"/>
              <w:rPr>
                <w:b/>
                <w:lang w:val="sq-AL"/>
              </w:rPr>
            </w:pPr>
            <w:r w:rsidRPr="00ED4955">
              <w:rPr>
                <w:b/>
                <w:sz w:val="22"/>
                <w:szCs w:val="22"/>
                <w:lang w:val="sq-AL"/>
              </w:rPr>
              <w:t>Politikat akademike dhe rregullat e mirësjelljes:</w:t>
            </w:r>
          </w:p>
        </w:tc>
        <w:tc>
          <w:tcPr>
            <w:tcW w:w="3790" w:type="pct"/>
            <w:gridSpan w:val="7"/>
            <w:shd w:val="clear" w:color="auto" w:fill="auto"/>
          </w:tcPr>
          <w:p w:rsidR="00ED4955" w:rsidRPr="00ED4955" w:rsidRDefault="00ED4955" w:rsidP="003717BB">
            <w:pPr>
              <w:jc w:val="both"/>
              <w:rPr>
                <w:sz w:val="22"/>
                <w:szCs w:val="22"/>
                <w:lang w:val="sq-AL"/>
              </w:rPr>
            </w:pPr>
            <w:r w:rsidRPr="00ED4955">
              <w:rPr>
                <w:bCs/>
                <w:iCs/>
                <w:color w:val="FF0000"/>
                <w:sz w:val="22"/>
                <w:szCs w:val="22"/>
                <w:lang w:val="sq-AL"/>
              </w:rPr>
              <w:t>Studentët duhet të jenë të rregullt në ligjërata dhe ushtrime</w:t>
            </w:r>
            <w:r w:rsidR="003717BB">
              <w:rPr>
                <w:bCs/>
                <w:iCs/>
                <w:color w:val="FF0000"/>
                <w:sz w:val="22"/>
                <w:szCs w:val="22"/>
                <w:lang w:val="sq-AL"/>
              </w:rPr>
              <w:t xml:space="preserve"> dhe të jetë </w:t>
            </w:r>
            <w:r w:rsidRPr="00ED4955">
              <w:rPr>
                <w:bCs/>
                <w:iCs/>
                <w:color w:val="FF0000"/>
                <w:sz w:val="22"/>
                <w:szCs w:val="22"/>
                <w:lang w:val="sq-AL"/>
              </w:rPr>
              <w:t xml:space="preserve">aktiv gjatë kursit mësimor. Nuk lejohet prishja e qetësisë dhe përdorimi i telefonit gjatë orëve të mësimit. </w:t>
            </w:r>
          </w:p>
        </w:tc>
      </w:tr>
    </w:tbl>
    <w:p w:rsidR="00B815D1" w:rsidRPr="00ED4955" w:rsidRDefault="00B815D1" w:rsidP="0097287C">
      <w:pPr>
        <w:rPr>
          <w:b/>
          <w:sz w:val="22"/>
          <w:szCs w:val="22"/>
        </w:rPr>
      </w:pPr>
    </w:p>
    <w:sectPr w:rsidR="00B815D1" w:rsidRPr="00ED4955" w:rsidSect="00AE1147">
      <w:footerReference w:type="even" r:id="rId9"/>
      <w:footerReference w:type="default" r:id="rId10"/>
      <w:pgSz w:w="12240" w:h="15840"/>
      <w:pgMar w:top="1021" w:right="1440" w:bottom="102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D6B" w:rsidRDefault="00730D6B">
      <w:r>
        <w:separator/>
      </w:r>
    </w:p>
  </w:endnote>
  <w:endnote w:type="continuationSeparator" w:id="0">
    <w:p w:rsidR="00730D6B" w:rsidRDefault="00730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80D" w:rsidRDefault="0056180D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6180D" w:rsidRDefault="0056180D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80D" w:rsidRDefault="0056180D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1BD5">
      <w:rPr>
        <w:rStyle w:val="PageNumber"/>
        <w:noProof/>
      </w:rPr>
      <w:t>2</w:t>
    </w:r>
    <w:r>
      <w:rPr>
        <w:rStyle w:val="PageNumber"/>
      </w:rPr>
      <w:fldChar w:fldCharType="end"/>
    </w:r>
  </w:p>
  <w:p w:rsidR="0056180D" w:rsidRDefault="0056180D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D6B" w:rsidRDefault="00730D6B">
      <w:r>
        <w:separator/>
      </w:r>
    </w:p>
  </w:footnote>
  <w:footnote w:type="continuationSeparator" w:id="0">
    <w:p w:rsidR="00730D6B" w:rsidRDefault="00730D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61945D0"/>
    <w:multiLevelType w:val="hybridMultilevel"/>
    <w:tmpl w:val="6C613FF9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6F474B3"/>
    <w:multiLevelType w:val="hybridMultilevel"/>
    <w:tmpl w:val="FA52DA56"/>
    <w:lvl w:ilvl="0" w:tplc="A1781B70">
      <w:start w:val="1"/>
      <w:numFmt w:val="decimal"/>
      <w:lvlText w:val="[%1]"/>
      <w:lvlJc w:val="left"/>
      <w:pPr>
        <w:ind w:left="720" w:hanging="360"/>
      </w:pPr>
      <w:rPr>
        <w:rFonts w:hint="default"/>
        <w:i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25804"/>
    <w:multiLevelType w:val="hybridMultilevel"/>
    <w:tmpl w:val="9A820060"/>
    <w:lvl w:ilvl="0" w:tplc="E6A6048C">
      <w:start w:val="1"/>
      <w:numFmt w:val="decimal"/>
      <w:lvlText w:val="[%1]."/>
      <w:lvlJc w:val="left"/>
      <w:pPr>
        <w:ind w:left="433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153" w:hanging="360"/>
      </w:pPr>
    </w:lvl>
    <w:lvl w:ilvl="2" w:tplc="041C001B" w:tentative="1">
      <w:start w:val="1"/>
      <w:numFmt w:val="lowerRoman"/>
      <w:lvlText w:val="%3."/>
      <w:lvlJc w:val="right"/>
      <w:pPr>
        <w:ind w:left="1873" w:hanging="180"/>
      </w:pPr>
    </w:lvl>
    <w:lvl w:ilvl="3" w:tplc="041C000F" w:tentative="1">
      <w:start w:val="1"/>
      <w:numFmt w:val="decimal"/>
      <w:lvlText w:val="%4."/>
      <w:lvlJc w:val="left"/>
      <w:pPr>
        <w:ind w:left="2593" w:hanging="360"/>
      </w:pPr>
    </w:lvl>
    <w:lvl w:ilvl="4" w:tplc="041C0019" w:tentative="1">
      <w:start w:val="1"/>
      <w:numFmt w:val="lowerLetter"/>
      <w:lvlText w:val="%5."/>
      <w:lvlJc w:val="left"/>
      <w:pPr>
        <w:ind w:left="3313" w:hanging="360"/>
      </w:pPr>
    </w:lvl>
    <w:lvl w:ilvl="5" w:tplc="041C001B" w:tentative="1">
      <w:start w:val="1"/>
      <w:numFmt w:val="lowerRoman"/>
      <w:lvlText w:val="%6."/>
      <w:lvlJc w:val="right"/>
      <w:pPr>
        <w:ind w:left="4033" w:hanging="180"/>
      </w:pPr>
    </w:lvl>
    <w:lvl w:ilvl="6" w:tplc="041C000F" w:tentative="1">
      <w:start w:val="1"/>
      <w:numFmt w:val="decimal"/>
      <w:lvlText w:val="%7."/>
      <w:lvlJc w:val="left"/>
      <w:pPr>
        <w:ind w:left="4753" w:hanging="360"/>
      </w:pPr>
    </w:lvl>
    <w:lvl w:ilvl="7" w:tplc="041C0019" w:tentative="1">
      <w:start w:val="1"/>
      <w:numFmt w:val="lowerLetter"/>
      <w:lvlText w:val="%8."/>
      <w:lvlJc w:val="left"/>
      <w:pPr>
        <w:ind w:left="5473" w:hanging="360"/>
      </w:pPr>
    </w:lvl>
    <w:lvl w:ilvl="8" w:tplc="041C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3" w15:restartNumberingAfterBreak="0">
    <w:nsid w:val="13457A9A"/>
    <w:multiLevelType w:val="hybridMultilevel"/>
    <w:tmpl w:val="69184E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FE64F6"/>
    <w:multiLevelType w:val="hybridMultilevel"/>
    <w:tmpl w:val="152237FE"/>
    <w:lvl w:ilvl="0" w:tplc="FC725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96C46"/>
    <w:multiLevelType w:val="hybridMultilevel"/>
    <w:tmpl w:val="18980076"/>
    <w:lvl w:ilvl="0" w:tplc="FC725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F5E46"/>
    <w:multiLevelType w:val="hybridMultilevel"/>
    <w:tmpl w:val="D7CE7AA4"/>
    <w:lvl w:ilvl="0" w:tplc="735E6FF6">
      <w:start w:val="1"/>
      <w:numFmt w:val="decimal"/>
      <w:lvlText w:val="[%1]"/>
      <w:lvlJc w:val="left"/>
      <w:pPr>
        <w:ind w:left="363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3" w:hanging="360"/>
      </w:pPr>
    </w:lvl>
    <w:lvl w:ilvl="2" w:tplc="041C001B" w:tentative="1">
      <w:start w:val="1"/>
      <w:numFmt w:val="lowerRoman"/>
      <w:lvlText w:val="%3."/>
      <w:lvlJc w:val="right"/>
      <w:pPr>
        <w:ind w:left="1803" w:hanging="180"/>
      </w:pPr>
    </w:lvl>
    <w:lvl w:ilvl="3" w:tplc="041C000F" w:tentative="1">
      <w:start w:val="1"/>
      <w:numFmt w:val="decimal"/>
      <w:lvlText w:val="%4."/>
      <w:lvlJc w:val="left"/>
      <w:pPr>
        <w:ind w:left="2523" w:hanging="360"/>
      </w:pPr>
    </w:lvl>
    <w:lvl w:ilvl="4" w:tplc="041C0019" w:tentative="1">
      <w:start w:val="1"/>
      <w:numFmt w:val="lowerLetter"/>
      <w:lvlText w:val="%5."/>
      <w:lvlJc w:val="left"/>
      <w:pPr>
        <w:ind w:left="3243" w:hanging="360"/>
      </w:pPr>
    </w:lvl>
    <w:lvl w:ilvl="5" w:tplc="041C001B" w:tentative="1">
      <w:start w:val="1"/>
      <w:numFmt w:val="lowerRoman"/>
      <w:lvlText w:val="%6."/>
      <w:lvlJc w:val="right"/>
      <w:pPr>
        <w:ind w:left="3963" w:hanging="180"/>
      </w:pPr>
    </w:lvl>
    <w:lvl w:ilvl="6" w:tplc="041C000F" w:tentative="1">
      <w:start w:val="1"/>
      <w:numFmt w:val="decimal"/>
      <w:lvlText w:val="%7."/>
      <w:lvlJc w:val="left"/>
      <w:pPr>
        <w:ind w:left="4683" w:hanging="360"/>
      </w:pPr>
    </w:lvl>
    <w:lvl w:ilvl="7" w:tplc="041C0019" w:tentative="1">
      <w:start w:val="1"/>
      <w:numFmt w:val="lowerLetter"/>
      <w:lvlText w:val="%8."/>
      <w:lvlJc w:val="left"/>
      <w:pPr>
        <w:ind w:left="5403" w:hanging="360"/>
      </w:pPr>
    </w:lvl>
    <w:lvl w:ilvl="8" w:tplc="041C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1E206E0D"/>
    <w:multiLevelType w:val="hybridMultilevel"/>
    <w:tmpl w:val="56BE2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AE26A8"/>
    <w:multiLevelType w:val="hybridMultilevel"/>
    <w:tmpl w:val="85DCF2B6"/>
    <w:lvl w:ilvl="0" w:tplc="735E6FF6">
      <w:start w:val="1"/>
      <w:numFmt w:val="decimal"/>
      <w:lvlText w:val="[%1]"/>
      <w:lvlJc w:val="left"/>
      <w:pPr>
        <w:ind w:left="502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222" w:hanging="360"/>
      </w:pPr>
    </w:lvl>
    <w:lvl w:ilvl="2" w:tplc="041C001B" w:tentative="1">
      <w:start w:val="1"/>
      <w:numFmt w:val="lowerRoman"/>
      <w:lvlText w:val="%3."/>
      <w:lvlJc w:val="right"/>
      <w:pPr>
        <w:ind w:left="1942" w:hanging="180"/>
      </w:pPr>
    </w:lvl>
    <w:lvl w:ilvl="3" w:tplc="041C000F" w:tentative="1">
      <w:start w:val="1"/>
      <w:numFmt w:val="decimal"/>
      <w:lvlText w:val="%4."/>
      <w:lvlJc w:val="left"/>
      <w:pPr>
        <w:ind w:left="2662" w:hanging="360"/>
      </w:pPr>
    </w:lvl>
    <w:lvl w:ilvl="4" w:tplc="041C0019" w:tentative="1">
      <w:start w:val="1"/>
      <w:numFmt w:val="lowerLetter"/>
      <w:lvlText w:val="%5."/>
      <w:lvlJc w:val="left"/>
      <w:pPr>
        <w:ind w:left="3382" w:hanging="360"/>
      </w:pPr>
    </w:lvl>
    <w:lvl w:ilvl="5" w:tplc="041C001B" w:tentative="1">
      <w:start w:val="1"/>
      <w:numFmt w:val="lowerRoman"/>
      <w:lvlText w:val="%6."/>
      <w:lvlJc w:val="right"/>
      <w:pPr>
        <w:ind w:left="4102" w:hanging="180"/>
      </w:pPr>
    </w:lvl>
    <w:lvl w:ilvl="6" w:tplc="041C000F" w:tentative="1">
      <w:start w:val="1"/>
      <w:numFmt w:val="decimal"/>
      <w:lvlText w:val="%7."/>
      <w:lvlJc w:val="left"/>
      <w:pPr>
        <w:ind w:left="4822" w:hanging="360"/>
      </w:pPr>
    </w:lvl>
    <w:lvl w:ilvl="7" w:tplc="041C0019" w:tentative="1">
      <w:start w:val="1"/>
      <w:numFmt w:val="lowerLetter"/>
      <w:lvlText w:val="%8."/>
      <w:lvlJc w:val="left"/>
      <w:pPr>
        <w:ind w:left="5542" w:hanging="360"/>
      </w:pPr>
    </w:lvl>
    <w:lvl w:ilvl="8" w:tplc="041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1FC70C5"/>
    <w:multiLevelType w:val="hybridMultilevel"/>
    <w:tmpl w:val="97368D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79677B"/>
    <w:multiLevelType w:val="hybridMultilevel"/>
    <w:tmpl w:val="678CEDE4"/>
    <w:lvl w:ilvl="0" w:tplc="E3FAA76E">
      <w:start w:val="1"/>
      <w:numFmt w:val="decimal"/>
      <w:lvlText w:val="[%1]."/>
      <w:lvlJc w:val="left"/>
      <w:pPr>
        <w:ind w:left="720" w:hanging="360"/>
      </w:pPr>
      <w:rPr>
        <w:rFonts w:ascii="Times New Roman" w:hAnsi="Times New Roman" w:cs="Times New Roman" w:hint="default"/>
        <w:i w:val="0"/>
        <w:i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94C09"/>
    <w:multiLevelType w:val="hybridMultilevel"/>
    <w:tmpl w:val="74C8A8E4"/>
    <w:lvl w:ilvl="0" w:tplc="735E6FF6">
      <w:start w:val="1"/>
      <w:numFmt w:val="decimal"/>
      <w:lvlText w:val="[%1]"/>
      <w:lvlJc w:val="left"/>
      <w:pPr>
        <w:ind w:left="363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3" w:hanging="360"/>
      </w:pPr>
    </w:lvl>
    <w:lvl w:ilvl="2" w:tplc="041C001B" w:tentative="1">
      <w:start w:val="1"/>
      <w:numFmt w:val="lowerRoman"/>
      <w:lvlText w:val="%3."/>
      <w:lvlJc w:val="right"/>
      <w:pPr>
        <w:ind w:left="1803" w:hanging="180"/>
      </w:pPr>
    </w:lvl>
    <w:lvl w:ilvl="3" w:tplc="041C000F" w:tentative="1">
      <w:start w:val="1"/>
      <w:numFmt w:val="decimal"/>
      <w:lvlText w:val="%4."/>
      <w:lvlJc w:val="left"/>
      <w:pPr>
        <w:ind w:left="2523" w:hanging="360"/>
      </w:pPr>
    </w:lvl>
    <w:lvl w:ilvl="4" w:tplc="041C0019" w:tentative="1">
      <w:start w:val="1"/>
      <w:numFmt w:val="lowerLetter"/>
      <w:lvlText w:val="%5."/>
      <w:lvlJc w:val="left"/>
      <w:pPr>
        <w:ind w:left="3243" w:hanging="360"/>
      </w:pPr>
    </w:lvl>
    <w:lvl w:ilvl="5" w:tplc="041C001B" w:tentative="1">
      <w:start w:val="1"/>
      <w:numFmt w:val="lowerRoman"/>
      <w:lvlText w:val="%6."/>
      <w:lvlJc w:val="right"/>
      <w:pPr>
        <w:ind w:left="3963" w:hanging="180"/>
      </w:pPr>
    </w:lvl>
    <w:lvl w:ilvl="6" w:tplc="041C000F" w:tentative="1">
      <w:start w:val="1"/>
      <w:numFmt w:val="decimal"/>
      <w:lvlText w:val="%7."/>
      <w:lvlJc w:val="left"/>
      <w:pPr>
        <w:ind w:left="4683" w:hanging="360"/>
      </w:pPr>
    </w:lvl>
    <w:lvl w:ilvl="7" w:tplc="041C0019" w:tentative="1">
      <w:start w:val="1"/>
      <w:numFmt w:val="lowerLetter"/>
      <w:lvlText w:val="%8."/>
      <w:lvlJc w:val="left"/>
      <w:pPr>
        <w:ind w:left="5403" w:hanging="360"/>
      </w:pPr>
    </w:lvl>
    <w:lvl w:ilvl="8" w:tplc="041C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2" w15:restartNumberingAfterBreak="0">
    <w:nsid w:val="309507F9"/>
    <w:multiLevelType w:val="hybridMultilevel"/>
    <w:tmpl w:val="25A6D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D95D0E"/>
    <w:multiLevelType w:val="hybridMultilevel"/>
    <w:tmpl w:val="3BDCB4F8"/>
    <w:lvl w:ilvl="0" w:tplc="FC725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996E2E"/>
    <w:multiLevelType w:val="hybridMultilevel"/>
    <w:tmpl w:val="5B568568"/>
    <w:lvl w:ilvl="0" w:tplc="C458D6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A01C39"/>
    <w:multiLevelType w:val="hybridMultilevel"/>
    <w:tmpl w:val="CB88C74A"/>
    <w:lvl w:ilvl="0" w:tplc="735E6FF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32F7A"/>
    <w:multiLevelType w:val="hybridMultilevel"/>
    <w:tmpl w:val="184A0CCE"/>
    <w:lvl w:ilvl="0" w:tplc="735E6FF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92791E"/>
    <w:multiLevelType w:val="hybridMultilevel"/>
    <w:tmpl w:val="A6DAA8E2"/>
    <w:lvl w:ilvl="0" w:tplc="735E6FF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C4FED"/>
    <w:multiLevelType w:val="hybridMultilevel"/>
    <w:tmpl w:val="04DE22E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C476AC"/>
    <w:multiLevelType w:val="hybridMultilevel"/>
    <w:tmpl w:val="054ECF5A"/>
    <w:lvl w:ilvl="0" w:tplc="C458D6FC">
      <w:numFmt w:val="bullet"/>
      <w:lvlText w:val="-"/>
      <w:lvlJc w:val="left"/>
      <w:pPr>
        <w:ind w:left="75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0" w15:restartNumberingAfterBreak="0">
    <w:nsid w:val="4C075BE8"/>
    <w:multiLevelType w:val="hybridMultilevel"/>
    <w:tmpl w:val="8C5C3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D70938"/>
    <w:multiLevelType w:val="hybridMultilevel"/>
    <w:tmpl w:val="EF68E8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222DD7"/>
    <w:multiLevelType w:val="hybridMultilevel"/>
    <w:tmpl w:val="74C8A8E4"/>
    <w:lvl w:ilvl="0" w:tplc="735E6FF6">
      <w:start w:val="1"/>
      <w:numFmt w:val="decimal"/>
      <w:lvlText w:val="[%1]"/>
      <w:lvlJc w:val="left"/>
      <w:pPr>
        <w:ind w:left="363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3" w:hanging="360"/>
      </w:pPr>
    </w:lvl>
    <w:lvl w:ilvl="2" w:tplc="041C001B" w:tentative="1">
      <w:start w:val="1"/>
      <w:numFmt w:val="lowerRoman"/>
      <w:lvlText w:val="%3."/>
      <w:lvlJc w:val="right"/>
      <w:pPr>
        <w:ind w:left="1803" w:hanging="180"/>
      </w:pPr>
    </w:lvl>
    <w:lvl w:ilvl="3" w:tplc="041C000F" w:tentative="1">
      <w:start w:val="1"/>
      <w:numFmt w:val="decimal"/>
      <w:lvlText w:val="%4."/>
      <w:lvlJc w:val="left"/>
      <w:pPr>
        <w:ind w:left="2523" w:hanging="360"/>
      </w:pPr>
    </w:lvl>
    <w:lvl w:ilvl="4" w:tplc="041C0019" w:tentative="1">
      <w:start w:val="1"/>
      <w:numFmt w:val="lowerLetter"/>
      <w:lvlText w:val="%5."/>
      <w:lvlJc w:val="left"/>
      <w:pPr>
        <w:ind w:left="3243" w:hanging="360"/>
      </w:pPr>
    </w:lvl>
    <w:lvl w:ilvl="5" w:tplc="041C001B" w:tentative="1">
      <w:start w:val="1"/>
      <w:numFmt w:val="lowerRoman"/>
      <w:lvlText w:val="%6."/>
      <w:lvlJc w:val="right"/>
      <w:pPr>
        <w:ind w:left="3963" w:hanging="180"/>
      </w:pPr>
    </w:lvl>
    <w:lvl w:ilvl="6" w:tplc="041C000F" w:tentative="1">
      <w:start w:val="1"/>
      <w:numFmt w:val="decimal"/>
      <w:lvlText w:val="%7."/>
      <w:lvlJc w:val="left"/>
      <w:pPr>
        <w:ind w:left="4683" w:hanging="360"/>
      </w:pPr>
    </w:lvl>
    <w:lvl w:ilvl="7" w:tplc="041C0019" w:tentative="1">
      <w:start w:val="1"/>
      <w:numFmt w:val="lowerLetter"/>
      <w:lvlText w:val="%8."/>
      <w:lvlJc w:val="left"/>
      <w:pPr>
        <w:ind w:left="5403" w:hanging="360"/>
      </w:pPr>
    </w:lvl>
    <w:lvl w:ilvl="8" w:tplc="041C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3" w15:restartNumberingAfterBreak="0">
    <w:nsid w:val="5A56559B"/>
    <w:multiLevelType w:val="hybridMultilevel"/>
    <w:tmpl w:val="440E2616"/>
    <w:lvl w:ilvl="0" w:tplc="6788376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D183CD0"/>
    <w:multiLevelType w:val="hybridMultilevel"/>
    <w:tmpl w:val="85F6C3DC"/>
    <w:lvl w:ilvl="0" w:tplc="E1C270E0">
      <w:start w:val="11"/>
      <w:numFmt w:val="bullet"/>
      <w:lvlText w:val="-"/>
      <w:lvlJc w:val="left"/>
      <w:pPr>
        <w:ind w:left="523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3" w:hanging="360"/>
      </w:pPr>
      <w:rPr>
        <w:rFonts w:ascii="Wingdings" w:hAnsi="Wingdings" w:hint="default"/>
      </w:rPr>
    </w:lvl>
  </w:abstractNum>
  <w:abstractNum w:abstractNumId="25" w15:restartNumberingAfterBreak="0">
    <w:nsid w:val="5F422733"/>
    <w:multiLevelType w:val="hybridMultilevel"/>
    <w:tmpl w:val="FED25C46"/>
    <w:lvl w:ilvl="0" w:tplc="735E6FF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546146"/>
    <w:multiLevelType w:val="hybridMultilevel"/>
    <w:tmpl w:val="09E4B83E"/>
    <w:lvl w:ilvl="0" w:tplc="735E6FF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952133"/>
    <w:multiLevelType w:val="hybridMultilevel"/>
    <w:tmpl w:val="AF32B9E6"/>
    <w:lvl w:ilvl="0" w:tplc="735E6FF6">
      <w:start w:val="1"/>
      <w:numFmt w:val="decimal"/>
      <w:lvlText w:val="[%1]"/>
      <w:lvlJc w:val="left"/>
      <w:pPr>
        <w:ind w:left="723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3" w:hanging="360"/>
      </w:pPr>
    </w:lvl>
    <w:lvl w:ilvl="2" w:tplc="041C001B" w:tentative="1">
      <w:start w:val="1"/>
      <w:numFmt w:val="lowerRoman"/>
      <w:lvlText w:val="%3."/>
      <w:lvlJc w:val="right"/>
      <w:pPr>
        <w:ind w:left="2163" w:hanging="180"/>
      </w:pPr>
    </w:lvl>
    <w:lvl w:ilvl="3" w:tplc="041C000F" w:tentative="1">
      <w:start w:val="1"/>
      <w:numFmt w:val="decimal"/>
      <w:lvlText w:val="%4."/>
      <w:lvlJc w:val="left"/>
      <w:pPr>
        <w:ind w:left="2883" w:hanging="360"/>
      </w:pPr>
    </w:lvl>
    <w:lvl w:ilvl="4" w:tplc="041C0019" w:tentative="1">
      <w:start w:val="1"/>
      <w:numFmt w:val="lowerLetter"/>
      <w:lvlText w:val="%5."/>
      <w:lvlJc w:val="left"/>
      <w:pPr>
        <w:ind w:left="3603" w:hanging="360"/>
      </w:pPr>
    </w:lvl>
    <w:lvl w:ilvl="5" w:tplc="041C001B" w:tentative="1">
      <w:start w:val="1"/>
      <w:numFmt w:val="lowerRoman"/>
      <w:lvlText w:val="%6."/>
      <w:lvlJc w:val="right"/>
      <w:pPr>
        <w:ind w:left="4323" w:hanging="180"/>
      </w:pPr>
    </w:lvl>
    <w:lvl w:ilvl="6" w:tplc="041C000F" w:tentative="1">
      <w:start w:val="1"/>
      <w:numFmt w:val="decimal"/>
      <w:lvlText w:val="%7."/>
      <w:lvlJc w:val="left"/>
      <w:pPr>
        <w:ind w:left="5043" w:hanging="360"/>
      </w:pPr>
    </w:lvl>
    <w:lvl w:ilvl="7" w:tplc="041C0019" w:tentative="1">
      <w:start w:val="1"/>
      <w:numFmt w:val="lowerLetter"/>
      <w:lvlText w:val="%8."/>
      <w:lvlJc w:val="left"/>
      <w:pPr>
        <w:ind w:left="5763" w:hanging="360"/>
      </w:pPr>
    </w:lvl>
    <w:lvl w:ilvl="8" w:tplc="041C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8" w15:restartNumberingAfterBreak="0">
    <w:nsid w:val="69176074"/>
    <w:multiLevelType w:val="hybridMultilevel"/>
    <w:tmpl w:val="10E44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0A3F0B"/>
    <w:multiLevelType w:val="hybridMultilevel"/>
    <w:tmpl w:val="F460A630"/>
    <w:lvl w:ilvl="0" w:tplc="041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C9A2427"/>
    <w:multiLevelType w:val="hybridMultilevel"/>
    <w:tmpl w:val="49082066"/>
    <w:lvl w:ilvl="0" w:tplc="735E6FF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AE6D91"/>
    <w:multiLevelType w:val="hybridMultilevel"/>
    <w:tmpl w:val="59D83C92"/>
    <w:lvl w:ilvl="0" w:tplc="3AC86648">
      <w:start w:val="1"/>
      <w:numFmt w:val="decimal"/>
      <w:lvlText w:val="[%1]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0AC3DEA"/>
    <w:multiLevelType w:val="hybridMultilevel"/>
    <w:tmpl w:val="18BC6E2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0DC677E"/>
    <w:multiLevelType w:val="hybridMultilevel"/>
    <w:tmpl w:val="13946806"/>
    <w:lvl w:ilvl="0" w:tplc="C458D6F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AB376B"/>
    <w:multiLevelType w:val="hybridMultilevel"/>
    <w:tmpl w:val="59D83C92"/>
    <w:lvl w:ilvl="0" w:tplc="3AC86648">
      <w:start w:val="1"/>
      <w:numFmt w:val="decimal"/>
      <w:lvlText w:val="[%1]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7FC44A1"/>
    <w:multiLevelType w:val="hybridMultilevel"/>
    <w:tmpl w:val="1ACA36C8"/>
    <w:lvl w:ilvl="0" w:tplc="E1C270E0">
      <w:start w:val="1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C43A6E"/>
    <w:multiLevelType w:val="hybridMultilevel"/>
    <w:tmpl w:val="C1C2EAE2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A3176A"/>
    <w:multiLevelType w:val="hybridMultilevel"/>
    <w:tmpl w:val="D1C62680"/>
    <w:lvl w:ilvl="0" w:tplc="BB460A84">
      <w:start w:val="1"/>
      <w:numFmt w:val="bullet"/>
      <w:lvlText w:val=""/>
      <w:lvlJc w:val="left"/>
      <w:pPr>
        <w:ind w:left="5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28"/>
  </w:num>
  <w:num w:numId="4">
    <w:abstractNumId w:val="21"/>
  </w:num>
  <w:num w:numId="5">
    <w:abstractNumId w:val="20"/>
  </w:num>
  <w:num w:numId="6">
    <w:abstractNumId w:val="18"/>
  </w:num>
  <w:num w:numId="7">
    <w:abstractNumId w:val="0"/>
  </w:num>
  <w:num w:numId="8">
    <w:abstractNumId w:val="14"/>
  </w:num>
  <w:num w:numId="9">
    <w:abstractNumId w:val="33"/>
  </w:num>
  <w:num w:numId="10">
    <w:abstractNumId w:val="19"/>
  </w:num>
  <w:num w:numId="11">
    <w:abstractNumId w:val="32"/>
  </w:num>
  <w:num w:numId="12">
    <w:abstractNumId w:val="31"/>
  </w:num>
  <w:num w:numId="13">
    <w:abstractNumId w:val="29"/>
  </w:num>
  <w:num w:numId="14">
    <w:abstractNumId w:val="34"/>
  </w:num>
  <w:num w:numId="15">
    <w:abstractNumId w:val="3"/>
  </w:num>
  <w:num w:numId="16">
    <w:abstractNumId w:val="36"/>
  </w:num>
  <w:num w:numId="17">
    <w:abstractNumId w:val="12"/>
  </w:num>
  <w:num w:numId="18">
    <w:abstractNumId w:val="8"/>
  </w:num>
  <w:num w:numId="19">
    <w:abstractNumId w:val="16"/>
  </w:num>
  <w:num w:numId="20">
    <w:abstractNumId w:val="5"/>
  </w:num>
  <w:num w:numId="21">
    <w:abstractNumId w:val="4"/>
  </w:num>
  <w:num w:numId="22">
    <w:abstractNumId w:val="13"/>
  </w:num>
  <w:num w:numId="23">
    <w:abstractNumId w:val="15"/>
  </w:num>
  <w:num w:numId="24">
    <w:abstractNumId w:val="22"/>
  </w:num>
  <w:num w:numId="25">
    <w:abstractNumId w:val="6"/>
  </w:num>
  <w:num w:numId="26">
    <w:abstractNumId w:val="25"/>
  </w:num>
  <w:num w:numId="27">
    <w:abstractNumId w:val="17"/>
  </w:num>
  <w:num w:numId="28">
    <w:abstractNumId w:val="35"/>
  </w:num>
  <w:num w:numId="29">
    <w:abstractNumId w:val="30"/>
  </w:num>
  <w:num w:numId="30">
    <w:abstractNumId w:val="27"/>
  </w:num>
  <w:num w:numId="31">
    <w:abstractNumId w:val="23"/>
  </w:num>
  <w:num w:numId="32">
    <w:abstractNumId w:val="37"/>
  </w:num>
  <w:num w:numId="33">
    <w:abstractNumId w:val="24"/>
  </w:num>
  <w:num w:numId="34">
    <w:abstractNumId w:val="2"/>
  </w:num>
  <w:num w:numId="35">
    <w:abstractNumId w:val="11"/>
  </w:num>
  <w:num w:numId="36">
    <w:abstractNumId w:val="1"/>
  </w:num>
  <w:num w:numId="37">
    <w:abstractNumId w:val="26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CCA"/>
    <w:rsid w:val="00004246"/>
    <w:rsid w:val="00004B39"/>
    <w:rsid w:val="00010584"/>
    <w:rsid w:val="00012981"/>
    <w:rsid w:val="00021DA3"/>
    <w:rsid w:val="00031020"/>
    <w:rsid w:val="000342E8"/>
    <w:rsid w:val="00036C37"/>
    <w:rsid w:val="00043592"/>
    <w:rsid w:val="00050B3D"/>
    <w:rsid w:val="00051D18"/>
    <w:rsid w:val="00055068"/>
    <w:rsid w:val="00060E9F"/>
    <w:rsid w:val="00067523"/>
    <w:rsid w:val="00075C26"/>
    <w:rsid w:val="00090A42"/>
    <w:rsid w:val="00097FE7"/>
    <w:rsid w:val="000A04A3"/>
    <w:rsid w:val="000A7A0B"/>
    <w:rsid w:val="000B4A9D"/>
    <w:rsid w:val="000B5F55"/>
    <w:rsid w:val="000B7585"/>
    <w:rsid w:val="000D2757"/>
    <w:rsid w:val="000E4166"/>
    <w:rsid w:val="000E4814"/>
    <w:rsid w:val="000E7718"/>
    <w:rsid w:val="000F01C4"/>
    <w:rsid w:val="000F026B"/>
    <w:rsid w:val="000F210F"/>
    <w:rsid w:val="00100E48"/>
    <w:rsid w:val="00102557"/>
    <w:rsid w:val="00105C2D"/>
    <w:rsid w:val="00110D5D"/>
    <w:rsid w:val="00120E3D"/>
    <w:rsid w:val="00132604"/>
    <w:rsid w:val="00132775"/>
    <w:rsid w:val="00140A23"/>
    <w:rsid w:val="00144284"/>
    <w:rsid w:val="001459F3"/>
    <w:rsid w:val="0014748A"/>
    <w:rsid w:val="001475EA"/>
    <w:rsid w:val="0015416E"/>
    <w:rsid w:val="0016795D"/>
    <w:rsid w:val="00183038"/>
    <w:rsid w:val="00183923"/>
    <w:rsid w:val="00184153"/>
    <w:rsid w:val="00191CFD"/>
    <w:rsid w:val="001B2E5B"/>
    <w:rsid w:val="001C1E50"/>
    <w:rsid w:val="001C25D5"/>
    <w:rsid w:val="001C74EE"/>
    <w:rsid w:val="001E1664"/>
    <w:rsid w:val="001E46CD"/>
    <w:rsid w:val="001F72B3"/>
    <w:rsid w:val="00201543"/>
    <w:rsid w:val="0021438B"/>
    <w:rsid w:val="0021580C"/>
    <w:rsid w:val="002177ED"/>
    <w:rsid w:val="00230B0F"/>
    <w:rsid w:val="0023774D"/>
    <w:rsid w:val="002466FE"/>
    <w:rsid w:val="002579F2"/>
    <w:rsid w:val="002610A3"/>
    <w:rsid w:val="00261803"/>
    <w:rsid w:val="00264365"/>
    <w:rsid w:val="00270F3F"/>
    <w:rsid w:val="002C00FA"/>
    <w:rsid w:val="002D3069"/>
    <w:rsid w:val="002D6816"/>
    <w:rsid w:val="002E1A49"/>
    <w:rsid w:val="002E528C"/>
    <w:rsid w:val="002E6A16"/>
    <w:rsid w:val="002F41DF"/>
    <w:rsid w:val="0030354C"/>
    <w:rsid w:val="00305666"/>
    <w:rsid w:val="00307B66"/>
    <w:rsid w:val="003170D9"/>
    <w:rsid w:val="00326A90"/>
    <w:rsid w:val="003331EF"/>
    <w:rsid w:val="00337145"/>
    <w:rsid w:val="00337580"/>
    <w:rsid w:val="00354665"/>
    <w:rsid w:val="003717BB"/>
    <w:rsid w:val="003743AA"/>
    <w:rsid w:val="00381B41"/>
    <w:rsid w:val="00383CEA"/>
    <w:rsid w:val="00383FAA"/>
    <w:rsid w:val="00395366"/>
    <w:rsid w:val="003B083F"/>
    <w:rsid w:val="003B625C"/>
    <w:rsid w:val="003C1317"/>
    <w:rsid w:val="003D0986"/>
    <w:rsid w:val="003D7C84"/>
    <w:rsid w:val="003E0823"/>
    <w:rsid w:val="003E3193"/>
    <w:rsid w:val="003E55BD"/>
    <w:rsid w:val="003E7306"/>
    <w:rsid w:val="003F0A4A"/>
    <w:rsid w:val="003F1124"/>
    <w:rsid w:val="003F4C4B"/>
    <w:rsid w:val="003F5C2C"/>
    <w:rsid w:val="004028A9"/>
    <w:rsid w:val="00415168"/>
    <w:rsid w:val="00417CFF"/>
    <w:rsid w:val="0042151E"/>
    <w:rsid w:val="00423606"/>
    <w:rsid w:val="00423B03"/>
    <w:rsid w:val="004275B3"/>
    <w:rsid w:val="004362A1"/>
    <w:rsid w:val="00443538"/>
    <w:rsid w:val="0044561C"/>
    <w:rsid w:val="00460BBA"/>
    <w:rsid w:val="004662BA"/>
    <w:rsid w:val="004666B0"/>
    <w:rsid w:val="00474DAF"/>
    <w:rsid w:val="004A122E"/>
    <w:rsid w:val="004B27B7"/>
    <w:rsid w:val="004B440C"/>
    <w:rsid w:val="004C0CCA"/>
    <w:rsid w:val="004E1BD5"/>
    <w:rsid w:val="004F09A5"/>
    <w:rsid w:val="004F280E"/>
    <w:rsid w:val="00502BFB"/>
    <w:rsid w:val="00507628"/>
    <w:rsid w:val="00511192"/>
    <w:rsid w:val="0051408C"/>
    <w:rsid w:val="00517E67"/>
    <w:rsid w:val="00520232"/>
    <w:rsid w:val="005319BE"/>
    <w:rsid w:val="0053460E"/>
    <w:rsid w:val="00541374"/>
    <w:rsid w:val="005414A7"/>
    <w:rsid w:val="005422DC"/>
    <w:rsid w:val="0055111B"/>
    <w:rsid w:val="0056180D"/>
    <w:rsid w:val="00571424"/>
    <w:rsid w:val="00590532"/>
    <w:rsid w:val="005A3DE0"/>
    <w:rsid w:val="005B31A3"/>
    <w:rsid w:val="005B51E2"/>
    <w:rsid w:val="005C03CA"/>
    <w:rsid w:val="005E6D3E"/>
    <w:rsid w:val="005F39D8"/>
    <w:rsid w:val="005F5576"/>
    <w:rsid w:val="005F74CE"/>
    <w:rsid w:val="00603DD2"/>
    <w:rsid w:val="00613642"/>
    <w:rsid w:val="00613C2F"/>
    <w:rsid w:val="006226CF"/>
    <w:rsid w:val="00624D06"/>
    <w:rsid w:val="006346B3"/>
    <w:rsid w:val="00642A7F"/>
    <w:rsid w:val="00655B28"/>
    <w:rsid w:val="006563F7"/>
    <w:rsid w:val="00656804"/>
    <w:rsid w:val="006621F2"/>
    <w:rsid w:val="0066348B"/>
    <w:rsid w:val="0067035A"/>
    <w:rsid w:val="00670DC1"/>
    <w:rsid w:val="0068683E"/>
    <w:rsid w:val="006A383C"/>
    <w:rsid w:val="006B1351"/>
    <w:rsid w:val="006C23C6"/>
    <w:rsid w:val="006C4C53"/>
    <w:rsid w:val="006C509D"/>
    <w:rsid w:val="006D14D3"/>
    <w:rsid w:val="006D2856"/>
    <w:rsid w:val="006D7FB4"/>
    <w:rsid w:val="006F116D"/>
    <w:rsid w:val="006F7DC3"/>
    <w:rsid w:val="007038CC"/>
    <w:rsid w:val="007169A0"/>
    <w:rsid w:val="00730D6B"/>
    <w:rsid w:val="00733F47"/>
    <w:rsid w:val="00743BB3"/>
    <w:rsid w:val="00746BF0"/>
    <w:rsid w:val="00746D8D"/>
    <w:rsid w:val="00750E7A"/>
    <w:rsid w:val="0076227B"/>
    <w:rsid w:val="007655B0"/>
    <w:rsid w:val="00777D28"/>
    <w:rsid w:val="00777F7E"/>
    <w:rsid w:val="00781805"/>
    <w:rsid w:val="007848EC"/>
    <w:rsid w:val="00791BC3"/>
    <w:rsid w:val="00795F89"/>
    <w:rsid w:val="007A05A4"/>
    <w:rsid w:val="007A5D0D"/>
    <w:rsid w:val="007B1510"/>
    <w:rsid w:val="007B68A2"/>
    <w:rsid w:val="007C3132"/>
    <w:rsid w:val="007C7B52"/>
    <w:rsid w:val="007D10D2"/>
    <w:rsid w:val="007E6202"/>
    <w:rsid w:val="007F1C3F"/>
    <w:rsid w:val="007F46C5"/>
    <w:rsid w:val="008116E1"/>
    <w:rsid w:val="00823BD4"/>
    <w:rsid w:val="00823F4F"/>
    <w:rsid w:val="00831D9D"/>
    <w:rsid w:val="008456D4"/>
    <w:rsid w:val="00857D37"/>
    <w:rsid w:val="008615FB"/>
    <w:rsid w:val="00865041"/>
    <w:rsid w:val="00870575"/>
    <w:rsid w:val="00875092"/>
    <w:rsid w:val="00877F00"/>
    <w:rsid w:val="008955C9"/>
    <w:rsid w:val="00896565"/>
    <w:rsid w:val="00896EBF"/>
    <w:rsid w:val="008A439B"/>
    <w:rsid w:val="008A716D"/>
    <w:rsid w:val="008C18F9"/>
    <w:rsid w:val="008C7711"/>
    <w:rsid w:val="008D0608"/>
    <w:rsid w:val="008E7884"/>
    <w:rsid w:val="008F101E"/>
    <w:rsid w:val="008F64EA"/>
    <w:rsid w:val="00903474"/>
    <w:rsid w:val="00913EB0"/>
    <w:rsid w:val="009248EE"/>
    <w:rsid w:val="009323CF"/>
    <w:rsid w:val="00933B3D"/>
    <w:rsid w:val="0096370C"/>
    <w:rsid w:val="009707E2"/>
    <w:rsid w:val="0097287C"/>
    <w:rsid w:val="00975990"/>
    <w:rsid w:val="009827B1"/>
    <w:rsid w:val="009869DE"/>
    <w:rsid w:val="009A685E"/>
    <w:rsid w:val="009B391F"/>
    <w:rsid w:val="009B3F0A"/>
    <w:rsid w:val="009C3477"/>
    <w:rsid w:val="009D732A"/>
    <w:rsid w:val="009E2AF8"/>
    <w:rsid w:val="009F12E2"/>
    <w:rsid w:val="009F4926"/>
    <w:rsid w:val="009F5394"/>
    <w:rsid w:val="00A05076"/>
    <w:rsid w:val="00A1551F"/>
    <w:rsid w:val="00A15630"/>
    <w:rsid w:val="00A200A0"/>
    <w:rsid w:val="00A211F2"/>
    <w:rsid w:val="00A22715"/>
    <w:rsid w:val="00A3117C"/>
    <w:rsid w:val="00A44043"/>
    <w:rsid w:val="00A52581"/>
    <w:rsid w:val="00A545BA"/>
    <w:rsid w:val="00A558E9"/>
    <w:rsid w:val="00A5652E"/>
    <w:rsid w:val="00A662A0"/>
    <w:rsid w:val="00A66A9E"/>
    <w:rsid w:val="00A7010B"/>
    <w:rsid w:val="00A82AF2"/>
    <w:rsid w:val="00A863BE"/>
    <w:rsid w:val="00A86BB2"/>
    <w:rsid w:val="00AA2C57"/>
    <w:rsid w:val="00AA3C2B"/>
    <w:rsid w:val="00AC08ED"/>
    <w:rsid w:val="00AC30EC"/>
    <w:rsid w:val="00AC5D2F"/>
    <w:rsid w:val="00AE1147"/>
    <w:rsid w:val="00AE6252"/>
    <w:rsid w:val="00B05FB3"/>
    <w:rsid w:val="00B25E62"/>
    <w:rsid w:val="00B35215"/>
    <w:rsid w:val="00B35AC6"/>
    <w:rsid w:val="00B36FC8"/>
    <w:rsid w:val="00B44812"/>
    <w:rsid w:val="00B44D68"/>
    <w:rsid w:val="00B44ECE"/>
    <w:rsid w:val="00B5432C"/>
    <w:rsid w:val="00B815D1"/>
    <w:rsid w:val="00B8257F"/>
    <w:rsid w:val="00B9435C"/>
    <w:rsid w:val="00B94DB9"/>
    <w:rsid w:val="00BA035E"/>
    <w:rsid w:val="00BA0A21"/>
    <w:rsid w:val="00BA1AFD"/>
    <w:rsid w:val="00BA6740"/>
    <w:rsid w:val="00BA6E9C"/>
    <w:rsid w:val="00BA7CB0"/>
    <w:rsid w:val="00BB1A1A"/>
    <w:rsid w:val="00BB2598"/>
    <w:rsid w:val="00BE1F38"/>
    <w:rsid w:val="00BF590A"/>
    <w:rsid w:val="00C0537B"/>
    <w:rsid w:val="00C12516"/>
    <w:rsid w:val="00C168CC"/>
    <w:rsid w:val="00C2074E"/>
    <w:rsid w:val="00C302C6"/>
    <w:rsid w:val="00C32A6A"/>
    <w:rsid w:val="00C37C7F"/>
    <w:rsid w:val="00C42029"/>
    <w:rsid w:val="00C435DE"/>
    <w:rsid w:val="00C4571E"/>
    <w:rsid w:val="00C534ED"/>
    <w:rsid w:val="00C6155B"/>
    <w:rsid w:val="00C660A2"/>
    <w:rsid w:val="00C734FB"/>
    <w:rsid w:val="00C73EE0"/>
    <w:rsid w:val="00C81BF8"/>
    <w:rsid w:val="00CA0AC6"/>
    <w:rsid w:val="00CD2FE4"/>
    <w:rsid w:val="00CE0EED"/>
    <w:rsid w:val="00CE1201"/>
    <w:rsid w:val="00CE2D32"/>
    <w:rsid w:val="00CE7B0C"/>
    <w:rsid w:val="00CF116F"/>
    <w:rsid w:val="00CF7D3D"/>
    <w:rsid w:val="00D01B09"/>
    <w:rsid w:val="00D025F3"/>
    <w:rsid w:val="00D037A3"/>
    <w:rsid w:val="00D059A3"/>
    <w:rsid w:val="00D10BC6"/>
    <w:rsid w:val="00D1777A"/>
    <w:rsid w:val="00D17B72"/>
    <w:rsid w:val="00D30525"/>
    <w:rsid w:val="00D33D9E"/>
    <w:rsid w:val="00D343A5"/>
    <w:rsid w:val="00D57363"/>
    <w:rsid w:val="00D67209"/>
    <w:rsid w:val="00D76B8E"/>
    <w:rsid w:val="00D816E9"/>
    <w:rsid w:val="00D90C4D"/>
    <w:rsid w:val="00DB2823"/>
    <w:rsid w:val="00DB3514"/>
    <w:rsid w:val="00DC0B07"/>
    <w:rsid w:val="00DC4D68"/>
    <w:rsid w:val="00DE4CE4"/>
    <w:rsid w:val="00DE53A2"/>
    <w:rsid w:val="00DF6543"/>
    <w:rsid w:val="00DF7F98"/>
    <w:rsid w:val="00E03D11"/>
    <w:rsid w:val="00E1102B"/>
    <w:rsid w:val="00E14E0F"/>
    <w:rsid w:val="00E16E27"/>
    <w:rsid w:val="00E30950"/>
    <w:rsid w:val="00E339D2"/>
    <w:rsid w:val="00E36D5B"/>
    <w:rsid w:val="00E4747A"/>
    <w:rsid w:val="00E50687"/>
    <w:rsid w:val="00E64FDE"/>
    <w:rsid w:val="00E739FE"/>
    <w:rsid w:val="00EA257F"/>
    <w:rsid w:val="00EB222A"/>
    <w:rsid w:val="00EC30A4"/>
    <w:rsid w:val="00EC789B"/>
    <w:rsid w:val="00ED0999"/>
    <w:rsid w:val="00ED4605"/>
    <w:rsid w:val="00ED4955"/>
    <w:rsid w:val="00ED7743"/>
    <w:rsid w:val="00EE7064"/>
    <w:rsid w:val="00EF57F9"/>
    <w:rsid w:val="00F04222"/>
    <w:rsid w:val="00F26741"/>
    <w:rsid w:val="00F33E76"/>
    <w:rsid w:val="00F34048"/>
    <w:rsid w:val="00F34158"/>
    <w:rsid w:val="00F36A8F"/>
    <w:rsid w:val="00F4105C"/>
    <w:rsid w:val="00F4331E"/>
    <w:rsid w:val="00F43364"/>
    <w:rsid w:val="00F44C64"/>
    <w:rsid w:val="00F47480"/>
    <w:rsid w:val="00F5660C"/>
    <w:rsid w:val="00F67C11"/>
    <w:rsid w:val="00F870A0"/>
    <w:rsid w:val="00F94AC0"/>
    <w:rsid w:val="00F97D33"/>
    <w:rsid w:val="00FB050B"/>
    <w:rsid w:val="00FB0B2C"/>
    <w:rsid w:val="00FB102C"/>
    <w:rsid w:val="00FC0419"/>
    <w:rsid w:val="00FC168F"/>
    <w:rsid w:val="00FC7913"/>
    <w:rsid w:val="00FD5174"/>
    <w:rsid w:val="00FE2589"/>
    <w:rsid w:val="00FE70F2"/>
    <w:rsid w:val="00FF7551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88FEF5-49BA-48B2-B20C-C37C62D17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q-AL" w:eastAsia="sq-A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uiPriority="11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520232"/>
    <w:pPr>
      <w:spacing w:before="100" w:beforeAutospacing="1" w:after="100" w:afterAutospacing="1"/>
      <w:outlineLvl w:val="1"/>
    </w:pPr>
    <w:rPr>
      <w:b/>
      <w:bCs/>
      <w:sz w:val="36"/>
      <w:szCs w:val="36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CF116F"/>
    <w:rPr>
      <w:sz w:val="24"/>
      <w:szCs w:val="24"/>
      <w:lang w:val="en-US" w:eastAsia="en-US"/>
    </w:rPr>
  </w:style>
  <w:style w:type="character" w:customStyle="1" w:styleId="ft51">
    <w:name w:val="ft51"/>
    <w:rsid w:val="00C2074E"/>
    <w:rPr>
      <w:rFonts w:ascii="Helvetica" w:hAnsi="Helvetica" w:cs="Helvetica" w:hint="default"/>
      <w:color w:val="000000"/>
      <w:sz w:val="24"/>
      <w:szCs w:val="24"/>
    </w:rPr>
  </w:style>
  <w:style w:type="character" w:styleId="Hyperlink">
    <w:name w:val="Hyperlink"/>
    <w:rsid w:val="00C2074E"/>
    <w:rPr>
      <w:color w:val="0000FF"/>
      <w:u w:val="single"/>
    </w:rPr>
  </w:style>
  <w:style w:type="character" w:customStyle="1" w:styleId="shorttext">
    <w:name w:val="short_text"/>
    <w:rsid w:val="008F64EA"/>
  </w:style>
  <w:style w:type="character" w:customStyle="1" w:styleId="HeaderChar">
    <w:name w:val="Header Char"/>
    <w:link w:val="Header"/>
    <w:locked/>
    <w:rsid w:val="004662B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662BA"/>
    <w:pPr>
      <w:ind w:left="720"/>
      <w:contextualSpacing/>
    </w:pPr>
    <w:rPr>
      <w:lang w:val="sq-AL"/>
    </w:rPr>
  </w:style>
  <w:style w:type="character" w:customStyle="1" w:styleId="NoSpacingChar">
    <w:name w:val="No Spacing Char"/>
    <w:basedOn w:val="DefaultParagraphFont"/>
    <w:link w:val="NoSpacing"/>
    <w:uiPriority w:val="1"/>
    <w:rsid w:val="00F36A8F"/>
    <w:rPr>
      <w:sz w:val="24"/>
      <w:szCs w:val="24"/>
      <w:lang w:val="en-US" w:eastAsia="en-US"/>
    </w:rPr>
  </w:style>
  <w:style w:type="character" w:customStyle="1" w:styleId="previewtxt">
    <w:name w:val="previewtxt"/>
    <w:rsid w:val="00D025F3"/>
  </w:style>
  <w:style w:type="character" w:customStyle="1" w:styleId="Heading2Char">
    <w:name w:val="Heading 2 Char"/>
    <w:basedOn w:val="DefaultParagraphFont"/>
    <w:link w:val="Heading2"/>
    <w:uiPriority w:val="9"/>
    <w:rsid w:val="00520232"/>
    <w:rPr>
      <w:b/>
      <w:bCs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91F"/>
    <w:pPr>
      <w:spacing w:after="60"/>
      <w:jc w:val="center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9B391F"/>
    <w:rPr>
      <w:rFonts w:ascii="Cambria" w:hAnsi="Cambri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n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3FFC5-7F24-44F1-85D6-7BC930BDA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968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6842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subject/>
  <dc:creator>Florita</dc:creator>
  <cp:keywords/>
  <cp:lastModifiedBy>Windows User</cp:lastModifiedBy>
  <cp:revision>3</cp:revision>
  <cp:lastPrinted>2011-03-07T09:39:00Z</cp:lastPrinted>
  <dcterms:created xsi:type="dcterms:W3CDTF">2020-05-29T21:20:00Z</dcterms:created>
  <dcterms:modified xsi:type="dcterms:W3CDTF">2021-11-03T10:46:00Z</dcterms:modified>
</cp:coreProperties>
</file>