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383" w:rsidRDefault="00F33383" w:rsidP="00F33383">
      <w:pPr>
        <w:pStyle w:val="Heading3"/>
        <w:ind w:left="2" w:firstLine="0"/>
      </w:pPr>
      <w:proofErr w:type="spellStart"/>
      <w:r>
        <w:t>Titulli</w:t>
      </w:r>
      <w:proofErr w:type="spellEnd"/>
      <w:r>
        <w:tab/>
      </w:r>
      <w:proofErr w:type="spellStart"/>
      <w:r>
        <w:t>i</w:t>
      </w:r>
      <w:proofErr w:type="spellEnd"/>
      <w:r>
        <w:t xml:space="preserve"> </w:t>
      </w:r>
      <w:proofErr w:type="spellStart"/>
      <w:r>
        <w:t>lëndës</w:t>
      </w:r>
      <w:proofErr w:type="spellEnd"/>
      <w:r>
        <w:t xml:space="preserve">: </w:t>
      </w:r>
      <w:proofErr w:type="spellStart"/>
      <w:r w:rsidR="00C43358">
        <w:rPr>
          <w:u w:val="single"/>
        </w:rPr>
        <w:t>Analizë</w:t>
      </w:r>
      <w:proofErr w:type="spellEnd"/>
      <w:r w:rsidR="00C43358">
        <w:rPr>
          <w:u w:val="single"/>
        </w:rPr>
        <w:t xml:space="preserve"> e </w:t>
      </w:r>
      <w:proofErr w:type="spellStart"/>
      <w:r w:rsidR="00C43358">
        <w:rPr>
          <w:u w:val="single"/>
        </w:rPr>
        <w:t>t</w:t>
      </w:r>
      <w:r w:rsidR="004818CF" w:rsidRPr="004818CF">
        <w:rPr>
          <w:u w:val="single"/>
        </w:rPr>
        <w:t>ekste</w:t>
      </w:r>
      <w:r w:rsidR="00C43358">
        <w:rPr>
          <w:u w:val="single"/>
        </w:rPr>
        <w:t>ve</w:t>
      </w:r>
      <w:proofErr w:type="spellEnd"/>
      <w:r w:rsidR="004818CF" w:rsidRPr="004818CF">
        <w:rPr>
          <w:u w:val="single"/>
        </w:rPr>
        <w:t xml:space="preserve"> </w:t>
      </w:r>
      <w:proofErr w:type="spellStart"/>
      <w:r w:rsidR="004818CF" w:rsidRPr="004818CF">
        <w:rPr>
          <w:u w:val="single"/>
        </w:rPr>
        <w:t>mësimore</w:t>
      </w:r>
      <w:proofErr w:type="spellEnd"/>
      <w:r w:rsidR="004818CF" w:rsidRPr="004818CF">
        <w:rPr>
          <w:u w:val="single"/>
        </w:rPr>
        <w:t xml:space="preserve"> </w:t>
      </w:r>
    </w:p>
    <w:tbl>
      <w:tblPr>
        <w:tblStyle w:val="TableGrid"/>
        <w:tblW w:w="10530" w:type="dxa"/>
        <w:tblInd w:w="-550" w:type="dxa"/>
        <w:tblCellMar>
          <w:top w:w="80" w:type="dxa"/>
          <w:left w:w="80" w:type="dxa"/>
          <w:right w:w="34" w:type="dxa"/>
        </w:tblCellMar>
        <w:tblLook w:val="04A0"/>
      </w:tblPr>
      <w:tblGrid>
        <w:gridCol w:w="5235"/>
        <w:gridCol w:w="5295"/>
      </w:tblGrid>
      <w:tr w:rsidR="00F33383" w:rsidTr="00F33383">
        <w:trPr>
          <w:trHeight w:val="340"/>
        </w:trPr>
        <w:tc>
          <w:tcPr>
            <w:tcW w:w="5235" w:type="dxa"/>
            <w:tcBorders>
              <w:top w:val="nil"/>
              <w:left w:val="single" w:sz="8" w:space="0" w:color="FFFFFF"/>
              <w:bottom w:val="single" w:sz="8" w:space="0" w:color="FFFFFF"/>
              <w:right w:val="nil"/>
            </w:tcBorders>
            <w:shd w:val="clear" w:color="auto" w:fill="58715C"/>
          </w:tcPr>
          <w:p w:rsidR="00F33383" w:rsidRDefault="00F33383" w:rsidP="0056171F">
            <w:pPr>
              <w:spacing w:after="0" w:line="259" w:lineRule="auto"/>
              <w:ind w:left="0" w:firstLine="0"/>
            </w:pPr>
            <w:proofErr w:type="spellStart"/>
            <w:r>
              <w:rPr>
                <w:b/>
                <w:color w:val="FFFFFF"/>
              </w:rPr>
              <w:t>Informatat</w:t>
            </w:r>
            <w:proofErr w:type="spellEnd"/>
            <w:r>
              <w:rPr>
                <w:b/>
                <w:color w:val="FFFFFF"/>
              </w:rPr>
              <w:t xml:space="preserve"> </w:t>
            </w:r>
            <w:proofErr w:type="spellStart"/>
            <w:r>
              <w:rPr>
                <w:b/>
                <w:color w:val="FFFFFF"/>
              </w:rPr>
              <w:t>themelore</w:t>
            </w:r>
            <w:proofErr w:type="spellEnd"/>
            <w:r>
              <w:rPr>
                <w:b/>
                <w:color w:val="FFFFFF"/>
              </w:rPr>
              <w:t xml:space="preserve"> </w:t>
            </w:r>
            <w:proofErr w:type="spellStart"/>
            <w:r>
              <w:rPr>
                <w:b/>
                <w:color w:val="FFFFFF"/>
              </w:rPr>
              <w:t>për</w:t>
            </w:r>
            <w:proofErr w:type="spellEnd"/>
            <w:r>
              <w:rPr>
                <w:b/>
                <w:color w:val="FFFFFF"/>
              </w:rPr>
              <w:t xml:space="preserve"> </w:t>
            </w:r>
            <w:proofErr w:type="spellStart"/>
            <w:r>
              <w:rPr>
                <w:b/>
                <w:color w:val="FFFFFF"/>
              </w:rPr>
              <w:t>lëndën</w:t>
            </w:r>
            <w:proofErr w:type="spellEnd"/>
          </w:p>
        </w:tc>
        <w:tc>
          <w:tcPr>
            <w:tcW w:w="5295" w:type="dxa"/>
            <w:tcBorders>
              <w:top w:val="nil"/>
              <w:left w:val="nil"/>
              <w:bottom w:val="single" w:sz="8" w:space="0" w:color="FFFFFF"/>
              <w:right w:val="single" w:sz="8" w:space="0" w:color="FFFFFF"/>
            </w:tcBorders>
            <w:shd w:val="clear" w:color="auto" w:fill="58715C"/>
          </w:tcPr>
          <w:p w:rsidR="00F33383" w:rsidRDefault="00F33383" w:rsidP="0056171F">
            <w:pPr>
              <w:spacing w:after="160" w:line="259" w:lineRule="auto"/>
              <w:ind w:left="0" w:firstLine="0"/>
            </w:pPr>
          </w:p>
        </w:tc>
      </w:tr>
      <w:tr w:rsidR="00F33383" w:rsidRPr="0040752F"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Njësia</w:t>
            </w:r>
            <w:proofErr w:type="spellEnd"/>
            <w:r w:rsidRPr="0040752F">
              <w:rPr>
                <w:rFonts w:asciiTheme="minorHAnsi" w:hAnsiTheme="minorHAnsi"/>
                <w:szCs w:val="24"/>
              </w:rPr>
              <w:t xml:space="preserve"> </w:t>
            </w:r>
            <w:proofErr w:type="spellStart"/>
            <w:r w:rsidRPr="0040752F">
              <w:rPr>
                <w:rFonts w:asciiTheme="minorHAnsi" w:hAnsiTheme="minorHAnsi"/>
                <w:szCs w:val="24"/>
              </w:rPr>
              <w:t>akademike</w:t>
            </w:r>
            <w:proofErr w:type="spellEnd"/>
            <w:r w:rsidRPr="0040752F">
              <w:rPr>
                <w:rFonts w:asciiTheme="minorHAnsi" w:hAnsiTheme="minorHAnsi"/>
                <w:szCs w:val="24"/>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Pr="0040752F" w:rsidRDefault="0056171F" w:rsidP="0056171F">
            <w:pPr>
              <w:spacing w:after="0" w:line="259" w:lineRule="auto"/>
              <w:ind w:left="0" w:firstLine="0"/>
              <w:rPr>
                <w:rFonts w:asciiTheme="minorHAnsi" w:hAnsiTheme="minorHAnsi"/>
                <w:szCs w:val="24"/>
              </w:rPr>
            </w:pPr>
            <w:proofErr w:type="spellStart"/>
            <w:r w:rsidRPr="0040752F">
              <w:rPr>
                <w:rFonts w:asciiTheme="minorHAnsi" w:hAnsiTheme="minorHAnsi"/>
                <w:b/>
                <w:bCs/>
                <w:szCs w:val="24"/>
              </w:rPr>
              <w:t>Fakulteti</w:t>
            </w:r>
            <w:proofErr w:type="spellEnd"/>
            <w:r w:rsidRPr="0040752F">
              <w:rPr>
                <w:rFonts w:asciiTheme="minorHAnsi" w:hAnsiTheme="minorHAnsi"/>
                <w:b/>
                <w:bCs/>
                <w:szCs w:val="24"/>
              </w:rPr>
              <w:t xml:space="preserve"> </w:t>
            </w:r>
            <w:proofErr w:type="spellStart"/>
            <w:r w:rsidRPr="0040752F">
              <w:rPr>
                <w:rFonts w:asciiTheme="minorHAnsi" w:hAnsiTheme="minorHAnsi"/>
                <w:b/>
                <w:bCs/>
                <w:szCs w:val="24"/>
              </w:rPr>
              <w:t>i</w:t>
            </w:r>
            <w:proofErr w:type="spellEnd"/>
            <w:r w:rsidRPr="0040752F">
              <w:rPr>
                <w:rFonts w:asciiTheme="minorHAnsi" w:hAnsiTheme="minorHAnsi"/>
                <w:b/>
                <w:bCs/>
                <w:szCs w:val="24"/>
              </w:rPr>
              <w:t xml:space="preserve"> </w:t>
            </w:r>
            <w:proofErr w:type="spellStart"/>
            <w:r w:rsidRPr="0040752F">
              <w:rPr>
                <w:rFonts w:asciiTheme="minorHAnsi" w:hAnsiTheme="minorHAnsi"/>
                <w:b/>
                <w:bCs/>
                <w:szCs w:val="24"/>
              </w:rPr>
              <w:t>Filologjisë</w:t>
            </w:r>
            <w:proofErr w:type="spellEnd"/>
            <w:r w:rsidRPr="0040752F">
              <w:rPr>
                <w:rFonts w:asciiTheme="minorHAnsi" w:hAnsiTheme="minorHAnsi"/>
                <w:b/>
                <w:bCs/>
                <w:szCs w:val="24"/>
              </w:rPr>
              <w:t xml:space="preserve">, </w:t>
            </w:r>
            <w:proofErr w:type="spellStart"/>
            <w:r w:rsidRPr="0040752F">
              <w:rPr>
                <w:rFonts w:asciiTheme="minorHAnsi" w:hAnsiTheme="minorHAnsi"/>
                <w:b/>
                <w:bCs/>
                <w:szCs w:val="24"/>
              </w:rPr>
              <w:t>Departamenti</w:t>
            </w:r>
            <w:proofErr w:type="spellEnd"/>
            <w:r w:rsidRPr="0040752F">
              <w:rPr>
                <w:rFonts w:asciiTheme="minorHAnsi" w:hAnsiTheme="minorHAnsi"/>
                <w:b/>
                <w:bCs/>
                <w:szCs w:val="24"/>
              </w:rPr>
              <w:t xml:space="preserve"> </w:t>
            </w:r>
            <w:proofErr w:type="spellStart"/>
            <w:r w:rsidRPr="0040752F">
              <w:rPr>
                <w:rFonts w:asciiTheme="minorHAnsi" w:hAnsiTheme="minorHAnsi"/>
                <w:b/>
                <w:bCs/>
                <w:szCs w:val="24"/>
              </w:rPr>
              <w:t>i</w:t>
            </w:r>
            <w:proofErr w:type="spellEnd"/>
            <w:r w:rsidRPr="0040752F">
              <w:rPr>
                <w:rFonts w:asciiTheme="minorHAnsi" w:hAnsiTheme="minorHAnsi"/>
                <w:b/>
                <w:szCs w:val="24"/>
              </w:rPr>
              <w:t xml:space="preserve"> </w:t>
            </w:r>
            <w:proofErr w:type="spellStart"/>
            <w:r w:rsidRPr="0040752F">
              <w:rPr>
                <w:rFonts w:asciiTheme="minorHAnsi" w:hAnsiTheme="minorHAnsi"/>
                <w:b/>
                <w:szCs w:val="24"/>
              </w:rPr>
              <w:t>Gjuhës</w:t>
            </w:r>
            <w:proofErr w:type="spellEnd"/>
            <w:r w:rsidRPr="0040752F">
              <w:rPr>
                <w:rFonts w:asciiTheme="minorHAnsi" w:hAnsiTheme="minorHAnsi"/>
                <w:b/>
                <w:szCs w:val="24"/>
              </w:rPr>
              <w:t xml:space="preserve"> </w:t>
            </w:r>
            <w:proofErr w:type="spellStart"/>
            <w:r w:rsidRPr="0040752F">
              <w:rPr>
                <w:rFonts w:asciiTheme="minorHAnsi" w:hAnsiTheme="minorHAnsi"/>
                <w:b/>
                <w:szCs w:val="24"/>
              </w:rPr>
              <w:t>dhe</w:t>
            </w:r>
            <w:proofErr w:type="spellEnd"/>
            <w:r w:rsidRPr="0040752F">
              <w:rPr>
                <w:rFonts w:asciiTheme="minorHAnsi" w:hAnsiTheme="minorHAnsi"/>
                <w:b/>
                <w:szCs w:val="24"/>
              </w:rPr>
              <w:t xml:space="preserve">  </w:t>
            </w:r>
            <w:proofErr w:type="spellStart"/>
            <w:r w:rsidRPr="0040752F">
              <w:rPr>
                <w:rFonts w:asciiTheme="minorHAnsi" w:hAnsiTheme="minorHAnsi"/>
                <w:b/>
                <w:szCs w:val="24"/>
              </w:rPr>
              <w:t>Letërsisë</w:t>
            </w:r>
            <w:proofErr w:type="spellEnd"/>
            <w:r w:rsidRPr="0040752F">
              <w:rPr>
                <w:rFonts w:asciiTheme="minorHAnsi" w:hAnsiTheme="minorHAnsi"/>
                <w:b/>
                <w:szCs w:val="24"/>
              </w:rPr>
              <w:t xml:space="preserve"> </w:t>
            </w:r>
            <w:proofErr w:type="spellStart"/>
            <w:r w:rsidRPr="0040752F">
              <w:rPr>
                <w:rFonts w:asciiTheme="minorHAnsi" w:hAnsiTheme="minorHAnsi"/>
                <w:b/>
                <w:szCs w:val="24"/>
              </w:rPr>
              <w:t>Gjermane</w:t>
            </w:r>
            <w:proofErr w:type="spellEnd"/>
          </w:p>
        </w:tc>
      </w:tr>
      <w:tr w:rsidR="00F33383" w:rsidRPr="0040752F"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Titulli</w:t>
            </w:r>
            <w:proofErr w:type="spellEnd"/>
            <w:r w:rsidRPr="0040752F">
              <w:rPr>
                <w:rFonts w:asciiTheme="minorHAnsi" w:hAnsiTheme="minorHAnsi"/>
                <w:szCs w:val="24"/>
              </w:rPr>
              <w:t xml:space="preserve"> </w:t>
            </w:r>
            <w:proofErr w:type="spellStart"/>
            <w:r w:rsidRPr="0040752F">
              <w:rPr>
                <w:rFonts w:asciiTheme="minorHAnsi" w:hAnsiTheme="minorHAnsi"/>
                <w:szCs w:val="24"/>
              </w:rPr>
              <w:t>i</w:t>
            </w:r>
            <w:proofErr w:type="spellEnd"/>
            <w:r w:rsidRPr="0040752F">
              <w:rPr>
                <w:rFonts w:asciiTheme="minorHAnsi" w:hAnsiTheme="minorHAnsi"/>
                <w:szCs w:val="24"/>
              </w:rPr>
              <w:t xml:space="preserve"> </w:t>
            </w:r>
            <w:proofErr w:type="spellStart"/>
            <w:r w:rsidRPr="0040752F">
              <w:rPr>
                <w:rFonts w:asciiTheme="minorHAnsi" w:hAnsiTheme="minorHAnsi"/>
                <w:szCs w:val="24"/>
              </w:rPr>
              <w:t>lëndës</w:t>
            </w:r>
            <w:proofErr w:type="spellEnd"/>
            <w:r w:rsidRPr="0040752F">
              <w:rPr>
                <w:rFonts w:asciiTheme="minorHAnsi" w:hAnsiTheme="minorHAnsi"/>
                <w:szCs w:val="24"/>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Pr="00C43358" w:rsidRDefault="00C43358" w:rsidP="0056171F">
            <w:pPr>
              <w:spacing w:after="0" w:line="259" w:lineRule="auto"/>
              <w:ind w:left="0" w:firstLine="0"/>
              <w:rPr>
                <w:rFonts w:asciiTheme="minorHAnsi" w:hAnsiTheme="minorHAnsi"/>
                <w:b/>
                <w:bCs/>
                <w:szCs w:val="24"/>
              </w:rPr>
            </w:pPr>
            <w:proofErr w:type="spellStart"/>
            <w:r w:rsidRPr="00C43358">
              <w:rPr>
                <w:b/>
                <w:bCs/>
              </w:rPr>
              <w:t>Analizë</w:t>
            </w:r>
            <w:proofErr w:type="spellEnd"/>
            <w:r w:rsidRPr="00C43358">
              <w:rPr>
                <w:b/>
                <w:bCs/>
              </w:rPr>
              <w:t xml:space="preserve"> e </w:t>
            </w:r>
            <w:proofErr w:type="spellStart"/>
            <w:r w:rsidRPr="00C43358">
              <w:rPr>
                <w:b/>
                <w:bCs/>
              </w:rPr>
              <w:t>teksteve</w:t>
            </w:r>
            <w:proofErr w:type="spellEnd"/>
            <w:r w:rsidRPr="00C43358">
              <w:rPr>
                <w:b/>
                <w:bCs/>
              </w:rPr>
              <w:t xml:space="preserve"> </w:t>
            </w:r>
            <w:proofErr w:type="spellStart"/>
            <w:r w:rsidRPr="00C43358">
              <w:rPr>
                <w:b/>
                <w:bCs/>
              </w:rPr>
              <w:t>mësimore</w:t>
            </w:r>
            <w:proofErr w:type="spellEnd"/>
          </w:p>
        </w:tc>
      </w:tr>
      <w:tr w:rsidR="00F33383" w:rsidRPr="0040752F"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Niveli</w:t>
            </w:r>
            <w:proofErr w:type="spellEnd"/>
            <w:r w:rsidRPr="0040752F">
              <w:rPr>
                <w:rFonts w:asciiTheme="minorHAnsi" w:hAnsiTheme="minorHAnsi"/>
                <w:szCs w:val="24"/>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Pr="0040752F" w:rsidRDefault="00F33383" w:rsidP="0056171F">
            <w:pPr>
              <w:spacing w:after="0" w:line="259" w:lineRule="auto"/>
              <w:ind w:left="0" w:firstLine="0"/>
              <w:rPr>
                <w:rFonts w:asciiTheme="minorHAnsi" w:hAnsiTheme="minorHAnsi"/>
                <w:szCs w:val="24"/>
              </w:rPr>
            </w:pPr>
            <w:r w:rsidRPr="0040752F">
              <w:rPr>
                <w:rFonts w:asciiTheme="minorHAnsi" w:hAnsiTheme="minorHAnsi"/>
                <w:szCs w:val="24"/>
              </w:rPr>
              <w:t>BA</w:t>
            </w:r>
          </w:p>
        </w:tc>
      </w:tr>
      <w:tr w:rsidR="00F33383" w:rsidRPr="0040752F"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Statusi</w:t>
            </w:r>
            <w:proofErr w:type="spellEnd"/>
            <w:r w:rsidRPr="0040752F">
              <w:rPr>
                <w:rFonts w:asciiTheme="minorHAnsi" w:hAnsiTheme="minorHAnsi"/>
                <w:szCs w:val="24"/>
              </w:rPr>
              <w:t xml:space="preserve"> </w:t>
            </w:r>
            <w:proofErr w:type="spellStart"/>
            <w:r w:rsidRPr="0040752F">
              <w:rPr>
                <w:rFonts w:asciiTheme="minorHAnsi" w:hAnsiTheme="minorHAnsi"/>
                <w:szCs w:val="24"/>
              </w:rPr>
              <w:t>i</w:t>
            </w:r>
            <w:proofErr w:type="spellEnd"/>
            <w:r w:rsidRPr="0040752F">
              <w:rPr>
                <w:rFonts w:asciiTheme="minorHAnsi" w:hAnsiTheme="minorHAnsi"/>
                <w:szCs w:val="24"/>
              </w:rPr>
              <w:t xml:space="preserve"> </w:t>
            </w:r>
            <w:proofErr w:type="spellStart"/>
            <w:r w:rsidRPr="0040752F">
              <w:rPr>
                <w:rFonts w:asciiTheme="minorHAnsi" w:hAnsiTheme="minorHAnsi"/>
                <w:szCs w:val="24"/>
              </w:rPr>
              <w:t>lëndës</w:t>
            </w:r>
            <w:proofErr w:type="spellEnd"/>
            <w:r w:rsidRPr="0040752F">
              <w:rPr>
                <w:rFonts w:asciiTheme="minorHAnsi" w:hAnsiTheme="minorHAnsi"/>
                <w:szCs w:val="24"/>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Pr="0040752F" w:rsidRDefault="0040752F"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Zgjedhore</w:t>
            </w:r>
            <w:proofErr w:type="spellEnd"/>
          </w:p>
        </w:tc>
      </w:tr>
      <w:tr w:rsidR="00F33383" w:rsidRPr="0040752F"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Viti</w:t>
            </w:r>
            <w:proofErr w:type="spellEnd"/>
            <w:r w:rsidRPr="0040752F">
              <w:rPr>
                <w:rFonts w:asciiTheme="minorHAnsi" w:hAnsiTheme="minorHAnsi"/>
                <w:szCs w:val="24"/>
              </w:rPr>
              <w:t xml:space="preserve"> </w:t>
            </w:r>
            <w:proofErr w:type="spellStart"/>
            <w:r w:rsidRPr="0040752F">
              <w:rPr>
                <w:rFonts w:asciiTheme="minorHAnsi" w:hAnsiTheme="minorHAnsi"/>
                <w:szCs w:val="24"/>
              </w:rPr>
              <w:t>i</w:t>
            </w:r>
            <w:proofErr w:type="spellEnd"/>
            <w:r w:rsidRPr="0040752F">
              <w:rPr>
                <w:rFonts w:asciiTheme="minorHAnsi" w:hAnsiTheme="minorHAnsi"/>
                <w:szCs w:val="24"/>
              </w:rPr>
              <w:t xml:space="preserve"> </w:t>
            </w:r>
            <w:proofErr w:type="spellStart"/>
            <w:r w:rsidRPr="0040752F">
              <w:rPr>
                <w:rFonts w:asciiTheme="minorHAnsi" w:hAnsiTheme="minorHAnsi"/>
                <w:szCs w:val="24"/>
              </w:rPr>
              <w:t>studimeve</w:t>
            </w:r>
            <w:proofErr w:type="spellEnd"/>
            <w:r w:rsidRPr="0040752F">
              <w:rPr>
                <w:rFonts w:asciiTheme="minorHAnsi" w:hAnsiTheme="minorHAnsi"/>
                <w:szCs w:val="24"/>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Viti</w:t>
            </w:r>
            <w:proofErr w:type="spellEnd"/>
            <w:r w:rsidRPr="0040752F">
              <w:rPr>
                <w:rFonts w:asciiTheme="minorHAnsi" w:hAnsiTheme="minorHAnsi"/>
                <w:szCs w:val="24"/>
              </w:rPr>
              <w:t xml:space="preserve"> </w:t>
            </w:r>
            <w:proofErr w:type="spellStart"/>
            <w:r w:rsidRPr="0040752F">
              <w:rPr>
                <w:rFonts w:asciiTheme="minorHAnsi" w:hAnsiTheme="minorHAnsi"/>
                <w:szCs w:val="24"/>
              </w:rPr>
              <w:t>i</w:t>
            </w:r>
            <w:proofErr w:type="spellEnd"/>
            <w:r w:rsidRPr="0040752F">
              <w:rPr>
                <w:rFonts w:asciiTheme="minorHAnsi" w:hAnsiTheme="minorHAnsi"/>
                <w:szCs w:val="24"/>
              </w:rPr>
              <w:t xml:space="preserve"> </w:t>
            </w:r>
            <w:r w:rsidR="000F22B1">
              <w:rPr>
                <w:rFonts w:asciiTheme="minorHAnsi" w:hAnsiTheme="minorHAnsi"/>
                <w:szCs w:val="24"/>
              </w:rPr>
              <w:t>I</w:t>
            </w:r>
            <w:bookmarkStart w:id="0" w:name="_GoBack"/>
            <w:bookmarkEnd w:id="0"/>
            <w:r w:rsidR="0040752F" w:rsidRPr="0040752F">
              <w:rPr>
                <w:rFonts w:asciiTheme="minorHAnsi" w:hAnsiTheme="minorHAnsi"/>
                <w:szCs w:val="24"/>
              </w:rPr>
              <w:t>V-t</w:t>
            </w:r>
            <w:r w:rsidRPr="0040752F">
              <w:rPr>
                <w:rFonts w:asciiTheme="minorHAnsi" w:hAnsiTheme="minorHAnsi"/>
                <w:szCs w:val="24"/>
              </w:rPr>
              <w:t xml:space="preserve"> | </w:t>
            </w:r>
            <w:proofErr w:type="spellStart"/>
            <w:r w:rsidRPr="0040752F">
              <w:rPr>
                <w:rFonts w:asciiTheme="minorHAnsi" w:hAnsiTheme="minorHAnsi"/>
                <w:szCs w:val="24"/>
              </w:rPr>
              <w:t>Semestri</w:t>
            </w:r>
            <w:proofErr w:type="spellEnd"/>
            <w:r w:rsidRPr="0040752F">
              <w:rPr>
                <w:rFonts w:asciiTheme="minorHAnsi" w:hAnsiTheme="minorHAnsi"/>
                <w:szCs w:val="24"/>
              </w:rPr>
              <w:t xml:space="preserve"> </w:t>
            </w:r>
            <w:proofErr w:type="spellStart"/>
            <w:r w:rsidRPr="0040752F">
              <w:rPr>
                <w:rFonts w:asciiTheme="minorHAnsi" w:hAnsiTheme="minorHAnsi"/>
                <w:szCs w:val="24"/>
              </w:rPr>
              <w:t>i</w:t>
            </w:r>
            <w:proofErr w:type="spellEnd"/>
            <w:r w:rsidRPr="0040752F">
              <w:rPr>
                <w:rFonts w:asciiTheme="minorHAnsi" w:hAnsiTheme="minorHAnsi"/>
                <w:szCs w:val="24"/>
              </w:rPr>
              <w:t xml:space="preserve"> </w:t>
            </w:r>
            <w:r w:rsidR="0040752F" w:rsidRPr="0040752F">
              <w:rPr>
                <w:rFonts w:asciiTheme="minorHAnsi" w:hAnsiTheme="minorHAnsi"/>
                <w:szCs w:val="24"/>
              </w:rPr>
              <w:t>VIII-</w:t>
            </w:r>
            <w:proofErr w:type="spellStart"/>
            <w:r w:rsidR="0040752F" w:rsidRPr="0040752F">
              <w:rPr>
                <w:rFonts w:asciiTheme="minorHAnsi" w:hAnsiTheme="minorHAnsi"/>
                <w:szCs w:val="24"/>
              </w:rPr>
              <w:t>t</w:t>
            </w:r>
            <w:r w:rsidRPr="0040752F">
              <w:rPr>
                <w:rFonts w:asciiTheme="minorHAnsi" w:hAnsiTheme="minorHAnsi"/>
                <w:szCs w:val="24"/>
              </w:rPr>
              <w:t>ë</w:t>
            </w:r>
            <w:proofErr w:type="spellEnd"/>
          </w:p>
        </w:tc>
      </w:tr>
      <w:tr w:rsidR="00F33383" w:rsidRPr="0040752F"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Numri</w:t>
            </w:r>
            <w:proofErr w:type="spellEnd"/>
            <w:r w:rsidRPr="0040752F">
              <w:rPr>
                <w:rFonts w:asciiTheme="minorHAnsi" w:hAnsiTheme="minorHAnsi"/>
                <w:szCs w:val="24"/>
              </w:rPr>
              <w:t xml:space="preserve"> </w:t>
            </w:r>
            <w:proofErr w:type="spellStart"/>
            <w:r w:rsidRPr="0040752F">
              <w:rPr>
                <w:rFonts w:asciiTheme="minorHAnsi" w:hAnsiTheme="minorHAnsi"/>
                <w:szCs w:val="24"/>
              </w:rPr>
              <w:t>i</w:t>
            </w:r>
            <w:proofErr w:type="spellEnd"/>
            <w:r w:rsidRPr="0040752F">
              <w:rPr>
                <w:rFonts w:asciiTheme="minorHAnsi" w:hAnsiTheme="minorHAnsi"/>
                <w:szCs w:val="24"/>
              </w:rPr>
              <w:t xml:space="preserve"> </w:t>
            </w:r>
            <w:proofErr w:type="spellStart"/>
            <w:r w:rsidRPr="0040752F">
              <w:rPr>
                <w:rFonts w:asciiTheme="minorHAnsi" w:hAnsiTheme="minorHAnsi"/>
                <w:szCs w:val="24"/>
              </w:rPr>
              <w:t>orëve</w:t>
            </w:r>
            <w:proofErr w:type="spellEnd"/>
            <w:r w:rsidRPr="0040752F">
              <w:rPr>
                <w:rFonts w:asciiTheme="minorHAnsi" w:hAnsiTheme="minorHAnsi"/>
                <w:szCs w:val="24"/>
              </w:rPr>
              <w:t xml:space="preserve"> </w:t>
            </w:r>
            <w:proofErr w:type="spellStart"/>
            <w:r w:rsidRPr="0040752F">
              <w:rPr>
                <w:rFonts w:asciiTheme="minorHAnsi" w:hAnsiTheme="minorHAnsi"/>
                <w:szCs w:val="24"/>
              </w:rPr>
              <w:t>në</w:t>
            </w:r>
            <w:proofErr w:type="spellEnd"/>
            <w:r w:rsidRPr="0040752F">
              <w:rPr>
                <w:rFonts w:asciiTheme="minorHAnsi" w:hAnsiTheme="minorHAnsi"/>
                <w:szCs w:val="24"/>
              </w:rPr>
              <w:t xml:space="preserve"> </w:t>
            </w:r>
            <w:proofErr w:type="spellStart"/>
            <w:r w:rsidRPr="0040752F">
              <w:rPr>
                <w:rFonts w:asciiTheme="minorHAnsi" w:hAnsiTheme="minorHAnsi"/>
                <w:szCs w:val="24"/>
              </w:rPr>
              <w:t>javë</w:t>
            </w:r>
            <w:proofErr w:type="spellEnd"/>
            <w:r w:rsidRPr="0040752F">
              <w:rPr>
                <w:rFonts w:asciiTheme="minorHAnsi" w:hAnsiTheme="minorHAnsi"/>
                <w:szCs w:val="24"/>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Pr="0040752F" w:rsidRDefault="0056171F" w:rsidP="0056171F">
            <w:pPr>
              <w:spacing w:after="0" w:line="259" w:lineRule="auto"/>
              <w:ind w:left="0" w:firstLine="0"/>
              <w:rPr>
                <w:rFonts w:asciiTheme="minorHAnsi" w:hAnsiTheme="minorHAnsi"/>
                <w:szCs w:val="24"/>
              </w:rPr>
            </w:pPr>
            <w:r w:rsidRPr="0040752F">
              <w:rPr>
                <w:rFonts w:asciiTheme="minorHAnsi" w:hAnsiTheme="minorHAnsi"/>
                <w:szCs w:val="24"/>
              </w:rPr>
              <w:t>2</w:t>
            </w:r>
            <w:r w:rsidR="00F33383" w:rsidRPr="0040752F">
              <w:rPr>
                <w:rFonts w:asciiTheme="minorHAnsi" w:hAnsiTheme="minorHAnsi"/>
                <w:szCs w:val="24"/>
              </w:rPr>
              <w:t>+</w:t>
            </w:r>
            <w:r w:rsidR="0040752F" w:rsidRPr="0040752F">
              <w:rPr>
                <w:rFonts w:asciiTheme="minorHAnsi" w:hAnsiTheme="minorHAnsi"/>
                <w:szCs w:val="24"/>
              </w:rPr>
              <w:t>0</w:t>
            </w:r>
          </w:p>
        </w:tc>
      </w:tr>
      <w:tr w:rsidR="00F33383" w:rsidRPr="0040752F"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Kreditë</w:t>
            </w:r>
            <w:proofErr w:type="spellEnd"/>
            <w:r w:rsidRPr="0040752F">
              <w:rPr>
                <w:rFonts w:asciiTheme="minorHAnsi" w:hAnsiTheme="minorHAnsi"/>
                <w:szCs w:val="24"/>
              </w:rPr>
              <w:t xml:space="preserve">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Pr="0040752F" w:rsidRDefault="0040752F" w:rsidP="0056171F">
            <w:pPr>
              <w:spacing w:after="0" w:line="259" w:lineRule="auto"/>
              <w:ind w:left="0" w:firstLine="0"/>
              <w:rPr>
                <w:rFonts w:asciiTheme="minorHAnsi" w:hAnsiTheme="minorHAnsi"/>
                <w:szCs w:val="24"/>
              </w:rPr>
            </w:pPr>
            <w:r w:rsidRPr="0040752F">
              <w:rPr>
                <w:rFonts w:asciiTheme="minorHAnsi" w:hAnsiTheme="minorHAnsi"/>
                <w:szCs w:val="24"/>
              </w:rPr>
              <w:t>3</w:t>
            </w:r>
            <w:r w:rsidR="00F33383" w:rsidRPr="0040752F">
              <w:rPr>
                <w:rFonts w:asciiTheme="minorHAnsi" w:hAnsiTheme="minorHAnsi"/>
                <w:szCs w:val="24"/>
              </w:rPr>
              <w:t xml:space="preserve"> ECTS</w:t>
            </w:r>
          </w:p>
        </w:tc>
      </w:tr>
      <w:tr w:rsidR="00F33383" w:rsidRPr="0040752F"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Koha</w:t>
            </w:r>
            <w:proofErr w:type="spellEnd"/>
            <w:r w:rsidRPr="0040752F">
              <w:rPr>
                <w:rFonts w:asciiTheme="minorHAnsi" w:hAnsiTheme="minorHAnsi"/>
                <w:szCs w:val="24"/>
              </w:rPr>
              <w:t xml:space="preserve"> / </w:t>
            </w:r>
            <w:proofErr w:type="spellStart"/>
            <w:r w:rsidRPr="0040752F">
              <w:rPr>
                <w:rFonts w:asciiTheme="minorHAnsi" w:hAnsiTheme="minorHAnsi"/>
                <w:szCs w:val="24"/>
              </w:rPr>
              <w:t>Vendi</w:t>
            </w:r>
            <w:proofErr w:type="spellEnd"/>
            <w:r w:rsidRPr="0040752F">
              <w:rPr>
                <w:rFonts w:asciiTheme="minorHAnsi" w:hAnsiTheme="minorHAnsi"/>
                <w:szCs w:val="24"/>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Pr="0040752F" w:rsidRDefault="00977FD8" w:rsidP="0056171F">
            <w:pPr>
              <w:spacing w:after="0" w:line="259" w:lineRule="auto"/>
              <w:ind w:left="0" w:firstLine="0"/>
              <w:rPr>
                <w:rFonts w:asciiTheme="minorHAnsi" w:hAnsiTheme="minorHAnsi"/>
                <w:szCs w:val="24"/>
              </w:rPr>
            </w:pPr>
            <w:r>
              <w:rPr>
                <w:rFonts w:asciiTheme="minorHAnsi" w:hAnsiTheme="minorHAnsi"/>
                <w:szCs w:val="24"/>
              </w:rPr>
              <w:t xml:space="preserve">E </w:t>
            </w:r>
            <w:proofErr w:type="spellStart"/>
            <w:r>
              <w:rPr>
                <w:rFonts w:asciiTheme="minorHAnsi" w:hAnsiTheme="minorHAnsi"/>
                <w:szCs w:val="24"/>
              </w:rPr>
              <w:t>marte</w:t>
            </w:r>
            <w:proofErr w:type="spellEnd"/>
            <w:r>
              <w:rPr>
                <w:rFonts w:asciiTheme="minorHAnsi" w:hAnsiTheme="minorHAnsi"/>
                <w:szCs w:val="24"/>
              </w:rPr>
              <w:t>, 14:00 - 15:30</w:t>
            </w:r>
            <w:r w:rsidR="004F6416">
              <w:rPr>
                <w:rFonts w:asciiTheme="minorHAnsi" w:hAnsiTheme="minorHAnsi"/>
                <w:szCs w:val="24"/>
              </w:rPr>
              <w:t>, S. 32</w:t>
            </w:r>
          </w:p>
        </w:tc>
      </w:tr>
      <w:tr w:rsidR="00F33383" w:rsidRPr="0040752F"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Mësimdhënësi</w:t>
            </w:r>
            <w:proofErr w:type="spellEnd"/>
            <w:r w:rsidRPr="0040752F">
              <w:rPr>
                <w:rFonts w:asciiTheme="minorHAnsi" w:hAnsiTheme="minorHAnsi"/>
                <w:szCs w:val="24"/>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Pr="0040752F" w:rsidRDefault="0056171F" w:rsidP="0056171F">
            <w:pPr>
              <w:spacing w:after="0" w:line="259" w:lineRule="auto"/>
              <w:ind w:left="0" w:firstLine="0"/>
              <w:rPr>
                <w:rFonts w:asciiTheme="minorHAnsi" w:hAnsiTheme="minorHAnsi"/>
                <w:szCs w:val="24"/>
              </w:rPr>
            </w:pPr>
            <w:proofErr w:type="spellStart"/>
            <w:r w:rsidRPr="0040752F">
              <w:rPr>
                <w:rFonts w:asciiTheme="minorHAnsi" w:hAnsiTheme="minorHAnsi"/>
                <w:b/>
                <w:szCs w:val="24"/>
              </w:rPr>
              <w:t>Prof.ass.dr</w:t>
            </w:r>
            <w:proofErr w:type="spellEnd"/>
            <w:r w:rsidRPr="0040752F">
              <w:rPr>
                <w:rFonts w:asciiTheme="minorHAnsi" w:hAnsiTheme="minorHAnsi"/>
                <w:b/>
                <w:szCs w:val="24"/>
              </w:rPr>
              <w:t xml:space="preserve">. </w:t>
            </w:r>
            <w:proofErr w:type="spellStart"/>
            <w:r w:rsidRPr="0040752F">
              <w:rPr>
                <w:rFonts w:asciiTheme="minorHAnsi" w:hAnsiTheme="minorHAnsi"/>
                <w:b/>
                <w:szCs w:val="24"/>
              </w:rPr>
              <w:t>Sadije</w:t>
            </w:r>
            <w:proofErr w:type="spellEnd"/>
            <w:r w:rsidRPr="0040752F">
              <w:rPr>
                <w:rFonts w:asciiTheme="minorHAnsi" w:hAnsiTheme="minorHAnsi"/>
                <w:b/>
                <w:szCs w:val="24"/>
              </w:rPr>
              <w:t xml:space="preserve"> </w:t>
            </w:r>
            <w:proofErr w:type="spellStart"/>
            <w:r w:rsidRPr="0040752F">
              <w:rPr>
                <w:rFonts w:asciiTheme="minorHAnsi" w:hAnsiTheme="minorHAnsi"/>
                <w:b/>
                <w:szCs w:val="24"/>
              </w:rPr>
              <w:t>Rexhepi</w:t>
            </w:r>
            <w:proofErr w:type="spellEnd"/>
          </w:p>
        </w:tc>
      </w:tr>
      <w:tr w:rsidR="00F33383" w:rsidRPr="0040752F"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Të</w:t>
            </w:r>
            <w:proofErr w:type="spellEnd"/>
            <w:r w:rsidRPr="0040752F">
              <w:rPr>
                <w:rFonts w:asciiTheme="minorHAnsi" w:hAnsiTheme="minorHAnsi"/>
                <w:szCs w:val="24"/>
              </w:rPr>
              <w:t xml:space="preserve"> </w:t>
            </w:r>
            <w:proofErr w:type="spellStart"/>
            <w:r w:rsidRPr="0040752F">
              <w:rPr>
                <w:rFonts w:asciiTheme="minorHAnsi" w:hAnsiTheme="minorHAnsi"/>
                <w:szCs w:val="24"/>
              </w:rPr>
              <w:t>dhënat</w:t>
            </w:r>
            <w:proofErr w:type="spellEnd"/>
            <w:r w:rsidRPr="0040752F">
              <w:rPr>
                <w:rFonts w:asciiTheme="minorHAnsi" w:hAnsiTheme="minorHAnsi"/>
                <w:szCs w:val="24"/>
              </w:rPr>
              <w:t xml:space="preserve"> </w:t>
            </w:r>
            <w:proofErr w:type="spellStart"/>
            <w:r w:rsidRPr="0040752F">
              <w:rPr>
                <w:rFonts w:asciiTheme="minorHAnsi" w:hAnsiTheme="minorHAnsi"/>
                <w:szCs w:val="24"/>
              </w:rPr>
              <w:t>kontaktuese</w:t>
            </w:r>
            <w:proofErr w:type="spellEnd"/>
            <w:r w:rsidRPr="0040752F">
              <w:rPr>
                <w:rFonts w:asciiTheme="minorHAnsi" w:hAnsiTheme="minorHAnsi"/>
                <w:szCs w:val="24"/>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Pr="0040752F" w:rsidRDefault="00D706D1" w:rsidP="0056171F">
            <w:pPr>
              <w:spacing w:after="0" w:line="259" w:lineRule="auto"/>
              <w:ind w:left="0" w:firstLine="0"/>
              <w:rPr>
                <w:rFonts w:asciiTheme="minorHAnsi" w:hAnsiTheme="minorHAnsi"/>
                <w:szCs w:val="24"/>
              </w:rPr>
            </w:pPr>
            <w:hyperlink r:id="rId7" w:history="1">
              <w:r w:rsidR="0056171F" w:rsidRPr="0040752F">
                <w:rPr>
                  <w:rStyle w:val="Hyperlink"/>
                  <w:rFonts w:asciiTheme="minorHAnsi" w:hAnsiTheme="minorHAnsi"/>
                  <w:b/>
                  <w:szCs w:val="24"/>
                </w:rPr>
                <w:t>sadije.rexhepi@uni-pr.edu</w:t>
              </w:r>
            </w:hyperlink>
          </w:p>
        </w:tc>
      </w:tr>
      <w:tr w:rsidR="00F33383" w:rsidRPr="009E0FF7" w:rsidTr="00F33383">
        <w:trPr>
          <w:trHeight w:val="4948"/>
        </w:trPr>
        <w:tc>
          <w:tcPr>
            <w:tcW w:w="5235" w:type="dxa"/>
            <w:tcBorders>
              <w:top w:val="nil"/>
              <w:left w:val="single" w:sz="8" w:space="0" w:color="FFFFFF"/>
              <w:bottom w:val="single" w:sz="8" w:space="0" w:color="FFFFFF"/>
              <w:right w:val="single" w:sz="8" w:space="0" w:color="FFFFFF"/>
            </w:tcBorders>
            <w:shd w:val="clear" w:color="auto" w:fill="6AA1A3"/>
          </w:tcPr>
          <w:p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Përshkrimi</w:t>
            </w:r>
            <w:proofErr w:type="spellEnd"/>
            <w:r w:rsidRPr="0040752F">
              <w:rPr>
                <w:rFonts w:asciiTheme="minorHAnsi" w:hAnsiTheme="minorHAnsi"/>
                <w:szCs w:val="24"/>
              </w:rPr>
              <w:t xml:space="preserve"> </w:t>
            </w:r>
            <w:proofErr w:type="spellStart"/>
            <w:r w:rsidRPr="0040752F">
              <w:rPr>
                <w:rFonts w:asciiTheme="minorHAnsi" w:hAnsiTheme="minorHAnsi"/>
                <w:szCs w:val="24"/>
              </w:rPr>
              <w:t>i</w:t>
            </w:r>
            <w:proofErr w:type="spellEnd"/>
            <w:r w:rsidRPr="0040752F">
              <w:rPr>
                <w:rFonts w:asciiTheme="minorHAnsi" w:hAnsiTheme="minorHAnsi"/>
                <w:szCs w:val="24"/>
              </w:rPr>
              <w:t xml:space="preserve"> </w:t>
            </w:r>
            <w:proofErr w:type="spellStart"/>
            <w:r w:rsidRPr="0040752F">
              <w:rPr>
                <w:rFonts w:asciiTheme="minorHAnsi" w:hAnsiTheme="minorHAnsi"/>
                <w:szCs w:val="24"/>
              </w:rPr>
              <w:t>lëndës</w:t>
            </w:r>
            <w:proofErr w:type="spellEnd"/>
            <w:r w:rsidRPr="0040752F">
              <w:rPr>
                <w:rFonts w:asciiTheme="minorHAnsi" w:hAnsiTheme="minorHAnsi"/>
                <w:szCs w:val="24"/>
              </w:rPr>
              <w:t>:</w:t>
            </w:r>
          </w:p>
        </w:tc>
        <w:tc>
          <w:tcPr>
            <w:tcW w:w="5295" w:type="dxa"/>
            <w:tcBorders>
              <w:top w:val="nil"/>
              <w:left w:val="single" w:sz="8" w:space="0" w:color="FFFFFF"/>
              <w:bottom w:val="single" w:sz="8" w:space="0" w:color="FFFFFF"/>
              <w:right w:val="single" w:sz="8" w:space="0" w:color="FFFFFF"/>
            </w:tcBorders>
            <w:shd w:val="clear" w:color="auto" w:fill="C9D5CA"/>
          </w:tcPr>
          <w:p w:rsidR="00F33383" w:rsidRPr="00C43358" w:rsidRDefault="0040752F" w:rsidP="0056171F">
            <w:pPr>
              <w:spacing w:after="0" w:line="259" w:lineRule="auto"/>
              <w:ind w:left="0" w:right="46" w:firstLine="0"/>
              <w:rPr>
                <w:rFonts w:asciiTheme="minorHAnsi" w:hAnsiTheme="minorHAnsi"/>
                <w:szCs w:val="24"/>
                <w:lang w:val="it-IT"/>
              </w:rPr>
            </w:pPr>
            <w:r w:rsidRPr="0040752F">
              <w:rPr>
                <w:rFonts w:asciiTheme="minorHAnsi" w:hAnsiTheme="minorHAnsi"/>
                <w:szCs w:val="24"/>
                <w:lang w:val="it-IT"/>
              </w:rPr>
              <w:t>Tekstet mësimore janë  medium themelor i mësimdhënies së gjuhës së huaj, pasi që ata i përmbajnë të gjitha çka nevojiten për nxënien e një gjuhe të huaj si mjet për komunikim. Njohja e teksteve mësimore të gjuhës gjermane si gjuhë e huaj (DaF) është e domosdoshme për planifikimin e mësimdhënies. Në këtë lëndë do të analizohen disa nga DaF-tekstet mësimore të viteve të fundit. Do të diskutohet për përbërjen dhe ndërtimin e këtyre teksteve mësimore si dhe për rolin e kornizës së përbashkët evropiane për prodhimin e DaF-teksteve mësimore. Për t’i analizuar dhe vlerësuar këto tekste mësimore, duhet të jemi në gjendje që t’i njohim qasjet metodologjike më të shpeshta të mësimdhënies së gjuhës së huaj. Për këtë arsye, kjo lëndë i prekë këto pika kryesore: Analizë dhe kritikë e metodave të mësimdhënies së gjuhës së huaj si dhe analizë dhe kritikë e teksteve mësimore. Përveç kësaj në kuadër të kësaj lënde do të trajtohet edhe nxënia/mësimdhënia e leksikut, si një ndër fushat të cilat përfshihen në analizën/kritikën e teksteve mësimore.</w:t>
            </w:r>
          </w:p>
        </w:tc>
      </w:tr>
      <w:tr w:rsidR="00F33383" w:rsidRPr="009E0FF7"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lastRenderedPageBreak/>
              <w:t>Qëllimet</w:t>
            </w:r>
            <w:proofErr w:type="spellEnd"/>
            <w:r w:rsidRPr="0040752F">
              <w:rPr>
                <w:rFonts w:asciiTheme="minorHAnsi" w:hAnsiTheme="minorHAnsi"/>
                <w:szCs w:val="24"/>
              </w:rPr>
              <w:t xml:space="preserve"> e </w:t>
            </w:r>
            <w:proofErr w:type="spellStart"/>
            <w:r w:rsidRPr="0040752F">
              <w:rPr>
                <w:rFonts w:asciiTheme="minorHAnsi" w:hAnsiTheme="minorHAnsi"/>
                <w:szCs w:val="24"/>
              </w:rPr>
              <w:t>lëndës</w:t>
            </w:r>
            <w:proofErr w:type="spellEnd"/>
            <w:r w:rsidRPr="0040752F">
              <w:rPr>
                <w:rFonts w:asciiTheme="minorHAnsi" w:hAnsiTheme="minorHAnsi"/>
                <w:szCs w:val="24"/>
              </w:rPr>
              <w:t>:</w:t>
            </w:r>
          </w:p>
        </w:tc>
        <w:tc>
          <w:tcPr>
            <w:tcW w:w="5295" w:type="dxa"/>
            <w:tcBorders>
              <w:top w:val="single" w:sz="8" w:space="0" w:color="FFFFFF"/>
              <w:left w:val="single" w:sz="8" w:space="0" w:color="FFFFFF"/>
              <w:bottom w:val="nil"/>
              <w:right w:val="single" w:sz="8" w:space="0" w:color="FFFFFF"/>
            </w:tcBorders>
            <w:shd w:val="clear" w:color="auto" w:fill="C9D5CA"/>
          </w:tcPr>
          <w:p w:rsidR="0056171F" w:rsidRPr="0040752F" w:rsidRDefault="00F33383" w:rsidP="0056171F">
            <w:pPr>
              <w:spacing w:after="0" w:line="240" w:lineRule="auto"/>
              <w:ind w:left="0" w:firstLine="0"/>
              <w:rPr>
                <w:rFonts w:asciiTheme="minorHAnsi" w:hAnsiTheme="minorHAnsi"/>
                <w:szCs w:val="24"/>
              </w:rPr>
            </w:pPr>
            <w:proofErr w:type="spellStart"/>
            <w:r w:rsidRPr="0040752F">
              <w:rPr>
                <w:rFonts w:asciiTheme="minorHAnsi" w:hAnsiTheme="minorHAnsi"/>
                <w:szCs w:val="24"/>
              </w:rPr>
              <w:t>Qëllimet</w:t>
            </w:r>
            <w:proofErr w:type="spellEnd"/>
            <w:r w:rsidRPr="0040752F">
              <w:rPr>
                <w:rFonts w:asciiTheme="minorHAnsi" w:hAnsiTheme="minorHAnsi"/>
                <w:szCs w:val="24"/>
              </w:rPr>
              <w:t xml:space="preserve"> </w:t>
            </w:r>
            <w:proofErr w:type="spellStart"/>
            <w:r w:rsidRPr="0040752F">
              <w:rPr>
                <w:rFonts w:asciiTheme="minorHAnsi" w:hAnsiTheme="minorHAnsi"/>
                <w:szCs w:val="24"/>
              </w:rPr>
              <w:t>kryesore</w:t>
            </w:r>
            <w:proofErr w:type="spellEnd"/>
            <w:r w:rsidR="0056171F" w:rsidRPr="0040752F">
              <w:rPr>
                <w:rFonts w:asciiTheme="minorHAnsi" w:hAnsiTheme="minorHAnsi"/>
                <w:szCs w:val="24"/>
              </w:rPr>
              <w:t xml:space="preserve"> </w:t>
            </w:r>
            <w:proofErr w:type="spellStart"/>
            <w:r w:rsidR="0056171F" w:rsidRPr="0040752F">
              <w:rPr>
                <w:rFonts w:asciiTheme="minorHAnsi" w:hAnsiTheme="minorHAnsi"/>
                <w:szCs w:val="24"/>
              </w:rPr>
              <w:t>të</w:t>
            </w:r>
            <w:proofErr w:type="spellEnd"/>
            <w:r w:rsidR="0056171F" w:rsidRPr="0040752F">
              <w:rPr>
                <w:rFonts w:asciiTheme="minorHAnsi" w:hAnsiTheme="minorHAnsi"/>
                <w:szCs w:val="24"/>
              </w:rPr>
              <w:t xml:space="preserve"> </w:t>
            </w:r>
            <w:proofErr w:type="spellStart"/>
            <w:r w:rsidR="0056171F" w:rsidRPr="0040752F">
              <w:rPr>
                <w:rFonts w:asciiTheme="minorHAnsi" w:hAnsiTheme="minorHAnsi"/>
                <w:szCs w:val="24"/>
              </w:rPr>
              <w:t>kësaj</w:t>
            </w:r>
            <w:proofErr w:type="spellEnd"/>
            <w:r w:rsidR="0056171F" w:rsidRPr="0040752F">
              <w:rPr>
                <w:rFonts w:asciiTheme="minorHAnsi" w:hAnsiTheme="minorHAnsi"/>
                <w:szCs w:val="24"/>
              </w:rPr>
              <w:t xml:space="preserve"> </w:t>
            </w:r>
            <w:proofErr w:type="spellStart"/>
            <w:r w:rsidR="0056171F" w:rsidRPr="0040752F">
              <w:rPr>
                <w:rFonts w:asciiTheme="minorHAnsi" w:hAnsiTheme="minorHAnsi"/>
                <w:szCs w:val="24"/>
              </w:rPr>
              <w:t>lënde</w:t>
            </w:r>
            <w:proofErr w:type="spellEnd"/>
            <w:r w:rsidR="0056171F" w:rsidRPr="0040752F">
              <w:rPr>
                <w:rFonts w:asciiTheme="minorHAnsi" w:hAnsiTheme="minorHAnsi"/>
                <w:szCs w:val="24"/>
              </w:rPr>
              <w:t xml:space="preserve"> </w:t>
            </w:r>
            <w:proofErr w:type="spellStart"/>
            <w:r w:rsidR="0056171F" w:rsidRPr="0040752F">
              <w:rPr>
                <w:rFonts w:asciiTheme="minorHAnsi" w:hAnsiTheme="minorHAnsi"/>
                <w:szCs w:val="24"/>
              </w:rPr>
              <w:t>janë</w:t>
            </w:r>
            <w:proofErr w:type="spellEnd"/>
            <w:r w:rsidR="0040752F" w:rsidRPr="0040752F">
              <w:rPr>
                <w:rFonts w:asciiTheme="minorHAnsi" w:hAnsiTheme="minorHAnsi"/>
                <w:szCs w:val="24"/>
              </w:rPr>
              <w:t xml:space="preserve"> </w:t>
            </w:r>
            <w:proofErr w:type="spellStart"/>
            <w:r w:rsidR="0040752F" w:rsidRPr="0040752F">
              <w:rPr>
                <w:rFonts w:asciiTheme="minorHAnsi" w:hAnsiTheme="minorHAnsi"/>
                <w:szCs w:val="24"/>
              </w:rPr>
              <w:t>që</w:t>
            </w:r>
            <w:proofErr w:type="spellEnd"/>
            <w:r w:rsidR="0040752F" w:rsidRPr="0040752F">
              <w:rPr>
                <w:rFonts w:asciiTheme="minorHAnsi" w:hAnsiTheme="minorHAnsi"/>
                <w:szCs w:val="24"/>
              </w:rPr>
              <w:t xml:space="preserve"> </w:t>
            </w:r>
            <w:proofErr w:type="spellStart"/>
            <w:r w:rsidR="0040752F" w:rsidRPr="0040752F">
              <w:rPr>
                <w:rFonts w:asciiTheme="minorHAnsi" w:hAnsiTheme="minorHAnsi"/>
                <w:szCs w:val="24"/>
              </w:rPr>
              <w:t>studentët</w:t>
            </w:r>
            <w:proofErr w:type="spellEnd"/>
            <w:r w:rsidR="0056171F" w:rsidRPr="0040752F">
              <w:rPr>
                <w:rFonts w:asciiTheme="minorHAnsi" w:hAnsiTheme="minorHAnsi"/>
                <w:szCs w:val="24"/>
              </w:rPr>
              <w:t>:</w:t>
            </w:r>
          </w:p>
          <w:p w:rsidR="0040752F" w:rsidRPr="0040752F" w:rsidRDefault="0040752F" w:rsidP="0040752F">
            <w:pPr>
              <w:jc w:val="both"/>
              <w:rPr>
                <w:rFonts w:asciiTheme="minorHAnsi" w:hAnsiTheme="minorHAnsi"/>
                <w:szCs w:val="24"/>
                <w:lang w:val="it-IT"/>
              </w:rPr>
            </w:pPr>
            <w:r w:rsidRPr="0040752F">
              <w:rPr>
                <w:rFonts w:asciiTheme="minorHAnsi" w:hAnsiTheme="minorHAnsi"/>
                <w:szCs w:val="24"/>
                <w:lang w:val="it-IT"/>
              </w:rPr>
              <w:t xml:space="preserve">- të njihet me përbërjen dhe ndërtimin e DaF-teksteve mësimore si dhe me rolin e kornizës së përbashkët evropiane për prodhimin e DaF-teksteve mësimore. </w:t>
            </w:r>
          </w:p>
          <w:p w:rsidR="0040752F" w:rsidRPr="0040752F" w:rsidRDefault="0040752F" w:rsidP="0040752F">
            <w:pPr>
              <w:jc w:val="both"/>
              <w:rPr>
                <w:rFonts w:asciiTheme="minorHAnsi" w:hAnsiTheme="minorHAnsi"/>
                <w:szCs w:val="24"/>
                <w:lang w:val="it-IT"/>
              </w:rPr>
            </w:pPr>
            <w:r w:rsidRPr="0040752F">
              <w:rPr>
                <w:rFonts w:asciiTheme="minorHAnsi" w:hAnsiTheme="minorHAnsi"/>
                <w:szCs w:val="24"/>
                <w:lang w:val="it-IT"/>
              </w:rPr>
              <w:t xml:space="preserve">- të njihen me qasjet metodologjike më të shpeshta të mësimdhënies së gjuhës së huaj, </w:t>
            </w:r>
          </w:p>
          <w:p w:rsidR="0040752F" w:rsidRPr="0040752F" w:rsidRDefault="0040752F" w:rsidP="0040752F">
            <w:pPr>
              <w:jc w:val="both"/>
              <w:rPr>
                <w:rFonts w:asciiTheme="minorHAnsi" w:hAnsiTheme="minorHAnsi"/>
                <w:b/>
                <w:szCs w:val="24"/>
                <w:lang w:val="it-IT"/>
              </w:rPr>
            </w:pPr>
            <w:r w:rsidRPr="0040752F">
              <w:rPr>
                <w:rFonts w:asciiTheme="minorHAnsi" w:hAnsiTheme="minorHAnsi"/>
                <w:szCs w:val="24"/>
                <w:lang w:val="it-IT"/>
              </w:rPr>
              <w:t xml:space="preserve">- të njihen me analizën dhe kritikën e metodave të mësimdhënies së gjuhës së huaj si dhe me analizën dhe kritikën e teksteve mësimore. </w:t>
            </w:r>
          </w:p>
          <w:p w:rsidR="00F33383" w:rsidRPr="00C43358" w:rsidRDefault="00F33383" w:rsidP="0056171F">
            <w:pPr>
              <w:spacing w:after="0" w:line="240" w:lineRule="auto"/>
              <w:ind w:left="0" w:firstLine="0"/>
              <w:rPr>
                <w:rFonts w:asciiTheme="minorHAnsi" w:hAnsiTheme="minorHAnsi"/>
                <w:szCs w:val="24"/>
                <w:lang w:val="it-IT"/>
              </w:rPr>
            </w:pPr>
          </w:p>
        </w:tc>
      </w:tr>
    </w:tbl>
    <w:p w:rsidR="00F33383" w:rsidRPr="00C43358" w:rsidRDefault="00F33383" w:rsidP="00F33383">
      <w:pPr>
        <w:spacing w:after="0" w:line="259" w:lineRule="auto"/>
        <w:ind w:left="-718" w:right="11185" w:firstLine="0"/>
        <w:rPr>
          <w:rFonts w:asciiTheme="minorHAnsi" w:hAnsiTheme="minorHAnsi"/>
          <w:szCs w:val="24"/>
          <w:lang w:val="it-IT"/>
        </w:rPr>
      </w:pPr>
    </w:p>
    <w:tbl>
      <w:tblPr>
        <w:tblStyle w:val="TableGrid"/>
        <w:tblW w:w="10530" w:type="dxa"/>
        <w:tblInd w:w="-550" w:type="dxa"/>
        <w:tblCellMar>
          <w:top w:w="80" w:type="dxa"/>
          <w:left w:w="80" w:type="dxa"/>
          <w:right w:w="33" w:type="dxa"/>
        </w:tblCellMar>
        <w:tblLook w:val="04A0"/>
      </w:tblPr>
      <w:tblGrid>
        <w:gridCol w:w="3205"/>
        <w:gridCol w:w="2015"/>
        <w:gridCol w:w="338"/>
        <w:gridCol w:w="3647"/>
        <w:gridCol w:w="1325"/>
      </w:tblGrid>
      <w:tr w:rsidR="00F33383" w:rsidRPr="009E0FF7" w:rsidTr="00F33383">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rsidR="00F33383" w:rsidRPr="00C43358" w:rsidRDefault="00F33383" w:rsidP="0056171F">
            <w:pPr>
              <w:spacing w:after="0" w:line="259" w:lineRule="auto"/>
              <w:ind w:left="0" w:firstLine="0"/>
              <w:rPr>
                <w:rFonts w:asciiTheme="minorHAnsi" w:hAnsiTheme="minorHAnsi"/>
                <w:szCs w:val="24"/>
                <w:lang w:val="de-DE"/>
              </w:rPr>
            </w:pPr>
            <w:r w:rsidRPr="00C43358">
              <w:rPr>
                <w:rFonts w:asciiTheme="minorHAnsi" w:hAnsiTheme="minorHAnsi"/>
                <w:szCs w:val="24"/>
                <w:lang w:val="de-DE"/>
              </w:rPr>
              <w:t>Rezultatet e pritshme të nxënies:</w:t>
            </w:r>
          </w:p>
        </w:tc>
        <w:tc>
          <w:tcPr>
            <w:tcW w:w="5310" w:type="dxa"/>
            <w:gridSpan w:val="3"/>
            <w:tcBorders>
              <w:top w:val="nil"/>
              <w:left w:val="single" w:sz="8" w:space="0" w:color="FFFFFF"/>
              <w:bottom w:val="single" w:sz="8" w:space="0" w:color="FFFFFF"/>
              <w:right w:val="single" w:sz="8" w:space="0" w:color="FFFFFF"/>
            </w:tcBorders>
            <w:shd w:val="clear" w:color="auto" w:fill="C9D5CA"/>
          </w:tcPr>
          <w:p w:rsidR="00F33383" w:rsidRPr="00C43358" w:rsidRDefault="00F33383" w:rsidP="0056171F">
            <w:pPr>
              <w:spacing w:after="0" w:line="259" w:lineRule="auto"/>
              <w:ind w:left="0" w:firstLine="0"/>
              <w:rPr>
                <w:rFonts w:asciiTheme="minorHAnsi" w:hAnsiTheme="minorHAnsi"/>
                <w:szCs w:val="24"/>
                <w:lang w:val="de-DE"/>
              </w:rPr>
            </w:pPr>
            <w:r w:rsidRPr="00C43358">
              <w:rPr>
                <w:rFonts w:asciiTheme="minorHAnsi" w:hAnsiTheme="minorHAnsi"/>
                <w:szCs w:val="24"/>
                <w:lang w:val="de-DE"/>
              </w:rPr>
              <w:t>Pas përfundimit të këtij kursi student</w:t>
            </w:r>
            <w:r w:rsidR="00960857">
              <w:rPr>
                <w:rFonts w:asciiTheme="minorHAnsi" w:hAnsiTheme="minorHAnsi"/>
                <w:szCs w:val="24"/>
                <w:lang w:val="de-DE"/>
              </w:rPr>
              <w:t>ët</w:t>
            </w:r>
            <w:r w:rsidRPr="00C43358">
              <w:rPr>
                <w:rFonts w:asciiTheme="minorHAnsi" w:hAnsiTheme="minorHAnsi"/>
                <w:szCs w:val="24"/>
                <w:lang w:val="de-DE"/>
              </w:rPr>
              <w:t xml:space="preserve"> do të je</w:t>
            </w:r>
            <w:r w:rsidR="00960857">
              <w:rPr>
                <w:rFonts w:asciiTheme="minorHAnsi" w:hAnsiTheme="minorHAnsi"/>
                <w:szCs w:val="24"/>
                <w:lang w:val="de-DE"/>
              </w:rPr>
              <w:t>n</w:t>
            </w:r>
            <w:r w:rsidRPr="00C43358">
              <w:rPr>
                <w:rFonts w:asciiTheme="minorHAnsi" w:hAnsiTheme="minorHAnsi"/>
                <w:szCs w:val="24"/>
                <w:lang w:val="de-DE"/>
              </w:rPr>
              <w:t>ë në gjendje që të:</w:t>
            </w:r>
          </w:p>
        </w:tc>
      </w:tr>
      <w:tr w:rsidR="0040752F" w:rsidRPr="009E0FF7" w:rsidTr="00F33383">
        <w:trPr>
          <w:trHeight w:val="628"/>
        </w:trPr>
        <w:tc>
          <w:tcPr>
            <w:tcW w:w="5220" w:type="dxa"/>
            <w:gridSpan w:val="2"/>
            <w:vMerge/>
            <w:tcBorders>
              <w:top w:val="nil"/>
              <w:left w:val="single" w:sz="8" w:space="0" w:color="FFFFFF"/>
              <w:bottom w:val="nil"/>
              <w:right w:val="single" w:sz="8" w:space="0" w:color="FFFFFF"/>
            </w:tcBorders>
          </w:tcPr>
          <w:p w:rsidR="0040752F" w:rsidRPr="00C43358" w:rsidRDefault="0040752F" w:rsidP="0056171F">
            <w:pPr>
              <w:spacing w:after="160" w:line="259" w:lineRule="auto"/>
              <w:ind w:left="0" w:firstLine="0"/>
              <w:rPr>
                <w:rFonts w:asciiTheme="minorHAnsi" w:hAnsiTheme="minorHAnsi"/>
                <w:szCs w:val="24"/>
                <w:lang w:val="de-DE"/>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40752F" w:rsidRPr="00C43358" w:rsidRDefault="0040752F" w:rsidP="0056171F">
            <w:pPr>
              <w:spacing w:after="0" w:line="259" w:lineRule="auto"/>
              <w:ind w:left="0" w:firstLine="0"/>
              <w:rPr>
                <w:rFonts w:asciiTheme="minorHAnsi" w:hAnsiTheme="minorHAnsi"/>
                <w:szCs w:val="24"/>
                <w:lang w:val="de-DE"/>
              </w:rPr>
            </w:pPr>
            <w:r w:rsidRPr="0040752F">
              <w:rPr>
                <w:rFonts w:asciiTheme="minorHAnsi" w:hAnsiTheme="minorHAnsi"/>
                <w:szCs w:val="24"/>
                <w:lang w:val="it-IT"/>
              </w:rPr>
              <w:t>njohin dhe analizojnë tekstet mësimore që përdoren më së shpeshti në mësimdhënien e gjuhës gjermane si gjuhë e huaj</w:t>
            </w:r>
            <w:r w:rsidR="00960857">
              <w:rPr>
                <w:rFonts w:asciiTheme="minorHAnsi" w:hAnsiTheme="minorHAnsi"/>
                <w:szCs w:val="24"/>
                <w:lang w:val="it-IT"/>
              </w:rPr>
              <w:t>;</w:t>
            </w:r>
          </w:p>
        </w:tc>
      </w:tr>
      <w:tr w:rsidR="0040752F" w:rsidRPr="009E0FF7" w:rsidTr="00F33383">
        <w:trPr>
          <w:trHeight w:val="340"/>
        </w:trPr>
        <w:tc>
          <w:tcPr>
            <w:tcW w:w="5220" w:type="dxa"/>
            <w:gridSpan w:val="2"/>
            <w:vMerge/>
            <w:tcBorders>
              <w:top w:val="nil"/>
              <w:left w:val="single" w:sz="8" w:space="0" w:color="FFFFFF"/>
              <w:bottom w:val="nil"/>
              <w:right w:val="single" w:sz="8" w:space="0" w:color="FFFFFF"/>
            </w:tcBorders>
          </w:tcPr>
          <w:p w:rsidR="0040752F" w:rsidRPr="00C43358" w:rsidRDefault="0040752F" w:rsidP="0056171F">
            <w:pPr>
              <w:spacing w:after="160" w:line="259" w:lineRule="auto"/>
              <w:ind w:left="0" w:firstLine="0"/>
              <w:rPr>
                <w:rFonts w:asciiTheme="minorHAnsi" w:hAnsiTheme="minorHAnsi"/>
                <w:szCs w:val="24"/>
                <w:lang w:val="de-DE"/>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40752F" w:rsidRPr="00C43358" w:rsidRDefault="0040752F" w:rsidP="0056171F">
            <w:pPr>
              <w:spacing w:after="0" w:line="259" w:lineRule="auto"/>
              <w:ind w:left="0" w:firstLine="0"/>
              <w:rPr>
                <w:rFonts w:asciiTheme="minorHAnsi" w:hAnsiTheme="minorHAnsi"/>
                <w:szCs w:val="24"/>
                <w:lang w:val="de-DE"/>
              </w:rPr>
            </w:pPr>
            <w:r w:rsidRPr="0040752F">
              <w:rPr>
                <w:rFonts w:asciiTheme="minorHAnsi" w:hAnsiTheme="minorHAnsi"/>
                <w:szCs w:val="24"/>
                <w:lang w:val="it-IT"/>
              </w:rPr>
              <w:t>dallojnë cili tekst mësimor është i përshtatshëm për mësimdhënien në nivelet e caktuara (nivelin fillestar, të mesëm, të avancuar)</w:t>
            </w:r>
            <w:r w:rsidR="00960857">
              <w:rPr>
                <w:rFonts w:asciiTheme="minorHAnsi" w:hAnsiTheme="minorHAnsi"/>
                <w:szCs w:val="24"/>
                <w:lang w:val="it-IT"/>
              </w:rPr>
              <w:t>;</w:t>
            </w:r>
          </w:p>
        </w:tc>
      </w:tr>
      <w:tr w:rsidR="0040752F" w:rsidRPr="009E0FF7" w:rsidTr="00F33383">
        <w:trPr>
          <w:trHeight w:val="628"/>
        </w:trPr>
        <w:tc>
          <w:tcPr>
            <w:tcW w:w="5220" w:type="dxa"/>
            <w:gridSpan w:val="2"/>
            <w:vMerge/>
            <w:tcBorders>
              <w:top w:val="nil"/>
              <w:left w:val="single" w:sz="8" w:space="0" w:color="FFFFFF"/>
              <w:bottom w:val="nil"/>
              <w:right w:val="single" w:sz="8" w:space="0" w:color="FFFFFF"/>
            </w:tcBorders>
          </w:tcPr>
          <w:p w:rsidR="0040752F" w:rsidRPr="00C43358" w:rsidRDefault="0040752F" w:rsidP="0056171F">
            <w:pPr>
              <w:spacing w:after="160" w:line="259" w:lineRule="auto"/>
              <w:ind w:left="0" w:firstLine="0"/>
              <w:rPr>
                <w:rFonts w:asciiTheme="minorHAnsi" w:hAnsiTheme="minorHAnsi"/>
                <w:szCs w:val="24"/>
                <w:lang w:val="de-DE"/>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40752F" w:rsidRPr="00C43358" w:rsidRDefault="0040752F" w:rsidP="0056171F">
            <w:pPr>
              <w:overflowPunct w:val="0"/>
              <w:autoSpaceDE w:val="0"/>
              <w:autoSpaceDN w:val="0"/>
              <w:adjustRightInd w:val="0"/>
              <w:spacing w:after="0" w:line="240" w:lineRule="auto"/>
              <w:ind w:firstLine="0"/>
              <w:jc w:val="both"/>
              <w:rPr>
                <w:rFonts w:asciiTheme="minorHAnsi" w:hAnsiTheme="minorHAnsi"/>
                <w:szCs w:val="24"/>
                <w:lang w:val="de-DE"/>
              </w:rPr>
            </w:pPr>
            <w:r w:rsidRPr="0040752F">
              <w:rPr>
                <w:rFonts w:asciiTheme="minorHAnsi" w:hAnsiTheme="minorHAnsi"/>
                <w:szCs w:val="24"/>
                <w:lang w:val="it-IT"/>
              </w:rPr>
              <w:t>demonstrojnë njohuri për metodat e teknikat e didaktizimit të leksikut</w:t>
            </w:r>
            <w:r w:rsidR="00960857">
              <w:rPr>
                <w:rFonts w:asciiTheme="minorHAnsi" w:hAnsiTheme="minorHAnsi"/>
                <w:szCs w:val="24"/>
                <w:lang w:val="it-IT"/>
              </w:rPr>
              <w:t>;</w:t>
            </w:r>
          </w:p>
        </w:tc>
      </w:tr>
      <w:tr w:rsidR="0040752F" w:rsidRPr="009E0FF7" w:rsidTr="00F33383">
        <w:trPr>
          <w:trHeight w:val="628"/>
        </w:trPr>
        <w:tc>
          <w:tcPr>
            <w:tcW w:w="5220" w:type="dxa"/>
            <w:gridSpan w:val="2"/>
            <w:vMerge/>
            <w:tcBorders>
              <w:top w:val="nil"/>
              <w:left w:val="single" w:sz="8" w:space="0" w:color="FFFFFF"/>
              <w:bottom w:val="nil"/>
              <w:right w:val="single" w:sz="8" w:space="0" w:color="FFFFFF"/>
            </w:tcBorders>
          </w:tcPr>
          <w:p w:rsidR="0040752F" w:rsidRPr="00C43358" w:rsidRDefault="0040752F" w:rsidP="0056171F">
            <w:pPr>
              <w:spacing w:after="160" w:line="259" w:lineRule="auto"/>
              <w:ind w:left="0" w:firstLine="0"/>
              <w:rPr>
                <w:rFonts w:asciiTheme="minorHAnsi" w:hAnsiTheme="minorHAnsi"/>
                <w:szCs w:val="24"/>
                <w:lang w:val="de-DE"/>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40752F" w:rsidRPr="00C43358" w:rsidRDefault="0040752F" w:rsidP="0056171F">
            <w:pPr>
              <w:overflowPunct w:val="0"/>
              <w:autoSpaceDE w:val="0"/>
              <w:autoSpaceDN w:val="0"/>
              <w:adjustRightInd w:val="0"/>
              <w:spacing w:after="0" w:line="240" w:lineRule="auto"/>
              <w:ind w:left="0" w:firstLine="10"/>
              <w:jc w:val="both"/>
              <w:rPr>
                <w:rFonts w:asciiTheme="minorHAnsi" w:hAnsiTheme="minorHAnsi"/>
                <w:szCs w:val="24"/>
                <w:lang w:val="de-DE"/>
              </w:rPr>
            </w:pPr>
            <w:r w:rsidRPr="0040752F">
              <w:rPr>
                <w:rFonts w:asciiTheme="minorHAnsi" w:hAnsiTheme="minorHAnsi"/>
                <w:szCs w:val="24"/>
                <w:lang w:val="it-IT"/>
              </w:rPr>
              <w:t>demonstrojnë njohuri për metoda të ndryshme të mësimdhënies</w:t>
            </w:r>
          </w:p>
        </w:tc>
      </w:tr>
      <w:tr w:rsidR="00F33383" w:rsidRPr="009E0FF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rsidR="00F33383" w:rsidRPr="00C43358" w:rsidRDefault="00F33383" w:rsidP="00F33383">
            <w:pPr>
              <w:spacing w:after="0" w:line="259" w:lineRule="auto"/>
              <w:ind w:left="0" w:firstLine="0"/>
              <w:rPr>
                <w:rFonts w:asciiTheme="minorHAnsi" w:hAnsiTheme="minorHAnsi"/>
                <w:szCs w:val="24"/>
                <w:lang w:val="de-DE"/>
              </w:rPr>
            </w:pPr>
            <w:r w:rsidRPr="00C43358">
              <w:rPr>
                <w:rFonts w:asciiTheme="minorHAnsi" w:hAnsiTheme="minorHAnsi"/>
                <w:b/>
                <w:color w:val="FFFFFF"/>
                <w:szCs w:val="24"/>
                <w:lang w:val="de-DE"/>
              </w:rPr>
              <w:t>Ngarkesa e studentit (duhet të jetë në përputhje me rezultatet e nxënies së studentit)</w:t>
            </w:r>
          </w:p>
        </w:tc>
      </w:tr>
      <w:tr w:rsidR="00F33383" w:rsidRPr="0040752F"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Aktiviteti</w:t>
            </w:r>
            <w:proofErr w:type="spellEnd"/>
            <w:r w:rsidRPr="0040752F">
              <w:rPr>
                <w:rFonts w:asciiTheme="minorHAnsi" w:hAnsiTheme="minorHAnsi"/>
                <w:szCs w:val="24"/>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F33383" w:rsidRPr="0040752F" w:rsidRDefault="00F33383" w:rsidP="0056171F">
            <w:pPr>
              <w:tabs>
                <w:tab w:val="center" w:pos="696"/>
                <w:tab w:val="center" w:pos="2303"/>
              </w:tabs>
              <w:spacing w:after="0" w:line="259" w:lineRule="auto"/>
              <w:ind w:left="0" w:firstLine="0"/>
              <w:rPr>
                <w:rFonts w:asciiTheme="minorHAnsi" w:hAnsiTheme="minorHAnsi"/>
                <w:szCs w:val="24"/>
              </w:rPr>
            </w:pPr>
            <w:r w:rsidRPr="0040752F">
              <w:rPr>
                <w:rFonts w:asciiTheme="minorHAnsi" w:hAnsiTheme="minorHAnsi"/>
                <w:szCs w:val="24"/>
              </w:rPr>
              <w:tab/>
            </w:r>
            <w:proofErr w:type="spellStart"/>
            <w:r w:rsidRPr="0040752F">
              <w:rPr>
                <w:rFonts w:asciiTheme="minorHAnsi" w:hAnsiTheme="minorHAnsi"/>
                <w:szCs w:val="24"/>
              </w:rPr>
              <w:t>Orë</w:t>
            </w:r>
            <w:proofErr w:type="spellEnd"/>
            <w:r w:rsidRPr="0040752F">
              <w:rPr>
                <w:rFonts w:asciiTheme="minorHAnsi" w:hAnsiTheme="minorHAnsi"/>
                <w:szCs w:val="24"/>
              </w:rPr>
              <w:t xml:space="preserve"> </w:t>
            </w:r>
            <w:proofErr w:type="spellStart"/>
            <w:r w:rsidRPr="0040752F">
              <w:rPr>
                <w:rFonts w:asciiTheme="minorHAnsi" w:hAnsiTheme="minorHAnsi"/>
                <w:szCs w:val="24"/>
              </w:rPr>
              <w:t>mësimore</w:t>
            </w:r>
            <w:proofErr w:type="spellEnd"/>
            <w:r w:rsidRPr="0040752F">
              <w:rPr>
                <w:rFonts w:asciiTheme="minorHAnsi" w:hAnsiTheme="minorHAnsi"/>
                <w:szCs w:val="24"/>
              </w:rPr>
              <w:tab/>
            </w:r>
            <w:proofErr w:type="spellStart"/>
            <w:r w:rsidRPr="0040752F">
              <w:rPr>
                <w:rFonts w:asciiTheme="minorHAnsi" w:hAnsiTheme="minorHAnsi"/>
                <w:szCs w:val="24"/>
              </w:rPr>
              <w:t>Ditë</w:t>
            </w:r>
            <w:proofErr w:type="spellEnd"/>
            <w:r w:rsidRPr="0040752F">
              <w:rPr>
                <w:rFonts w:asciiTheme="minorHAnsi" w:hAnsiTheme="minorHAnsi"/>
                <w:szCs w:val="24"/>
              </w:rPr>
              <w:t>/</w:t>
            </w:r>
            <w:proofErr w:type="spellStart"/>
            <w:r w:rsidRPr="0040752F">
              <w:rPr>
                <w:rFonts w:asciiTheme="minorHAnsi" w:hAnsiTheme="minorHAnsi"/>
                <w:szCs w:val="24"/>
              </w:rPr>
              <w:t>Javë</w:t>
            </w:r>
            <w:proofErr w:type="spellEnd"/>
          </w:p>
        </w:tc>
        <w:tc>
          <w:tcPr>
            <w:tcW w:w="1325" w:type="dxa"/>
            <w:tcBorders>
              <w:top w:val="single" w:sz="8" w:space="0" w:color="FFFFFF"/>
              <w:left w:val="single" w:sz="8" w:space="0" w:color="FFFFFF"/>
              <w:bottom w:val="single" w:sz="8" w:space="0" w:color="FFFFFF"/>
              <w:right w:val="nil"/>
            </w:tcBorders>
            <w:shd w:val="clear" w:color="auto" w:fill="6AA1A3"/>
          </w:tcPr>
          <w:p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Gjithsej</w:t>
            </w:r>
            <w:proofErr w:type="spellEnd"/>
          </w:p>
        </w:tc>
      </w:tr>
      <w:tr w:rsidR="00F33383" w:rsidRPr="0040752F"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Ligjëratat</w:t>
            </w:r>
            <w:proofErr w:type="spellEnd"/>
            <w:r w:rsidRPr="0040752F">
              <w:rPr>
                <w:rFonts w:asciiTheme="minorHAnsi" w:hAnsiTheme="minorHAnsi"/>
                <w:szCs w:val="24"/>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33383" w:rsidRPr="0040752F" w:rsidRDefault="00F33383" w:rsidP="0056171F">
            <w:pPr>
              <w:tabs>
                <w:tab w:val="center" w:pos="61"/>
                <w:tab w:val="center" w:pos="1974"/>
              </w:tabs>
              <w:spacing w:after="0" w:line="259" w:lineRule="auto"/>
              <w:ind w:left="0" w:firstLine="0"/>
              <w:rPr>
                <w:rFonts w:asciiTheme="minorHAnsi" w:hAnsiTheme="minorHAnsi"/>
                <w:szCs w:val="24"/>
              </w:rPr>
            </w:pPr>
            <w:r w:rsidRPr="0040752F">
              <w:rPr>
                <w:rFonts w:asciiTheme="minorHAnsi" w:hAnsiTheme="minorHAnsi"/>
                <w:szCs w:val="24"/>
              </w:rPr>
              <w:tab/>
            </w:r>
            <w:r w:rsidR="0056171F" w:rsidRPr="0040752F">
              <w:rPr>
                <w:rFonts w:asciiTheme="minorHAnsi" w:hAnsiTheme="minorHAnsi"/>
                <w:szCs w:val="24"/>
              </w:rPr>
              <w:t>2</w:t>
            </w:r>
            <w:r w:rsidRPr="0040752F">
              <w:rPr>
                <w:rFonts w:asciiTheme="minorHAnsi" w:hAnsiTheme="minorHAnsi"/>
                <w:szCs w:val="24"/>
              </w:rPr>
              <w:tab/>
              <w:t>15</w:t>
            </w:r>
          </w:p>
        </w:tc>
        <w:tc>
          <w:tcPr>
            <w:tcW w:w="1325" w:type="dxa"/>
            <w:tcBorders>
              <w:top w:val="single" w:sz="8" w:space="0" w:color="FFFFFF"/>
              <w:left w:val="single" w:sz="8" w:space="0" w:color="FFFFFF"/>
              <w:bottom w:val="single" w:sz="8" w:space="0" w:color="FFFFFF"/>
              <w:right w:val="nil"/>
            </w:tcBorders>
            <w:shd w:val="clear" w:color="auto" w:fill="DFDDCB"/>
          </w:tcPr>
          <w:p w:rsidR="00F33383" w:rsidRPr="0040752F" w:rsidRDefault="0056171F" w:rsidP="0056171F">
            <w:pPr>
              <w:spacing w:after="0" w:line="259" w:lineRule="auto"/>
              <w:ind w:left="0" w:firstLine="0"/>
              <w:rPr>
                <w:rFonts w:asciiTheme="minorHAnsi" w:hAnsiTheme="minorHAnsi"/>
                <w:szCs w:val="24"/>
              </w:rPr>
            </w:pPr>
            <w:r w:rsidRPr="0040752F">
              <w:rPr>
                <w:rFonts w:asciiTheme="minorHAnsi" w:hAnsiTheme="minorHAnsi"/>
                <w:szCs w:val="24"/>
              </w:rPr>
              <w:t>22.5</w:t>
            </w:r>
          </w:p>
        </w:tc>
      </w:tr>
      <w:tr w:rsidR="00F33383" w:rsidRPr="0040752F"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Teori</w:t>
            </w:r>
            <w:proofErr w:type="spellEnd"/>
            <w:r w:rsidRPr="0040752F">
              <w:rPr>
                <w:rFonts w:asciiTheme="minorHAnsi" w:hAnsiTheme="minorHAnsi"/>
                <w:szCs w:val="24"/>
              </w:rPr>
              <w:t>/</w:t>
            </w:r>
            <w:proofErr w:type="spellStart"/>
            <w:r w:rsidRPr="0040752F">
              <w:rPr>
                <w:rFonts w:asciiTheme="minorHAnsi" w:hAnsiTheme="minorHAnsi"/>
                <w:szCs w:val="24"/>
              </w:rPr>
              <w:t>Punë</w:t>
            </w:r>
            <w:proofErr w:type="spellEnd"/>
            <w:r w:rsidRPr="0040752F">
              <w:rPr>
                <w:rFonts w:asciiTheme="minorHAnsi" w:hAnsiTheme="minorHAnsi"/>
                <w:szCs w:val="24"/>
              </w:rPr>
              <w:t xml:space="preserve"> </w:t>
            </w:r>
            <w:proofErr w:type="spellStart"/>
            <w:r w:rsidRPr="0040752F">
              <w:rPr>
                <w:rFonts w:asciiTheme="minorHAnsi" w:hAnsiTheme="minorHAnsi"/>
                <w:szCs w:val="24"/>
              </w:rPr>
              <w:t>në</w:t>
            </w:r>
            <w:proofErr w:type="spellEnd"/>
            <w:r w:rsidRPr="0040752F">
              <w:rPr>
                <w:rFonts w:asciiTheme="minorHAnsi" w:hAnsiTheme="minorHAnsi"/>
                <w:szCs w:val="24"/>
              </w:rPr>
              <w:t xml:space="preserve"> </w:t>
            </w:r>
            <w:proofErr w:type="spellStart"/>
            <w:r w:rsidRPr="0040752F">
              <w:rPr>
                <w:rFonts w:asciiTheme="minorHAnsi" w:hAnsiTheme="minorHAnsi"/>
                <w:szCs w:val="24"/>
              </w:rPr>
              <w:t>laborator</w:t>
            </w:r>
            <w:proofErr w:type="spellEnd"/>
            <w:r w:rsidRPr="0040752F">
              <w:rPr>
                <w:rFonts w:asciiTheme="minorHAnsi" w:hAnsiTheme="minorHAnsi"/>
                <w:szCs w:val="24"/>
              </w:rPr>
              <w:t>/</w:t>
            </w:r>
            <w:proofErr w:type="spellStart"/>
            <w:r w:rsidRPr="0040752F">
              <w:rPr>
                <w:rFonts w:asciiTheme="minorHAnsi" w:hAnsiTheme="minorHAnsi"/>
                <w:szCs w:val="24"/>
              </w:rPr>
              <w:t>Ushtrime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33383" w:rsidRPr="0040752F" w:rsidRDefault="0056171F" w:rsidP="0056171F">
            <w:pPr>
              <w:spacing w:after="160" w:line="259" w:lineRule="auto"/>
              <w:ind w:left="0" w:firstLine="0"/>
              <w:rPr>
                <w:rFonts w:asciiTheme="minorHAnsi" w:hAnsiTheme="minorHAnsi"/>
                <w:szCs w:val="24"/>
              </w:rPr>
            </w:pPr>
            <w:r w:rsidRPr="0040752F">
              <w:rPr>
                <w:rFonts w:asciiTheme="minorHAnsi" w:hAnsiTheme="minorHAnsi"/>
                <w:szCs w:val="24"/>
              </w:rPr>
              <w:t xml:space="preserve"> </w:t>
            </w:r>
            <w:r w:rsidR="0040752F" w:rsidRPr="0040752F">
              <w:rPr>
                <w:rFonts w:asciiTheme="minorHAnsi" w:hAnsiTheme="minorHAnsi"/>
                <w:szCs w:val="24"/>
              </w:rPr>
              <w:t xml:space="preserve">                               </w:t>
            </w:r>
          </w:p>
        </w:tc>
        <w:tc>
          <w:tcPr>
            <w:tcW w:w="1325" w:type="dxa"/>
            <w:tcBorders>
              <w:top w:val="single" w:sz="8" w:space="0" w:color="FFFFFF"/>
              <w:left w:val="single" w:sz="8" w:space="0" w:color="FFFFFF"/>
              <w:bottom w:val="single" w:sz="8" w:space="0" w:color="FFFFFF"/>
              <w:right w:val="nil"/>
            </w:tcBorders>
            <w:shd w:val="clear" w:color="auto" w:fill="DFDDCB"/>
          </w:tcPr>
          <w:p w:rsidR="00F33383" w:rsidRPr="0040752F" w:rsidRDefault="00F33383" w:rsidP="0056171F">
            <w:pPr>
              <w:spacing w:after="160" w:line="259" w:lineRule="auto"/>
              <w:ind w:left="0" w:firstLine="0"/>
              <w:rPr>
                <w:rFonts w:asciiTheme="minorHAnsi" w:hAnsiTheme="minorHAnsi"/>
                <w:szCs w:val="24"/>
              </w:rPr>
            </w:pPr>
          </w:p>
        </w:tc>
      </w:tr>
      <w:tr w:rsidR="00F33383" w:rsidRPr="0040752F"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Punë</w:t>
            </w:r>
            <w:proofErr w:type="spellEnd"/>
            <w:r w:rsidRPr="0040752F">
              <w:rPr>
                <w:rFonts w:asciiTheme="minorHAnsi" w:hAnsiTheme="minorHAnsi"/>
                <w:szCs w:val="24"/>
              </w:rPr>
              <w:t xml:space="preserve"> </w:t>
            </w:r>
            <w:proofErr w:type="spellStart"/>
            <w:r w:rsidRPr="0040752F">
              <w:rPr>
                <w:rFonts w:asciiTheme="minorHAnsi" w:hAnsiTheme="minorHAnsi"/>
                <w:szCs w:val="24"/>
              </w:rPr>
              <w:t>praktike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33383" w:rsidRPr="0040752F" w:rsidRDefault="00F33383" w:rsidP="0056171F">
            <w:pPr>
              <w:tabs>
                <w:tab w:val="center" w:pos="62"/>
                <w:tab w:val="center" w:pos="1974"/>
              </w:tabs>
              <w:spacing w:after="0" w:line="259" w:lineRule="auto"/>
              <w:ind w:left="0" w:firstLine="0"/>
              <w:rPr>
                <w:rFonts w:asciiTheme="minorHAnsi" w:hAnsiTheme="minorHAnsi"/>
                <w:szCs w:val="24"/>
              </w:rPr>
            </w:pPr>
            <w:r w:rsidRPr="0040752F">
              <w:rPr>
                <w:rFonts w:asciiTheme="minorHAnsi" w:hAnsiTheme="minorHAnsi"/>
                <w:szCs w:val="24"/>
              </w:rPr>
              <w:tab/>
            </w:r>
            <w:r w:rsidR="0056171F" w:rsidRPr="0040752F">
              <w:rPr>
                <w:rFonts w:asciiTheme="minorHAnsi" w:hAnsiTheme="minorHAnsi"/>
                <w:szCs w:val="24"/>
              </w:rPr>
              <w:tab/>
            </w:r>
          </w:p>
        </w:tc>
        <w:tc>
          <w:tcPr>
            <w:tcW w:w="1325" w:type="dxa"/>
            <w:tcBorders>
              <w:top w:val="single" w:sz="8" w:space="0" w:color="FFFFFF"/>
              <w:left w:val="single" w:sz="8" w:space="0" w:color="FFFFFF"/>
              <w:bottom w:val="single" w:sz="8" w:space="0" w:color="FFFFFF"/>
              <w:right w:val="nil"/>
            </w:tcBorders>
            <w:shd w:val="clear" w:color="auto" w:fill="DFDDCB"/>
          </w:tcPr>
          <w:p w:rsidR="00F33383" w:rsidRPr="0040752F" w:rsidRDefault="00F33383" w:rsidP="0056171F">
            <w:pPr>
              <w:spacing w:after="0" w:line="259" w:lineRule="auto"/>
              <w:ind w:left="1" w:firstLine="0"/>
              <w:rPr>
                <w:rFonts w:asciiTheme="minorHAnsi" w:hAnsiTheme="minorHAnsi"/>
                <w:szCs w:val="24"/>
              </w:rPr>
            </w:pPr>
          </w:p>
        </w:tc>
      </w:tr>
      <w:tr w:rsidR="00F33383" w:rsidRPr="0040752F"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33383" w:rsidRPr="0040752F" w:rsidRDefault="00F33383" w:rsidP="0056171F">
            <w:pPr>
              <w:spacing w:after="0" w:line="259" w:lineRule="auto"/>
              <w:ind w:left="1" w:firstLine="0"/>
              <w:rPr>
                <w:rFonts w:asciiTheme="minorHAnsi" w:hAnsiTheme="minorHAnsi"/>
                <w:szCs w:val="24"/>
              </w:rPr>
            </w:pPr>
            <w:proofErr w:type="spellStart"/>
            <w:r w:rsidRPr="0040752F">
              <w:rPr>
                <w:rFonts w:asciiTheme="minorHAnsi" w:hAnsiTheme="minorHAnsi"/>
                <w:szCs w:val="24"/>
              </w:rPr>
              <w:t>Përgatitje</w:t>
            </w:r>
            <w:proofErr w:type="spellEnd"/>
            <w:r w:rsidRPr="0040752F">
              <w:rPr>
                <w:rFonts w:asciiTheme="minorHAnsi" w:hAnsiTheme="minorHAnsi"/>
                <w:szCs w:val="24"/>
              </w:rPr>
              <w:t xml:space="preserve"> </w:t>
            </w:r>
            <w:proofErr w:type="spellStart"/>
            <w:r w:rsidRPr="0040752F">
              <w:rPr>
                <w:rFonts w:asciiTheme="minorHAnsi" w:hAnsiTheme="minorHAnsi"/>
                <w:szCs w:val="24"/>
              </w:rPr>
              <w:t>për</w:t>
            </w:r>
            <w:proofErr w:type="spellEnd"/>
            <w:r w:rsidRPr="0040752F">
              <w:rPr>
                <w:rFonts w:asciiTheme="minorHAnsi" w:hAnsiTheme="minorHAnsi"/>
                <w:szCs w:val="24"/>
              </w:rPr>
              <w:t xml:space="preserve"> test </w:t>
            </w:r>
            <w:proofErr w:type="spellStart"/>
            <w:r w:rsidRPr="0040752F">
              <w:rPr>
                <w:rFonts w:asciiTheme="minorHAnsi" w:hAnsiTheme="minorHAnsi"/>
                <w:szCs w:val="24"/>
              </w:rPr>
              <w:t>intermediar</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33383" w:rsidRPr="0040752F" w:rsidRDefault="00F33383" w:rsidP="0056171F">
            <w:pPr>
              <w:spacing w:after="160" w:line="259" w:lineRule="auto"/>
              <w:ind w:left="0" w:firstLine="0"/>
              <w:rPr>
                <w:rFonts w:asciiTheme="minorHAnsi" w:hAnsiTheme="minorHAnsi"/>
                <w:szCs w:val="24"/>
              </w:rPr>
            </w:pPr>
          </w:p>
        </w:tc>
        <w:tc>
          <w:tcPr>
            <w:tcW w:w="1325" w:type="dxa"/>
            <w:tcBorders>
              <w:top w:val="single" w:sz="8" w:space="0" w:color="FFFFFF"/>
              <w:left w:val="single" w:sz="8" w:space="0" w:color="FFFFFF"/>
              <w:bottom w:val="single" w:sz="8" w:space="0" w:color="FFFFFF"/>
              <w:right w:val="nil"/>
            </w:tcBorders>
            <w:shd w:val="clear" w:color="auto" w:fill="DFDDCB"/>
          </w:tcPr>
          <w:p w:rsidR="00F33383" w:rsidRPr="0040752F" w:rsidRDefault="00F33383" w:rsidP="0056171F">
            <w:pPr>
              <w:spacing w:after="160" w:line="259" w:lineRule="auto"/>
              <w:ind w:left="0" w:firstLine="0"/>
              <w:rPr>
                <w:rFonts w:asciiTheme="minorHAnsi" w:hAnsiTheme="minorHAnsi"/>
                <w:szCs w:val="24"/>
              </w:rPr>
            </w:pPr>
          </w:p>
        </w:tc>
      </w:tr>
      <w:tr w:rsidR="00F33383" w:rsidRPr="0040752F"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33383" w:rsidRPr="0040752F" w:rsidRDefault="00F33383" w:rsidP="0056171F">
            <w:pPr>
              <w:spacing w:after="0" w:line="259" w:lineRule="auto"/>
              <w:ind w:left="1" w:firstLine="0"/>
              <w:rPr>
                <w:rFonts w:asciiTheme="minorHAnsi" w:hAnsiTheme="minorHAnsi"/>
                <w:szCs w:val="24"/>
              </w:rPr>
            </w:pPr>
            <w:proofErr w:type="spellStart"/>
            <w:r w:rsidRPr="0040752F">
              <w:rPr>
                <w:rFonts w:asciiTheme="minorHAnsi" w:hAnsiTheme="minorHAnsi"/>
                <w:szCs w:val="24"/>
              </w:rPr>
              <w:t>Konsultime</w:t>
            </w:r>
            <w:proofErr w:type="spellEnd"/>
            <w:r w:rsidRPr="0040752F">
              <w:rPr>
                <w:rFonts w:asciiTheme="minorHAnsi" w:hAnsiTheme="minorHAnsi"/>
                <w:szCs w:val="24"/>
              </w:rPr>
              <w:t xml:space="preserve"> me </w:t>
            </w:r>
            <w:proofErr w:type="spellStart"/>
            <w:r w:rsidRPr="0040752F">
              <w:rPr>
                <w:rFonts w:asciiTheme="minorHAnsi" w:hAnsiTheme="minorHAnsi"/>
                <w:szCs w:val="24"/>
              </w:rPr>
              <w:t>mësimdhënësin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33383" w:rsidRPr="0040752F" w:rsidRDefault="00F33383" w:rsidP="0056171F">
            <w:pPr>
              <w:tabs>
                <w:tab w:val="center" w:pos="153"/>
                <w:tab w:val="center" w:pos="1914"/>
              </w:tabs>
              <w:spacing w:after="0" w:line="259" w:lineRule="auto"/>
              <w:ind w:left="0" w:firstLine="0"/>
              <w:rPr>
                <w:rFonts w:asciiTheme="minorHAnsi" w:hAnsiTheme="minorHAnsi"/>
                <w:szCs w:val="24"/>
              </w:rPr>
            </w:pPr>
            <w:r w:rsidRPr="0040752F">
              <w:rPr>
                <w:rFonts w:asciiTheme="minorHAnsi" w:hAnsiTheme="minorHAnsi"/>
                <w:szCs w:val="24"/>
              </w:rPr>
              <w:tab/>
            </w:r>
            <w:r w:rsidR="0056171F" w:rsidRPr="0040752F">
              <w:rPr>
                <w:rFonts w:asciiTheme="minorHAnsi" w:hAnsiTheme="minorHAnsi" w:cs="Arial"/>
                <w:szCs w:val="24"/>
              </w:rPr>
              <w:t>15 min.</w:t>
            </w:r>
            <w:r w:rsidRPr="0040752F">
              <w:rPr>
                <w:rFonts w:asciiTheme="minorHAnsi" w:hAnsiTheme="minorHAnsi"/>
                <w:szCs w:val="24"/>
              </w:rPr>
              <w:tab/>
            </w:r>
            <w:r w:rsidR="0056171F" w:rsidRPr="0040752F">
              <w:rPr>
                <w:rFonts w:asciiTheme="minorHAnsi" w:hAnsiTheme="minorHAnsi"/>
                <w:szCs w:val="24"/>
              </w:rPr>
              <w:t>15</w:t>
            </w:r>
          </w:p>
        </w:tc>
        <w:tc>
          <w:tcPr>
            <w:tcW w:w="1325" w:type="dxa"/>
            <w:tcBorders>
              <w:top w:val="single" w:sz="8" w:space="0" w:color="FFFFFF"/>
              <w:left w:val="single" w:sz="8" w:space="0" w:color="FFFFFF"/>
              <w:bottom w:val="single" w:sz="8" w:space="0" w:color="FFFFFF"/>
              <w:right w:val="nil"/>
            </w:tcBorders>
            <w:shd w:val="clear" w:color="auto" w:fill="DFDDCB"/>
          </w:tcPr>
          <w:p w:rsidR="00F33383" w:rsidRPr="0040752F" w:rsidRDefault="0040752F" w:rsidP="0056171F">
            <w:pPr>
              <w:spacing w:after="0" w:line="259" w:lineRule="auto"/>
              <w:ind w:left="1" w:firstLine="0"/>
              <w:rPr>
                <w:rFonts w:asciiTheme="minorHAnsi" w:hAnsiTheme="minorHAnsi"/>
                <w:szCs w:val="24"/>
              </w:rPr>
            </w:pPr>
            <w:r w:rsidRPr="0040752F">
              <w:rPr>
                <w:rFonts w:asciiTheme="minorHAnsi" w:hAnsiTheme="minorHAnsi"/>
                <w:szCs w:val="24"/>
              </w:rPr>
              <w:t>2.5</w:t>
            </w:r>
          </w:p>
        </w:tc>
      </w:tr>
      <w:tr w:rsidR="00F33383" w:rsidRPr="0040752F"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33383" w:rsidRPr="0040752F" w:rsidRDefault="00F33383" w:rsidP="0056171F">
            <w:pPr>
              <w:spacing w:after="0" w:line="259" w:lineRule="auto"/>
              <w:ind w:left="1" w:firstLine="0"/>
              <w:rPr>
                <w:rFonts w:asciiTheme="minorHAnsi" w:hAnsiTheme="minorHAnsi"/>
                <w:szCs w:val="24"/>
              </w:rPr>
            </w:pPr>
            <w:proofErr w:type="spellStart"/>
            <w:r w:rsidRPr="0040752F">
              <w:rPr>
                <w:rFonts w:asciiTheme="minorHAnsi" w:hAnsiTheme="minorHAnsi"/>
                <w:szCs w:val="24"/>
              </w:rPr>
              <w:t>Puna</w:t>
            </w:r>
            <w:proofErr w:type="spellEnd"/>
            <w:r w:rsidRPr="0040752F">
              <w:rPr>
                <w:rFonts w:asciiTheme="minorHAnsi" w:hAnsiTheme="minorHAnsi"/>
                <w:szCs w:val="24"/>
              </w:rPr>
              <w:t xml:space="preserve"> </w:t>
            </w:r>
            <w:proofErr w:type="spellStart"/>
            <w:r w:rsidRPr="0040752F">
              <w:rPr>
                <w:rFonts w:asciiTheme="minorHAnsi" w:hAnsiTheme="minorHAnsi"/>
                <w:szCs w:val="24"/>
              </w:rPr>
              <w:t>në</w:t>
            </w:r>
            <w:proofErr w:type="spellEnd"/>
            <w:r w:rsidRPr="0040752F">
              <w:rPr>
                <w:rFonts w:asciiTheme="minorHAnsi" w:hAnsiTheme="minorHAnsi"/>
                <w:szCs w:val="24"/>
              </w:rPr>
              <w:t xml:space="preserve"> </w:t>
            </w:r>
            <w:proofErr w:type="spellStart"/>
            <w:r w:rsidRPr="0040752F">
              <w:rPr>
                <w:rFonts w:asciiTheme="minorHAnsi" w:hAnsiTheme="minorHAnsi"/>
                <w:szCs w:val="24"/>
              </w:rPr>
              <w:t>terren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33383" w:rsidRPr="0040752F" w:rsidRDefault="00F33383" w:rsidP="0056171F">
            <w:pPr>
              <w:tabs>
                <w:tab w:val="center" w:pos="62"/>
                <w:tab w:val="center" w:pos="1914"/>
              </w:tabs>
              <w:spacing w:after="0" w:line="259" w:lineRule="auto"/>
              <w:ind w:left="0" w:firstLine="0"/>
              <w:rPr>
                <w:rFonts w:asciiTheme="minorHAnsi" w:hAnsiTheme="minorHAnsi"/>
                <w:szCs w:val="24"/>
              </w:rPr>
            </w:pPr>
            <w:r w:rsidRPr="0040752F">
              <w:rPr>
                <w:rFonts w:asciiTheme="minorHAnsi" w:hAnsiTheme="minorHAnsi"/>
                <w:szCs w:val="24"/>
              </w:rPr>
              <w:tab/>
            </w:r>
            <w:r w:rsidRPr="0040752F">
              <w:rPr>
                <w:rFonts w:asciiTheme="minorHAnsi" w:hAnsiTheme="minorHAnsi"/>
                <w:szCs w:val="24"/>
              </w:rPr>
              <w:tab/>
            </w:r>
          </w:p>
        </w:tc>
        <w:tc>
          <w:tcPr>
            <w:tcW w:w="1325" w:type="dxa"/>
            <w:tcBorders>
              <w:top w:val="single" w:sz="8" w:space="0" w:color="FFFFFF"/>
              <w:left w:val="single" w:sz="8" w:space="0" w:color="FFFFFF"/>
              <w:bottom w:val="single" w:sz="8" w:space="0" w:color="FFFFFF"/>
              <w:right w:val="nil"/>
            </w:tcBorders>
            <w:shd w:val="clear" w:color="auto" w:fill="DFDDCB"/>
          </w:tcPr>
          <w:p w:rsidR="00F33383" w:rsidRPr="0040752F" w:rsidRDefault="00F33383" w:rsidP="0056171F">
            <w:pPr>
              <w:spacing w:after="0" w:line="259" w:lineRule="auto"/>
              <w:ind w:left="1" w:firstLine="0"/>
              <w:rPr>
                <w:rFonts w:asciiTheme="minorHAnsi" w:hAnsiTheme="minorHAnsi"/>
                <w:szCs w:val="24"/>
              </w:rPr>
            </w:pPr>
          </w:p>
        </w:tc>
      </w:tr>
      <w:tr w:rsidR="00F33383" w:rsidRPr="0040752F"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33383" w:rsidRPr="0040752F" w:rsidRDefault="00F33383" w:rsidP="00F33383">
            <w:pPr>
              <w:spacing w:after="0" w:line="259" w:lineRule="auto"/>
              <w:ind w:left="1" w:firstLine="0"/>
              <w:rPr>
                <w:rFonts w:asciiTheme="minorHAnsi" w:hAnsiTheme="minorHAnsi"/>
                <w:szCs w:val="24"/>
              </w:rPr>
            </w:pPr>
            <w:proofErr w:type="spellStart"/>
            <w:r w:rsidRPr="0040752F">
              <w:rPr>
                <w:rFonts w:asciiTheme="minorHAnsi" w:hAnsiTheme="minorHAnsi"/>
                <w:szCs w:val="24"/>
              </w:rPr>
              <w:t>Testi</w:t>
            </w:r>
            <w:proofErr w:type="spellEnd"/>
            <w:r w:rsidRPr="0040752F">
              <w:rPr>
                <w:rFonts w:asciiTheme="minorHAnsi" w:hAnsiTheme="minorHAnsi"/>
                <w:szCs w:val="24"/>
              </w:rPr>
              <w:t xml:space="preserve">, </w:t>
            </w:r>
            <w:proofErr w:type="spellStart"/>
            <w:r w:rsidRPr="0040752F">
              <w:rPr>
                <w:rFonts w:asciiTheme="minorHAnsi" w:hAnsiTheme="minorHAnsi"/>
                <w:szCs w:val="24"/>
              </w:rPr>
              <w:t>punimi</w:t>
            </w:r>
            <w:proofErr w:type="spellEnd"/>
            <w:r w:rsidRPr="0040752F">
              <w:rPr>
                <w:rFonts w:asciiTheme="minorHAnsi" w:hAnsiTheme="minorHAnsi"/>
                <w:szCs w:val="24"/>
              </w:rPr>
              <w:t xml:space="preserve"> </w:t>
            </w:r>
            <w:proofErr w:type="spellStart"/>
            <w:r w:rsidRPr="0040752F">
              <w:rPr>
                <w:rFonts w:asciiTheme="minorHAnsi" w:hAnsiTheme="minorHAnsi"/>
                <w:szCs w:val="24"/>
              </w:rPr>
              <w:t>i</w:t>
            </w:r>
            <w:proofErr w:type="spellEnd"/>
            <w:r w:rsidRPr="0040752F">
              <w:rPr>
                <w:rFonts w:asciiTheme="minorHAnsi" w:hAnsiTheme="minorHAnsi"/>
                <w:szCs w:val="24"/>
              </w:rPr>
              <w:t xml:space="preserve"> </w:t>
            </w:r>
            <w:proofErr w:type="spellStart"/>
            <w:r w:rsidRPr="0040752F">
              <w:rPr>
                <w:rFonts w:asciiTheme="minorHAnsi" w:hAnsiTheme="minorHAnsi"/>
                <w:szCs w:val="24"/>
              </w:rPr>
              <w:t>seminarit</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33383" w:rsidRPr="0040752F" w:rsidRDefault="0040752F" w:rsidP="0056171F">
            <w:pPr>
              <w:spacing w:after="160" w:line="259" w:lineRule="auto"/>
              <w:ind w:left="0" w:firstLine="0"/>
              <w:rPr>
                <w:rFonts w:asciiTheme="minorHAnsi" w:hAnsiTheme="minorHAnsi"/>
                <w:szCs w:val="24"/>
              </w:rPr>
            </w:pPr>
            <w:r w:rsidRPr="0040752F">
              <w:rPr>
                <w:rFonts w:asciiTheme="minorHAnsi" w:hAnsiTheme="minorHAnsi"/>
                <w:szCs w:val="24"/>
              </w:rPr>
              <w:t>10                              2</w:t>
            </w:r>
          </w:p>
        </w:tc>
        <w:tc>
          <w:tcPr>
            <w:tcW w:w="1325" w:type="dxa"/>
            <w:tcBorders>
              <w:top w:val="single" w:sz="8" w:space="0" w:color="FFFFFF"/>
              <w:left w:val="single" w:sz="8" w:space="0" w:color="FFFFFF"/>
              <w:bottom w:val="single" w:sz="8" w:space="0" w:color="FFFFFF"/>
              <w:right w:val="nil"/>
            </w:tcBorders>
            <w:shd w:val="clear" w:color="auto" w:fill="DFDDCB"/>
          </w:tcPr>
          <w:p w:rsidR="00F33383" w:rsidRPr="0040752F" w:rsidRDefault="0040752F" w:rsidP="0056171F">
            <w:pPr>
              <w:spacing w:after="160" w:line="259" w:lineRule="auto"/>
              <w:ind w:left="0" w:firstLine="0"/>
              <w:rPr>
                <w:rFonts w:asciiTheme="minorHAnsi" w:hAnsiTheme="minorHAnsi"/>
                <w:szCs w:val="24"/>
              </w:rPr>
            </w:pPr>
            <w:r w:rsidRPr="0040752F">
              <w:rPr>
                <w:rFonts w:asciiTheme="minorHAnsi" w:hAnsiTheme="minorHAnsi"/>
                <w:szCs w:val="24"/>
              </w:rPr>
              <w:t>20</w:t>
            </w:r>
          </w:p>
        </w:tc>
      </w:tr>
      <w:tr w:rsidR="00F33383" w:rsidRPr="0040752F"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33383" w:rsidRPr="0040752F" w:rsidRDefault="00F33383" w:rsidP="0056171F">
            <w:pPr>
              <w:spacing w:after="0" w:line="259" w:lineRule="auto"/>
              <w:ind w:left="1" w:firstLine="0"/>
              <w:rPr>
                <w:rFonts w:asciiTheme="minorHAnsi" w:hAnsiTheme="minorHAnsi"/>
                <w:szCs w:val="24"/>
              </w:rPr>
            </w:pPr>
            <w:proofErr w:type="spellStart"/>
            <w:r w:rsidRPr="0040752F">
              <w:rPr>
                <w:rFonts w:asciiTheme="minorHAnsi" w:hAnsiTheme="minorHAnsi"/>
                <w:szCs w:val="24"/>
              </w:rPr>
              <w:t>Detyrë</w:t>
            </w:r>
            <w:proofErr w:type="spellEnd"/>
            <w:r w:rsidRPr="0040752F">
              <w:rPr>
                <w:rFonts w:asciiTheme="minorHAnsi" w:hAnsiTheme="minorHAnsi"/>
                <w:szCs w:val="24"/>
              </w:rPr>
              <w:t xml:space="preserve"> </w:t>
            </w:r>
            <w:proofErr w:type="spellStart"/>
            <w:r w:rsidRPr="0040752F">
              <w:rPr>
                <w:rFonts w:asciiTheme="minorHAnsi" w:hAnsiTheme="minorHAnsi"/>
                <w:szCs w:val="24"/>
              </w:rPr>
              <w:t>shtëpie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33383" w:rsidRPr="0040752F" w:rsidRDefault="00F33383" w:rsidP="0056171F">
            <w:pPr>
              <w:tabs>
                <w:tab w:val="center" w:pos="62"/>
                <w:tab w:val="center" w:pos="1975"/>
              </w:tabs>
              <w:spacing w:after="0" w:line="259" w:lineRule="auto"/>
              <w:ind w:left="0" w:firstLine="0"/>
              <w:rPr>
                <w:rFonts w:asciiTheme="minorHAnsi" w:hAnsiTheme="minorHAnsi"/>
                <w:szCs w:val="24"/>
              </w:rPr>
            </w:pPr>
            <w:r w:rsidRPr="0040752F">
              <w:rPr>
                <w:rFonts w:asciiTheme="minorHAnsi" w:hAnsiTheme="minorHAnsi"/>
                <w:szCs w:val="24"/>
              </w:rPr>
              <w:tab/>
            </w:r>
            <w:r w:rsidR="0040752F" w:rsidRPr="0040752F">
              <w:rPr>
                <w:rFonts w:asciiTheme="minorHAnsi" w:hAnsiTheme="minorHAnsi"/>
                <w:szCs w:val="24"/>
              </w:rPr>
              <w:t>1</w:t>
            </w:r>
            <w:r w:rsidRPr="0040752F">
              <w:rPr>
                <w:rFonts w:asciiTheme="minorHAnsi" w:hAnsiTheme="minorHAnsi"/>
                <w:szCs w:val="24"/>
              </w:rPr>
              <w:tab/>
              <w:t>15</w:t>
            </w:r>
          </w:p>
        </w:tc>
        <w:tc>
          <w:tcPr>
            <w:tcW w:w="1325" w:type="dxa"/>
            <w:tcBorders>
              <w:top w:val="single" w:sz="8" w:space="0" w:color="FFFFFF"/>
              <w:left w:val="single" w:sz="8" w:space="0" w:color="FFFFFF"/>
              <w:bottom w:val="single" w:sz="8" w:space="0" w:color="FFFFFF"/>
              <w:right w:val="nil"/>
            </w:tcBorders>
            <w:shd w:val="clear" w:color="auto" w:fill="DFDDCB"/>
          </w:tcPr>
          <w:p w:rsidR="00F33383" w:rsidRPr="0040752F" w:rsidRDefault="0040752F" w:rsidP="0056171F">
            <w:pPr>
              <w:spacing w:after="0" w:line="259" w:lineRule="auto"/>
              <w:ind w:left="1" w:firstLine="0"/>
              <w:rPr>
                <w:rFonts w:asciiTheme="minorHAnsi" w:hAnsiTheme="minorHAnsi"/>
                <w:szCs w:val="24"/>
              </w:rPr>
            </w:pPr>
            <w:r w:rsidRPr="0040752F">
              <w:rPr>
                <w:rFonts w:asciiTheme="minorHAnsi" w:hAnsiTheme="minorHAnsi"/>
                <w:szCs w:val="24"/>
              </w:rPr>
              <w:t>15</w:t>
            </w:r>
          </w:p>
        </w:tc>
      </w:tr>
      <w:tr w:rsidR="00F33383" w:rsidRPr="0040752F"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33383" w:rsidRPr="0040752F" w:rsidRDefault="00F33383" w:rsidP="0056171F">
            <w:pPr>
              <w:spacing w:after="0" w:line="259" w:lineRule="auto"/>
              <w:ind w:left="1" w:firstLine="0"/>
              <w:rPr>
                <w:rFonts w:asciiTheme="minorHAnsi" w:hAnsiTheme="minorHAnsi"/>
                <w:szCs w:val="24"/>
              </w:rPr>
            </w:pPr>
            <w:proofErr w:type="spellStart"/>
            <w:r w:rsidRPr="0040752F">
              <w:rPr>
                <w:rFonts w:asciiTheme="minorHAnsi" w:hAnsiTheme="minorHAnsi"/>
                <w:szCs w:val="24"/>
              </w:rPr>
              <w:t>Mësimi</w:t>
            </w:r>
            <w:proofErr w:type="spellEnd"/>
            <w:r w:rsidRPr="0040752F">
              <w:rPr>
                <w:rFonts w:asciiTheme="minorHAnsi" w:hAnsiTheme="minorHAnsi"/>
                <w:szCs w:val="24"/>
              </w:rPr>
              <w:t xml:space="preserve"> individual (</w:t>
            </w:r>
            <w:proofErr w:type="spellStart"/>
            <w:r w:rsidRPr="0040752F">
              <w:rPr>
                <w:rFonts w:asciiTheme="minorHAnsi" w:hAnsiTheme="minorHAnsi"/>
                <w:szCs w:val="24"/>
              </w:rPr>
              <w:t>në</w:t>
            </w:r>
            <w:proofErr w:type="spellEnd"/>
            <w:r w:rsidRPr="0040752F">
              <w:rPr>
                <w:rFonts w:asciiTheme="minorHAnsi" w:hAnsiTheme="minorHAnsi"/>
                <w:szCs w:val="24"/>
              </w:rPr>
              <w:t xml:space="preserve"> </w:t>
            </w:r>
            <w:proofErr w:type="spellStart"/>
            <w:r w:rsidRPr="0040752F">
              <w:rPr>
                <w:rFonts w:asciiTheme="minorHAnsi" w:hAnsiTheme="minorHAnsi"/>
                <w:szCs w:val="24"/>
              </w:rPr>
              <w:t>bibliotekë</w:t>
            </w:r>
            <w:proofErr w:type="spellEnd"/>
            <w:r w:rsidRPr="0040752F">
              <w:rPr>
                <w:rFonts w:asciiTheme="minorHAnsi" w:hAnsiTheme="minorHAnsi"/>
                <w:szCs w:val="24"/>
              </w:rPr>
              <w:t xml:space="preserve"> </w:t>
            </w:r>
            <w:proofErr w:type="spellStart"/>
            <w:r w:rsidRPr="0040752F">
              <w:rPr>
                <w:rFonts w:asciiTheme="minorHAnsi" w:hAnsiTheme="minorHAnsi"/>
                <w:szCs w:val="24"/>
              </w:rPr>
              <w:t>apo</w:t>
            </w:r>
            <w:proofErr w:type="spellEnd"/>
            <w:r w:rsidRPr="0040752F">
              <w:rPr>
                <w:rFonts w:asciiTheme="minorHAnsi" w:hAnsiTheme="minorHAnsi"/>
                <w:szCs w:val="24"/>
              </w:rPr>
              <w:t xml:space="preserve"> </w:t>
            </w:r>
            <w:proofErr w:type="spellStart"/>
            <w:r w:rsidRPr="0040752F">
              <w:rPr>
                <w:rFonts w:asciiTheme="minorHAnsi" w:hAnsiTheme="minorHAnsi"/>
                <w:szCs w:val="24"/>
              </w:rPr>
              <w:t>në</w:t>
            </w:r>
            <w:proofErr w:type="spellEnd"/>
            <w:r w:rsidRPr="0040752F">
              <w:rPr>
                <w:rFonts w:asciiTheme="minorHAnsi" w:hAnsiTheme="minorHAnsi"/>
                <w:szCs w:val="24"/>
              </w:rPr>
              <w:t xml:space="preserve"> </w:t>
            </w:r>
            <w:proofErr w:type="spellStart"/>
            <w:r w:rsidRPr="0040752F">
              <w:rPr>
                <w:rFonts w:asciiTheme="minorHAnsi" w:hAnsiTheme="minorHAnsi"/>
                <w:szCs w:val="24"/>
              </w:rPr>
              <w:t>shtëpi</w:t>
            </w:r>
            <w:proofErr w:type="spellEnd"/>
            <w:r w:rsidRPr="0040752F">
              <w:rPr>
                <w:rFonts w:asciiTheme="minorHAnsi" w:hAnsiTheme="minorHAnsi"/>
                <w:szCs w:val="24"/>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33383" w:rsidRPr="0040752F" w:rsidRDefault="0040752F" w:rsidP="0056171F">
            <w:pPr>
              <w:spacing w:after="160" w:line="259" w:lineRule="auto"/>
              <w:ind w:left="0" w:firstLine="0"/>
              <w:rPr>
                <w:rFonts w:asciiTheme="minorHAnsi" w:hAnsiTheme="minorHAnsi"/>
                <w:szCs w:val="24"/>
              </w:rPr>
            </w:pPr>
            <w:r w:rsidRPr="0040752F">
              <w:rPr>
                <w:rFonts w:asciiTheme="minorHAnsi" w:hAnsiTheme="minorHAnsi"/>
                <w:szCs w:val="24"/>
              </w:rPr>
              <w:t>1</w:t>
            </w:r>
            <w:r w:rsidR="0056171F" w:rsidRPr="0040752F">
              <w:rPr>
                <w:rFonts w:asciiTheme="minorHAnsi" w:hAnsiTheme="minorHAnsi"/>
                <w:szCs w:val="24"/>
              </w:rPr>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rsidR="00F33383" w:rsidRPr="0040752F" w:rsidRDefault="0040752F" w:rsidP="0056171F">
            <w:pPr>
              <w:spacing w:after="0" w:line="259" w:lineRule="auto"/>
              <w:ind w:left="1" w:firstLine="0"/>
              <w:rPr>
                <w:rFonts w:asciiTheme="minorHAnsi" w:hAnsiTheme="minorHAnsi"/>
                <w:szCs w:val="24"/>
              </w:rPr>
            </w:pPr>
            <w:r w:rsidRPr="0040752F">
              <w:rPr>
                <w:rFonts w:asciiTheme="minorHAnsi" w:hAnsiTheme="minorHAnsi"/>
                <w:szCs w:val="24"/>
              </w:rPr>
              <w:t>15</w:t>
            </w:r>
          </w:p>
        </w:tc>
      </w:tr>
      <w:tr w:rsidR="00F33383" w:rsidRPr="0040752F"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33383" w:rsidRPr="0040752F" w:rsidRDefault="00F33383" w:rsidP="0056171F">
            <w:pPr>
              <w:spacing w:after="0" w:line="259" w:lineRule="auto"/>
              <w:ind w:left="1" w:firstLine="0"/>
              <w:rPr>
                <w:rFonts w:asciiTheme="minorHAnsi" w:hAnsiTheme="minorHAnsi"/>
                <w:szCs w:val="24"/>
              </w:rPr>
            </w:pPr>
            <w:proofErr w:type="spellStart"/>
            <w:r w:rsidRPr="0040752F">
              <w:rPr>
                <w:rFonts w:asciiTheme="minorHAnsi" w:hAnsiTheme="minorHAnsi"/>
                <w:szCs w:val="24"/>
              </w:rPr>
              <w:lastRenderedPageBreak/>
              <w:t>Përgatitja</w:t>
            </w:r>
            <w:proofErr w:type="spellEnd"/>
            <w:r w:rsidRPr="0040752F">
              <w:rPr>
                <w:rFonts w:asciiTheme="minorHAnsi" w:hAnsiTheme="minorHAnsi"/>
                <w:szCs w:val="24"/>
              </w:rPr>
              <w:t xml:space="preserve"> </w:t>
            </w:r>
            <w:proofErr w:type="spellStart"/>
            <w:r w:rsidRPr="0040752F">
              <w:rPr>
                <w:rFonts w:asciiTheme="minorHAnsi" w:hAnsiTheme="minorHAnsi"/>
                <w:szCs w:val="24"/>
              </w:rPr>
              <w:t>për</w:t>
            </w:r>
            <w:proofErr w:type="spellEnd"/>
            <w:r w:rsidRPr="0040752F">
              <w:rPr>
                <w:rFonts w:asciiTheme="minorHAnsi" w:hAnsiTheme="minorHAnsi"/>
                <w:szCs w:val="24"/>
              </w:rPr>
              <w:t xml:space="preserve"> </w:t>
            </w:r>
            <w:proofErr w:type="spellStart"/>
            <w:r w:rsidRPr="0040752F">
              <w:rPr>
                <w:rFonts w:asciiTheme="minorHAnsi" w:hAnsiTheme="minorHAnsi"/>
                <w:szCs w:val="24"/>
              </w:rPr>
              <w:t>provimin</w:t>
            </w:r>
            <w:proofErr w:type="spellEnd"/>
            <w:r w:rsidRPr="0040752F">
              <w:rPr>
                <w:rFonts w:asciiTheme="minorHAnsi" w:hAnsiTheme="minorHAnsi"/>
                <w:szCs w:val="24"/>
              </w:rPr>
              <w:t xml:space="preserve">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33383" w:rsidRPr="0040752F" w:rsidRDefault="0040752F" w:rsidP="0056171F">
            <w:pPr>
              <w:spacing w:after="160" w:line="259" w:lineRule="auto"/>
              <w:ind w:left="0" w:firstLine="0"/>
              <w:rPr>
                <w:rFonts w:asciiTheme="minorHAnsi" w:hAnsiTheme="minorHAnsi"/>
                <w:szCs w:val="24"/>
              </w:rPr>
            </w:pPr>
            <w:r w:rsidRPr="0040752F">
              <w:rPr>
                <w:rFonts w:asciiTheme="minorHAnsi" w:hAnsiTheme="minorHAnsi"/>
                <w:szCs w:val="24"/>
              </w:rPr>
              <w:t>4</w:t>
            </w:r>
            <w:r w:rsidR="0056171F" w:rsidRPr="0040752F">
              <w:rPr>
                <w:rFonts w:asciiTheme="minorHAnsi" w:hAnsiTheme="minorHAnsi"/>
                <w:szCs w:val="24"/>
              </w:rPr>
              <w:t xml:space="preserve">                                 2</w:t>
            </w:r>
          </w:p>
        </w:tc>
        <w:tc>
          <w:tcPr>
            <w:tcW w:w="1325" w:type="dxa"/>
            <w:tcBorders>
              <w:top w:val="single" w:sz="8" w:space="0" w:color="FFFFFF"/>
              <w:left w:val="single" w:sz="8" w:space="0" w:color="FFFFFF"/>
              <w:bottom w:val="single" w:sz="8" w:space="0" w:color="FFFFFF"/>
              <w:right w:val="nil"/>
            </w:tcBorders>
            <w:shd w:val="clear" w:color="auto" w:fill="DFDDCB"/>
          </w:tcPr>
          <w:p w:rsidR="00F33383" w:rsidRPr="0040752F" w:rsidRDefault="0040752F" w:rsidP="0056171F">
            <w:pPr>
              <w:spacing w:after="0" w:line="259" w:lineRule="auto"/>
              <w:ind w:left="1" w:firstLine="0"/>
              <w:rPr>
                <w:rFonts w:asciiTheme="minorHAnsi" w:hAnsiTheme="minorHAnsi"/>
                <w:szCs w:val="24"/>
              </w:rPr>
            </w:pPr>
            <w:r w:rsidRPr="0040752F">
              <w:rPr>
                <w:rFonts w:asciiTheme="minorHAnsi" w:hAnsiTheme="minorHAnsi"/>
                <w:szCs w:val="24"/>
              </w:rPr>
              <w:t>8</w:t>
            </w:r>
          </w:p>
        </w:tc>
      </w:tr>
      <w:tr w:rsidR="00F33383" w:rsidRPr="0040752F"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33383" w:rsidRPr="0040752F" w:rsidRDefault="00F33383" w:rsidP="0056171F">
            <w:pPr>
              <w:spacing w:after="0" w:line="259" w:lineRule="auto"/>
              <w:ind w:left="1" w:firstLine="0"/>
              <w:rPr>
                <w:rFonts w:asciiTheme="minorHAnsi" w:hAnsiTheme="minorHAnsi"/>
                <w:szCs w:val="24"/>
              </w:rPr>
            </w:pPr>
            <w:proofErr w:type="spellStart"/>
            <w:r w:rsidRPr="0040752F">
              <w:rPr>
                <w:rFonts w:asciiTheme="minorHAnsi" w:hAnsiTheme="minorHAnsi"/>
                <w:szCs w:val="24"/>
              </w:rPr>
              <w:t>Koha</w:t>
            </w:r>
            <w:proofErr w:type="spellEnd"/>
            <w:r w:rsidRPr="0040752F">
              <w:rPr>
                <w:rFonts w:asciiTheme="minorHAnsi" w:hAnsiTheme="minorHAnsi"/>
                <w:szCs w:val="24"/>
              </w:rPr>
              <w:t xml:space="preserve"> e </w:t>
            </w:r>
            <w:proofErr w:type="spellStart"/>
            <w:r w:rsidRPr="0040752F">
              <w:rPr>
                <w:rFonts w:asciiTheme="minorHAnsi" w:hAnsiTheme="minorHAnsi"/>
                <w:szCs w:val="24"/>
              </w:rPr>
              <w:t>vlerësimit</w:t>
            </w:r>
            <w:proofErr w:type="spellEnd"/>
            <w:r w:rsidRPr="0040752F">
              <w:rPr>
                <w:rFonts w:asciiTheme="minorHAnsi" w:hAnsiTheme="minorHAnsi"/>
                <w:szCs w:val="24"/>
              </w:rPr>
              <w:t xml:space="preserve"> (</w:t>
            </w:r>
            <w:proofErr w:type="spellStart"/>
            <w:r w:rsidRPr="0040752F">
              <w:rPr>
                <w:rFonts w:asciiTheme="minorHAnsi" w:hAnsiTheme="minorHAnsi"/>
                <w:szCs w:val="24"/>
              </w:rPr>
              <w:t>testi</w:t>
            </w:r>
            <w:proofErr w:type="spellEnd"/>
            <w:r w:rsidRPr="0040752F">
              <w:rPr>
                <w:rFonts w:asciiTheme="minorHAnsi" w:hAnsiTheme="minorHAnsi"/>
                <w:szCs w:val="24"/>
              </w:rPr>
              <w:t xml:space="preserve">, </w:t>
            </w:r>
            <w:proofErr w:type="spellStart"/>
            <w:r w:rsidRPr="0040752F">
              <w:rPr>
                <w:rFonts w:asciiTheme="minorHAnsi" w:hAnsiTheme="minorHAnsi"/>
                <w:szCs w:val="24"/>
              </w:rPr>
              <w:t>kuizi</w:t>
            </w:r>
            <w:proofErr w:type="spellEnd"/>
            <w:r w:rsidRPr="0040752F">
              <w:rPr>
                <w:rFonts w:asciiTheme="minorHAnsi" w:hAnsiTheme="minorHAnsi"/>
                <w:szCs w:val="24"/>
              </w:rPr>
              <w:t xml:space="preserve">, </w:t>
            </w:r>
            <w:proofErr w:type="spellStart"/>
            <w:r w:rsidRPr="0040752F">
              <w:rPr>
                <w:rFonts w:asciiTheme="minorHAnsi" w:hAnsiTheme="minorHAnsi"/>
                <w:szCs w:val="24"/>
              </w:rPr>
              <w:t>provimi</w:t>
            </w:r>
            <w:proofErr w:type="spellEnd"/>
            <w:r w:rsidRPr="0040752F">
              <w:rPr>
                <w:rFonts w:asciiTheme="minorHAnsi" w:hAnsiTheme="minorHAnsi"/>
                <w:szCs w:val="24"/>
              </w:rPr>
              <w:t xml:space="preserve">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33383" w:rsidRPr="0040752F" w:rsidRDefault="0040752F" w:rsidP="0056171F">
            <w:pPr>
              <w:spacing w:after="160" w:line="259" w:lineRule="auto"/>
              <w:ind w:left="0" w:firstLine="0"/>
              <w:rPr>
                <w:rFonts w:asciiTheme="minorHAnsi" w:hAnsiTheme="minorHAnsi"/>
                <w:szCs w:val="24"/>
              </w:rPr>
            </w:pPr>
            <w:r w:rsidRPr="0040752F">
              <w:rPr>
                <w:rFonts w:asciiTheme="minorHAnsi" w:hAnsiTheme="minorHAnsi"/>
                <w:szCs w:val="24"/>
              </w:rPr>
              <w:t>1</w:t>
            </w:r>
            <w:r w:rsidR="0056171F" w:rsidRPr="0040752F">
              <w:rPr>
                <w:rFonts w:asciiTheme="minorHAnsi" w:hAnsiTheme="minorHAnsi"/>
                <w:szCs w:val="24"/>
              </w:rPr>
              <w:t xml:space="preserve">                                </w:t>
            </w:r>
            <w:r w:rsidRPr="0040752F">
              <w:rPr>
                <w:rFonts w:asciiTheme="minorHAnsi" w:hAnsiTheme="minorHAnsi"/>
                <w:szCs w:val="24"/>
              </w:rPr>
              <w:t>1</w:t>
            </w:r>
          </w:p>
        </w:tc>
        <w:tc>
          <w:tcPr>
            <w:tcW w:w="1325" w:type="dxa"/>
            <w:tcBorders>
              <w:top w:val="single" w:sz="8" w:space="0" w:color="FFFFFF"/>
              <w:left w:val="single" w:sz="8" w:space="0" w:color="FFFFFF"/>
              <w:bottom w:val="single" w:sz="8" w:space="0" w:color="FFFFFF"/>
              <w:right w:val="nil"/>
            </w:tcBorders>
            <w:shd w:val="clear" w:color="auto" w:fill="DFDDCB"/>
          </w:tcPr>
          <w:p w:rsidR="00F33383" w:rsidRPr="0040752F" w:rsidRDefault="0040752F" w:rsidP="0056171F">
            <w:pPr>
              <w:spacing w:after="0" w:line="259" w:lineRule="auto"/>
              <w:ind w:left="1" w:firstLine="0"/>
              <w:rPr>
                <w:rFonts w:asciiTheme="minorHAnsi" w:hAnsiTheme="minorHAnsi"/>
                <w:szCs w:val="24"/>
              </w:rPr>
            </w:pPr>
            <w:r w:rsidRPr="0040752F">
              <w:rPr>
                <w:rFonts w:asciiTheme="minorHAnsi" w:hAnsiTheme="minorHAnsi"/>
                <w:szCs w:val="24"/>
              </w:rPr>
              <w:t>1</w:t>
            </w:r>
          </w:p>
        </w:tc>
      </w:tr>
      <w:tr w:rsidR="00F33383" w:rsidRPr="0040752F"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F33383" w:rsidRPr="0040752F" w:rsidRDefault="00F33383" w:rsidP="00F33383">
            <w:pPr>
              <w:spacing w:after="0" w:line="259" w:lineRule="auto"/>
              <w:ind w:left="1" w:firstLine="0"/>
              <w:rPr>
                <w:rFonts w:asciiTheme="minorHAnsi" w:hAnsiTheme="minorHAnsi"/>
                <w:szCs w:val="24"/>
              </w:rPr>
            </w:pPr>
            <w:proofErr w:type="spellStart"/>
            <w:r w:rsidRPr="0040752F">
              <w:rPr>
                <w:rFonts w:asciiTheme="minorHAnsi" w:hAnsiTheme="minorHAnsi"/>
                <w:szCs w:val="24"/>
              </w:rPr>
              <w:t>Projektet</w:t>
            </w:r>
            <w:proofErr w:type="spellEnd"/>
            <w:r w:rsidRPr="0040752F">
              <w:rPr>
                <w:rFonts w:asciiTheme="minorHAnsi" w:hAnsiTheme="minorHAnsi"/>
                <w:szCs w:val="24"/>
              </w:rPr>
              <w:t xml:space="preserve">, </w:t>
            </w:r>
            <w:proofErr w:type="spellStart"/>
            <w:r w:rsidRPr="0040752F">
              <w:rPr>
                <w:rFonts w:asciiTheme="minorHAnsi" w:hAnsiTheme="minorHAnsi"/>
                <w:szCs w:val="24"/>
              </w:rPr>
              <w:t>prezantimet</w:t>
            </w:r>
            <w:proofErr w:type="spellEnd"/>
            <w:r w:rsidRPr="0040752F">
              <w:rPr>
                <w:rFonts w:asciiTheme="minorHAnsi" w:hAnsiTheme="minorHAnsi"/>
                <w:szCs w:val="24"/>
              </w:rPr>
              <w:t xml:space="preserve">, </w:t>
            </w:r>
            <w:proofErr w:type="spellStart"/>
            <w:r w:rsidRPr="0040752F">
              <w:rPr>
                <w:rFonts w:asciiTheme="minorHAnsi" w:hAnsiTheme="minorHAnsi"/>
                <w:szCs w:val="24"/>
              </w:rPr>
              <w:t>etj</w:t>
            </w:r>
            <w:proofErr w:type="spellEnd"/>
            <w:r w:rsidRPr="0040752F">
              <w:rPr>
                <w:rFonts w:asciiTheme="minorHAnsi" w:hAnsiTheme="minorHAnsi"/>
                <w:szCs w:val="24"/>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33383" w:rsidRPr="0040752F" w:rsidRDefault="0040752F" w:rsidP="0056171F">
            <w:pPr>
              <w:spacing w:after="160" w:line="259" w:lineRule="auto"/>
              <w:ind w:left="0" w:firstLine="0"/>
              <w:rPr>
                <w:rFonts w:asciiTheme="minorHAnsi" w:hAnsiTheme="minorHAnsi"/>
                <w:szCs w:val="24"/>
              </w:rPr>
            </w:pPr>
            <w:r w:rsidRPr="0040752F">
              <w:rPr>
                <w:rFonts w:asciiTheme="minorHAnsi" w:hAnsiTheme="minorHAnsi"/>
                <w:szCs w:val="24"/>
              </w:rPr>
              <w:t>1                                1</w:t>
            </w:r>
          </w:p>
        </w:tc>
        <w:tc>
          <w:tcPr>
            <w:tcW w:w="1325" w:type="dxa"/>
            <w:tcBorders>
              <w:top w:val="single" w:sz="8" w:space="0" w:color="FFFFFF"/>
              <w:left w:val="single" w:sz="8" w:space="0" w:color="FFFFFF"/>
              <w:bottom w:val="single" w:sz="8" w:space="0" w:color="FFFFFF"/>
              <w:right w:val="nil"/>
            </w:tcBorders>
            <w:shd w:val="clear" w:color="auto" w:fill="DFDDCB"/>
          </w:tcPr>
          <w:p w:rsidR="00F33383" w:rsidRPr="0040752F" w:rsidRDefault="0040752F" w:rsidP="0056171F">
            <w:pPr>
              <w:spacing w:after="160" w:line="259" w:lineRule="auto"/>
              <w:ind w:left="0" w:firstLine="0"/>
              <w:rPr>
                <w:rFonts w:asciiTheme="minorHAnsi" w:hAnsiTheme="minorHAnsi"/>
                <w:szCs w:val="24"/>
              </w:rPr>
            </w:pPr>
            <w:r w:rsidRPr="0040752F">
              <w:rPr>
                <w:rFonts w:asciiTheme="minorHAnsi" w:hAnsiTheme="minorHAnsi"/>
                <w:szCs w:val="24"/>
              </w:rPr>
              <w:t>1</w:t>
            </w:r>
          </w:p>
        </w:tc>
      </w:tr>
      <w:tr w:rsidR="00F33383" w:rsidRPr="0040752F"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F33383" w:rsidRPr="0040752F" w:rsidRDefault="00F33383" w:rsidP="0056171F">
            <w:pPr>
              <w:spacing w:after="0" w:line="259" w:lineRule="auto"/>
              <w:ind w:left="1" w:firstLine="0"/>
              <w:rPr>
                <w:rFonts w:asciiTheme="minorHAnsi" w:hAnsiTheme="minorHAnsi"/>
                <w:szCs w:val="24"/>
              </w:rPr>
            </w:pPr>
            <w:r w:rsidRPr="0040752F">
              <w:rPr>
                <w:rFonts w:asciiTheme="minorHAnsi" w:hAnsiTheme="minorHAnsi"/>
                <w:szCs w:val="24"/>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F33383" w:rsidRPr="0040752F" w:rsidRDefault="00F33383" w:rsidP="0056171F">
            <w:pPr>
              <w:spacing w:after="160" w:line="259" w:lineRule="auto"/>
              <w:ind w:left="0" w:firstLine="0"/>
              <w:rPr>
                <w:rFonts w:asciiTheme="minorHAnsi" w:hAnsiTheme="minorHAnsi"/>
                <w:szCs w:val="24"/>
              </w:rPr>
            </w:pPr>
          </w:p>
        </w:tc>
        <w:tc>
          <w:tcPr>
            <w:tcW w:w="1325" w:type="dxa"/>
            <w:tcBorders>
              <w:top w:val="single" w:sz="8" w:space="0" w:color="FFFFFF"/>
              <w:left w:val="single" w:sz="8" w:space="0" w:color="FFFFFF"/>
              <w:bottom w:val="single" w:sz="8" w:space="0" w:color="FFFFFF"/>
              <w:right w:val="nil"/>
            </w:tcBorders>
            <w:shd w:val="clear" w:color="auto" w:fill="6AA1A3"/>
          </w:tcPr>
          <w:p w:rsidR="0040752F" w:rsidRPr="0040752F" w:rsidRDefault="0040752F" w:rsidP="0040752F">
            <w:pPr>
              <w:rPr>
                <w:rFonts w:asciiTheme="minorHAnsi" w:hAnsiTheme="minorHAnsi"/>
                <w:b/>
                <w:bCs/>
                <w:szCs w:val="24"/>
              </w:rPr>
            </w:pPr>
            <w:r w:rsidRPr="0040752F">
              <w:rPr>
                <w:rFonts w:asciiTheme="minorHAnsi" w:hAnsiTheme="minorHAnsi"/>
                <w:b/>
                <w:bCs/>
                <w:szCs w:val="24"/>
              </w:rPr>
              <w:t xml:space="preserve">85 </w:t>
            </w:r>
            <w:proofErr w:type="spellStart"/>
            <w:r w:rsidRPr="0040752F">
              <w:rPr>
                <w:rFonts w:asciiTheme="minorHAnsi" w:hAnsiTheme="minorHAnsi"/>
                <w:b/>
                <w:bCs/>
                <w:szCs w:val="24"/>
              </w:rPr>
              <w:t>orë</w:t>
            </w:r>
            <w:proofErr w:type="spellEnd"/>
            <w:r w:rsidRPr="0040752F">
              <w:rPr>
                <w:rFonts w:asciiTheme="minorHAnsi" w:hAnsiTheme="minorHAnsi"/>
                <w:b/>
                <w:bCs/>
                <w:szCs w:val="24"/>
              </w:rPr>
              <w:t>:</w:t>
            </w:r>
          </w:p>
          <w:p w:rsidR="0040752F" w:rsidRPr="0040752F" w:rsidRDefault="0040752F" w:rsidP="0040752F">
            <w:pPr>
              <w:rPr>
                <w:rFonts w:asciiTheme="minorHAnsi" w:hAnsiTheme="minorHAnsi"/>
                <w:b/>
                <w:bCs/>
                <w:szCs w:val="24"/>
              </w:rPr>
            </w:pPr>
            <w:r w:rsidRPr="0040752F">
              <w:rPr>
                <w:rFonts w:asciiTheme="minorHAnsi" w:hAnsiTheme="minorHAnsi"/>
                <w:b/>
                <w:bCs/>
                <w:szCs w:val="24"/>
              </w:rPr>
              <w:t>25 = 3.4</w:t>
            </w:r>
          </w:p>
          <w:p w:rsidR="00F33383" w:rsidRPr="0040752F" w:rsidRDefault="0040752F" w:rsidP="0040752F">
            <w:pPr>
              <w:spacing w:after="0" w:line="259" w:lineRule="auto"/>
              <w:ind w:left="1" w:firstLine="0"/>
              <w:rPr>
                <w:rFonts w:asciiTheme="minorHAnsi" w:hAnsiTheme="minorHAnsi"/>
                <w:szCs w:val="24"/>
              </w:rPr>
            </w:pPr>
            <w:r w:rsidRPr="0040752F">
              <w:rPr>
                <w:rFonts w:asciiTheme="minorHAnsi" w:hAnsiTheme="minorHAnsi"/>
                <w:b/>
                <w:bCs/>
                <w:szCs w:val="24"/>
              </w:rPr>
              <w:t>3 ECTS</w:t>
            </w:r>
          </w:p>
        </w:tc>
      </w:tr>
      <w:tr w:rsidR="00F33383" w:rsidRPr="0040752F"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Metodat</w:t>
            </w:r>
            <w:proofErr w:type="spellEnd"/>
            <w:r w:rsidRPr="0040752F">
              <w:rPr>
                <w:rFonts w:asciiTheme="minorHAnsi" w:hAnsiTheme="minorHAnsi"/>
                <w:szCs w:val="24"/>
              </w:rPr>
              <w:t xml:space="preserve"> e </w:t>
            </w:r>
            <w:proofErr w:type="spellStart"/>
            <w:r w:rsidRPr="0040752F">
              <w:rPr>
                <w:rFonts w:asciiTheme="minorHAnsi" w:hAnsiTheme="minorHAnsi"/>
                <w:szCs w:val="24"/>
              </w:rPr>
              <w:t>mësimdhënies</w:t>
            </w:r>
            <w:proofErr w:type="spellEnd"/>
            <w:r w:rsidRPr="0040752F">
              <w:rPr>
                <w:rFonts w:asciiTheme="minorHAnsi" w:hAnsiTheme="minorHAnsi"/>
                <w:szCs w:val="24"/>
              </w:rPr>
              <w:t xml:space="preserve">:  </w:t>
            </w:r>
          </w:p>
        </w:tc>
        <w:tc>
          <w:tcPr>
            <w:tcW w:w="7325" w:type="dxa"/>
            <w:gridSpan w:val="4"/>
            <w:tcBorders>
              <w:top w:val="nil"/>
              <w:left w:val="single" w:sz="8" w:space="0" w:color="FFFFFF"/>
              <w:bottom w:val="single" w:sz="8" w:space="0" w:color="FFFFFF"/>
              <w:right w:val="nil"/>
            </w:tcBorders>
            <w:shd w:val="clear" w:color="auto" w:fill="C9D5CA"/>
          </w:tcPr>
          <w:p w:rsidR="00F33383" w:rsidRPr="0040752F" w:rsidRDefault="0040752F" w:rsidP="0056171F">
            <w:pPr>
              <w:rPr>
                <w:rFonts w:asciiTheme="minorHAnsi" w:hAnsiTheme="minorHAnsi"/>
                <w:szCs w:val="24"/>
              </w:rPr>
            </w:pPr>
            <w:r w:rsidRPr="0040752F">
              <w:rPr>
                <w:rFonts w:asciiTheme="minorHAnsi" w:hAnsiTheme="minorHAnsi"/>
                <w:szCs w:val="24"/>
                <w:lang w:val="sq-AL"/>
              </w:rPr>
              <w:t>Mësimi realizohet nëpërmjet ligjëratave që ofrojnë bazën teorike, si dhe punimeve seminarike që i përgatisin studentët dhe i prezantojnë në klasë, si dhe me detyra të vazhdueshme në shtëpi.</w:t>
            </w:r>
          </w:p>
        </w:tc>
      </w:tr>
      <w:tr w:rsidR="00F33383" w:rsidRPr="0040752F"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Metodat</w:t>
            </w:r>
            <w:proofErr w:type="spellEnd"/>
            <w:r w:rsidRPr="0040752F">
              <w:rPr>
                <w:rFonts w:asciiTheme="minorHAnsi" w:hAnsiTheme="minorHAnsi"/>
                <w:szCs w:val="24"/>
              </w:rPr>
              <w:t xml:space="preserve"> e </w:t>
            </w:r>
            <w:proofErr w:type="spellStart"/>
            <w:r w:rsidRPr="0040752F">
              <w:rPr>
                <w:rFonts w:asciiTheme="minorHAnsi" w:hAnsiTheme="minorHAnsi"/>
                <w:szCs w:val="24"/>
              </w:rPr>
              <w:t>vlerësimit</w:t>
            </w:r>
            <w:proofErr w:type="spellEnd"/>
            <w:r w:rsidRPr="0040752F">
              <w:rPr>
                <w:rFonts w:asciiTheme="minorHAnsi" w:hAnsiTheme="minorHAnsi"/>
                <w:szCs w:val="24"/>
              </w:rPr>
              <w:t>:</w:t>
            </w:r>
          </w:p>
        </w:tc>
        <w:tc>
          <w:tcPr>
            <w:tcW w:w="7325" w:type="dxa"/>
            <w:gridSpan w:val="4"/>
            <w:tcBorders>
              <w:top w:val="nil"/>
              <w:left w:val="single" w:sz="8" w:space="0" w:color="FFFFFF"/>
              <w:bottom w:val="single" w:sz="8" w:space="0" w:color="FFFFFF"/>
              <w:right w:val="nil"/>
            </w:tcBorders>
            <w:shd w:val="clear" w:color="auto" w:fill="C9D5CA"/>
          </w:tcPr>
          <w:p w:rsidR="00F33383" w:rsidRPr="0040752F" w:rsidRDefault="00F33383" w:rsidP="00F33383">
            <w:pPr>
              <w:pStyle w:val="NoSpacing"/>
              <w:rPr>
                <w:rFonts w:asciiTheme="minorHAnsi" w:hAnsiTheme="minorHAnsi"/>
                <w:szCs w:val="24"/>
              </w:rPr>
            </w:pPr>
            <w:proofErr w:type="spellStart"/>
            <w:r w:rsidRPr="0040752F">
              <w:rPr>
                <w:rFonts w:asciiTheme="minorHAnsi" w:hAnsiTheme="minorHAnsi"/>
                <w:szCs w:val="24"/>
              </w:rPr>
              <w:t>Kufiri</w:t>
            </w:r>
            <w:proofErr w:type="spellEnd"/>
            <w:r w:rsidRPr="0040752F">
              <w:rPr>
                <w:rFonts w:asciiTheme="minorHAnsi" w:hAnsiTheme="minorHAnsi"/>
                <w:szCs w:val="24"/>
              </w:rPr>
              <w:t xml:space="preserve"> </w:t>
            </w:r>
            <w:proofErr w:type="spellStart"/>
            <w:r w:rsidRPr="0040752F">
              <w:rPr>
                <w:rFonts w:asciiTheme="minorHAnsi" w:hAnsiTheme="minorHAnsi"/>
                <w:szCs w:val="24"/>
              </w:rPr>
              <w:t>i</w:t>
            </w:r>
            <w:proofErr w:type="spellEnd"/>
            <w:r w:rsidR="00E25F2F" w:rsidRPr="0040752F">
              <w:rPr>
                <w:rFonts w:asciiTheme="minorHAnsi" w:hAnsiTheme="minorHAnsi"/>
                <w:szCs w:val="24"/>
              </w:rPr>
              <w:t xml:space="preserve"> </w:t>
            </w:r>
            <w:proofErr w:type="spellStart"/>
            <w:r w:rsidR="00E25F2F" w:rsidRPr="0040752F">
              <w:rPr>
                <w:rFonts w:asciiTheme="minorHAnsi" w:hAnsiTheme="minorHAnsi"/>
                <w:szCs w:val="24"/>
              </w:rPr>
              <w:t>kalueshmërisë</w:t>
            </w:r>
            <w:proofErr w:type="spellEnd"/>
            <w:r w:rsidR="00E25F2F" w:rsidRPr="0040752F">
              <w:rPr>
                <w:rFonts w:asciiTheme="minorHAnsi" w:hAnsiTheme="minorHAnsi"/>
                <w:szCs w:val="24"/>
              </w:rPr>
              <w:t xml:space="preserve"> </w:t>
            </w:r>
            <w:proofErr w:type="spellStart"/>
            <w:r w:rsidR="00E25F2F" w:rsidRPr="0040752F">
              <w:rPr>
                <w:rFonts w:asciiTheme="minorHAnsi" w:hAnsiTheme="minorHAnsi"/>
                <w:szCs w:val="24"/>
              </w:rPr>
              <w:t>së</w:t>
            </w:r>
            <w:proofErr w:type="spellEnd"/>
            <w:r w:rsidR="00E25F2F" w:rsidRPr="0040752F">
              <w:rPr>
                <w:rFonts w:asciiTheme="minorHAnsi" w:hAnsiTheme="minorHAnsi"/>
                <w:szCs w:val="24"/>
              </w:rPr>
              <w:t xml:space="preserve"> </w:t>
            </w:r>
            <w:proofErr w:type="spellStart"/>
            <w:r w:rsidR="00E25F2F" w:rsidRPr="0040752F">
              <w:rPr>
                <w:rFonts w:asciiTheme="minorHAnsi" w:hAnsiTheme="minorHAnsi"/>
                <w:szCs w:val="24"/>
              </w:rPr>
              <w:t>lëndës</w:t>
            </w:r>
            <w:proofErr w:type="spellEnd"/>
            <w:r w:rsidR="00E25F2F" w:rsidRPr="0040752F">
              <w:rPr>
                <w:rFonts w:asciiTheme="minorHAnsi" w:hAnsiTheme="minorHAnsi"/>
                <w:szCs w:val="24"/>
              </w:rPr>
              <w:t xml:space="preserve"> </w:t>
            </w:r>
            <w:proofErr w:type="spellStart"/>
            <w:r w:rsidR="00E25F2F" w:rsidRPr="0040752F">
              <w:rPr>
                <w:rFonts w:asciiTheme="minorHAnsi" w:hAnsiTheme="minorHAnsi"/>
                <w:szCs w:val="24"/>
              </w:rPr>
              <w:t>është</w:t>
            </w:r>
            <w:proofErr w:type="spellEnd"/>
            <w:r w:rsidR="00E25F2F" w:rsidRPr="0040752F">
              <w:rPr>
                <w:rFonts w:asciiTheme="minorHAnsi" w:hAnsiTheme="minorHAnsi"/>
                <w:szCs w:val="24"/>
              </w:rPr>
              <w:t xml:space="preserve"> 50</w:t>
            </w:r>
            <w:r w:rsidRPr="0040752F">
              <w:rPr>
                <w:rFonts w:asciiTheme="minorHAnsi" w:hAnsiTheme="minorHAnsi"/>
                <w:szCs w:val="24"/>
              </w:rPr>
              <w:t xml:space="preserve">%. </w:t>
            </w:r>
          </w:p>
          <w:p w:rsidR="00F33383" w:rsidRPr="0040752F" w:rsidRDefault="009E0FF7" w:rsidP="009E0FF7">
            <w:pPr>
              <w:pStyle w:val="NoSpacing"/>
              <w:rPr>
                <w:rFonts w:asciiTheme="minorHAnsi" w:hAnsiTheme="minorHAnsi"/>
                <w:szCs w:val="24"/>
              </w:rPr>
            </w:pPr>
            <w:proofErr w:type="spellStart"/>
            <w:r>
              <w:rPr>
                <w:rFonts w:asciiTheme="minorHAnsi" w:hAnsiTheme="minorHAnsi"/>
                <w:szCs w:val="24"/>
              </w:rPr>
              <w:t>Vijueshmëria</w:t>
            </w:r>
            <w:proofErr w:type="spellEnd"/>
            <w:r>
              <w:rPr>
                <w:rFonts w:asciiTheme="minorHAnsi" w:hAnsiTheme="minorHAnsi"/>
                <w:szCs w:val="24"/>
              </w:rPr>
              <w:t xml:space="preserve"> e </w:t>
            </w:r>
            <w:proofErr w:type="spellStart"/>
            <w:r>
              <w:rPr>
                <w:rFonts w:asciiTheme="minorHAnsi" w:hAnsiTheme="minorHAnsi"/>
                <w:szCs w:val="24"/>
              </w:rPr>
              <w:t>studentit</w:t>
            </w:r>
            <w:proofErr w:type="spellEnd"/>
            <w:r>
              <w:rPr>
                <w:rFonts w:asciiTheme="minorHAnsi" w:hAnsiTheme="minorHAnsi"/>
                <w:szCs w:val="24"/>
              </w:rPr>
              <w:t xml:space="preserve"> </w:t>
            </w:r>
            <w:proofErr w:type="spellStart"/>
            <w:r>
              <w:rPr>
                <w:rFonts w:asciiTheme="minorHAnsi" w:hAnsiTheme="minorHAnsi"/>
                <w:szCs w:val="24"/>
              </w:rPr>
              <w:t>dhe</w:t>
            </w:r>
            <w:proofErr w:type="spellEnd"/>
            <w:r>
              <w:rPr>
                <w:rFonts w:asciiTheme="minorHAnsi" w:hAnsiTheme="minorHAnsi"/>
                <w:szCs w:val="24"/>
              </w:rPr>
              <w:t xml:space="preserve"> </w:t>
            </w:r>
            <w:proofErr w:type="spellStart"/>
            <w:r>
              <w:rPr>
                <w:rFonts w:asciiTheme="minorHAnsi" w:hAnsiTheme="minorHAnsi"/>
                <w:szCs w:val="24"/>
              </w:rPr>
              <w:t>d</w:t>
            </w:r>
            <w:r w:rsidR="00F33383" w:rsidRPr="0040752F">
              <w:rPr>
                <w:rFonts w:asciiTheme="minorHAnsi" w:hAnsiTheme="minorHAnsi"/>
                <w:szCs w:val="24"/>
              </w:rPr>
              <w:t>etyrat</w:t>
            </w:r>
            <w:proofErr w:type="spellEnd"/>
            <w:r w:rsidR="00F33383" w:rsidRPr="0040752F">
              <w:rPr>
                <w:rFonts w:asciiTheme="minorHAnsi" w:hAnsiTheme="minorHAnsi"/>
                <w:szCs w:val="24"/>
              </w:rPr>
              <w:t xml:space="preserve"> </w:t>
            </w:r>
            <w:proofErr w:type="spellStart"/>
            <w:r w:rsidR="00F33383" w:rsidRPr="0040752F">
              <w:rPr>
                <w:rFonts w:asciiTheme="minorHAnsi" w:hAnsiTheme="minorHAnsi"/>
                <w:szCs w:val="24"/>
              </w:rPr>
              <w:t>individuale</w:t>
            </w:r>
            <w:proofErr w:type="spellEnd"/>
            <w:r w:rsidR="00F33383" w:rsidRPr="0040752F">
              <w:rPr>
                <w:rFonts w:asciiTheme="minorHAnsi" w:hAnsiTheme="minorHAnsi"/>
                <w:szCs w:val="24"/>
              </w:rPr>
              <w:t xml:space="preserve"> </w:t>
            </w:r>
            <w:proofErr w:type="spellStart"/>
            <w:r w:rsidR="00F33383" w:rsidRPr="0040752F">
              <w:rPr>
                <w:rFonts w:asciiTheme="minorHAnsi" w:hAnsiTheme="minorHAnsi"/>
                <w:szCs w:val="24"/>
              </w:rPr>
              <w:t>të</w:t>
            </w:r>
            <w:proofErr w:type="spellEnd"/>
            <w:r w:rsidR="00F33383" w:rsidRPr="0040752F">
              <w:rPr>
                <w:rFonts w:asciiTheme="minorHAnsi" w:hAnsiTheme="minorHAnsi"/>
                <w:szCs w:val="24"/>
              </w:rPr>
              <w:t xml:space="preserve"> </w:t>
            </w:r>
            <w:proofErr w:type="spellStart"/>
            <w:r w:rsidR="00F33383" w:rsidRPr="0040752F">
              <w:rPr>
                <w:rFonts w:asciiTheme="minorHAnsi" w:hAnsiTheme="minorHAnsi"/>
                <w:szCs w:val="24"/>
              </w:rPr>
              <w:t>kryera</w:t>
            </w:r>
            <w:proofErr w:type="spellEnd"/>
            <w:r w:rsidR="00F33383" w:rsidRPr="0040752F">
              <w:rPr>
                <w:rFonts w:asciiTheme="minorHAnsi" w:hAnsiTheme="minorHAnsi"/>
                <w:szCs w:val="24"/>
              </w:rPr>
              <w:t xml:space="preserve"> </w:t>
            </w:r>
            <w:proofErr w:type="spellStart"/>
            <w:r w:rsidR="00F33383" w:rsidRPr="0040752F">
              <w:rPr>
                <w:rFonts w:asciiTheme="minorHAnsi" w:hAnsiTheme="minorHAnsi"/>
                <w:szCs w:val="24"/>
              </w:rPr>
              <w:t>në</w:t>
            </w:r>
            <w:proofErr w:type="spellEnd"/>
            <w:r w:rsidR="00F33383" w:rsidRPr="0040752F">
              <w:rPr>
                <w:rFonts w:asciiTheme="minorHAnsi" w:hAnsiTheme="minorHAnsi"/>
                <w:szCs w:val="24"/>
              </w:rPr>
              <w:t xml:space="preserve"> </w:t>
            </w:r>
            <w:proofErr w:type="spellStart"/>
            <w:r w:rsidR="00F33383" w:rsidRPr="0040752F">
              <w:rPr>
                <w:rFonts w:asciiTheme="minorHAnsi" w:hAnsiTheme="minorHAnsi"/>
                <w:szCs w:val="24"/>
              </w:rPr>
              <w:t>klasë</w:t>
            </w:r>
            <w:proofErr w:type="spellEnd"/>
            <w:r w:rsidR="00F33383" w:rsidRPr="0040752F">
              <w:rPr>
                <w:rFonts w:asciiTheme="minorHAnsi" w:hAnsiTheme="minorHAnsi"/>
                <w:szCs w:val="24"/>
              </w:rPr>
              <w:t xml:space="preserve"> </w:t>
            </w:r>
            <w:proofErr w:type="spellStart"/>
            <w:r>
              <w:rPr>
                <w:rFonts w:asciiTheme="minorHAnsi" w:hAnsiTheme="minorHAnsi"/>
                <w:szCs w:val="24"/>
              </w:rPr>
              <w:t>dhe</w:t>
            </w:r>
            <w:proofErr w:type="spellEnd"/>
            <w:r>
              <w:rPr>
                <w:rFonts w:asciiTheme="minorHAnsi" w:hAnsiTheme="minorHAnsi"/>
                <w:szCs w:val="24"/>
              </w:rPr>
              <w:t xml:space="preserve"> </w:t>
            </w:r>
            <w:proofErr w:type="spellStart"/>
            <w:r>
              <w:rPr>
                <w:rFonts w:asciiTheme="minorHAnsi" w:hAnsiTheme="minorHAnsi"/>
                <w:szCs w:val="24"/>
              </w:rPr>
              <w:t>në</w:t>
            </w:r>
            <w:proofErr w:type="spellEnd"/>
            <w:r>
              <w:rPr>
                <w:rFonts w:asciiTheme="minorHAnsi" w:hAnsiTheme="minorHAnsi"/>
                <w:szCs w:val="24"/>
              </w:rPr>
              <w:t xml:space="preserve"> </w:t>
            </w:r>
            <w:proofErr w:type="spellStart"/>
            <w:r>
              <w:rPr>
                <w:rFonts w:asciiTheme="minorHAnsi" w:hAnsiTheme="minorHAnsi"/>
                <w:szCs w:val="24"/>
              </w:rPr>
              <w:t>shtëpi</w:t>
            </w:r>
            <w:proofErr w:type="spellEnd"/>
            <w:r>
              <w:rPr>
                <w:rFonts w:asciiTheme="minorHAnsi" w:hAnsiTheme="minorHAnsi"/>
                <w:szCs w:val="24"/>
              </w:rPr>
              <w:t xml:space="preserve"> 10</w:t>
            </w:r>
            <w:r w:rsidR="00F33383" w:rsidRPr="0040752F">
              <w:rPr>
                <w:rFonts w:asciiTheme="minorHAnsi" w:hAnsiTheme="minorHAnsi"/>
                <w:szCs w:val="24"/>
              </w:rPr>
              <w:t xml:space="preserve">%; </w:t>
            </w:r>
          </w:p>
          <w:p w:rsidR="00F33383" w:rsidRPr="0040752F" w:rsidRDefault="0040752F" w:rsidP="00F33383">
            <w:pPr>
              <w:pStyle w:val="NoSpacing"/>
              <w:rPr>
                <w:rFonts w:asciiTheme="minorHAnsi" w:hAnsiTheme="minorHAnsi"/>
                <w:szCs w:val="24"/>
              </w:rPr>
            </w:pPr>
            <w:proofErr w:type="spellStart"/>
            <w:r w:rsidRPr="0040752F">
              <w:rPr>
                <w:rFonts w:asciiTheme="minorHAnsi" w:hAnsiTheme="minorHAnsi"/>
                <w:szCs w:val="24"/>
              </w:rPr>
              <w:t>Punimi</w:t>
            </w:r>
            <w:proofErr w:type="spellEnd"/>
            <w:r w:rsidRPr="0040752F">
              <w:rPr>
                <w:rFonts w:asciiTheme="minorHAnsi" w:hAnsiTheme="minorHAnsi"/>
                <w:szCs w:val="24"/>
              </w:rPr>
              <w:t xml:space="preserve"> </w:t>
            </w:r>
            <w:proofErr w:type="spellStart"/>
            <w:r w:rsidR="00960857">
              <w:rPr>
                <w:rFonts w:asciiTheme="minorHAnsi" w:hAnsiTheme="minorHAnsi"/>
                <w:szCs w:val="24"/>
              </w:rPr>
              <w:t>i</w:t>
            </w:r>
            <w:proofErr w:type="spellEnd"/>
            <w:r w:rsidRPr="0040752F">
              <w:rPr>
                <w:rFonts w:asciiTheme="minorHAnsi" w:hAnsiTheme="minorHAnsi"/>
                <w:szCs w:val="24"/>
              </w:rPr>
              <w:t xml:space="preserve"> </w:t>
            </w:r>
            <w:proofErr w:type="spellStart"/>
            <w:r w:rsidRPr="0040752F">
              <w:rPr>
                <w:rFonts w:asciiTheme="minorHAnsi" w:hAnsiTheme="minorHAnsi"/>
                <w:szCs w:val="24"/>
              </w:rPr>
              <w:t>seminarit</w:t>
            </w:r>
            <w:proofErr w:type="spellEnd"/>
            <w:r w:rsidRPr="0040752F">
              <w:rPr>
                <w:rFonts w:asciiTheme="minorHAnsi" w:hAnsiTheme="minorHAnsi"/>
                <w:szCs w:val="24"/>
              </w:rPr>
              <w:t xml:space="preserve"> 6</w:t>
            </w:r>
            <w:r w:rsidR="0056171F" w:rsidRPr="0040752F">
              <w:rPr>
                <w:rFonts w:asciiTheme="minorHAnsi" w:hAnsiTheme="minorHAnsi"/>
                <w:szCs w:val="24"/>
              </w:rPr>
              <w:t>0</w:t>
            </w:r>
            <w:r w:rsidR="00F33383" w:rsidRPr="0040752F">
              <w:rPr>
                <w:rFonts w:asciiTheme="minorHAnsi" w:hAnsiTheme="minorHAnsi"/>
                <w:szCs w:val="24"/>
              </w:rPr>
              <w:t xml:space="preserve">%; </w:t>
            </w:r>
          </w:p>
          <w:p w:rsidR="0056171F" w:rsidRPr="0040752F" w:rsidRDefault="0040752F" w:rsidP="00E25F2F">
            <w:pPr>
              <w:pStyle w:val="NoSpacing"/>
              <w:rPr>
                <w:rFonts w:asciiTheme="minorHAnsi" w:hAnsiTheme="minorHAnsi"/>
                <w:szCs w:val="24"/>
              </w:rPr>
            </w:pPr>
            <w:proofErr w:type="spellStart"/>
            <w:r w:rsidRPr="0040752F">
              <w:rPr>
                <w:rFonts w:asciiTheme="minorHAnsi" w:hAnsiTheme="minorHAnsi"/>
                <w:szCs w:val="24"/>
              </w:rPr>
              <w:t>Prezantimi</w:t>
            </w:r>
            <w:proofErr w:type="spellEnd"/>
            <w:r w:rsidRPr="0040752F">
              <w:rPr>
                <w:rFonts w:asciiTheme="minorHAnsi" w:hAnsiTheme="minorHAnsi"/>
                <w:szCs w:val="24"/>
              </w:rPr>
              <w:t xml:space="preserve"> 3</w:t>
            </w:r>
            <w:r w:rsidR="0056171F" w:rsidRPr="0040752F">
              <w:rPr>
                <w:rFonts w:asciiTheme="minorHAnsi" w:hAnsiTheme="minorHAnsi"/>
                <w:szCs w:val="24"/>
              </w:rPr>
              <w:t>0</w:t>
            </w:r>
            <w:r w:rsidR="00F33383" w:rsidRPr="0040752F">
              <w:rPr>
                <w:rFonts w:asciiTheme="minorHAnsi" w:hAnsiTheme="minorHAnsi"/>
                <w:szCs w:val="24"/>
              </w:rPr>
              <w:t>%.</w:t>
            </w:r>
          </w:p>
        </w:tc>
      </w:tr>
      <w:tr w:rsidR="00F33383" w:rsidRPr="009E0FF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Literatura</w:t>
            </w:r>
            <w:proofErr w:type="spellEnd"/>
            <w:r w:rsidRPr="0040752F">
              <w:rPr>
                <w:rFonts w:asciiTheme="minorHAnsi" w:hAnsiTheme="minorHAnsi"/>
                <w:szCs w:val="24"/>
              </w:rPr>
              <w:t xml:space="preserve"> </w:t>
            </w:r>
            <w:proofErr w:type="spellStart"/>
            <w:r w:rsidRPr="0040752F">
              <w:rPr>
                <w:rFonts w:asciiTheme="minorHAnsi" w:hAnsiTheme="minorHAnsi"/>
                <w:szCs w:val="24"/>
              </w:rPr>
              <w:t>primare</w:t>
            </w:r>
            <w:proofErr w:type="spellEnd"/>
            <w:r w:rsidRPr="0040752F">
              <w:rPr>
                <w:rFonts w:asciiTheme="minorHAnsi" w:hAnsiTheme="minorHAnsi"/>
                <w:szCs w:val="24"/>
              </w:rPr>
              <w:t xml:space="preserve">: </w:t>
            </w:r>
          </w:p>
        </w:tc>
        <w:tc>
          <w:tcPr>
            <w:tcW w:w="7325" w:type="dxa"/>
            <w:gridSpan w:val="4"/>
            <w:tcBorders>
              <w:top w:val="nil"/>
              <w:left w:val="single" w:sz="8" w:space="0" w:color="FFFFFF"/>
              <w:bottom w:val="single" w:sz="8" w:space="0" w:color="FFFFFF"/>
              <w:right w:val="nil"/>
            </w:tcBorders>
            <w:shd w:val="clear" w:color="auto" w:fill="C9D5CA"/>
          </w:tcPr>
          <w:p w:rsidR="0040752F" w:rsidRPr="00DD760A" w:rsidRDefault="0040752F" w:rsidP="0040752F">
            <w:pPr>
              <w:pStyle w:val="Heading1"/>
              <w:numPr>
                <w:ilvl w:val="0"/>
                <w:numId w:val="7"/>
              </w:numPr>
              <w:spacing w:before="0" w:line="247" w:lineRule="auto"/>
              <w:ind w:left="230" w:hanging="230"/>
              <w:outlineLvl w:val="0"/>
              <w:rPr>
                <w:rFonts w:asciiTheme="minorHAnsi" w:hAnsiTheme="minorHAnsi" w:cs="Cambria"/>
                <w:b w:val="0"/>
                <w:bCs w:val="0"/>
                <w:iCs/>
                <w:color w:val="auto"/>
                <w:sz w:val="24"/>
                <w:szCs w:val="24"/>
                <w:lang w:val="de-DE"/>
              </w:rPr>
            </w:pPr>
            <w:r w:rsidRPr="00C43358">
              <w:rPr>
                <w:rFonts w:asciiTheme="minorHAnsi" w:hAnsiTheme="minorHAnsi" w:cs="Calibri"/>
                <w:b w:val="0"/>
                <w:bCs w:val="0"/>
                <w:color w:val="auto"/>
                <w:sz w:val="24"/>
                <w:szCs w:val="24"/>
                <w:lang w:val="de-DE"/>
              </w:rPr>
              <w:t xml:space="preserve">Storch, Günther. 2009. </w:t>
            </w:r>
            <w:r w:rsidRPr="00C43358">
              <w:rPr>
                <w:rFonts w:asciiTheme="minorHAnsi" w:hAnsiTheme="minorHAnsi" w:cs="Calibri"/>
                <w:b w:val="0"/>
                <w:bCs w:val="0"/>
                <w:i/>
                <w:iCs/>
                <w:color w:val="auto"/>
                <w:sz w:val="24"/>
                <w:szCs w:val="24"/>
                <w:lang w:val="de-DE"/>
              </w:rPr>
              <w:t xml:space="preserve">Deutsch als Fremdsprache. </w:t>
            </w:r>
            <w:r w:rsidRPr="00DD760A">
              <w:rPr>
                <w:rFonts w:asciiTheme="minorHAnsi" w:hAnsiTheme="minorHAnsi" w:cs="Calibri"/>
                <w:b w:val="0"/>
                <w:bCs w:val="0"/>
                <w:i/>
                <w:iCs/>
                <w:color w:val="auto"/>
                <w:sz w:val="24"/>
                <w:szCs w:val="24"/>
                <w:lang w:val="de-DE"/>
              </w:rPr>
              <w:t xml:space="preserve">Eine Didaktik. </w:t>
            </w:r>
            <w:r w:rsidRPr="00DD760A">
              <w:rPr>
                <w:rFonts w:asciiTheme="minorHAnsi" w:hAnsiTheme="minorHAnsi" w:cs="Cambria"/>
                <w:b w:val="0"/>
                <w:bCs w:val="0"/>
                <w:iCs/>
                <w:color w:val="auto"/>
                <w:sz w:val="24"/>
                <w:szCs w:val="24"/>
                <w:lang w:val="de-DE"/>
              </w:rPr>
              <w:t>W. Fink.</w:t>
            </w:r>
            <w:r w:rsidR="00DD760A" w:rsidRPr="00DD760A">
              <w:rPr>
                <w:rFonts w:asciiTheme="minorHAnsi" w:hAnsiTheme="minorHAnsi" w:cs="Cambria"/>
                <w:b w:val="0"/>
                <w:bCs w:val="0"/>
                <w:iCs/>
                <w:color w:val="auto"/>
                <w:sz w:val="24"/>
                <w:szCs w:val="24"/>
                <w:lang w:val="de-DE"/>
              </w:rPr>
              <w:t xml:space="preserve"> M</w:t>
            </w:r>
            <w:r w:rsidR="00DD760A">
              <w:rPr>
                <w:rFonts w:asciiTheme="minorHAnsi" w:hAnsiTheme="minorHAnsi" w:cs="Cambria"/>
                <w:b w:val="0"/>
                <w:bCs w:val="0"/>
                <w:iCs/>
                <w:color w:val="auto"/>
                <w:sz w:val="24"/>
                <w:szCs w:val="24"/>
                <w:lang w:val="de-DE"/>
              </w:rPr>
              <w:t>ünchen.</w:t>
            </w:r>
          </w:p>
          <w:p w:rsidR="00116F1D" w:rsidRPr="00116F1D" w:rsidRDefault="00116F1D" w:rsidP="00116F1D">
            <w:pPr>
              <w:rPr>
                <w:lang w:val="de-DE"/>
              </w:rPr>
            </w:pPr>
            <w:r>
              <w:rPr>
                <w:rFonts w:asciiTheme="minorHAnsi" w:eastAsiaTheme="majorEastAsia" w:hAnsiTheme="minorHAnsi"/>
                <w:color w:val="auto"/>
                <w:szCs w:val="24"/>
                <w:lang w:val="de-DE"/>
              </w:rPr>
              <w:t>2.</w:t>
            </w:r>
            <w:r w:rsidRPr="00116F1D">
              <w:rPr>
                <w:lang w:val="de-DE"/>
              </w:rPr>
              <w:t xml:space="preserve"> Rösler, Dietmar/</w:t>
            </w:r>
            <w:r>
              <w:rPr>
                <w:lang w:val="de-DE"/>
              </w:rPr>
              <w:t xml:space="preserve"> Würfel, Nicola. </w:t>
            </w:r>
            <w:r w:rsidRPr="00116F1D">
              <w:rPr>
                <w:lang w:val="de-DE"/>
              </w:rPr>
              <w:t>2017</w:t>
            </w:r>
            <w:r>
              <w:rPr>
                <w:lang w:val="de-DE"/>
              </w:rPr>
              <w:t xml:space="preserve">. </w:t>
            </w:r>
            <w:r>
              <w:rPr>
                <w:i/>
                <w:iCs/>
                <w:lang w:val="de-DE"/>
              </w:rPr>
              <w:t>Lernmaterialien und Medien</w:t>
            </w:r>
            <w:r w:rsidR="00DD760A">
              <w:rPr>
                <w:i/>
                <w:iCs/>
                <w:lang w:val="de-DE"/>
              </w:rPr>
              <w:t xml:space="preserve"> 5</w:t>
            </w:r>
            <w:r>
              <w:rPr>
                <w:i/>
                <w:iCs/>
                <w:lang w:val="de-DE"/>
              </w:rPr>
              <w:t>.</w:t>
            </w:r>
            <w:r>
              <w:rPr>
                <w:lang w:val="de-DE"/>
              </w:rPr>
              <w:t xml:space="preserve"> Stuttgart.</w:t>
            </w:r>
          </w:p>
          <w:p w:rsidR="0040752F" w:rsidRPr="00C43358" w:rsidRDefault="00DD760A" w:rsidP="0040752F">
            <w:pPr>
              <w:rPr>
                <w:rFonts w:asciiTheme="minorHAnsi" w:hAnsiTheme="minorHAnsi"/>
                <w:szCs w:val="24"/>
                <w:lang w:val="de-DE"/>
              </w:rPr>
            </w:pPr>
            <w:r>
              <w:rPr>
                <w:rFonts w:asciiTheme="minorHAnsi" w:eastAsiaTheme="majorEastAsia" w:hAnsiTheme="minorHAnsi"/>
                <w:color w:val="auto"/>
                <w:szCs w:val="24"/>
                <w:lang w:val="de-DE"/>
              </w:rPr>
              <w:t>3</w:t>
            </w:r>
            <w:r w:rsidR="0040752F" w:rsidRPr="00C43358">
              <w:rPr>
                <w:rFonts w:asciiTheme="minorHAnsi" w:eastAsiaTheme="majorEastAsia" w:hAnsiTheme="minorHAnsi"/>
                <w:color w:val="auto"/>
                <w:szCs w:val="24"/>
                <w:lang w:val="de-DE"/>
              </w:rPr>
              <w:t>.</w:t>
            </w:r>
            <w:r w:rsidR="0040752F" w:rsidRPr="00C43358">
              <w:rPr>
                <w:rFonts w:asciiTheme="minorHAnsi" w:hAnsiTheme="minorHAnsi"/>
                <w:szCs w:val="24"/>
                <w:lang w:val="de-DE"/>
              </w:rPr>
              <w:t xml:space="preserve"> </w:t>
            </w:r>
            <w:r w:rsidR="0040752F" w:rsidRPr="00C43358">
              <w:rPr>
                <w:rFonts w:asciiTheme="minorHAnsi" w:hAnsiTheme="minorHAnsi" w:cs="Cambria"/>
                <w:szCs w:val="24"/>
                <w:lang w:val="de-DE"/>
              </w:rPr>
              <w:t xml:space="preserve">Bimmel, Peter / Kast, Bernd / Neuer, Gerhard. 2003. </w:t>
            </w:r>
            <w:r w:rsidR="0040752F" w:rsidRPr="00C43358">
              <w:rPr>
                <w:rFonts w:asciiTheme="minorHAnsi" w:hAnsiTheme="minorHAnsi" w:cs="Cambria"/>
                <w:i/>
                <w:szCs w:val="24"/>
                <w:lang w:val="de-DE"/>
              </w:rPr>
              <w:t xml:space="preserve">Deutschunterricht planen. Arbeit mit Lehrwerklektionen, </w:t>
            </w:r>
            <w:r w:rsidR="0040752F" w:rsidRPr="00C43358">
              <w:rPr>
                <w:rFonts w:asciiTheme="minorHAnsi" w:hAnsiTheme="minorHAnsi" w:cs="Cambria"/>
                <w:szCs w:val="24"/>
                <w:lang w:val="de-DE"/>
              </w:rPr>
              <w:t>Fernstudieneinheit 18,</w:t>
            </w:r>
            <w:r w:rsidR="0040752F" w:rsidRPr="0040752F">
              <w:rPr>
                <w:rFonts w:asciiTheme="minorHAnsi" w:eastAsia="Cambria" w:hAnsiTheme="minorHAnsi" w:cs="Cambria"/>
                <w:szCs w:val="24"/>
                <w:lang w:val="de-DE"/>
              </w:rPr>
              <w:t xml:space="preserve"> Goethe-Institut, München.</w:t>
            </w:r>
          </w:p>
          <w:p w:rsidR="00F33383" w:rsidRPr="00C43358" w:rsidRDefault="00F33383" w:rsidP="0040752F">
            <w:pPr>
              <w:spacing w:after="0" w:line="259" w:lineRule="auto"/>
              <w:ind w:left="0" w:firstLine="0"/>
              <w:rPr>
                <w:rFonts w:asciiTheme="minorHAnsi" w:hAnsiTheme="minorHAnsi"/>
                <w:szCs w:val="24"/>
                <w:lang w:val="de-DE"/>
              </w:rPr>
            </w:pPr>
          </w:p>
        </w:tc>
      </w:tr>
      <w:tr w:rsidR="00F33383" w:rsidRPr="0040752F"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Literatura</w:t>
            </w:r>
            <w:proofErr w:type="spellEnd"/>
            <w:r w:rsidRPr="0040752F">
              <w:rPr>
                <w:rFonts w:asciiTheme="minorHAnsi" w:hAnsiTheme="minorHAnsi"/>
                <w:szCs w:val="24"/>
              </w:rPr>
              <w:t xml:space="preserve"> </w:t>
            </w:r>
            <w:proofErr w:type="spellStart"/>
            <w:r w:rsidRPr="0040752F">
              <w:rPr>
                <w:rFonts w:asciiTheme="minorHAnsi" w:hAnsiTheme="minorHAnsi"/>
                <w:szCs w:val="24"/>
              </w:rPr>
              <w:t>shtesë</w:t>
            </w:r>
            <w:proofErr w:type="spellEnd"/>
            <w:r w:rsidRPr="0040752F">
              <w:rPr>
                <w:rFonts w:asciiTheme="minorHAnsi" w:hAnsiTheme="minorHAnsi"/>
                <w:szCs w:val="24"/>
              </w:rPr>
              <w:t xml:space="preserve">:  </w:t>
            </w:r>
          </w:p>
        </w:tc>
        <w:tc>
          <w:tcPr>
            <w:tcW w:w="7325" w:type="dxa"/>
            <w:gridSpan w:val="4"/>
            <w:tcBorders>
              <w:top w:val="single" w:sz="8" w:space="0" w:color="FFFFFF"/>
              <w:left w:val="single" w:sz="8" w:space="0" w:color="FFFFFF"/>
              <w:bottom w:val="single" w:sz="8" w:space="0" w:color="FFFFFF"/>
              <w:right w:val="nil"/>
            </w:tcBorders>
            <w:shd w:val="clear" w:color="auto" w:fill="C9D5CA"/>
          </w:tcPr>
          <w:p w:rsidR="0040752F" w:rsidRPr="00C43358" w:rsidRDefault="0040752F" w:rsidP="0040752F">
            <w:pPr>
              <w:pStyle w:val="Heading1"/>
              <w:numPr>
                <w:ilvl w:val="0"/>
                <w:numId w:val="6"/>
              </w:numPr>
              <w:spacing w:before="0" w:line="247" w:lineRule="auto"/>
              <w:outlineLvl w:val="0"/>
              <w:rPr>
                <w:rFonts w:asciiTheme="minorHAnsi" w:hAnsiTheme="minorHAnsi" w:cs="Calibri"/>
                <w:b w:val="0"/>
                <w:bCs w:val="0"/>
                <w:color w:val="auto"/>
                <w:sz w:val="24"/>
                <w:szCs w:val="24"/>
                <w:lang w:val="de-DE"/>
              </w:rPr>
            </w:pPr>
            <w:r w:rsidRPr="00C43358">
              <w:rPr>
                <w:rFonts w:asciiTheme="minorHAnsi" w:hAnsiTheme="minorHAnsi"/>
                <w:b w:val="0"/>
                <w:color w:val="auto"/>
                <w:sz w:val="24"/>
                <w:szCs w:val="24"/>
                <w:lang w:val="de-DE"/>
              </w:rPr>
              <w:t>-</w:t>
            </w:r>
            <w:r w:rsidRPr="00C43358">
              <w:rPr>
                <w:rFonts w:asciiTheme="minorHAnsi" w:hAnsiTheme="minorHAnsi" w:cs="Calibri"/>
                <w:b w:val="0"/>
                <w:bCs w:val="0"/>
                <w:color w:val="auto"/>
                <w:sz w:val="24"/>
                <w:szCs w:val="24"/>
                <w:lang w:val="de-DE"/>
              </w:rPr>
              <w:t xml:space="preserve">Kast, Bernd/Neuner, Gerhard (Hrsg.). 1994. </w:t>
            </w:r>
            <w:r w:rsidRPr="00C43358">
              <w:rPr>
                <w:rFonts w:asciiTheme="minorHAnsi" w:hAnsiTheme="minorHAnsi" w:cs="Calibri"/>
                <w:b w:val="0"/>
                <w:bCs w:val="0"/>
                <w:i/>
                <w:iCs/>
                <w:color w:val="auto"/>
                <w:sz w:val="24"/>
                <w:szCs w:val="24"/>
                <w:lang w:val="de-DE"/>
              </w:rPr>
              <w:t>Zur Analyse, Begutachtung und Entwicklung von Lehrwerken für den fremdsprachlichen Deutschunterricht</w:t>
            </w:r>
            <w:r w:rsidRPr="00C43358">
              <w:rPr>
                <w:rFonts w:asciiTheme="minorHAnsi" w:hAnsiTheme="minorHAnsi" w:cs="Calibri"/>
                <w:b w:val="0"/>
                <w:bCs w:val="0"/>
                <w:color w:val="auto"/>
                <w:sz w:val="24"/>
                <w:szCs w:val="24"/>
                <w:lang w:val="de-DE"/>
              </w:rPr>
              <w:t>.</w:t>
            </w:r>
          </w:p>
          <w:p w:rsidR="00F33383" w:rsidRPr="0040752F" w:rsidRDefault="0040752F" w:rsidP="0040752F">
            <w:pPr>
              <w:numPr>
                <w:ilvl w:val="0"/>
                <w:numId w:val="6"/>
              </w:numPr>
              <w:overflowPunct w:val="0"/>
              <w:autoSpaceDE w:val="0"/>
              <w:autoSpaceDN w:val="0"/>
              <w:adjustRightInd w:val="0"/>
              <w:spacing w:after="0" w:line="240" w:lineRule="auto"/>
              <w:jc w:val="both"/>
              <w:rPr>
                <w:rFonts w:asciiTheme="minorHAnsi" w:hAnsiTheme="minorHAnsi"/>
                <w:szCs w:val="24"/>
              </w:rPr>
            </w:pPr>
            <w:r w:rsidRPr="0040752F">
              <w:rPr>
                <w:rFonts w:asciiTheme="minorHAnsi" w:hAnsiTheme="minorHAnsi"/>
                <w:bCs/>
                <w:szCs w:val="24"/>
              </w:rPr>
              <w:t xml:space="preserve">-Lies </w:t>
            </w:r>
            <w:proofErr w:type="spellStart"/>
            <w:r w:rsidRPr="0040752F">
              <w:rPr>
                <w:rFonts w:asciiTheme="minorHAnsi" w:hAnsiTheme="minorHAnsi"/>
                <w:bCs/>
                <w:szCs w:val="24"/>
              </w:rPr>
              <w:t>Sercu</w:t>
            </w:r>
            <w:proofErr w:type="spellEnd"/>
            <w:r w:rsidRPr="0040752F">
              <w:rPr>
                <w:rFonts w:asciiTheme="minorHAnsi" w:hAnsiTheme="minorHAnsi"/>
                <w:bCs/>
                <w:szCs w:val="24"/>
              </w:rPr>
              <w:t xml:space="preserve">. 2000: </w:t>
            </w:r>
            <w:r w:rsidRPr="0040752F">
              <w:rPr>
                <w:rFonts w:asciiTheme="minorHAnsi" w:hAnsiTheme="minorHAnsi"/>
                <w:bCs/>
                <w:i/>
                <w:iCs/>
                <w:szCs w:val="24"/>
              </w:rPr>
              <w:t>Acquiring Intercultural Communicative Competence from Textbooks</w:t>
            </w:r>
            <w:r w:rsidRPr="0040752F">
              <w:rPr>
                <w:rFonts w:asciiTheme="minorHAnsi" w:hAnsiTheme="minorHAnsi"/>
                <w:bCs/>
                <w:szCs w:val="24"/>
              </w:rPr>
              <w:t>.</w:t>
            </w:r>
            <w:r w:rsidR="00DD760A">
              <w:rPr>
                <w:rFonts w:asciiTheme="minorHAnsi" w:hAnsiTheme="minorHAnsi"/>
                <w:szCs w:val="24"/>
              </w:rPr>
              <w:t xml:space="preserve"> Leuven University Press.</w:t>
            </w:r>
          </w:p>
        </w:tc>
      </w:tr>
    </w:tbl>
    <w:p w:rsidR="00F33383" w:rsidRPr="0040752F" w:rsidRDefault="00F33383" w:rsidP="00F33383">
      <w:pPr>
        <w:pStyle w:val="NoSpacing"/>
        <w:rPr>
          <w:rFonts w:asciiTheme="minorHAnsi" w:hAnsiTheme="minorHAnsi"/>
          <w:szCs w:val="24"/>
        </w:rPr>
      </w:pPr>
      <w:r w:rsidRPr="0040752F">
        <w:rPr>
          <w:rFonts w:asciiTheme="minorHAnsi" w:hAnsiTheme="minorHAnsi"/>
          <w:szCs w:val="24"/>
        </w:rPr>
        <w:t xml:space="preserve"> </w:t>
      </w:r>
    </w:p>
    <w:tbl>
      <w:tblPr>
        <w:tblStyle w:val="TableGrid"/>
        <w:tblW w:w="10530" w:type="dxa"/>
        <w:tblInd w:w="-550" w:type="dxa"/>
        <w:tblCellMar>
          <w:top w:w="80" w:type="dxa"/>
          <w:left w:w="80" w:type="dxa"/>
          <w:right w:w="115" w:type="dxa"/>
        </w:tblCellMar>
        <w:tblLook w:val="04A0"/>
      </w:tblPr>
      <w:tblGrid>
        <w:gridCol w:w="2700"/>
        <w:gridCol w:w="7830"/>
      </w:tblGrid>
      <w:tr w:rsidR="00F33383" w:rsidRPr="0040752F" w:rsidTr="00F33383">
        <w:trPr>
          <w:trHeight w:val="340"/>
        </w:trPr>
        <w:tc>
          <w:tcPr>
            <w:tcW w:w="2700" w:type="dxa"/>
            <w:tcBorders>
              <w:top w:val="nil"/>
              <w:left w:val="single" w:sz="8" w:space="0" w:color="FFFFFF"/>
              <w:bottom w:val="single" w:sz="8" w:space="0" w:color="FFFFFF"/>
              <w:right w:val="nil"/>
            </w:tcBorders>
            <w:shd w:val="clear" w:color="auto" w:fill="58715C"/>
          </w:tcPr>
          <w:p w:rsidR="00F33383" w:rsidRPr="0040752F" w:rsidRDefault="00F33383" w:rsidP="00F33383">
            <w:pPr>
              <w:spacing w:after="0" w:line="259" w:lineRule="auto"/>
              <w:ind w:left="0" w:firstLine="0"/>
              <w:rPr>
                <w:rFonts w:asciiTheme="minorHAnsi" w:hAnsiTheme="minorHAnsi"/>
                <w:szCs w:val="24"/>
              </w:rPr>
            </w:pPr>
            <w:proofErr w:type="spellStart"/>
            <w:r w:rsidRPr="0040752F">
              <w:rPr>
                <w:rFonts w:asciiTheme="minorHAnsi" w:hAnsiTheme="minorHAnsi"/>
                <w:b/>
                <w:color w:val="FFFFFF"/>
                <w:szCs w:val="24"/>
              </w:rPr>
              <w:t>Hartimi</w:t>
            </w:r>
            <w:proofErr w:type="spellEnd"/>
            <w:r w:rsidRPr="0040752F">
              <w:rPr>
                <w:rFonts w:asciiTheme="minorHAnsi" w:hAnsiTheme="minorHAnsi"/>
                <w:b/>
                <w:color w:val="FFFFFF"/>
                <w:szCs w:val="24"/>
              </w:rPr>
              <w:t xml:space="preserve"> </w:t>
            </w:r>
            <w:proofErr w:type="spellStart"/>
            <w:r w:rsidRPr="0040752F">
              <w:rPr>
                <w:rFonts w:asciiTheme="minorHAnsi" w:hAnsiTheme="minorHAnsi"/>
                <w:b/>
                <w:color w:val="FFFFFF"/>
                <w:szCs w:val="24"/>
              </w:rPr>
              <w:t>i</w:t>
            </w:r>
            <w:proofErr w:type="spellEnd"/>
            <w:r w:rsidRPr="0040752F">
              <w:rPr>
                <w:rFonts w:asciiTheme="minorHAnsi" w:hAnsiTheme="minorHAnsi"/>
                <w:b/>
                <w:color w:val="FFFFFF"/>
                <w:szCs w:val="24"/>
              </w:rPr>
              <w:t xml:space="preserve"> </w:t>
            </w:r>
            <w:proofErr w:type="spellStart"/>
            <w:r w:rsidRPr="0040752F">
              <w:rPr>
                <w:rFonts w:asciiTheme="minorHAnsi" w:hAnsiTheme="minorHAnsi"/>
                <w:b/>
                <w:color w:val="FFFFFF"/>
                <w:szCs w:val="24"/>
              </w:rPr>
              <w:t>planit</w:t>
            </w:r>
            <w:proofErr w:type="spellEnd"/>
            <w:r w:rsidRPr="0040752F">
              <w:rPr>
                <w:rFonts w:asciiTheme="minorHAnsi" w:hAnsiTheme="minorHAnsi"/>
                <w:b/>
                <w:color w:val="FFFFFF"/>
                <w:szCs w:val="24"/>
              </w:rPr>
              <w:t xml:space="preserve"> </w:t>
            </w:r>
            <w:proofErr w:type="spellStart"/>
            <w:r w:rsidRPr="0040752F">
              <w:rPr>
                <w:rFonts w:asciiTheme="minorHAnsi" w:hAnsiTheme="minorHAnsi"/>
                <w:b/>
                <w:color w:val="FFFFFF"/>
                <w:szCs w:val="24"/>
              </w:rPr>
              <w:t>mësimor</w:t>
            </w:r>
            <w:proofErr w:type="spellEnd"/>
          </w:p>
        </w:tc>
        <w:tc>
          <w:tcPr>
            <w:tcW w:w="7830" w:type="dxa"/>
            <w:tcBorders>
              <w:top w:val="nil"/>
              <w:left w:val="nil"/>
              <w:bottom w:val="single" w:sz="8" w:space="0" w:color="FFFFFF"/>
              <w:right w:val="single" w:sz="8" w:space="0" w:color="FFFFFF"/>
            </w:tcBorders>
            <w:shd w:val="clear" w:color="auto" w:fill="58715C"/>
          </w:tcPr>
          <w:p w:rsidR="00F33383" w:rsidRPr="0040752F" w:rsidRDefault="00F33383" w:rsidP="0056171F">
            <w:pPr>
              <w:spacing w:after="160" w:line="259" w:lineRule="auto"/>
              <w:ind w:left="0" w:firstLine="0"/>
              <w:rPr>
                <w:rFonts w:asciiTheme="minorHAnsi" w:hAnsiTheme="minorHAnsi"/>
                <w:szCs w:val="24"/>
              </w:rPr>
            </w:pPr>
          </w:p>
        </w:tc>
      </w:tr>
      <w:tr w:rsidR="00F33383" w:rsidRPr="0040752F"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F33383" w:rsidRPr="0040752F" w:rsidRDefault="00F33383" w:rsidP="0056171F">
            <w:pPr>
              <w:spacing w:after="0" w:line="259" w:lineRule="auto"/>
              <w:ind w:left="0" w:firstLine="0"/>
              <w:rPr>
                <w:rFonts w:asciiTheme="minorHAnsi" w:hAnsiTheme="minorHAnsi"/>
                <w:szCs w:val="24"/>
              </w:rPr>
            </w:pPr>
            <w:r w:rsidRPr="0040752F">
              <w:rPr>
                <w:rFonts w:asciiTheme="minorHAnsi" w:hAnsiTheme="minorHAnsi"/>
                <w:szCs w:val="24"/>
              </w:rPr>
              <w:t>Java</w:t>
            </w:r>
          </w:p>
        </w:tc>
        <w:tc>
          <w:tcPr>
            <w:tcW w:w="7830" w:type="dxa"/>
            <w:tcBorders>
              <w:top w:val="single" w:sz="8" w:space="0" w:color="FFFFFF"/>
              <w:left w:val="single" w:sz="8" w:space="0" w:color="FFFFFF"/>
              <w:bottom w:val="single" w:sz="8" w:space="0" w:color="FFFFFF"/>
              <w:right w:val="nil"/>
            </w:tcBorders>
            <w:shd w:val="clear" w:color="auto" w:fill="6AA1A3"/>
          </w:tcPr>
          <w:p w:rsidR="00F33383" w:rsidRPr="0040752F" w:rsidRDefault="00F33383" w:rsidP="0056171F">
            <w:pPr>
              <w:spacing w:after="0" w:line="259" w:lineRule="auto"/>
              <w:ind w:left="0" w:firstLine="0"/>
              <w:rPr>
                <w:rFonts w:asciiTheme="minorHAnsi" w:hAnsiTheme="minorHAnsi"/>
                <w:szCs w:val="24"/>
              </w:rPr>
            </w:pPr>
            <w:proofErr w:type="spellStart"/>
            <w:r w:rsidRPr="0040752F">
              <w:rPr>
                <w:rFonts w:asciiTheme="minorHAnsi" w:hAnsiTheme="minorHAnsi"/>
                <w:szCs w:val="24"/>
              </w:rPr>
              <w:t>Titulli</w:t>
            </w:r>
            <w:proofErr w:type="spellEnd"/>
            <w:r w:rsidRPr="0040752F">
              <w:rPr>
                <w:rFonts w:asciiTheme="minorHAnsi" w:hAnsiTheme="minorHAnsi"/>
                <w:szCs w:val="24"/>
              </w:rPr>
              <w:t xml:space="preserve"> </w:t>
            </w:r>
            <w:proofErr w:type="spellStart"/>
            <w:r w:rsidRPr="0040752F">
              <w:rPr>
                <w:rFonts w:asciiTheme="minorHAnsi" w:hAnsiTheme="minorHAnsi"/>
                <w:szCs w:val="24"/>
              </w:rPr>
              <w:t>i</w:t>
            </w:r>
            <w:proofErr w:type="spellEnd"/>
            <w:r w:rsidRPr="0040752F">
              <w:rPr>
                <w:rFonts w:asciiTheme="minorHAnsi" w:hAnsiTheme="minorHAnsi"/>
                <w:szCs w:val="24"/>
              </w:rPr>
              <w:t xml:space="preserve"> </w:t>
            </w:r>
            <w:proofErr w:type="spellStart"/>
            <w:r w:rsidRPr="0040752F">
              <w:rPr>
                <w:rFonts w:asciiTheme="minorHAnsi" w:hAnsiTheme="minorHAnsi"/>
                <w:szCs w:val="24"/>
              </w:rPr>
              <w:t>ligjëratës</w:t>
            </w:r>
            <w:proofErr w:type="spellEnd"/>
            <w:r w:rsidRPr="0040752F">
              <w:rPr>
                <w:rFonts w:asciiTheme="minorHAnsi" w:hAnsiTheme="minorHAnsi"/>
                <w:szCs w:val="24"/>
              </w:rPr>
              <w:t xml:space="preserve"> </w:t>
            </w:r>
          </w:p>
        </w:tc>
      </w:tr>
      <w:tr w:rsidR="00F72A82" w:rsidRPr="0040752F" w:rsidTr="00F72A82">
        <w:trPr>
          <w:trHeight w:val="422"/>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72A82" w:rsidRPr="0040752F" w:rsidRDefault="00F72A82" w:rsidP="00F72A82">
            <w:pPr>
              <w:spacing w:after="0" w:line="259" w:lineRule="auto"/>
              <w:ind w:left="0" w:firstLine="0"/>
              <w:rPr>
                <w:rFonts w:asciiTheme="minorHAnsi" w:hAnsiTheme="minorHAnsi"/>
                <w:szCs w:val="24"/>
              </w:rPr>
            </w:pPr>
            <w:r w:rsidRPr="0040752F">
              <w:rPr>
                <w:rFonts w:asciiTheme="minorHAnsi" w:hAnsiTheme="minorHAnsi"/>
                <w:szCs w:val="24"/>
              </w:rPr>
              <w:t>Java 1:</w:t>
            </w:r>
          </w:p>
        </w:tc>
        <w:tc>
          <w:tcPr>
            <w:tcW w:w="7830" w:type="dxa"/>
            <w:tcBorders>
              <w:top w:val="single" w:sz="8" w:space="0" w:color="FFFFFF"/>
              <w:left w:val="single" w:sz="8" w:space="0" w:color="FFFFFF"/>
              <w:bottom w:val="single" w:sz="8" w:space="0" w:color="FFFFFF"/>
              <w:right w:val="nil"/>
            </w:tcBorders>
            <w:shd w:val="clear" w:color="auto" w:fill="C9D5CA"/>
          </w:tcPr>
          <w:p w:rsidR="00F72A82" w:rsidRPr="0040752F" w:rsidRDefault="00F72A82" w:rsidP="00F72A82">
            <w:pPr>
              <w:spacing w:after="0" w:line="259" w:lineRule="auto"/>
              <w:ind w:left="0" w:firstLine="0"/>
              <w:rPr>
                <w:rFonts w:asciiTheme="minorHAnsi" w:hAnsiTheme="minorHAnsi"/>
                <w:szCs w:val="24"/>
              </w:rPr>
            </w:pPr>
            <w:proofErr w:type="spellStart"/>
            <w:r w:rsidRPr="0040752F">
              <w:rPr>
                <w:rFonts w:asciiTheme="minorHAnsi" w:hAnsiTheme="minorHAnsi"/>
                <w:szCs w:val="24"/>
              </w:rPr>
              <w:t>Njoftimi</w:t>
            </w:r>
            <w:proofErr w:type="spellEnd"/>
            <w:r w:rsidRPr="0040752F">
              <w:rPr>
                <w:rFonts w:asciiTheme="minorHAnsi" w:hAnsiTheme="minorHAnsi"/>
                <w:szCs w:val="24"/>
              </w:rPr>
              <w:t xml:space="preserve"> me </w:t>
            </w:r>
            <w:proofErr w:type="spellStart"/>
            <w:r w:rsidRPr="0040752F">
              <w:rPr>
                <w:rFonts w:asciiTheme="minorHAnsi" w:hAnsiTheme="minorHAnsi"/>
                <w:szCs w:val="24"/>
              </w:rPr>
              <w:t>kursin</w:t>
            </w:r>
            <w:proofErr w:type="spellEnd"/>
            <w:r w:rsidRPr="0040752F">
              <w:rPr>
                <w:rFonts w:asciiTheme="minorHAnsi" w:hAnsiTheme="minorHAnsi"/>
                <w:szCs w:val="24"/>
              </w:rPr>
              <w:t xml:space="preserve">, me </w:t>
            </w:r>
            <w:proofErr w:type="spellStart"/>
            <w:r w:rsidRPr="0040752F">
              <w:rPr>
                <w:rFonts w:asciiTheme="minorHAnsi" w:hAnsiTheme="minorHAnsi"/>
                <w:szCs w:val="24"/>
              </w:rPr>
              <w:t>planin</w:t>
            </w:r>
            <w:proofErr w:type="spellEnd"/>
            <w:r w:rsidRPr="0040752F">
              <w:rPr>
                <w:rFonts w:asciiTheme="minorHAnsi" w:hAnsiTheme="minorHAnsi"/>
                <w:szCs w:val="24"/>
              </w:rPr>
              <w:t xml:space="preserve"> e </w:t>
            </w:r>
            <w:proofErr w:type="spellStart"/>
            <w:r w:rsidRPr="0040752F">
              <w:rPr>
                <w:rFonts w:asciiTheme="minorHAnsi" w:hAnsiTheme="minorHAnsi"/>
                <w:szCs w:val="24"/>
              </w:rPr>
              <w:t>kursit</w:t>
            </w:r>
            <w:proofErr w:type="spellEnd"/>
          </w:p>
        </w:tc>
      </w:tr>
      <w:tr w:rsidR="0040752F" w:rsidRPr="009E0FF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40752F" w:rsidRPr="0040752F" w:rsidRDefault="0040752F" w:rsidP="0040752F">
            <w:pPr>
              <w:spacing w:after="0" w:line="259" w:lineRule="auto"/>
              <w:ind w:left="0" w:firstLine="0"/>
              <w:rPr>
                <w:rFonts w:asciiTheme="minorHAnsi" w:hAnsiTheme="minorHAnsi"/>
                <w:szCs w:val="24"/>
              </w:rPr>
            </w:pPr>
            <w:r w:rsidRPr="0040752F">
              <w:rPr>
                <w:rFonts w:asciiTheme="minorHAnsi" w:hAnsiTheme="minorHAnsi"/>
                <w:szCs w:val="24"/>
              </w:rPr>
              <w:t>Java 2:</w:t>
            </w:r>
          </w:p>
        </w:tc>
        <w:tc>
          <w:tcPr>
            <w:tcW w:w="7830" w:type="dxa"/>
            <w:tcBorders>
              <w:top w:val="single" w:sz="8" w:space="0" w:color="FFFFFF"/>
              <w:left w:val="single" w:sz="8" w:space="0" w:color="FFFFFF"/>
              <w:bottom w:val="single" w:sz="8" w:space="0" w:color="FFFFFF"/>
              <w:right w:val="nil"/>
            </w:tcBorders>
            <w:shd w:val="clear" w:color="auto" w:fill="DFDDCB"/>
          </w:tcPr>
          <w:p w:rsidR="0040752F" w:rsidRPr="005F6EDA" w:rsidRDefault="005F6EDA" w:rsidP="0040752F">
            <w:pPr>
              <w:spacing w:after="0" w:line="259" w:lineRule="auto"/>
              <w:ind w:left="0" w:firstLine="0"/>
              <w:rPr>
                <w:rFonts w:asciiTheme="minorHAnsi" w:hAnsiTheme="minorHAnsi"/>
                <w:szCs w:val="24"/>
                <w:lang w:val="de-DE"/>
              </w:rPr>
            </w:pPr>
            <w:r w:rsidRPr="005F6EDA">
              <w:rPr>
                <w:rFonts w:asciiTheme="minorHAnsi" w:hAnsiTheme="minorHAnsi"/>
                <w:szCs w:val="24"/>
                <w:lang w:val="de-DE"/>
              </w:rPr>
              <w:t xml:space="preserve">Bestandteile von Lehrwerken und ihre Funktionen </w:t>
            </w:r>
          </w:p>
        </w:tc>
      </w:tr>
      <w:tr w:rsidR="0040752F" w:rsidRPr="0040752F"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40752F" w:rsidRPr="0040752F" w:rsidRDefault="0040752F" w:rsidP="0040752F">
            <w:pPr>
              <w:spacing w:after="0" w:line="259" w:lineRule="auto"/>
              <w:ind w:left="0" w:firstLine="0"/>
              <w:rPr>
                <w:rFonts w:asciiTheme="minorHAnsi" w:hAnsiTheme="minorHAnsi"/>
                <w:szCs w:val="24"/>
              </w:rPr>
            </w:pPr>
            <w:r w:rsidRPr="0040752F">
              <w:rPr>
                <w:rFonts w:asciiTheme="minorHAnsi" w:hAnsiTheme="minorHAnsi"/>
                <w:szCs w:val="24"/>
              </w:rPr>
              <w:t>Java 3:</w:t>
            </w:r>
          </w:p>
        </w:tc>
        <w:tc>
          <w:tcPr>
            <w:tcW w:w="7830" w:type="dxa"/>
            <w:tcBorders>
              <w:top w:val="single" w:sz="8" w:space="0" w:color="FFFFFF"/>
              <w:left w:val="single" w:sz="8" w:space="0" w:color="FFFFFF"/>
              <w:bottom w:val="single" w:sz="8" w:space="0" w:color="FFFFFF"/>
              <w:right w:val="nil"/>
            </w:tcBorders>
            <w:shd w:val="clear" w:color="auto" w:fill="C9D5CA"/>
          </w:tcPr>
          <w:p w:rsidR="0040752F" w:rsidRPr="0040752F" w:rsidRDefault="005F6EDA" w:rsidP="0040752F">
            <w:pPr>
              <w:spacing w:after="0" w:line="259" w:lineRule="auto"/>
              <w:ind w:left="0" w:firstLine="0"/>
              <w:rPr>
                <w:rFonts w:asciiTheme="minorHAnsi" w:hAnsiTheme="minorHAnsi"/>
                <w:szCs w:val="24"/>
              </w:rPr>
            </w:pPr>
            <w:r>
              <w:rPr>
                <w:rFonts w:asciiTheme="minorHAnsi" w:hAnsiTheme="minorHAnsi"/>
                <w:szCs w:val="24"/>
              </w:rPr>
              <w:t xml:space="preserve">Das </w:t>
            </w:r>
            <w:proofErr w:type="spellStart"/>
            <w:r>
              <w:rPr>
                <w:rFonts w:asciiTheme="minorHAnsi" w:hAnsiTheme="minorHAnsi"/>
                <w:szCs w:val="24"/>
              </w:rPr>
              <w:t>Sprachniveau</w:t>
            </w:r>
            <w:proofErr w:type="spellEnd"/>
            <w:r>
              <w:rPr>
                <w:rFonts w:asciiTheme="minorHAnsi" w:hAnsiTheme="minorHAnsi"/>
                <w:szCs w:val="24"/>
              </w:rPr>
              <w:t xml:space="preserve"> </w:t>
            </w:r>
            <w:proofErr w:type="spellStart"/>
            <w:r>
              <w:rPr>
                <w:rFonts w:asciiTheme="minorHAnsi" w:hAnsiTheme="minorHAnsi"/>
                <w:szCs w:val="24"/>
              </w:rPr>
              <w:t>eines</w:t>
            </w:r>
            <w:proofErr w:type="spellEnd"/>
            <w:r>
              <w:rPr>
                <w:rFonts w:asciiTheme="minorHAnsi" w:hAnsiTheme="minorHAnsi"/>
                <w:szCs w:val="24"/>
              </w:rPr>
              <w:t xml:space="preserve"> </w:t>
            </w:r>
            <w:proofErr w:type="spellStart"/>
            <w:r>
              <w:rPr>
                <w:rFonts w:asciiTheme="minorHAnsi" w:hAnsiTheme="minorHAnsi"/>
                <w:szCs w:val="24"/>
              </w:rPr>
              <w:t>Lehrwerks</w:t>
            </w:r>
            <w:proofErr w:type="spellEnd"/>
          </w:p>
        </w:tc>
      </w:tr>
      <w:tr w:rsidR="0040752F" w:rsidRPr="005F6EDA"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40752F" w:rsidRPr="0040752F" w:rsidRDefault="0040752F" w:rsidP="0040752F">
            <w:pPr>
              <w:spacing w:after="0" w:line="259" w:lineRule="auto"/>
              <w:ind w:left="0" w:firstLine="0"/>
              <w:rPr>
                <w:rFonts w:asciiTheme="minorHAnsi" w:hAnsiTheme="minorHAnsi"/>
                <w:szCs w:val="24"/>
              </w:rPr>
            </w:pPr>
            <w:r w:rsidRPr="0040752F">
              <w:rPr>
                <w:rFonts w:asciiTheme="minorHAnsi" w:hAnsiTheme="minorHAnsi"/>
                <w:szCs w:val="24"/>
              </w:rPr>
              <w:t>Java 4:</w:t>
            </w:r>
          </w:p>
        </w:tc>
        <w:tc>
          <w:tcPr>
            <w:tcW w:w="7830" w:type="dxa"/>
            <w:tcBorders>
              <w:top w:val="single" w:sz="8" w:space="0" w:color="FFFFFF"/>
              <w:left w:val="single" w:sz="8" w:space="0" w:color="FFFFFF"/>
              <w:bottom w:val="single" w:sz="8" w:space="0" w:color="FFFFFF"/>
              <w:right w:val="nil"/>
            </w:tcBorders>
            <w:shd w:val="clear" w:color="auto" w:fill="DFDDCB"/>
          </w:tcPr>
          <w:p w:rsidR="0040752F" w:rsidRPr="005F6EDA" w:rsidRDefault="005F6EDA" w:rsidP="0040752F">
            <w:pPr>
              <w:spacing w:after="0" w:line="259" w:lineRule="auto"/>
              <w:ind w:left="0" w:firstLine="0"/>
              <w:rPr>
                <w:rFonts w:asciiTheme="minorHAnsi" w:hAnsiTheme="minorHAnsi"/>
                <w:szCs w:val="24"/>
                <w:lang w:val="de-DE"/>
              </w:rPr>
            </w:pPr>
            <w:r w:rsidRPr="005F6EDA">
              <w:rPr>
                <w:rFonts w:asciiTheme="minorHAnsi" w:hAnsiTheme="minorHAnsi"/>
                <w:szCs w:val="24"/>
                <w:lang w:val="de-DE"/>
              </w:rPr>
              <w:t xml:space="preserve">Zielgruppen von Lehrwerken </w:t>
            </w:r>
          </w:p>
        </w:tc>
      </w:tr>
      <w:tr w:rsidR="0040752F" w:rsidRPr="0040752F"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40752F" w:rsidRPr="0040752F" w:rsidRDefault="0040752F" w:rsidP="0040752F">
            <w:pPr>
              <w:spacing w:after="0" w:line="259" w:lineRule="auto"/>
              <w:ind w:left="0" w:firstLine="0"/>
              <w:rPr>
                <w:rFonts w:asciiTheme="minorHAnsi" w:hAnsiTheme="minorHAnsi"/>
                <w:szCs w:val="24"/>
              </w:rPr>
            </w:pPr>
            <w:r w:rsidRPr="0040752F">
              <w:rPr>
                <w:rFonts w:asciiTheme="minorHAnsi" w:hAnsiTheme="minorHAnsi"/>
                <w:szCs w:val="24"/>
              </w:rPr>
              <w:t>Java 5:</w:t>
            </w:r>
          </w:p>
        </w:tc>
        <w:tc>
          <w:tcPr>
            <w:tcW w:w="7830" w:type="dxa"/>
            <w:tcBorders>
              <w:top w:val="single" w:sz="8" w:space="0" w:color="FFFFFF"/>
              <w:left w:val="single" w:sz="8" w:space="0" w:color="FFFFFF"/>
              <w:bottom w:val="single" w:sz="8" w:space="0" w:color="FFFFFF"/>
              <w:right w:val="nil"/>
            </w:tcBorders>
            <w:shd w:val="clear" w:color="auto" w:fill="C9D5CA"/>
          </w:tcPr>
          <w:p w:rsidR="0040752F" w:rsidRPr="0040752F" w:rsidRDefault="005F6EDA" w:rsidP="0040752F">
            <w:pPr>
              <w:spacing w:after="0" w:line="259" w:lineRule="auto"/>
              <w:ind w:left="0" w:firstLine="0"/>
              <w:rPr>
                <w:rFonts w:asciiTheme="minorHAnsi" w:hAnsiTheme="minorHAnsi"/>
                <w:szCs w:val="24"/>
              </w:rPr>
            </w:pPr>
            <w:r w:rsidRPr="005F6EDA">
              <w:rPr>
                <w:rFonts w:asciiTheme="minorHAnsi" w:hAnsiTheme="minorHAnsi"/>
                <w:szCs w:val="24"/>
                <w:lang w:val="de-DE"/>
              </w:rPr>
              <w:t>Kommunikation,</w:t>
            </w:r>
            <w:r w:rsidRPr="0040752F">
              <w:rPr>
                <w:rFonts w:asciiTheme="minorHAnsi" w:hAnsiTheme="minorHAnsi"/>
                <w:szCs w:val="24"/>
                <w:lang w:val="de-DE"/>
              </w:rPr>
              <w:t xml:space="preserve"> Lernstrategien</w:t>
            </w:r>
          </w:p>
        </w:tc>
      </w:tr>
      <w:tr w:rsidR="0040752F" w:rsidRPr="005F6EDA"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40752F" w:rsidRPr="0040752F" w:rsidRDefault="0040752F" w:rsidP="0040752F">
            <w:pPr>
              <w:spacing w:after="0" w:line="259" w:lineRule="auto"/>
              <w:ind w:left="0" w:firstLine="0"/>
              <w:rPr>
                <w:rFonts w:asciiTheme="minorHAnsi" w:hAnsiTheme="minorHAnsi"/>
                <w:szCs w:val="24"/>
              </w:rPr>
            </w:pPr>
            <w:r w:rsidRPr="0040752F">
              <w:rPr>
                <w:rFonts w:asciiTheme="minorHAnsi" w:hAnsiTheme="minorHAnsi"/>
                <w:szCs w:val="24"/>
              </w:rPr>
              <w:lastRenderedPageBreak/>
              <w:t>Java 6:</w:t>
            </w:r>
          </w:p>
        </w:tc>
        <w:tc>
          <w:tcPr>
            <w:tcW w:w="7830" w:type="dxa"/>
            <w:tcBorders>
              <w:top w:val="single" w:sz="8" w:space="0" w:color="FFFFFF"/>
              <w:left w:val="single" w:sz="8" w:space="0" w:color="FFFFFF"/>
              <w:bottom w:val="single" w:sz="8" w:space="0" w:color="FFFFFF"/>
              <w:right w:val="nil"/>
            </w:tcBorders>
            <w:shd w:val="clear" w:color="auto" w:fill="DFDDCB"/>
          </w:tcPr>
          <w:p w:rsidR="0040752F" w:rsidRPr="005F6EDA" w:rsidRDefault="005F6EDA" w:rsidP="0040752F">
            <w:pPr>
              <w:spacing w:after="0" w:line="259" w:lineRule="auto"/>
              <w:ind w:left="0" w:firstLine="0"/>
              <w:rPr>
                <w:rFonts w:asciiTheme="minorHAnsi" w:hAnsiTheme="minorHAnsi"/>
                <w:szCs w:val="24"/>
                <w:lang w:val="de-DE"/>
              </w:rPr>
            </w:pPr>
            <w:r w:rsidRPr="0040752F">
              <w:rPr>
                <w:rFonts w:asciiTheme="minorHAnsi" w:hAnsiTheme="minorHAnsi"/>
                <w:szCs w:val="24"/>
              </w:rPr>
              <w:t xml:space="preserve">Die </w:t>
            </w:r>
            <w:proofErr w:type="spellStart"/>
            <w:r w:rsidRPr="0040752F">
              <w:rPr>
                <w:rFonts w:asciiTheme="minorHAnsi" w:hAnsiTheme="minorHAnsi"/>
                <w:szCs w:val="24"/>
              </w:rPr>
              <w:t>sprachlichen</w:t>
            </w:r>
            <w:proofErr w:type="spellEnd"/>
            <w:r w:rsidRPr="0040752F">
              <w:rPr>
                <w:rFonts w:asciiTheme="minorHAnsi" w:hAnsiTheme="minorHAnsi"/>
                <w:szCs w:val="24"/>
              </w:rPr>
              <w:t xml:space="preserve"> </w:t>
            </w:r>
            <w:proofErr w:type="spellStart"/>
            <w:r w:rsidRPr="0040752F">
              <w:rPr>
                <w:rFonts w:asciiTheme="minorHAnsi" w:hAnsiTheme="minorHAnsi"/>
                <w:szCs w:val="24"/>
              </w:rPr>
              <w:t>Mittel</w:t>
            </w:r>
            <w:proofErr w:type="spellEnd"/>
            <w:r w:rsidRPr="0040752F">
              <w:rPr>
                <w:rFonts w:asciiTheme="minorHAnsi" w:hAnsiTheme="minorHAnsi"/>
                <w:szCs w:val="24"/>
              </w:rPr>
              <w:t xml:space="preserve"> , </w:t>
            </w:r>
            <w:proofErr w:type="spellStart"/>
            <w:r w:rsidRPr="0040752F">
              <w:rPr>
                <w:rFonts w:asciiTheme="minorHAnsi" w:hAnsiTheme="minorHAnsi"/>
                <w:szCs w:val="24"/>
              </w:rPr>
              <w:t>Wortschatz</w:t>
            </w:r>
            <w:proofErr w:type="spellEnd"/>
          </w:p>
        </w:tc>
      </w:tr>
      <w:tr w:rsidR="005F6EDA" w:rsidRPr="009E0FF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5F6EDA" w:rsidRPr="0040752F" w:rsidRDefault="005F6EDA" w:rsidP="005F6EDA">
            <w:pPr>
              <w:spacing w:after="0" w:line="259" w:lineRule="auto"/>
              <w:ind w:left="0" w:firstLine="0"/>
              <w:rPr>
                <w:rFonts w:asciiTheme="minorHAnsi" w:hAnsiTheme="minorHAnsi"/>
                <w:szCs w:val="24"/>
              </w:rPr>
            </w:pPr>
            <w:r w:rsidRPr="0040752F">
              <w:rPr>
                <w:rFonts w:asciiTheme="minorHAnsi" w:hAnsiTheme="minorHAnsi"/>
                <w:szCs w:val="24"/>
              </w:rPr>
              <w:t>Java 7:</w:t>
            </w:r>
          </w:p>
        </w:tc>
        <w:tc>
          <w:tcPr>
            <w:tcW w:w="7830" w:type="dxa"/>
            <w:tcBorders>
              <w:top w:val="single" w:sz="8" w:space="0" w:color="FFFFFF"/>
              <w:left w:val="single" w:sz="8" w:space="0" w:color="FFFFFF"/>
              <w:bottom w:val="single" w:sz="8" w:space="0" w:color="FFFFFF"/>
              <w:right w:val="nil"/>
            </w:tcBorders>
            <w:shd w:val="clear" w:color="auto" w:fill="C9D5CA"/>
          </w:tcPr>
          <w:p w:rsidR="005F6EDA" w:rsidRPr="009E0FF7" w:rsidRDefault="005F6EDA" w:rsidP="005F6EDA">
            <w:pPr>
              <w:spacing w:after="0" w:line="259" w:lineRule="auto"/>
              <w:ind w:left="0" w:firstLine="0"/>
              <w:rPr>
                <w:rFonts w:asciiTheme="minorHAnsi" w:hAnsiTheme="minorHAnsi"/>
                <w:szCs w:val="24"/>
                <w:lang w:val="de-DE"/>
              </w:rPr>
            </w:pPr>
            <w:r w:rsidRPr="005F6EDA">
              <w:rPr>
                <w:rFonts w:asciiTheme="minorHAnsi" w:hAnsiTheme="minorHAnsi"/>
                <w:szCs w:val="24"/>
                <w:lang w:val="de-DE"/>
              </w:rPr>
              <w:t>Grammatik,</w:t>
            </w:r>
            <w:r w:rsidRPr="0040752F">
              <w:rPr>
                <w:rFonts w:asciiTheme="minorHAnsi" w:hAnsiTheme="minorHAnsi"/>
                <w:szCs w:val="24"/>
                <w:lang w:val="de-DE"/>
              </w:rPr>
              <w:t xml:space="preserve"> Wortbildung</w:t>
            </w:r>
            <w:r>
              <w:rPr>
                <w:rFonts w:asciiTheme="minorHAnsi" w:hAnsiTheme="minorHAnsi"/>
                <w:szCs w:val="24"/>
                <w:lang w:val="de-DE"/>
              </w:rPr>
              <w:t>,</w:t>
            </w:r>
            <w:r w:rsidRPr="005F6EDA">
              <w:rPr>
                <w:rFonts w:asciiTheme="minorHAnsi" w:hAnsiTheme="minorHAnsi"/>
                <w:szCs w:val="24"/>
                <w:lang w:val="de-DE"/>
              </w:rPr>
              <w:t xml:space="preserve"> Phonetik und Orthographie</w:t>
            </w:r>
          </w:p>
        </w:tc>
      </w:tr>
      <w:tr w:rsidR="005F6EDA" w:rsidRPr="005F6EDA"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5F6EDA" w:rsidRPr="0040752F" w:rsidRDefault="005F6EDA" w:rsidP="005F6EDA">
            <w:pPr>
              <w:spacing w:after="0" w:line="259" w:lineRule="auto"/>
              <w:ind w:left="0" w:firstLine="0"/>
              <w:rPr>
                <w:rFonts w:asciiTheme="minorHAnsi" w:hAnsiTheme="minorHAnsi"/>
                <w:szCs w:val="24"/>
              </w:rPr>
            </w:pPr>
            <w:r w:rsidRPr="0040752F">
              <w:rPr>
                <w:rFonts w:asciiTheme="minorHAnsi" w:hAnsiTheme="minorHAnsi"/>
                <w:szCs w:val="24"/>
              </w:rPr>
              <w:t>Java 8:</w:t>
            </w:r>
          </w:p>
        </w:tc>
        <w:tc>
          <w:tcPr>
            <w:tcW w:w="7830" w:type="dxa"/>
            <w:tcBorders>
              <w:top w:val="single" w:sz="8" w:space="0" w:color="FFFFFF"/>
              <w:left w:val="single" w:sz="8" w:space="0" w:color="FFFFFF"/>
              <w:bottom w:val="single" w:sz="8" w:space="0" w:color="FFFFFF"/>
              <w:right w:val="nil"/>
            </w:tcBorders>
            <w:shd w:val="clear" w:color="auto" w:fill="DFDDCB"/>
          </w:tcPr>
          <w:p w:rsidR="005F6EDA" w:rsidRPr="005F6EDA" w:rsidRDefault="005F6EDA" w:rsidP="005F6EDA">
            <w:pPr>
              <w:spacing w:after="0" w:line="259" w:lineRule="auto"/>
              <w:ind w:left="0" w:firstLine="0"/>
              <w:rPr>
                <w:rFonts w:asciiTheme="minorHAnsi" w:hAnsiTheme="minorHAnsi"/>
                <w:szCs w:val="24"/>
                <w:lang w:val="de-DE"/>
              </w:rPr>
            </w:pPr>
            <w:r w:rsidRPr="0040752F">
              <w:rPr>
                <w:rFonts w:asciiTheme="minorHAnsi" w:hAnsiTheme="minorHAnsi"/>
                <w:szCs w:val="24"/>
                <w:lang w:val="de-DE"/>
              </w:rPr>
              <w:t>Textverstehen</w:t>
            </w:r>
            <w:r>
              <w:rPr>
                <w:rFonts w:asciiTheme="minorHAnsi" w:hAnsiTheme="minorHAnsi"/>
                <w:szCs w:val="24"/>
                <w:lang w:val="de-DE"/>
              </w:rPr>
              <w:t>,</w:t>
            </w:r>
            <w:r w:rsidRPr="0040752F">
              <w:rPr>
                <w:rFonts w:asciiTheme="minorHAnsi" w:hAnsiTheme="minorHAnsi"/>
                <w:szCs w:val="24"/>
              </w:rPr>
              <w:t xml:space="preserve"> </w:t>
            </w:r>
            <w:proofErr w:type="spellStart"/>
            <w:r w:rsidRPr="0040752F">
              <w:rPr>
                <w:rFonts w:asciiTheme="minorHAnsi" w:hAnsiTheme="minorHAnsi"/>
                <w:szCs w:val="24"/>
              </w:rPr>
              <w:t>Leseverstehen</w:t>
            </w:r>
            <w:proofErr w:type="spellEnd"/>
            <w:r>
              <w:rPr>
                <w:rFonts w:asciiTheme="minorHAnsi" w:hAnsiTheme="minorHAnsi"/>
                <w:szCs w:val="24"/>
              </w:rPr>
              <w:t>,</w:t>
            </w:r>
            <w:r w:rsidRPr="0040752F">
              <w:rPr>
                <w:rFonts w:asciiTheme="minorHAnsi" w:hAnsiTheme="minorHAnsi"/>
                <w:szCs w:val="24"/>
              </w:rPr>
              <w:t xml:space="preserve"> </w:t>
            </w:r>
            <w:proofErr w:type="spellStart"/>
            <w:r w:rsidRPr="0040752F">
              <w:rPr>
                <w:rFonts w:asciiTheme="minorHAnsi" w:hAnsiTheme="minorHAnsi"/>
                <w:szCs w:val="24"/>
              </w:rPr>
              <w:t>Hӧrvestehen</w:t>
            </w:r>
            <w:proofErr w:type="spellEnd"/>
            <w:r>
              <w:rPr>
                <w:rFonts w:asciiTheme="minorHAnsi" w:hAnsiTheme="minorHAnsi"/>
                <w:szCs w:val="24"/>
              </w:rPr>
              <w:t>,</w:t>
            </w:r>
            <w:r w:rsidRPr="0040752F">
              <w:rPr>
                <w:rFonts w:asciiTheme="minorHAnsi" w:hAnsiTheme="minorHAnsi"/>
                <w:szCs w:val="24"/>
                <w:lang w:val="de-DE"/>
              </w:rPr>
              <w:t xml:space="preserve"> Schreiben</w:t>
            </w:r>
          </w:p>
        </w:tc>
      </w:tr>
      <w:tr w:rsidR="005F6EDA" w:rsidRPr="0040752F"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5F6EDA" w:rsidRPr="0040752F" w:rsidRDefault="005F6EDA" w:rsidP="005F6EDA">
            <w:pPr>
              <w:spacing w:after="0" w:line="259" w:lineRule="auto"/>
              <w:ind w:left="0" w:firstLine="0"/>
              <w:rPr>
                <w:rFonts w:asciiTheme="minorHAnsi" w:hAnsiTheme="minorHAnsi"/>
                <w:szCs w:val="24"/>
              </w:rPr>
            </w:pPr>
            <w:r w:rsidRPr="0040752F">
              <w:rPr>
                <w:rFonts w:asciiTheme="minorHAnsi" w:hAnsiTheme="minorHAnsi"/>
                <w:szCs w:val="24"/>
              </w:rPr>
              <w:t>Java 9:</w:t>
            </w:r>
          </w:p>
        </w:tc>
        <w:tc>
          <w:tcPr>
            <w:tcW w:w="7830" w:type="dxa"/>
            <w:tcBorders>
              <w:top w:val="single" w:sz="8" w:space="0" w:color="FFFFFF"/>
              <w:left w:val="single" w:sz="8" w:space="0" w:color="FFFFFF"/>
              <w:bottom w:val="single" w:sz="8" w:space="0" w:color="FFFFFF"/>
              <w:right w:val="nil"/>
            </w:tcBorders>
            <w:shd w:val="clear" w:color="auto" w:fill="C9D5CA"/>
          </w:tcPr>
          <w:p w:rsidR="005F6EDA" w:rsidRPr="0040752F" w:rsidRDefault="005F6EDA" w:rsidP="005F6EDA">
            <w:pPr>
              <w:spacing w:after="0" w:line="259" w:lineRule="auto"/>
              <w:ind w:left="0" w:firstLine="0"/>
              <w:rPr>
                <w:rFonts w:asciiTheme="minorHAnsi" w:hAnsiTheme="minorHAnsi"/>
                <w:szCs w:val="24"/>
              </w:rPr>
            </w:pPr>
            <w:r w:rsidRPr="0040752F">
              <w:rPr>
                <w:rFonts w:asciiTheme="minorHAnsi" w:hAnsiTheme="minorHAnsi"/>
                <w:szCs w:val="24"/>
                <w:lang w:val="de-DE"/>
              </w:rPr>
              <w:t>Medien</w:t>
            </w:r>
          </w:p>
        </w:tc>
      </w:tr>
      <w:tr w:rsidR="005F6EDA" w:rsidRPr="0040752F" w:rsidTr="00F72A82">
        <w:trPr>
          <w:trHeight w:val="404"/>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5F6EDA" w:rsidRPr="0040752F" w:rsidRDefault="005F6EDA" w:rsidP="005F6EDA">
            <w:pPr>
              <w:spacing w:after="0" w:line="259" w:lineRule="auto"/>
              <w:ind w:left="0" w:firstLine="0"/>
              <w:rPr>
                <w:rFonts w:asciiTheme="minorHAnsi" w:hAnsiTheme="minorHAnsi"/>
                <w:szCs w:val="24"/>
              </w:rPr>
            </w:pPr>
            <w:r w:rsidRPr="0040752F">
              <w:rPr>
                <w:rFonts w:asciiTheme="minorHAnsi" w:hAnsiTheme="minorHAnsi"/>
                <w:szCs w:val="24"/>
              </w:rPr>
              <w:t>Java 10:</w:t>
            </w:r>
          </w:p>
        </w:tc>
        <w:tc>
          <w:tcPr>
            <w:tcW w:w="7830" w:type="dxa"/>
            <w:tcBorders>
              <w:top w:val="single" w:sz="8" w:space="0" w:color="FFFFFF"/>
              <w:left w:val="single" w:sz="8" w:space="0" w:color="FFFFFF"/>
              <w:bottom w:val="single" w:sz="8" w:space="0" w:color="FFFFFF"/>
              <w:right w:val="nil"/>
            </w:tcBorders>
            <w:shd w:val="clear" w:color="auto" w:fill="DFDDCB"/>
          </w:tcPr>
          <w:p w:rsidR="005F6EDA" w:rsidRPr="0040752F" w:rsidRDefault="005F6EDA" w:rsidP="005F6EDA">
            <w:pPr>
              <w:spacing w:after="0" w:line="259" w:lineRule="auto"/>
              <w:ind w:left="0" w:firstLine="0"/>
              <w:rPr>
                <w:rFonts w:asciiTheme="minorHAnsi" w:hAnsiTheme="minorHAnsi"/>
                <w:szCs w:val="24"/>
              </w:rPr>
            </w:pPr>
            <w:r w:rsidRPr="0040752F">
              <w:rPr>
                <w:rFonts w:asciiTheme="minorHAnsi" w:hAnsiTheme="minorHAnsi"/>
                <w:szCs w:val="24"/>
                <w:lang w:val="de-DE"/>
              </w:rPr>
              <w:t>Interaktion im Daf-Unterricht</w:t>
            </w:r>
          </w:p>
        </w:tc>
      </w:tr>
      <w:tr w:rsidR="005F6EDA" w:rsidRPr="0040752F"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5F6EDA" w:rsidRPr="0040752F" w:rsidRDefault="005F6EDA" w:rsidP="005F6EDA">
            <w:pPr>
              <w:spacing w:after="0" w:line="259" w:lineRule="auto"/>
              <w:ind w:left="0" w:firstLine="0"/>
              <w:rPr>
                <w:rFonts w:asciiTheme="minorHAnsi" w:hAnsiTheme="minorHAnsi"/>
                <w:szCs w:val="24"/>
              </w:rPr>
            </w:pPr>
            <w:r w:rsidRPr="0040752F">
              <w:rPr>
                <w:rFonts w:asciiTheme="minorHAnsi" w:hAnsiTheme="minorHAnsi"/>
                <w:szCs w:val="24"/>
              </w:rPr>
              <w:t>Java 11:</w:t>
            </w:r>
          </w:p>
        </w:tc>
        <w:tc>
          <w:tcPr>
            <w:tcW w:w="7830" w:type="dxa"/>
            <w:tcBorders>
              <w:top w:val="single" w:sz="8" w:space="0" w:color="FFFFFF"/>
              <w:left w:val="single" w:sz="8" w:space="0" w:color="FFFFFF"/>
              <w:bottom w:val="single" w:sz="8" w:space="0" w:color="FFFFFF"/>
              <w:right w:val="nil"/>
            </w:tcBorders>
            <w:shd w:val="clear" w:color="auto" w:fill="C9D5CA"/>
          </w:tcPr>
          <w:p w:rsidR="005F6EDA" w:rsidRPr="0040752F" w:rsidRDefault="005F6EDA" w:rsidP="005F6EDA">
            <w:pPr>
              <w:spacing w:after="0" w:line="259" w:lineRule="auto"/>
              <w:ind w:left="0" w:firstLine="0"/>
              <w:rPr>
                <w:rFonts w:asciiTheme="minorHAnsi" w:hAnsiTheme="minorHAnsi"/>
                <w:szCs w:val="24"/>
              </w:rPr>
            </w:pPr>
            <w:proofErr w:type="spellStart"/>
            <w:r w:rsidRPr="0040752F">
              <w:rPr>
                <w:rFonts w:asciiTheme="minorHAnsi" w:hAnsiTheme="minorHAnsi"/>
                <w:szCs w:val="24"/>
              </w:rPr>
              <w:t>Sozialformen</w:t>
            </w:r>
            <w:proofErr w:type="spellEnd"/>
            <w:r w:rsidRPr="0040752F">
              <w:rPr>
                <w:rFonts w:asciiTheme="minorHAnsi" w:hAnsiTheme="minorHAnsi"/>
                <w:szCs w:val="24"/>
              </w:rPr>
              <w:t xml:space="preserve"> des </w:t>
            </w:r>
            <w:proofErr w:type="spellStart"/>
            <w:r w:rsidRPr="0040752F">
              <w:rPr>
                <w:rFonts w:asciiTheme="minorHAnsi" w:hAnsiTheme="minorHAnsi"/>
                <w:szCs w:val="24"/>
              </w:rPr>
              <w:t>Unterrichts</w:t>
            </w:r>
            <w:proofErr w:type="spellEnd"/>
          </w:p>
        </w:tc>
      </w:tr>
      <w:tr w:rsidR="005F6EDA" w:rsidRPr="0040752F"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5F6EDA" w:rsidRPr="0040752F" w:rsidRDefault="005F6EDA" w:rsidP="005F6EDA">
            <w:pPr>
              <w:spacing w:after="0" w:line="259" w:lineRule="auto"/>
              <w:ind w:left="0" w:firstLine="0"/>
              <w:rPr>
                <w:rFonts w:asciiTheme="minorHAnsi" w:hAnsiTheme="minorHAnsi"/>
                <w:szCs w:val="24"/>
              </w:rPr>
            </w:pPr>
            <w:r w:rsidRPr="0040752F">
              <w:rPr>
                <w:rFonts w:asciiTheme="minorHAnsi" w:hAnsiTheme="minorHAnsi"/>
                <w:szCs w:val="24"/>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5F6EDA" w:rsidRPr="0040752F" w:rsidRDefault="005F6EDA" w:rsidP="005F6EDA">
            <w:pPr>
              <w:spacing w:after="0" w:line="259" w:lineRule="auto"/>
              <w:ind w:left="0" w:firstLine="0"/>
              <w:rPr>
                <w:rFonts w:asciiTheme="minorHAnsi" w:hAnsiTheme="minorHAnsi"/>
                <w:szCs w:val="24"/>
              </w:rPr>
            </w:pPr>
            <w:r w:rsidRPr="0040752F">
              <w:rPr>
                <w:rFonts w:asciiTheme="minorHAnsi" w:hAnsiTheme="minorHAnsi"/>
                <w:szCs w:val="24"/>
                <w:lang w:val="de-DE"/>
              </w:rPr>
              <w:t>Landeskunde</w:t>
            </w:r>
          </w:p>
        </w:tc>
      </w:tr>
      <w:tr w:rsidR="005F6EDA" w:rsidRPr="0040752F"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5F6EDA" w:rsidRPr="0040752F" w:rsidRDefault="005F6EDA" w:rsidP="005F6EDA">
            <w:pPr>
              <w:spacing w:after="0" w:line="259" w:lineRule="auto"/>
              <w:ind w:left="0" w:firstLine="0"/>
              <w:rPr>
                <w:rFonts w:asciiTheme="minorHAnsi" w:hAnsiTheme="minorHAnsi"/>
                <w:szCs w:val="24"/>
              </w:rPr>
            </w:pPr>
            <w:r w:rsidRPr="0040752F">
              <w:rPr>
                <w:rFonts w:asciiTheme="minorHAnsi" w:hAnsiTheme="minorHAnsi"/>
                <w:szCs w:val="24"/>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5F6EDA" w:rsidRPr="0040752F" w:rsidRDefault="005F6EDA" w:rsidP="005F6EDA">
            <w:pPr>
              <w:spacing w:after="0" w:line="259" w:lineRule="auto"/>
              <w:ind w:left="0" w:firstLine="0"/>
              <w:rPr>
                <w:rFonts w:asciiTheme="minorHAnsi" w:hAnsiTheme="minorHAnsi"/>
                <w:szCs w:val="24"/>
              </w:rPr>
            </w:pPr>
            <w:proofErr w:type="spellStart"/>
            <w:r>
              <w:rPr>
                <w:rFonts w:asciiTheme="minorHAnsi" w:hAnsiTheme="minorHAnsi"/>
                <w:szCs w:val="24"/>
              </w:rPr>
              <w:t>Prezantimet</w:t>
            </w:r>
            <w:proofErr w:type="spellEnd"/>
            <w:r>
              <w:rPr>
                <w:rFonts w:asciiTheme="minorHAnsi" w:hAnsiTheme="minorHAnsi"/>
                <w:szCs w:val="24"/>
              </w:rPr>
              <w:t xml:space="preserve"> e </w:t>
            </w:r>
            <w:proofErr w:type="spellStart"/>
            <w:r>
              <w:rPr>
                <w:rFonts w:asciiTheme="minorHAnsi" w:hAnsiTheme="minorHAnsi"/>
                <w:szCs w:val="24"/>
              </w:rPr>
              <w:t>seminareve</w:t>
            </w:r>
            <w:proofErr w:type="spellEnd"/>
          </w:p>
        </w:tc>
      </w:tr>
      <w:tr w:rsidR="005F6EDA" w:rsidRPr="0040752F"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5F6EDA" w:rsidRPr="0040752F" w:rsidRDefault="005F6EDA" w:rsidP="005F6EDA">
            <w:pPr>
              <w:spacing w:after="0" w:line="259" w:lineRule="auto"/>
              <w:ind w:left="0" w:firstLine="0"/>
              <w:rPr>
                <w:rFonts w:asciiTheme="minorHAnsi" w:hAnsiTheme="minorHAnsi"/>
                <w:szCs w:val="24"/>
              </w:rPr>
            </w:pPr>
            <w:r w:rsidRPr="0040752F">
              <w:rPr>
                <w:rFonts w:asciiTheme="minorHAnsi" w:hAnsiTheme="minorHAnsi"/>
                <w:szCs w:val="24"/>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5F6EDA" w:rsidRPr="0040752F" w:rsidRDefault="005F6EDA" w:rsidP="005F6EDA">
            <w:pPr>
              <w:spacing w:after="0" w:line="259" w:lineRule="auto"/>
              <w:ind w:left="0" w:firstLine="0"/>
              <w:rPr>
                <w:rFonts w:asciiTheme="minorHAnsi" w:hAnsiTheme="minorHAnsi"/>
                <w:szCs w:val="24"/>
              </w:rPr>
            </w:pPr>
            <w:proofErr w:type="spellStart"/>
            <w:r>
              <w:rPr>
                <w:rFonts w:asciiTheme="minorHAnsi" w:hAnsiTheme="minorHAnsi"/>
                <w:szCs w:val="24"/>
              </w:rPr>
              <w:t>Prezantimet</w:t>
            </w:r>
            <w:proofErr w:type="spellEnd"/>
            <w:r>
              <w:rPr>
                <w:rFonts w:asciiTheme="minorHAnsi" w:hAnsiTheme="minorHAnsi"/>
                <w:szCs w:val="24"/>
              </w:rPr>
              <w:t xml:space="preserve"> e </w:t>
            </w:r>
            <w:proofErr w:type="spellStart"/>
            <w:r>
              <w:rPr>
                <w:rFonts w:asciiTheme="minorHAnsi" w:hAnsiTheme="minorHAnsi"/>
                <w:szCs w:val="24"/>
              </w:rPr>
              <w:t>seminareve</w:t>
            </w:r>
            <w:proofErr w:type="spellEnd"/>
          </w:p>
        </w:tc>
      </w:tr>
      <w:tr w:rsidR="005F6EDA" w:rsidRPr="0040752F" w:rsidTr="00F72A82">
        <w:trPr>
          <w:trHeight w:val="386"/>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5F6EDA" w:rsidRPr="0040752F" w:rsidRDefault="005F6EDA" w:rsidP="005F6EDA">
            <w:pPr>
              <w:spacing w:after="0" w:line="259" w:lineRule="auto"/>
              <w:ind w:left="0" w:firstLine="0"/>
              <w:rPr>
                <w:rFonts w:asciiTheme="minorHAnsi" w:hAnsiTheme="minorHAnsi"/>
                <w:szCs w:val="24"/>
              </w:rPr>
            </w:pPr>
            <w:r w:rsidRPr="0040752F">
              <w:rPr>
                <w:rFonts w:asciiTheme="minorHAnsi" w:hAnsiTheme="minorHAnsi"/>
                <w:szCs w:val="24"/>
              </w:rP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rsidR="005F6EDA" w:rsidRPr="0040752F" w:rsidRDefault="005F6EDA" w:rsidP="005F6EDA">
            <w:pPr>
              <w:spacing w:after="0" w:line="259" w:lineRule="auto"/>
              <w:ind w:left="0" w:firstLine="0"/>
              <w:rPr>
                <w:rFonts w:asciiTheme="minorHAnsi" w:hAnsiTheme="minorHAnsi"/>
                <w:szCs w:val="24"/>
              </w:rPr>
            </w:pPr>
            <w:proofErr w:type="spellStart"/>
            <w:r>
              <w:rPr>
                <w:rFonts w:asciiTheme="minorHAnsi" w:hAnsiTheme="minorHAnsi"/>
                <w:szCs w:val="24"/>
              </w:rPr>
              <w:t>Prezantimet</w:t>
            </w:r>
            <w:proofErr w:type="spellEnd"/>
            <w:r>
              <w:rPr>
                <w:rFonts w:asciiTheme="minorHAnsi" w:hAnsiTheme="minorHAnsi"/>
                <w:szCs w:val="24"/>
              </w:rPr>
              <w:t xml:space="preserve"> e </w:t>
            </w:r>
            <w:proofErr w:type="spellStart"/>
            <w:r>
              <w:rPr>
                <w:rFonts w:asciiTheme="minorHAnsi" w:hAnsiTheme="minorHAnsi"/>
                <w:szCs w:val="24"/>
              </w:rPr>
              <w:t>seminareve</w:t>
            </w:r>
            <w:proofErr w:type="spellEnd"/>
          </w:p>
        </w:tc>
      </w:tr>
      <w:tr w:rsidR="005F6EDA" w:rsidRPr="009E0FF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5F6EDA" w:rsidRPr="00C43358" w:rsidRDefault="005F6EDA" w:rsidP="005F6EDA">
            <w:pPr>
              <w:spacing w:after="0" w:line="259" w:lineRule="auto"/>
              <w:ind w:left="0" w:firstLine="0"/>
              <w:jc w:val="both"/>
              <w:rPr>
                <w:rFonts w:asciiTheme="minorHAnsi" w:hAnsiTheme="minorHAnsi"/>
                <w:szCs w:val="24"/>
                <w:lang w:val="de-DE"/>
              </w:rPr>
            </w:pPr>
            <w:r w:rsidRPr="00C43358">
              <w:rPr>
                <w:rFonts w:asciiTheme="minorHAnsi" w:hAnsiTheme="minorHAnsi"/>
                <w:b/>
                <w:szCs w:val="24"/>
                <w:lang w:val="de-DE"/>
              </w:rPr>
              <w:t>Politikat akademike dhe kodi i sjelljes</w:t>
            </w:r>
          </w:p>
        </w:tc>
      </w:tr>
      <w:tr w:rsidR="005F6EDA" w:rsidRPr="0040752F"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5F6EDA" w:rsidRPr="0040752F" w:rsidRDefault="005F6EDA" w:rsidP="005F6EDA">
            <w:pPr>
              <w:spacing w:after="0" w:line="236" w:lineRule="auto"/>
              <w:ind w:left="0" w:firstLine="0"/>
              <w:rPr>
                <w:rFonts w:asciiTheme="minorHAnsi" w:hAnsiTheme="minorHAnsi"/>
                <w:szCs w:val="24"/>
              </w:rPr>
            </w:pPr>
            <w:r w:rsidRPr="0040752F">
              <w:rPr>
                <w:rFonts w:asciiTheme="minorHAnsi" w:hAnsiTheme="minorHAnsi"/>
                <w:i/>
                <w:szCs w:val="24"/>
                <w:lang w:val="de-DE"/>
              </w:rPr>
              <w:t>Për të fituar të drejtën për të hyrë në teste dhe provim, s</w:t>
            </w:r>
            <w:r w:rsidRPr="0040752F">
              <w:rPr>
                <w:rFonts w:asciiTheme="minorHAnsi" w:hAnsiTheme="minorHAnsi"/>
                <w:i/>
                <w:iCs/>
                <w:szCs w:val="24"/>
                <w:lang w:val="sq-AL"/>
              </w:rPr>
              <w:t>tudentët janë të obliguar t’i vijojnë ligjëratat dhe ushtrimet. Nuk tolerohen më shumë se tri mungesa gjatë semestrit. Detyrat që dalin nga këto orë mësimi janë të obligueshme dhe pjesë e vlerësimit të përgjithshëm të studentit. Plagjiatura dhe kopjimi në provime dhe punimet e tjera me shkrim janë të dënueshme. Në rastet e tilla studenti i nënshtrohet masave disiplinore, siç parashihet me rregulloret e UP-së.</w:t>
            </w:r>
            <w:r w:rsidRPr="0040752F">
              <w:rPr>
                <w:rFonts w:asciiTheme="minorHAnsi" w:hAnsiTheme="minorHAnsi"/>
                <w:szCs w:val="24"/>
              </w:rPr>
              <w:t xml:space="preserve"> </w:t>
            </w:r>
            <w:proofErr w:type="spellStart"/>
            <w:r w:rsidRPr="0040752F">
              <w:rPr>
                <w:rFonts w:asciiTheme="minorHAnsi" w:hAnsiTheme="minorHAnsi"/>
                <w:i/>
                <w:szCs w:val="24"/>
              </w:rPr>
              <w:t>Telefonat</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mobil</w:t>
            </w:r>
            <w:proofErr w:type="spellEnd"/>
            <w:r w:rsidRPr="0040752F">
              <w:rPr>
                <w:rFonts w:asciiTheme="minorHAnsi" w:hAnsiTheme="minorHAnsi"/>
                <w:i/>
                <w:szCs w:val="24"/>
              </w:rPr>
              <w:t>/</w:t>
            </w:r>
            <w:proofErr w:type="spellStart"/>
            <w:r w:rsidRPr="0040752F">
              <w:rPr>
                <w:rFonts w:asciiTheme="minorHAnsi" w:hAnsiTheme="minorHAnsi"/>
                <w:i/>
                <w:szCs w:val="24"/>
              </w:rPr>
              <w:t>të</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mençur</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dhe</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pajisjet</w:t>
            </w:r>
            <w:proofErr w:type="spellEnd"/>
            <w:r w:rsidRPr="0040752F">
              <w:rPr>
                <w:rFonts w:asciiTheme="minorHAnsi" w:hAnsiTheme="minorHAnsi"/>
                <w:i/>
                <w:szCs w:val="24"/>
              </w:rPr>
              <w:t xml:space="preserve"> e </w:t>
            </w:r>
            <w:proofErr w:type="spellStart"/>
            <w:r w:rsidRPr="0040752F">
              <w:rPr>
                <w:rFonts w:asciiTheme="minorHAnsi" w:hAnsiTheme="minorHAnsi"/>
                <w:i/>
                <w:szCs w:val="24"/>
              </w:rPr>
              <w:t>tjera</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elektronike</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duhet</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të</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fikën</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apo</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të</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kurdisen</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në</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vibrim</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dhe</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të</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mos</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ekspozohen</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gjatë</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orëve</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të</w:t>
            </w:r>
            <w:proofErr w:type="spellEnd"/>
            <w:r w:rsidRPr="0040752F">
              <w:rPr>
                <w:rFonts w:asciiTheme="minorHAnsi" w:hAnsiTheme="minorHAnsi"/>
                <w:i/>
                <w:szCs w:val="24"/>
              </w:rPr>
              <w:t xml:space="preserve"> </w:t>
            </w:r>
            <w:proofErr w:type="spellStart"/>
            <w:r w:rsidRPr="0040752F">
              <w:rPr>
                <w:rFonts w:asciiTheme="minorHAnsi" w:hAnsiTheme="minorHAnsi"/>
                <w:i/>
                <w:szCs w:val="24"/>
              </w:rPr>
              <w:t>mësimit</w:t>
            </w:r>
            <w:proofErr w:type="spellEnd"/>
            <w:r w:rsidRPr="0040752F">
              <w:rPr>
                <w:rFonts w:asciiTheme="minorHAnsi" w:hAnsiTheme="minorHAnsi"/>
                <w:i/>
                <w:szCs w:val="24"/>
              </w:rPr>
              <w:t>.</w:t>
            </w:r>
            <w:r w:rsidRPr="0040752F">
              <w:rPr>
                <w:rFonts w:asciiTheme="minorHAnsi" w:hAnsiTheme="minorHAnsi"/>
                <w:szCs w:val="24"/>
              </w:rPr>
              <w:t xml:space="preserve"> </w:t>
            </w:r>
          </w:p>
        </w:tc>
      </w:tr>
    </w:tbl>
    <w:p w:rsidR="00F33383" w:rsidRDefault="00F33383" w:rsidP="00F33383">
      <w:pPr>
        <w:spacing w:after="3"/>
        <w:ind w:left="-3"/>
        <w:rPr>
          <w:b/>
        </w:rPr>
      </w:pPr>
    </w:p>
    <w:p w:rsidR="004D4C48" w:rsidRDefault="004D4C48"/>
    <w:sectPr w:rsidR="004D4C48" w:rsidSect="009C00D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420" w:rsidRDefault="007C2420" w:rsidP="00F33383">
      <w:pPr>
        <w:spacing w:after="0" w:line="240" w:lineRule="auto"/>
      </w:pPr>
      <w:r>
        <w:separator/>
      </w:r>
    </w:p>
  </w:endnote>
  <w:endnote w:type="continuationSeparator" w:id="0">
    <w:p w:rsidR="007C2420" w:rsidRDefault="007C2420" w:rsidP="00F333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212890"/>
      <w:docPartObj>
        <w:docPartGallery w:val="Page Numbers (Bottom of Page)"/>
        <w:docPartUnique/>
      </w:docPartObj>
    </w:sdtPr>
    <w:sdtContent>
      <w:sdt>
        <w:sdtPr>
          <w:id w:val="1728636285"/>
          <w:docPartObj>
            <w:docPartGallery w:val="Page Numbers (Top of Page)"/>
            <w:docPartUnique/>
          </w:docPartObj>
        </w:sdtPr>
        <w:sdtContent>
          <w:p w:rsidR="00F72A82" w:rsidRDefault="00F72A82">
            <w:pPr>
              <w:pStyle w:val="Footer"/>
              <w:jc w:val="center"/>
            </w:pPr>
            <w:r>
              <w:t xml:space="preserve">Page </w:t>
            </w:r>
            <w:r w:rsidR="00D706D1">
              <w:rPr>
                <w:b/>
                <w:bCs/>
                <w:szCs w:val="24"/>
              </w:rPr>
              <w:fldChar w:fldCharType="begin"/>
            </w:r>
            <w:r>
              <w:rPr>
                <w:b/>
                <w:bCs/>
              </w:rPr>
              <w:instrText xml:space="preserve"> PAGE </w:instrText>
            </w:r>
            <w:r w:rsidR="00D706D1">
              <w:rPr>
                <w:b/>
                <w:bCs/>
                <w:szCs w:val="24"/>
              </w:rPr>
              <w:fldChar w:fldCharType="separate"/>
            </w:r>
            <w:r w:rsidR="009E0FF7">
              <w:rPr>
                <w:b/>
                <w:bCs/>
                <w:noProof/>
              </w:rPr>
              <w:t>3</w:t>
            </w:r>
            <w:r w:rsidR="00D706D1">
              <w:rPr>
                <w:b/>
                <w:bCs/>
                <w:szCs w:val="24"/>
              </w:rPr>
              <w:fldChar w:fldCharType="end"/>
            </w:r>
            <w:r>
              <w:t xml:space="preserve"> of </w:t>
            </w:r>
            <w:r w:rsidR="00D706D1">
              <w:rPr>
                <w:b/>
                <w:bCs/>
                <w:szCs w:val="24"/>
              </w:rPr>
              <w:fldChar w:fldCharType="begin"/>
            </w:r>
            <w:r>
              <w:rPr>
                <w:b/>
                <w:bCs/>
              </w:rPr>
              <w:instrText xml:space="preserve"> NUMPAGES  </w:instrText>
            </w:r>
            <w:r w:rsidR="00D706D1">
              <w:rPr>
                <w:b/>
                <w:bCs/>
                <w:szCs w:val="24"/>
              </w:rPr>
              <w:fldChar w:fldCharType="separate"/>
            </w:r>
            <w:r w:rsidR="009E0FF7">
              <w:rPr>
                <w:b/>
                <w:bCs/>
                <w:noProof/>
              </w:rPr>
              <w:t>4</w:t>
            </w:r>
            <w:r w:rsidR="00D706D1">
              <w:rPr>
                <w:b/>
                <w:bCs/>
                <w:szCs w:val="24"/>
              </w:rPr>
              <w:fldChar w:fldCharType="end"/>
            </w:r>
          </w:p>
        </w:sdtContent>
      </w:sdt>
    </w:sdtContent>
  </w:sdt>
  <w:p w:rsidR="00F72A82" w:rsidRDefault="00F72A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420" w:rsidRDefault="007C2420" w:rsidP="00F33383">
      <w:pPr>
        <w:spacing w:after="0" w:line="240" w:lineRule="auto"/>
      </w:pPr>
      <w:r>
        <w:separator/>
      </w:r>
    </w:p>
  </w:footnote>
  <w:footnote w:type="continuationSeparator" w:id="0">
    <w:p w:rsidR="007C2420" w:rsidRDefault="007C2420" w:rsidP="00F333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5213F"/>
    <w:multiLevelType w:val="hybridMultilevel"/>
    <w:tmpl w:val="64BAA14A"/>
    <w:lvl w:ilvl="0" w:tplc="04090001">
      <w:start w:val="1"/>
      <w:numFmt w:val="bullet"/>
      <w:lvlText w:val=""/>
      <w:lvlJc w:val="left"/>
      <w:pPr>
        <w:tabs>
          <w:tab w:val="num" w:pos="1350"/>
        </w:tabs>
        <w:ind w:left="13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0903060"/>
    <w:multiLevelType w:val="hybridMultilevel"/>
    <w:tmpl w:val="2CC4A1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21753BA"/>
    <w:multiLevelType w:val="hybridMultilevel"/>
    <w:tmpl w:val="9F3AE532"/>
    <w:lvl w:ilvl="0" w:tplc="51B644E0">
      <w:start w:val="1"/>
      <w:numFmt w:val="decimal"/>
      <w:lvlText w:val="%1."/>
      <w:lvlJc w:val="left"/>
      <w:pPr>
        <w:tabs>
          <w:tab w:val="num" w:pos="720"/>
        </w:tabs>
        <w:ind w:left="720" w:hanging="360"/>
      </w:pPr>
      <w:rPr>
        <w:b w:val="0"/>
      </w:rPr>
    </w:lvl>
    <w:lvl w:ilvl="1" w:tplc="DBDE5A40">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CCD4F03"/>
    <w:multiLevelType w:val="hybridMultilevel"/>
    <w:tmpl w:val="EEEC7C6E"/>
    <w:lvl w:ilvl="0" w:tplc="3FAE5A86">
      <w:start w:val="7"/>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B33E66"/>
    <w:multiLevelType w:val="hybridMultilevel"/>
    <w:tmpl w:val="08923080"/>
    <w:lvl w:ilvl="0" w:tplc="B0764EE4">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1352BB"/>
    <w:multiLevelType w:val="hybridMultilevel"/>
    <w:tmpl w:val="DB583F86"/>
    <w:lvl w:ilvl="0" w:tplc="51B644E0">
      <w:start w:val="1"/>
      <w:numFmt w:val="decimal"/>
      <w:lvlText w:val="%1."/>
      <w:lvlJc w:val="left"/>
      <w:pPr>
        <w:tabs>
          <w:tab w:val="num" w:pos="720"/>
        </w:tabs>
        <w:ind w:left="720" w:hanging="360"/>
      </w:pPr>
      <w:rPr>
        <w:b w:val="0"/>
      </w:rPr>
    </w:lvl>
    <w:lvl w:ilvl="1" w:tplc="DBDE5A40">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33383"/>
    <w:rsid w:val="00082707"/>
    <w:rsid w:val="000F22B1"/>
    <w:rsid w:val="00116F1D"/>
    <w:rsid w:val="0040752F"/>
    <w:rsid w:val="004818CF"/>
    <w:rsid w:val="004D4C48"/>
    <w:rsid w:val="004F6416"/>
    <w:rsid w:val="0056171F"/>
    <w:rsid w:val="005A3E6B"/>
    <w:rsid w:val="005A7496"/>
    <w:rsid w:val="005C2103"/>
    <w:rsid w:val="005F6EDA"/>
    <w:rsid w:val="007C2420"/>
    <w:rsid w:val="00960857"/>
    <w:rsid w:val="00977FD8"/>
    <w:rsid w:val="009C00DD"/>
    <w:rsid w:val="009E0FF7"/>
    <w:rsid w:val="00AE1A4D"/>
    <w:rsid w:val="00B13600"/>
    <w:rsid w:val="00B643F5"/>
    <w:rsid w:val="00BA3E82"/>
    <w:rsid w:val="00C43358"/>
    <w:rsid w:val="00D706D1"/>
    <w:rsid w:val="00DD3B38"/>
    <w:rsid w:val="00DD760A"/>
    <w:rsid w:val="00E25F2F"/>
    <w:rsid w:val="00F33383"/>
    <w:rsid w:val="00F72A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1">
    <w:name w:val="heading 1"/>
    <w:basedOn w:val="Normal"/>
    <w:next w:val="Normal"/>
    <w:link w:val="Heading1Char"/>
    <w:uiPriority w:val="9"/>
    <w:qFormat/>
    <w:rsid w:val="0040752F"/>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Hyperlink">
    <w:name w:val="Hyperlink"/>
    <w:basedOn w:val="DefaultParagraphFont"/>
    <w:rsid w:val="0056171F"/>
    <w:rPr>
      <w:color w:val="0000FF"/>
      <w:u w:val="single"/>
    </w:rPr>
  </w:style>
  <w:style w:type="paragraph" w:styleId="BodyTextIndent">
    <w:name w:val="Body Text Indent"/>
    <w:basedOn w:val="Normal"/>
    <w:link w:val="BodyTextIndentChar"/>
    <w:rsid w:val="0056171F"/>
    <w:pPr>
      <w:overflowPunct w:val="0"/>
      <w:autoSpaceDE w:val="0"/>
      <w:autoSpaceDN w:val="0"/>
      <w:adjustRightInd w:val="0"/>
      <w:spacing w:after="0" w:line="240" w:lineRule="auto"/>
      <w:ind w:left="0" w:firstLine="540"/>
      <w:jc w:val="both"/>
      <w:textAlignment w:val="baseline"/>
    </w:pPr>
    <w:rPr>
      <w:rFonts w:ascii="Times New Roman" w:eastAsia="Times New Roman" w:hAnsi="Times New Roman" w:cs="Times New Roman"/>
      <w:color w:val="auto"/>
      <w:szCs w:val="20"/>
      <w:lang w:val="de-DE"/>
    </w:rPr>
  </w:style>
  <w:style w:type="character" w:customStyle="1" w:styleId="BodyTextIndentChar">
    <w:name w:val="Body Text Indent Char"/>
    <w:basedOn w:val="DefaultParagraphFont"/>
    <w:link w:val="BodyTextIndent"/>
    <w:rsid w:val="0056171F"/>
    <w:rPr>
      <w:rFonts w:ascii="Times New Roman" w:eastAsia="Times New Roman" w:hAnsi="Times New Roman" w:cs="Times New Roman"/>
      <w:sz w:val="24"/>
      <w:szCs w:val="20"/>
      <w:lang w:val="de-DE"/>
    </w:rPr>
  </w:style>
  <w:style w:type="character" w:styleId="PageNumber">
    <w:name w:val="page number"/>
    <w:basedOn w:val="DefaultParagraphFont"/>
    <w:rsid w:val="0056171F"/>
  </w:style>
  <w:style w:type="paragraph" w:styleId="BodyText">
    <w:name w:val="Body Text"/>
    <w:basedOn w:val="Normal"/>
    <w:link w:val="BodyTextChar"/>
    <w:rsid w:val="0056171F"/>
    <w:pPr>
      <w:spacing w:after="120" w:line="240" w:lineRule="auto"/>
      <w:ind w:left="0" w:firstLine="0"/>
    </w:pPr>
    <w:rPr>
      <w:rFonts w:ascii="Times New Roman" w:eastAsia="Times New Roman" w:hAnsi="Times New Roman" w:cs="Times New Roman"/>
      <w:color w:val="auto"/>
      <w:szCs w:val="24"/>
    </w:rPr>
  </w:style>
  <w:style w:type="character" w:customStyle="1" w:styleId="BodyTextChar">
    <w:name w:val="Body Text Char"/>
    <w:basedOn w:val="DefaultParagraphFont"/>
    <w:link w:val="BodyText"/>
    <w:rsid w:val="0056171F"/>
    <w:rPr>
      <w:rFonts w:ascii="Times New Roman" w:eastAsia="Times New Roman" w:hAnsi="Times New Roman" w:cs="Times New Roman"/>
      <w:sz w:val="24"/>
      <w:szCs w:val="24"/>
    </w:rPr>
  </w:style>
  <w:style w:type="character" w:customStyle="1" w:styleId="apple-converted-space">
    <w:name w:val="apple-converted-space"/>
    <w:basedOn w:val="DefaultParagraphFont"/>
    <w:rsid w:val="00E25F2F"/>
  </w:style>
  <w:style w:type="character" w:customStyle="1" w:styleId="bxgy-byline-text">
    <w:name w:val="bxgy-byline-text"/>
    <w:basedOn w:val="DefaultParagraphFont"/>
    <w:rsid w:val="00E25F2F"/>
  </w:style>
  <w:style w:type="character" w:customStyle="1" w:styleId="Heading1Char">
    <w:name w:val="Heading 1 Char"/>
    <w:basedOn w:val="DefaultParagraphFont"/>
    <w:link w:val="Heading1"/>
    <w:uiPriority w:val="9"/>
    <w:rsid w:val="0040752F"/>
    <w:rPr>
      <w:rFonts w:asciiTheme="majorHAnsi" w:eastAsiaTheme="majorEastAsia" w:hAnsiTheme="majorHAnsi" w:cstheme="majorBidi"/>
      <w:b/>
      <w:bCs/>
      <w:color w:val="2C6EAB" w:themeColor="accent1" w:themeShade="B5"/>
      <w:sz w:val="32"/>
      <w:szCs w:val="32"/>
    </w:rPr>
  </w:style>
</w:styles>
</file>

<file path=word/webSettings.xml><?xml version="1.0" encoding="utf-8"?>
<w:webSettings xmlns:r="http://schemas.openxmlformats.org/officeDocument/2006/relationships" xmlns:w="http://schemas.openxmlformats.org/wordprocessingml/2006/main">
  <w:divs>
    <w:div w:id="192957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dije.rexhep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853</Words>
  <Characters>4867</Characters>
  <Application>Microsoft Office Word</Application>
  <DocSecurity>0</DocSecurity>
  <Lines>40</Lines>
  <Paragraphs>11</Paragraphs>
  <ScaleCrop>false</ScaleCrop>
  <Company/>
  <LinksUpToDate>false</LinksUpToDate>
  <CharactersWithSpaces>5709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sadije.rexhepi</cp:lastModifiedBy>
  <cp:revision>3</cp:revision>
  <cp:lastPrinted>2020-02-18T10:25:00Z</cp:lastPrinted>
  <dcterms:created xsi:type="dcterms:W3CDTF">2020-02-18T10:26:00Z</dcterms:created>
  <dcterms:modified xsi:type="dcterms:W3CDTF">2020-02-25T09:47:00Z</dcterms:modified>
</cp:coreProperties>
</file>