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90C" w:rsidRPr="004417F1" w:rsidRDefault="00AD790C" w:rsidP="00AD790C">
      <w:pPr>
        <w:jc w:val="center"/>
        <w:rPr>
          <w:rFonts w:ascii="Times New Roman" w:hAnsi="Times New Roman" w:cs="Times New Roman"/>
          <w:b/>
          <w:sz w:val="28"/>
          <w:szCs w:val="28"/>
          <w:u w:val="single"/>
          <w:lang w:val="sq-AL"/>
        </w:rPr>
      </w:pPr>
      <w:r w:rsidRPr="004417F1">
        <w:rPr>
          <w:rFonts w:ascii="Times New Roman" w:hAnsi="Times New Roman" w:cs="Times New Roman"/>
          <w:b/>
          <w:sz w:val="28"/>
          <w:szCs w:val="28"/>
          <w:u w:val="single"/>
          <w:lang w:val="sq-AL"/>
        </w:rPr>
        <w:t xml:space="preserve">Syllabus i lëndës: </w:t>
      </w:r>
      <w:r w:rsidR="004417F1">
        <w:rPr>
          <w:rFonts w:ascii="Times New Roman" w:hAnsi="Times New Roman" w:cs="Times New Roman"/>
          <w:b/>
          <w:sz w:val="28"/>
          <w:szCs w:val="28"/>
          <w:u w:val="single"/>
          <w:lang w:val="sq-AL"/>
        </w:rPr>
        <w:t xml:space="preserve">Qasja </w:t>
      </w:r>
      <w:r w:rsidR="00BA4372" w:rsidRPr="004417F1">
        <w:rPr>
          <w:rFonts w:ascii="Times New Roman" w:hAnsi="Times New Roman" w:cs="Times New Roman"/>
          <w:b/>
          <w:sz w:val="28"/>
          <w:szCs w:val="28"/>
          <w:u w:val="single"/>
          <w:lang w:val="sq-AL"/>
        </w:rPr>
        <w:t>Rexhio Emilia</w:t>
      </w:r>
    </w:p>
    <w:tbl>
      <w:tblPr>
        <w:tblStyle w:val="TableGrid"/>
        <w:tblW w:w="9374" w:type="dxa"/>
        <w:tblLook w:val="04A0" w:firstRow="1" w:lastRow="0" w:firstColumn="1" w:lastColumn="0" w:noHBand="0" w:noVBand="1"/>
      </w:tblPr>
      <w:tblGrid>
        <w:gridCol w:w="4682"/>
        <w:gridCol w:w="4692"/>
      </w:tblGrid>
      <w:tr w:rsidR="00AD790C" w:rsidRPr="004417F1" w:rsidTr="00315B0F">
        <w:tc>
          <w:tcPr>
            <w:tcW w:w="4682" w:type="dxa"/>
            <w:shd w:val="clear" w:color="auto" w:fill="8DB3E2" w:themeFill="text2" w:themeFillTint="66"/>
          </w:tcPr>
          <w:p w:rsidR="00AD790C" w:rsidRPr="004417F1" w:rsidRDefault="00AD790C" w:rsidP="00315B0F">
            <w:pPr>
              <w:rPr>
                <w:lang w:val="sq-AL"/>
              </w:rPr>
            </w:pPr>
          </w:p>
        </w:tc>
        <w:tc>
          <w:tcPr>
            <w:tcW w:w="4692" w:type="dxa"/>
            <w:shd w:val="clear" w:color="auto" w:fill="8DB3E2" w:themeFill="text2" w:themeFillTint="66"/>
          </w:tcPr>
          <w:p w:rsidR="00AD790C" w:rsidRPr="004417F1" w:rsidRDefault="00AD790C" w:rsidP="00315B0F">
            <w:pPr>
              <w:rPr>
                <w:lang w:val="sq-AL"/>
              </w:rPr>
            </w:pP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lang w:val="sq-AL"/>
              </w:rPr>
            </w:pPr>
            <w:r w:rsidRPr="004417F1">
              <w:rPr>
                <w:rFonts w:ascii="Times New Roman" w:hAnsi="Times New Roman" w:cs="Times New Roman"/>
                <w:b/>
                <w:bCs/>
                <w:lang w:val="sq-AL"/>
              </w:rPr>
              <w:t>Njësia akademike:</w:t>
            </w:r>
          </w:p>
        </w:tc>
        <w:tc>
          <w:tcPr>
            <w:tcW w:w="4692" w:type="dxa"/>
            <w:vAlign w:val="bottom"/>
          </w:tcPr>
          <w:p w:rsidR="00AD790C" w:rsidRPr="004417F1" w:rsidRDefault="00456CDC" w:rsidP="00315B0F">
            <w:pPr>
              <w:widowControl w:val="0"/>
              <w:autoSpaceDE w:val="0"/>
              <w:autoSpaceDN w:val="0"/>
              <w:adjustRightInd w:val="0"/>
              <w:spacing w:line="260" w:lineRule="exact"/>
              <w:ind w:left="100"/>
              <w:rPr>
                <w:rFonts w:ascii="Times New Roman" w:hAnsi="Times New Roman" w:cs="Times New Roman"/>
                <w:lang w:val="sq-AL"/>
              </w:rPr>
            </w:pPr>
            <w:r w:rsidRPr="004417F1">
              <w:rPr>
                <w:rFonts w:ascii="Times New Roman" w:hAnsi="Times New Roman" w:cs="Times New Roman"/>
                <w:lang w:val="sq-AL"/>
              </w:rPr>
              <w:t>Fakulteti i Edukimit</w:t>
            </w: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1" w:lineRule="exact"/>
              <w:ind w:left="100"/>
              <w:rPr>
                <w:rFonts w:ascii="Times New Roman" w:hAnsi="Times New Roman" w:cs="Times New Roman"/>
                <w:lang w:val="sq-AL"/>
              </w:rPr>
            </w:pPr>
            <w:r w:rsidRPr="004417F1">
              <w:rPr>
                <w:rFonts w:ascii="Times New Roman" w:hAnsi="Times New Roman" w:cs="Times New Roman"/>
                <w:b/>
                <w:bCs/>
                <w:lang w:val="sq-AL"/>
              </w:rPr>
              <w:t>Titulli i lëndës:</w:t>
            </w:r>
          </w:p>
        </w:tc>
        <w:tc>
          <w:tcPr>
            <w:tcW w:w="4692" w:type="dxa"/>
            <w:vAlign w:val="bottom"/>
          </w:tcPr>
          <w:p w:rsidR="00AD790C" w:rsidRPr="004417F1" w:rsidRDefault="004417F1" w:rsidP="00315B0F">
            <w:pPr>
              <w:widowControl w:val="0"/>
              <w:autoSpaceDE w:val="0"/>
              <w:autoSpaceDN w:val="0"/>
              <w:adjustRightInd w:val="0"/>
              <w:spacing w:line="261" w:lineRule="exact"/>
              <w:ind w:left="100"/>
              <w:rPr>
                <w:rFonts w:ascii="Times New Roman" w:hAnsi="Times New Roman" w:cs="Times New Roman"/>
                <w:lang w:val="sq-AL"/>
              </w:rPr>
            </w:pPr>
            <w:r>
              <w:rPr>
                <w:rFonts w:ascii="Times New Roman" w:hAnsi="Times New Roman" w:cs="Times New Roman"/>
                <w:lang w:val="sq-AL"/>
              </w:rPr>
              <w:t>Qasja</w:t>
            </w:r>
            <w:r w:rsidR="00456CDC" w:rsidRPr="004417F1">
              <w:rPr>
                <w:rFonts w:ascii="Times New Roman" w:hAnsi="Times New Roman" w:cs="Times New Roman"/>
                <w:lang w:val="sq-AL"/>
              </w:rPr>
              <w:t xml:space="preserve"> Rexhio Emilia</w:t>
            </w: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2" w:lineRule="exact"/>
              <w:ind w:left="100"/>
              <w:rPr>
                <w:rFonts w:ascii="Times New Roman" w:hAnsi="Times New Roman" w:cs="Times New Roman"/>
                <w:lang w:val="sq-AL"/>
              </w:rPr>
            </w:pPr>
            <w:r w:rsidRPr="004417F1">
              <w:rPr>
                <w:rFonts w:ascii="Times New Roman" w:hAnsi="Times New Roman" w:cs="Times New Roman"/>
                <w:b/>
                <w:bCs/>
                <w:lang w:val="sq-AL"/>
              </w:rPr>
              <w:t>Niveli:</w:t>
            </w:r>
          </w:p>
        </w:tc>
        <w:tc>
          <w:tcPr>
            <w:tcW w:w="4692" w:type="dxa"/>
            <w:vAlign w:val="bottom"/>
          </w:tcPr>
          <w:p w:rsidR="00AD790C" w:rsidRPr="004417F1" w:rsidRDefault="00456CDC" w:rsidP="00315B0F">
            <w:pPr>
              <w:widowControl w:val="0"/>
              <w:autoSpaceDE w:val="0"/>
              <w:autoSpaceDN w:val="0"/>
              <w:adjustRightInd w:val="0"/>
              <w:spacing w:line="262" w:lineRule="exact"/>
              <w:ind w:left="100"/>
              <w:rPr>
                <w:rFonts w:ascii="Times New Roman" w:hAnsi="Times New Roman" w:cs="Times New Roman"/>
                <w:lang w:val="sq-AL"/>
              </w:rPr>
            </w:pPr>
            <w:r w:rsidRPr="004417F1">
              <w:rPr>
                <w:rFonts w:ascii="Times New Roman" w:hAnsi="Times New Roman" w:cs="Times New Roman"/>
                <w:lang w:val="sq-AL"/>
              </w:rPr>
              <w:t>Bachelor</w:t>
            </w: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1" w:lineRule="exact"/>
              <w:ind w:left="100"/>
              <w:rPr>
                <w:rFonts w:ascii="Times New Roman" w:hAnsi="Times New Roman" w:cs="Times New Roman"/>
                <w:lang w:val="sq-AL"/>
              </w:rPr>
            </w:pPr>
            <w:r w:rsidRPr="004417F1">
              <w:rPr>
                <w:rFonts w:ascii="Times New Roman" w:hAnsi="Times New Roman" w:cs="Times New Roman"/>
                <w:b/>
                <w:bCs/>
                <w:lang w:val="sq-AL"/>
              </w:rPr>
              <w:t>Statusi lëndës:</w:t>
            </w:r>
          </w:p>
        </w:tc>
        <w:tc>
          <w:tcPr>
            <w:tcW w:w="4692" w:type="dxa"/>
            <w:vAlign w:val="bottom"/>
          </w:tcPr>
          <w:p w:rsidR="00AD790C" w:rsidRPr="004417F1" w:rsidRDefault="00456CDC" w:rsidP="00315B0F">
            <w:pPr>
              <w:widowControl w:val="0"/>
              <w:autoSpaceDE w:val="0"/>
              <w:autoSpaceDN w:val="0"/>
              <w:adjustRightInd w:val="0"/>
              <w:spacing w:line="261" w:lineRule="exact"/>
              <w:ind w:left="100"/>
              <w:rPr>
                <w:rFonts w:ascii="Times New Roman" w:hAnsi="Times New Roman" w:cs="Times New Roman"/>
                <w:lang w:val="sq-AL"/>
              </w:rPr>
            </w:pPr>
            <w:r w:rsidRPr="004417F1">
              <w:rPr>
                <w:rFonts w:ascii="Times New Roman" w:hAnsi="Times New Roman" w:cs="Times New Roman"/>
                <w:lang w:val="sq-AL"/>
              </w:rPr>
              <w:t>Zgjedhore</w:t>
            </w: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1" w:lineRule="exact"/>
              <w:ind w:left="100"/>
              <w:rPr>
                <w:rFonts w:ascii="Times New Roman" w:hAnsi="Times New Roman" w:cs="Times New Roman"/>
                <w:lang w:val="sq-AL"/>
              </w:rPr>
            </w:pPr>
            <w:r w:rsidRPr="004417F1">
              <w:rPr>
                <w:rFonts w:ascii="Times New Roman" w:hAnsi="Times New Roman" w:cs="Times New Roman"/>
                <w:b/>
                <w:bCs/>
                <w:lang w:val="sq-AL"/>
              </w:rPr>
              <w:t>Viti i studimeve:</w:t>
            </w:r>
          </w:p>
        </w:tc>
        <w:tc>
          <w:tcPr>
            <w:tcW w:w="4692" w:type="dxa"/>
            <w:vAlign w:val="bottom"/>
          </w:tcPr>
          <w:p w:rsidR="00AD790C" w:rsidRPr="004417F1" w:rsidRDefault="00456CDC" w:rsidP="00315B0F">
            <w:pPr>
              <w:widowControl w:val="0"/>
              <w:autoSpaceDE w:val="0"/>
              <w:autoSpaceDN w:val="0"/>
              <w:adjustRightInd w:val="0"/>
              <w:spacing w:line="261" w:lineRule="exact"/>
              <w:ind w:left="100"/>
              <w:rPr>
                <w:rFonts w:ascii="Times New Roman" w:hAnsi="Times New Roman" w:cs="Times New Roman"/>
                <w:lang w:val="sq-AL"/>
              </w:rPr>
            </w:pPr>
            <w:r w:rsidRPr="004417F1">
              <w:rPr>
                <w:rFonts w:ascii="Times New Roman" w:hAnsi="Times New Roman" w:cs="Times New Roman"/>
                <w:lang w:val="sq-AL"/>
              </w:rPr>
              <w:t>Viti IV, sem VII</w:t>
            </w: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1" w:lineRule="exact"/>
              <w:ind w:left="100"/>
              <w:rPr>
                <w:rFonts w:ascii="Times New Roman" w:hAnsi="Times New Roman" w:cs="Times New Roman"/>
                <w:lang w:val="sq-AL"/>
              </w:rPr>
            </w:pPr>
            <w:r w:rsidRPr="004417F1">
              <w:rPr>
                <w:rFonts w:ascii="Times New Roman" w:hAnsi="Times New Roman" w:cs="Times New Roman"/>
                <w:b/>
                <w:bCs/>
                <w:lang w:val="sq-AL"/>
              </w:rPr>
              <w:t>Numri i orëve në javë:</w:t>
            </w:r>
          </w:p>
        </w:tc>
        <w:tc>
          <w:tcPr>
            <w:tcW w:w="4692" w:type="dxa"/>
            <w:vAlign w:val="bottom"/>
          </w:tcPr>
          <w:p w:rsidR="00AD790C" w:rsidRPr="004417F1" w:rsidRDefault="00456CDC" w:rsidP="00B32A6E">
            <w:pPr>
              <w:widowControl w:val="0"/>
              <w:autoSpaceDE w:val="0"/>
              <w:autoSpaceDN w:val="0"/>
              <w:adjustRightInd w:val="0"/>
              <w:spacing w:line="261" w:lineRule="exact"/>
              <w:ind w:left="100"/>
              <w:rPr>
                <w:rFonts w:ascii="Times New Roman" w:hAnsi="Times New Roman" w:cs="Times New Roman"/>
                <w:lang w:val="sq-AL"/>
              </w:rPr>
            </w:pPr>
            <w:r w:rsidRPr="004417F1">
              <w:rPr>
                <w:rFonts w:ascii="Times New Roman" w:hAnsi="Times New Roman" w:cs="Times New Roman"/>
                <w:lang w:val="sq-AL"/>
              </w:rPr>
              <w:t>2+0</w:t>
            </w: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3" w:lineRule="exact"/>
              <w:ind w:left="100"/>
              <w:rPr>
                <w:rFonts w:ascii="Times New Roman" w:hAnsi="Times New Roman" w:cs="Times New Roman"/>
                <w:lang w:val="sq-AL"/>
              </w:rPr>
            </w:pPr>
            <w:r w:rsidRPr="004417F1">
              <w:rPr>
                <w:rFonts w:ascii="Times New Roman" w:hAnsi="Times New Roman" w:cs="Times New Roman"/>
                <w:b/>
                <w:bCs/>
                <w:lang w:val="sq-AL"/>
              </w:rPr>
              <w:t>Vlera në kredi – ECTS:</w:t>
            </w:r>
          </w:p>
        </w:tc>
        <w:tc>
          <w:tcPr>
            <w:tcW w:w="4692" w:type="dxa"/>
            <w:vAlign w:val="bottom"/>
          </w:tcPr>
          <w:p w:rsidR="00AD790C" w:rsidRPr="004417F1" w:rsidRDefault="00456CDC" w:rsidP="00315B0F">
            <w:pPr>
              <w:widowControl w:val="0"/>
              <w:autoSpaceDE w:val="0"/>
              <w:autoSpaceDN w:val="0"/>
              <w:adjustRightInd w:val="0"/>
              <w:spacing w:line="263" w:lineRule="exact"/>
              <w:ind w:left="100"/>
              <w:rPr>
                <w:rFonts w:ascii="Times New Roman" w:hAnsi="Times New Roman" w:cs="Times New Roman"/>
                <w:lang w:val="sq-AL"/>
              </w:rPr>
            </w:pPr>
            <w:r w:rsidRPr="004417F1">
              <w:rPr>
                <w:rFonts w:ascii="Times New Roman" w:hAnsi="Times New Roman" w:cs="Times New Roman"/>
                <w:lang w:val="sq-AL"/>
              </w:rPr>
              <w:t>4 ECTS</w:t>
            </w: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1" w:lineRule="exact"/>
              <w:ind w:left="100"/>
              <w:rPr>
                <w:rFonts w:ascii="Times New Roman" w:hAnsi="Times New Roman" w:cs="Times New Roman"/>
                <w:lang w:val="sq-AL"/>
              </w:rPr>
            </w:pPr>
            <w:r w:rsidRPr="004417F1">
              <w:rPr>
                <w:rFonts w:ascii="Times New Roman" w:hAnsi="Times New Roman" w:cs="Times New Roman"/>
                <w:b/>
                <w:bCs/>
                <w:lang w:val="sq-AL"/>
              </w:rPr>
              <w:t>Koha / lokacioni:</w:t>
            </w:r>
          </w:p>
        </w:tc>
        <w:tc>
          <w:tcPr>
            <w:tcW w:w="4692" w:type="dxa"/>
            <w:vAlign w:val="bottom"/>
          </w:tcPr>
          <w:p w:rsidR="00AD790C" w:rsidRPr="00682405" w:rsidRDefault="00682405" w:rsidP="00315B0F">
            <w:pPr>
              <w:widowControl w:val="0"/>
              <w:autoSpaceDE w:val="0"/>
              <w:autoSpaceDN w:val="0"/>
              <w:adjustRightInd w:val="0"/>
              <w:rPr>
                <w:rFonts w:ascii="Times New Roman" w:hAnsi="Times New Roman" w:cs="Times New Roman"/>
                <w:lang w:val="sq-AL"/>
              </w:rPr>
            </w:pPr>
            <w:r>
              <w:rPr>
                <w:rFonts w:ascii="Times New Roman" w:hAnsi="Times New Roman" w:cs="Times New Roman"/>
                <w:lang w:val="sq-AL"/>
              </w:rPr>
              <w:t>E hënë 10:45-12:15 salla 205</w:t>
            </w: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1" w:lineRule="exact"/>
              <w:ind w:left="100"/>
              <w:rPr>
                <w:rFonts w:ascii="Times New Roman" w:hAnsi="Times New Roman" w:cs="Times New Roman"/>
                <w:lang w:val="sq-AL"/>
              </w:rPr>
            </w:pPr>
            <w:r w:rsidRPr="004417F1">
              <w:rPr>
                <w:rFonts w:ascii="Times New Roman" w:hAnsi="Times New Roman" w:cs="Times New Roman"/>
                <w:b/>
                <w:bCs/>
                <w:lang w:val="sq-AL"/>
              </w:rPr>
              <w:t>Mësimdhënësi i lëndës:</w:t>
            </w:r>
          </w:p>
        </w:tc>
        <w:tc>
          <w:tcPr>
            <w:tcW w:w="4692" w:type="dxa"/>
            <w:vAlign w:val="bottom"/>
          </w:tcPr>
          <w:p w:rsidR="00AD790C" w:rsidRPr="00682405" w:rsidRDefault="00682405" w:rsidP="00315B0F">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Rozafa</w:t>
            </w:r>
            <w:proofErr w:type="spellEnd"/>
            <w:r>
              <w:rPr>
                <w:rFonts w:ascii="Times New Roman" w:hAnsi="Times New Roman" w:cs="Times New Roman"/>
              </w:rPr>
              <w:t xml:space="preserve"> </w:t>
            </w:r>
            <w:proofErr w:type="spellStart"/>
            <w:r>
              <w:rPr>
                <w:rFonts w:ascii="Times New Roman" w:hAnsi="Times New Roman" w:cs="Times New Roman"/>
              </w:rPr>
              <w:t>Ferizi</w:t>
            </w:r>
            <w:proofErr w:type="spellEnd"/>
            <w:r>
              <w:rPr>
                <w:rFonts w:ascii="Times New Roman" w:hAnsi="Times New Roman" w:cs="Times New Roman"/>
              </w:rPr>
              <w:t xml:space="preserve"> </w:t>
            </w:r>
            <w:proofErr w:type="spellStart"/>
            <w:r>
              <w:rPr>
                <w:rFonts w:ascii="Times New Roman" w:hAnsi="Times New Roman" w:cs="Times New Roman"/>
              </w:rPr>
              <w:t>Shala</w:t>
            </w:r>
            <w:proofErr w:type="spellEnd"/>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1" w:lineRule="exact"/>
              <w:ind w:left="100"/>
              <w:rPr>
                <w:rFonts w:ascii="Times New Roman" w:hAnsi="Times New Roman" w:cs="Times New Roman"/>
                <w:lang w:val="sq-AL"/>
              </w:rPr>
            </w:pPr>
            <w:r w:rsidRPr="004417F1">
              <w:rPr>
                <w:rFonts w:ascii="Times New Roman" w:hAnsi="Times New Roman" w:cs="Times New Roman"/>
                <w:b/>
                <w:bCs/>
                <w:lang w:val="sq-AL"/>
              </w:rPr>
              <w:t>Detajet kontaktuese:</w:t>
            </w:r>
          </w:p>
        </w:tc>
        <w:tc>
          <w:tcPr>
            <w:tcW w:w="4692" w:type="dxa"/>
            <w:vAlign w:val="bottom"/>
          </w:tcPr>
          <w:p w:rsidR="00AD790C" w:rsidRPr="004417F1" w:rsidRDefault="00682405" w:rsidP="00315B0F">
            <w:pPr>
              <w:widowControl w:val="0"/>
              <w:autoSpaceDE w:val="0"/>
              <w:autoSpaceDN w:val="0"/>
              <w:adjustRightInd w:val="0"/>
              <w:rPr>
                <w:rFonts w:ascii="Times New Roman" w:hAnsi="Times New Roman" w:cs="Times New Roman"/>
                <w:lang w:val="sq-AL"/>
              </w:rPr>
            </w:pPr>
            <w:r>
              <w:rPr>
                <w:rFonts w:ascii="Times New Roman" w:hAnsi="Times New Roman" w:cs="Times New Roman"/>
                <w:lang w:val="sq-AL"/>
              </w:rPr>
              <w:t>Rozafa.ferizi-shala</w:t>
            </w:r>
            <w:r>
              <w:rPr>
                <w:rFonts w:ascii="Times New Roman" w:hAnsi="Times New Roman" w:cs="Times New Roman"/>
              </w:rPr>
              <w:t>@uni-pr.edu</w:t>
            </w:r>
          </w:p>
        </w:tc>
      </w:tr>
      <w:tr w:rsidR="00AD790C" w:rsidRPr="004417F1" w:rsidTr="00315B0F">
        <w:tc>
          <w:tcPr>
            <w:tcW w:w="4682" w:type="dxa"/>
            <w:shd w:val="clear" w:color="auto" w:fill="8DB3E2" w:themeFill="text2" w:themeFillTint="66"/>
            <w:vAlign w:val="bottom"/>
          </w:tcPr>
          <w:p w:rsidR="00AD790C" w:rsidRPr="004417F1" w:rsidRDefault="00AD790C" w:rsidP="00315B0F">
            <w:pPr>
              <w:widowControl w:val="0"/>
              <w:autoSpaceDE w:val="0"/>
              <w:autoSpaceDN w:val="0"/>
              <w:adjustRightInd w:val="0"/>
              <w:spacing w:line="281" w:lineRule="exact"/>
              <w:ind w:left="100"/>
              <w:rPr>
                <w:rFonts w:ascii="Times New Roman" w:hAnsi="Times New Roman" w:cs="Times New Roman"/>
                <w:b/>
                <w:bCs/>
                <w:lang w:val="sq-AL"/>
              </w:rPr>
            </w:pPr>
          </w:p>
        </w:tc>
        <w:tc>
          <w:tcPr>
            <w:tcW w:w="4692" w:type="dxa"/>
            <w:shd w:val="clear" w:color="auto" w:fill="8DB3E2" w:themeFill="text2" w:themeFillTint="66"/>
            <w:vAlign w:val="bottom"/>
          </w:tcPr>
          <w:p w:rsidR="00AD790C" w:rsidRPr="004417F1" w:rsidRDefault="00AD790C" w:rsidP="00315B0F">
            <w:pPr>
              <w:widowControl w:val="0"/>
              <w:autoSpaceDE w:val="0"/>
              <w:autoSpaceDN w:val="0"/>
              <w:adjustRightInd w:val="0"/>
              <w:rPr>
                <w:rFonts w:ascii="Times New Roman" w:hAnsi="Times New Roman" w:cs="Times New Roman"/>
                <w:lang w:val="sq-AL"/>
              </w:rPr>
            </w:pP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0" w:lineRule="exact"/>
              <w:ind w:left="100"/>
              <w:rPr>
                <w:rFonts w:ascii="Times New Roman" w:eastAsiaTheme="minorEastAsia" w:hAnsi="Times New Roman" w:cs="Times New Roman"/>
                <w:b/>
                <w:bCs/>
                <w:lang w:val="sq-AL"/>
              </w:rPr>
            </w:pPr>
            <w:r w:rsidRPr="004417F1">
              <w:rPr>
                <w:rFonts w:ascii="Times New Roman" w:eastAsiaTheme="minorEastAsia" w:hAnsi="Times New Roman" w:cs="Times New Roman"/>
                <w:b/>
                <w:bCs/>
                <w:lang w:val="sq-AL"/>
              </w:rPr>
              <w:t>Përshkrimi i lëndës:</w:t>
            </w:r>
          </w:p>
          <w:p w:rsidR="00AD790C" w:rsidRPr="004417F1" w:rsidRDefault="00AD790C" w:rsidP="00315B0F">
            <w:pPr>
              <w:widowControl w:val="0"/>
              <w:autoSpaceDE w:val="0"/>
              <w:autoSpaceDN w:val="0"/>
              <w:adjustRightInd w:val="0"/>
              <w:spacing w:line="280" w:lineRule="exact"/>
              <w:ind w:left="100"/>
              <w:rPr>
                <w:rFonts w:ascii="Times New Roman" w:eastAsiaTheme="minorEastAsia"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eastAsiaTheme="minorEastAsia"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eastAsiaTheme="minorEastAsia"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eastAsiaTheme="minorEastAsia"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eastAsiaTheme="minorEastAsia" w:hAnsi="Times New Roman" w:cs="Times New Roman"/>
                <w:b/>
                <w:bCs/>
                <w:lang w:val="sq-AL"/>
              </w:rPr>
            </w:pPr>
          </w:p>
          <w:p w:rsidR="00AD790C" w:rsidRPr="004417F1" w:rsidRDefault="00AD790C" w:rsidP="00315B0F">
            <w:pPr>
              <w:widowControl w:val="0"/>
              <w:autoSpaceDE w:val="0"/>
              <w:autoSpaceDN w:val="0"/>
              <w:adjustRightInd w:val="0"/>
              <w:spacing w:line="281" w:lineRule="exact"/>
              <w:ind w:left="100"/>
              <w:rPr>
                <w:rFonts w:ascii="Times New Roman" w:hAnsi="Times New Roman" w:cs="Times New Roman"/>
                <w:b/>
                <w:bCs/>
                <w:lang w:val="sq-AL"/>
              </w:rPr>
            </w:pPr>
          </w:p>
        </w:tc>
        <w:tc>
          <w:tcPr>
            <w:tcW w:w="4692" w:type="dxa"/>
            <w:vAlign w:val="bottom"/>
          </w:tcPr>
          <w:p w:rsidR="00E05EBA" w:rsidRPr="004417F1" w:rsidRDefault="00E05EBA" w:rsidP="00E05EBA">
            <w:pPr>
              <w:numPr>
                <w:ilvl w:val="0"/>
                <w:numId w:val="1"/>
              </w:numPr>
              <w:jc w:val="both"/>
              <w:rPr>
                <w:rFonts w:ascii="Times New Roman" w:hAnsi="Times New Roman" w:cs="Times New Roman"/>
                <w:lang w:val="sq-AL"/>
              </w:rPr>
            </w:pPr>
            <w:r w:rsidRPr="004417F1">
              <w:rPr>
                <w:rFonts w:ascii="Times New Roman" w:hAnsi="Times New Roman" w:cs="Times New Roman"/>
                <w:lang w:val="sq-AL"/>
              </w:rPr>
              <w:t xml:space="preserve">Ky kurs ka për qëllim që të aftësoj studentët për punë sipas </w:t>
            </w:r>
            <w:r w:rsidR="004417F1">
              <w:rPr>
                <w:rFonts w:ascii="Times New Roman" w:hAnsi="Times New Roman" w:cs="Times New Roman"/>
                <w:lang w:val="sq-AL"/>
              </w:rPr>
              <w:t>qasjes</w:t>
            </w:r>
            <w:r w:rsidRPr="004417F1">
              <w:rPr>
                <w:rFonts w:ascii="Times New Roman" w:hAnsi="Times New Roman" w:cs="Times New Roman"/>
                <w:lang w:val="sq-AL"/>
              </w:rPr>
              <w:t xml:space="preserve"> Rexhio Emilia, kursi avancon tutje njohurit teorike të studentëve mbi filozofinë Rexhio Emilia dhe shkathtëson ata në përdorimin praktik të kësaj metodologjie duke ndihmuar përmes aplikimit të aktiviteteve praktike sipas kësaj metodologjie për grup moshat lindje -3 vjeç dhe 3-6 vjeç. </w:t>
            </w:r>
          </w:p>
          <w:p w:rsidR="00E05EBA" w:rsidRPr="004417F1" w:rsidRDefault="00E05EBA" w:rsidP="00E05EBA">
            <w:pPr>
              <w:numPr>
                <w:ilvl w:val="0"/>
                <w:numId w:val="1"/>
              </w:numPr>
              <w:jc w:val="both"/>
              <w:rPr>
                <w:rFonts w:ascii="Times New Roman" w:hAnsi="Times New Roman" w:cs="Times New Roman"/>
                <w:lang w:val="sq-AL"/>
              </w:rPr>
            </w:pPr>
            <w:r w:rsidRPr="004417F1">
              <w:rPr>
                <w:rFonts w:ascii="Times New Roman" w:hAnsi="Times New Roman" w:cs="Times New Roman"/>
                <w:lang w:val="sq-AL"/>
              </w:rPr>
              <w:t>Studentët do të analizojnë ambientin, mjetet, materialet, rolin e edukatorit, rolin e atelies dhe miniatelies, rolin e artistit, dokumentimit të punës së fëmijëve, bashkëpunimit dhe prindër dhe të tjera elementeve përbërëse të kësaj metodologjie.</w:t>
            </w:r>
          </w:p>
          <w:p w:rsidR="00AD790C" w:rsidRPr="004417F1" w:rsidRDefault="00E05EBA" w:rsidP="00E05EBA">
            <w:pPr>
              <w:numPr>
                <w:ilvl w:val="0"/>
                <w:numId w:val="1"/>
              </w:numPr>
              <w:jc w:val="both"/>
              <w:rPr>
                <w:rFonts w:ascii="Times New Roman" w:hAnsi="Times New Roman" w:cs="Times New Roman"/>
                <w:lang w:val="sq-AL"/>
              </w:rPr>
            </w:pPr>
            <w:r w:rsidRPr="004417F1">
              <w:rPr>
                <w:rFonts w:ascii="Times New Roman" w:hAnsi="Times New Roman" w:cs="Times New Roman"/>
                <w:lang w:val="sq-AL"/>
              </w:rPr>
              <w:t xml:space="preserve"> Studentët do të praktikohen në ndërtimin e projekteve edukative sipas qasjes rexhiane dhe të kuptuarit e filozofisë së punës me fëmijën në qendër sipas konceptit rexhian.</w:t>
            </w: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0" w:lineRule="exact"/>
              <w:ind w:left="100"/>
              <w:rPr>
                <w:rFonts w:ascii="Times New Roman" w:eastAsiaTheme="minorEastAsia" w:hAnsi="Times New Roman" w:cs="Times New Roman"/>
                <w:b/>
                <w:bCs/>
                <w:lang w:val="sq-AL"/>
              </w:rPr>
            </w:pPr>
            <w:r w:rsidRPr="004417F1">
              <w:rPr>
                <w:rFonts w:ascii="Times New Roman" w:hAnsi="Times New Roman" w:cs="Times New Roman"/>
                <w:b/>
                <w:bCs/>
                <w:lang w:val="sq-AL"/>
              </w:rPr>
              <w:t>Qëllimet e lëndës:</w:t>
            </w:r>
            <w:r w:rsidRPr="004417F1">
              <w:rPr>
                <w:rFonts w:ascii="Times New Roman" w:eastAsiaTheme="minorEastAsia" w:hAnsi="Times New Roman" w:cs="Times New Roman"/>
                <w:b/>
                <w:bCs/>
                <w:lang w:val="sq-AL"/>
              </w:rPr>
              <w:t xml:space="preserve"> </w:t>
            </w:r>
          </w:p>
          <w:p w:rsidR="00AD790C" w:rsidRPr="004417F1" w:rsidRDefault="00AD790C" w:rsidP="00315B0F">
            <w:pPr>
              <w:widowControl w:val="0"/>
              <w:autoSpaceDE w:val="0"/>
              <w:autoSpaceDN w:val="0"/>
              <w:adjustRightInd w:val="0"/>
              <w:spacing w:line="280" w:lineRule="exact"/>
              <w:ind w:left="100"/>
              <w:rPr>
                <w:rFonts w:ascii="Times New Roman" w:eastAsiaTheme="minorEastAsia"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eastAsiaTheme="minorEastAsia"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eastAsiaTheme="minorEastAsia"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eastAsiaTheme="minorEastAsia"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eastAsiaTheme="minorEastAsia" w:hAnsi="Times New Roman" w:cs="Times New Roman"/>
                <w:b/>
                <w:bCs/>
                <w:lang w:val="sq-AL"/>
              </w:rPr>
            </w:pPr>
          </w:p>
        </w:tc>
        <w:tc>
          <w:tcPr>
            <w:tcW w:w="4692" w:type="dxa"/>
            <w:vAlign w:val="bottom"/>
          </w:tcPr>
          <w:p w:rsidR="00E05EBA" w:rsidRPr="004417F1" w:rsidRDefault="00E05EBA" w:rsidP="00264336">
            <w:pPr>
              <w:jc w:val="both"/>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 xml:space="preserve">Qëllimi i kursit është që studentët të kuptojnë filozofinë e punës me në qendër fëmijës sipas metodologjisë Rexhio Emilia; të aplikojnë në mënyrë praktike pjesë të caktuara të programit të punës duke u bazuar në kushtet reale të përdorimit të kësaj metodologjie në inisitucionet tona parashkollore; </w:t>
            </w:r>
          </w:p>
          <w:p w:rsidR="00AD790C" w:rsidRPr="004417F1" w:rsidRDefault="00E05EBA" w:rsidP="00E05EBA">
            <w:pPr>
              <w:jc w:val="both"/>
              <w:rPr>
                <w:rFonts w:ascii="Times New Roman" w:eastAsia="Times New Roman" w:hAnsi="Times New Roman" w:cs="Times New Roman"/>
                <w:sz w:val="20"/>
                <w:szCs w:val="20"/>
                <w:lang w:val="sq-AL"/>
              </w:rPr>
            </w:pPr>
            <w:r w:rsidRPr="004417F1">
              <w:rPr>
                <w:rFonts w:ascii="Times New Roman" w:eastAsia="MS Mincho" w:hAnsi="Times New Roman" w:cs="Times New Roman"/>
                <w:sz w:val="20"/>
                <w:szCs w:val="20"/>
                <w:lang w:val="sq-AL"/>
              </w:rPr>
              <w:t>Si dhe të aftësohen të planifikojnë sipas metodologjisë Rexhio Emilia për grup-moshat lindje -3 vjeç dhe 3-6 vjeç; po ashtu planifikojnë një projekt tematik sipas kësaj metodologjie bazuar në “pyetjet e fëmijës” dhe kërkesat kurrikulare.</w:t>
            </w: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r w:rsidRPr="004417F1">
              <w:rPr>
                <w:rFonts w:ascii="Times New Roman" w:hAnsi="Times New Roman" w:cs="Times New Roman"/>
                <w:b/>
                <w:bCs/>
                <w:lang w:val="sq-AL"/>
              </w:rPr>
              <w:t>Rezultatet e pritura të nxënies:</w:t>
            </w: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tc>
        <w:tc>
          <w:tcPr>
            <w:tcW w:w="4692" w:type="dxa"/>
            <w:vAlign w:val="bottom"/>
          </w:tcPr>
          <w:p w:rsidR="00E05EBA" w:rsidRPr="004417F1" w:rsidRDefault="00E05EBA" w:rsidP="00E05EBA">
            <w:pPr>
              <w:ind w:left="720"/>
              <w:jc w:val="both"/>
              <w:rPr>
                <w:rFonts w:ascii="Times New Roman" w:eastAsia="Times New Roman" w:hAnsi="Times New Roman" w:cs="Times New Roman"/>
                <w:sz w:val="20"/>
                <w:szCs w:val="20"/>
                <w:lang w:val="sq-AL"/>
              </w:rPr>
            </w:pPr>
            <w:r w:rsidRPr="004417F1">
              <w:rPr>
                <w:rFonts w:ascii="Times New Roman" w:eastAsia="Times New Roman" w:hAnsi="Times New Roman" w:cs="Times New Roman"/>
                <w:sz w:val="20"/>
                <w:szCs w:val="20"/>
                <w:lang w:val="sq-AL"/>
              </w:rPr>
              <w:lastRenderedPageBreak/>
              <w:t xml:space="preserve">Përmes këtij kursi studentët do të jenë në gjendje të: </w:t>
            </w:r>
            <w:r w:rsidRPr="004417F1">
              <w:rPr>
                <w:rFonts w:ascii="Times New Roman" w:eastAsia="Times New Roman" w:hAnsi="Times New Roman" w:cs="Times New Roman"/>
                <w:sz w:val="20"/>
                <w:szCs w:val="20"/>
                <w:lang w:val="sq-AL"/>
              </w:rPr>
              <w:tab/>
            </w:r>
          </w:p>
          <w:p w:rsidR="00E05EBA" w:rsidRPr="004417F1" w:rsidRDefault="00E05EBA" w:rsidP="00E05EBA">
            <w:pPr>
              <w:numPr>
                <w:ilvl w:val="0"/>
                <w:numId w:val="2"/>
              </w:numPr>
              <w:jc w:val="both"/>
              <w:rPr>
                <w:rFonts w:ascii="Times New Roman" w:eastAsia="Times New Roman" w:hAnsi="Times New Roman" w:cs="Times New Roman"/>
                <w:sz w:val="20"/>
                <w:szCs w:val="20"/>
                <w:lang w:val="sq-AL"/>
              </w:rPr>
            </w:pPr>
            <w:r w:rsidRPr="004417F1">
              <w:rPr>
                <w:rFonts w:ascii="Times New Roman" w:eastAsia="Times New Roman" w:hAnsi="Times New Roman" w:cs="Times New Roman"/>
                <w:sz w:val="20"/>
                <w:szCs w:val="20"/>
                <w:lang w:val="sq-AL"/>
              </w:rPr>
              <w:t xml:space="preserve">Kuptojnë filozofinë e punës me në qendër </w:t>
            </w:r>
            <w:r w:rsidRPr="004417F1">
              <w:rPr>
                <w:rFonts w:ascii="Times New Roman" w:eastAsia="Times New Roman" w:hAnsi="Times New Roman" w:cs="Times New Roman"/>
                <w:sz w:val="20"/>
                <w:szCs w:val="20"/>
                <w:lang w:val="sq-AL"/>
              </w:rPr>
              <w:lastRenderedPageBreak/>
              <w:t>fëmijës sipas metodologjisë Rexhio Emilia;</w:t>
            </w:r>
          </w:p>
          <w:p w:rsidR="00E05EBA" w:rsidRPr="004417F1" w:rsidRDefault="00E05EBA" w:rsidP="00E05EBA">
            <w:pPr>
              <w:numPr>
                <w:ilvl w:val="0"/>
                <w:numId w:val="2"/>
              </w:numPr>
              <w:jc w:val="both"/>
              <w:rPr>
                <w:rFonts w:ascii="Times New Roman" w:eastAsia="Times New Roman" w:hAnsi="Times New Roman" w:cs="Times New Roman"/>
                <w:sz w:val="20"/>
                <w:szCs w:val="20"/>
                <w:lang w:val="sq-AL"/>
              </w:rPr>
            </w:pPr>
            <w:r w:rsidRPr="004417F1">
              <w:rPr>
                <w:rFonts w:ascii="Times New Roman" w:eastAsia="Times New Roman" w:hAnsi="Times New Roman" w:cs="Times New Roman"/>
                <w:sz w:val="20"/>
                <w:szCs w:val="20"/>
                <w:lang w:val="sq-AL"/>
              </w:rPr>
              <w:t xml:space="preserve"> Identifikojnë elementet kryesore të metodologjisë Rexhio Emilia; </w:t>
            </w:r>
          </w:p>
          <w:p w:rsidR="00E05EBA" w:rsidRPr="004417F1" w:rsidRDefault="00E05EBA" w:rsidP="00E05EBA">
            <w:pPr>
              <w:numPr>
                <w:ilvl w:val="0"/>
                <w:numId w:val="2"/>
              </w:numPr>
              <w:jc w:val="both"/>
              <w:rPr>
                <w:rFonts w:ascii="Times New Roman" w:eastAsia="Times New Roman" w:hAnsi="Times New Roman" w:cs="Times New Roman"/>
                <w:sz w:val="20"/>
                <w:szCs w:val="20"/>
                <w:lang w:val="sq-AL"/>
              </w:rPr>
            </w:pPr>
            <w:r w:rsidRPr="004417F1">
              <w:rPr>
                <w:rFonts w:ascii="Times New Roman" w:eastAsia="Times New Roman" w:hAnsi="Times New Roman" w:cs="Times New Roman"/>
                <w:sz w:val="20"/>
                <w:szCs w:val="20"/>
                <w:lang w:val="sq-AL"/>
              </w:rPr>
              <w:t xml:space="preserve">Aplikojnë në mënyrë praktike pjesë të caktuara të programit të punës duke u bazuar në kushtet reale të përdorimit të kësaj metodologjie në inisitucionet tona parashkollore; </w:t>
            </w:r>
          </w:p>
          <w:p w:rsidR="00E05EBA" w:rsidRPr="004417F1" w:rsidRDefault="00E05EBA" w:rsidP="00E05EBA">
            <w:pPr>
              <w:numPr>
                <w:ilvl w:val="0"/>
                <w:numId w:val="2"/>
              </w:numPr>
              <w:jc w:val="both"/>
              <w:rPr>
                <w:rFonts w:ascii="Times New Roman" w:eastAsia="Times New Roman" w:hAnsi="Times New Roman" w:cs="Times New Roman"/>
                <w:sz w:val="20"/>
                <w:szCs w:val="20"/>
                <w:lang w:val="sq-AL"/>
              </w:rPr>
            </w:pPr>
            <w:r w:rsidRPr="004417F1">
              <w:rPr>
                <w:rFonts w:ascii="Times New Roman" w:eastAsia="Times New Roman" w:hAnsi="Times New Roman" w:cs="Times New Roman"/>
                <w:sz w:val="20"/>
                <w:szCs w:val="20"/>
                <w:lang w:val="sq-AL"/>
              </w:rPr>
              <w:t xml:space="preserve">Planifikojnë veprimtari sipas fushave të aktiviteteve bazuar në Metodologjinë Rexhio Emilia; </w:t>
            </w:r>
          </w:p>
          <w:p w:rsidR="00E05EBA" w:rsidRPr="004417F1" w:rsidRDefault="00E05EBA" w:rsidP="00E05EBA">
            <w:pPr>
              <w:numPr>
                <w:ilvl w:val="0"/>
                <w:numId w:val="2"/>
              </w:numPr>
              <w:jc w:val="both"/>
              <w:rPr>
                <w:rFonts w:ascii="Times New Roman" w:eastAsia="Times New Roman" w:hAnsi="Times New Roman" w:cs="Times New Roman"/>
                <w:sz w:val="20"/>
                <w:szCs w:val="20"/>
                <w:lang w:val="sq-AL"/>
              </w:rPr>
            </w:pPr>
            <w:r w:rsidRPr="004417F1">
              <w:rPr>
                <w:rFonts w:ascii="Times New Roman" w:eastAsia="Times New Roman" w:hAnsi="Times New Roman" w:cs="Times New Roman"/>
                <w:sz w:val="20"/>
                <w:szCs w:val="20"/>
                <w:lang w:val="sq-AL"/>
              </w:rPr>
              <w:t xml:space="preserve">Aftësohen të planifikojnë sipas metodologjisë Rexhio Emilia për grup-moshat lindje -3 vjeç dhe 3-6 vjeç; </w:t>
            </w:r>
          </w:p>
          <w:p w:rsidR="00E05EBA" w:rsidRPr="004417F1" w:rsidRDefault="00E05EBA" w:rsidP="00E05EBA">
            <w:pPr>
              <w:numPr>
                <w:ilvl w:val="0"/>
                <w:numId w:val="2"/>
              </w:numPr>
              <w:jc w:val="both"/>
              <w:rPr>
                <w:rFonts w:ascii="Times New Roman" w:eastAsia="Times New Roman" w:hAnsi="Times New Roman" w:cs="Times New Roman"/>
                <w:sz w:val="20"/>
                <w:szCs w:val="20"/>
                <w:lang w:val="sq-AL"/>
              </w:rPr>
            </w:pPr>
            <w:r w:rsidRPr="004417F1">
              <w:rPr>
                <w:rFonts w:ascii="Times New Roman" w:eastAsia="Times New Roman" w:hAnsi="Times New Roman" w:cs="Times New Roman"/>
                <w:sz w:val="20"/>
                <w:szCs w:val="20"/>
                <w:lang w:val="sq-AL"/>
              </w:rPr>
              <w:t xml:space="preserve">Praktikojnë në formë grupore krijimin e projekteve edukative duke bërë integrimin ndërlëndor dhe plotësimin e kërkesave kurrikulare; </w:t>
            </w:r>
          </w:p>
          <w:p w:rsidR="00AD790C" w:rsidRPr="004417F1" w:rsidRDefault="00E05EBA" w:rsidP="00E05EBA">
            <w:pPr>
              <w:numPr>
                <w:ilvl w:val="0"/>
                <w:numId w:val="2"/>
              </w:numPr>
              <w:jc w:val="both"/>
              <w:rPr>
                <w:rFonts w:ascii="Times New Roman" w:eastAsia="Times New Roman" w:hAnsi="Times New Roman" w:cs="Times New Roman"/>
                <w:sz w:val="20"/>
                <w:szCs w:val="20"/>
                <w:lang w:val="sq-AL"/>
              </w:rPr>
            </w:pPr>
            <w:r w:rsidRPr="004417F1">
              <w:rPr>
                <w:rFonts w:ascii="Times New Roman" w:eastAsia="Times New Roman" w:hAnsi="Times New Roman" w:cs="Times New Roman"/>
                <w:sz w:val="20"/>
                <w:szCs w:val="20"/>
                <w:lang w:val="sq-AL"/>
              </w:rPr>
              <w:t>Planifikojnë një projekt tematik sipas kësaj metodologjie bazuar në “pyetjet e fëmijës” dhe kërkesat kurrikulare.</w:t>
            </w:r>
          </w:p>
        </w:tc>
      </w:tr>
      <w:tr w:rsidR="00AD790C" w:rsidRPr="004417F1" w:rsidTr="00315B0F">
        <w:tc>
          <w:tcPr>
            <w:tcW w:w="4682" w:type="dxa"/>
            <w:shd w:val="clear" w:color="auto" w:fill="8DB3E2" w:themeFill="text2" w:themeFillTint="66"/>
            <w:vAlign w:val="bottom"/>
          </w:tcPr>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tc>
        <w:tc>
          <w:tcPr>
            <w:tcW w:w="4692" w:type="dxa"/>
            <w:shd w:val="clear" w:color="auto" w:fill="8DB3E2" w:themeFill="text2" w:themeFillTint="66"/>
            <w:vAlign w:val="bottom"/>
          </w:tcPr>
          <w:p w:rsidR="00AD790C" w:rsidRPr="004417F1" w:rsidRDefault="00AD790C" w:rsidP="00315B0F">
            <w:pPr>
              <w:ind w:left="720"/>
              <w:jc w:val="both"/>
              <w:rPr>
                <w:rFonts w:ascii="Times New Roman" w:eastAsia="Times New Roman" w:hAnsi="Times New Roman" w:cs="Times New Roman"/>
                <w:sz w:val="20"/>
                <w:szCs w:val="20"/>
                <w:lang w:val="sq-AL"/>
              </w:rPr>
            </w:pP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9"/>
        <w:gridCol w:w="900"/>
        <w:gridCol w:w="1350"/>
        <w:gridCol w:w="2430"/>
      </w:tblGrid>
      <w:tr w:rsidR="00456CDC" w:rsidRPr="004417F1" w:rsidTr="00456CDC">
        <w:trPr>
          <w:jc w:val="center"/>
        </w:trPr>
        <w:tc>
          <w:tcPr>
            <w:tcW w:w="9279" w:type="dxa"/>
            <w:gridSpan w:val="4"/>
            <w:shd w:val="clear" w:color="auto" w:fill="B8CCE4"/>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Kontributi nё ngarkesёn e studentit (gjё qё duhet tё korrespondoj me rezultatet e tё nxёnit tё studentit)</w:t>
            </w:r>
          </w:p>
        </w:tc>
      </w:tr>
      <w:tr w:rsidR="00456CDC" w:rsidRPr="004417F1" w:rsidTr="00456CDC">
        <w:trPr>
          <w:jc w:val="center"/>
        </w:trPr>
        <w:tc>
          <w:tcPr>
            <w:tcW w:w="4599" w:type="dxa"/>
            <w:tcBorders>
              <w:right w:val="single" w:sz="4" w:space="0" w:color="auto"/>
            </w:tcBorders>
            <w:shd w:val="clear" w:color="auto" w:fill="B8CCE4"/>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 xml:space="preserve">Aktiviteti </w:t>
            </w:r>
          </w:p>
        </w:tc>
        <w:tc>
          <w:tcPr>
            <w:tcW w:w="900" w:type="dxa"/>
            <w:tcBorders>
              <w:left w:val="single" w:sz="4" w:space="0" w:color="auto"/>
              <w:right w:val="single" w:sz="4" w:space="0" w:color="auto"/>
            </w:tcBorders>
            <w:shd w:val="clear" w:color="auto" w:fill="B8CCE4"/>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 xml:space="preserve">Orë </w:t>
            </w:r>
          </w:p>
        </w:tc>
        <w:tc>
          <w:tcPr>
            <w:tcW w:w="1350" w:type="dxa"/>
            <w:tcBorders>
              <w:left w:val="single" w:sz="4" w:space="0" w:color="auto"/>
              <w:right w:val="single" w:sz="4" w:space="0" w:color="auto"/>
            </w:tcBorders>
            <w:shd w:val="clear" w:color="auto" w:fill="B8CCE4"/>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 xml:space="preserve"> Ditë/javë  </w:t>
            </w:r>
          </w:p>
        </w:tc>
        <w:tc>
          <w:tcPr>
            <w:tcW w:w="2430" w:type="dxa"/>
            <w:tcBorders>
              <w:left w:val="single" w:sz="4" w:space="0" w:color="auto"/>
            </w:tcBorders>
            <w:shd w:val="clear" w:color="auto" w:fill="B8CCE4"/>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Gjithësej</w:t>
            </w:r>
          </w:p>
        </w:tc>
      </w:tr>
      <w:tr w:rsidR="00456CDC" w:rsidRPr="004417F1" w:rsidTr="00456CDC">
        <w:trPr>
          <w:jc w:val="center"/>
        </w:trPr>
        <w:tc>
          <w:tcPr>
            <w:tcW w:w="4599" w:type="dxa"/>
            <w:tcBorders>
              <w:right w:val="single" w:sz="4" w:space="0" w:color="auto"/>
            </w:tcBorders>
            <w:shd w:val="clear" w:color="auto" w:fill="FFFFFF"/>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Ligjërata</w:t>
            </w:r>
          </w:p>
        </w:tc>
        <w:tc>
          <w:tcPr>
            <w:tcW w:w="90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2</w:t>
            </w:r>
          </w:p>
        </w:tc>
        <w:tc>
          <w:tcPr>
            <w:tcW w:w="135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15</w:t>
            </w:r>
          </w:p>
        </w:tc>
        <w:tc>
          <w:tcPr>
            <w:tcW w:w="2430" w:type="dxa"/>
            <w:tcBorders>
              <w:lef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30</w:t>
            </w:r>
          </w:p>
        </w:tc>
      </w:tr>
      <w:tr w:rsidR="00456CDC" w:rsidRPr="004417F1" w:rsidTr="00456CDC">
        <w:trPr>
          <w:jc w:val="center"/>
        </w:trPr>
        <w:tc>
          <w:tcPr>
            <w:tcW w:w="4599" w:type="dxa"/>
            <w:tcBorders>
              <w:right w:val="single" w:sz="4" w:space="0" w:color="auto"/>
            </w:tcBorders>
            <w:shd w:val="clear" w:color="auto" w:fill="FFFFFF"/>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Ushtrime teorike/laboratorike</w:t>
            </w:r>
          </w:p>
        </w:tc>
        <w:tc>
          <w:tcPr>
            <w:tcW w:w="90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c>
          <w:tcPr>
            <w:tcW w:w="135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c>
          <w:tcPr>
            <w:tcW w:w="2430" w:type="dxa"/>
            <w:tcBorders>
              <w:lef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r>
      <w:tr w:rsidR="00456CDC" w:rsidRPr="004417F1" w:rsidTr="00456CDC">
        <w:trPr>
          <w:jc w:val="center"/>
        </w:trPr>
        <w:tc>
          <w:tcPr>
            <w:tcW w:w="4599" w:type="dxa"/>
            <w:tcBorders>
              <w:right w:val="single" w:sz="4" w:space="0" w:color="auto"/>
            </w:tcBorders>
            <w:shd w:val="clear" w:color="auto" w:fill="FFFFFF"/>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Punë praktike</w:t>
            </w:r>
          </w:p>
        </w:tc>
        <w:tc>
          <w:tcPr>
            <w:tcW w:w="90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c>
          <w:tcPr>
            <w:tcW w:w="135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c>
          <w:tcPr>
            <w:tcW w:w="2430" w:type="dxa"/>
            <w:tcBorders>
              <w:lef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r>
      <w:tr w:rsidR="00456CDC" w:rsidRPr="004417F1" w:rsidTr="00456CDC">
        <w:trPr>
          <w:jc w:val="center"/>
        </w:trPr>
        <w:tc>
          <w:tcPr>
            <w:tcW w:w="4599" w:type="dxa"/>
            <w:tcBorders>
              <w:right w:val="single" w:sz="4" w:space="0" w:color="auto"/>
            </w:tcBorders>
            <w:shd w:val="clear" w:color="auto" w:fill="FFFFFF"/>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Kontaktet me mësimdhënësin/konsultimet</w:t>
            </w:r>
          </w:p>
        </w:tc>
        <w:tc>
          <w:tcPr>
            <w:tcW w:w="900" w:type="dxa"/>
            <w:tcBorders>
              <w:left w:val="single" w:sz="4" w:space="0" w:color="auto"/>
              <w:right w:val="single" w:sz="4" w:space="0" w:color="auto"/>
            </w:tcBorders>
            <w:shd w:val="clear" w:color="auto" w:fill="FFFFFF"/>
          </w:tcPr>
          <w:p w:rsidR="00456CDC" w:rsidRPr="004417F1" w:rsidRDefault="00D74EB9"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3</w:t>
            </w:r>
          </w:p>
        </w:tc>
        <w:tc>
          <w:tcPr>
            <w:tcW w:w="1350" w:type="dxa"/>
            <w:tcBorders>
              <w:left w:val="single" w:sz="4" w:space="0" w:color="auto"/>
              <w:right w:val="single" w:sz="4" w:space="0" w:color="auto"/>
            </w:tcBorders>
            <w:shd w:val="clear" w:color="auto" w:fill="FFFFFF"/>
          </w:tcPr>
          <w:p w:rsidR="00456CDC" w:rsidRPr="004417F1" w:rsidRDefault="00D74EB9"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w:t>
            </w:r>
          </w:p>
        </w:tc>
        <w:tc>
          <w:tcPr>
            <w:tcW w:w="2430" w:type="dxa"/>
            <w:tcBorders>
              <w:left w:val="single" w:sz="4" w:space="0" w:color="auto"/>
            </w:tcBorders>
            <w:shd w:val="clear" w:color="auto" w:fill="FFFFFF"/>
          </w:tcPr>
          <w:p w:rsidR="00456CDC" w:rsidRPr="004417F1" w:rsidRDefault="00D74EB9"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3</w:t>
            </w:r>
          </w:p>
        </w:tc>
      </w:tr>
      <w:tr w:rsidR="00456CDC" w:rsidRPr="004417F1" w:rsidTr="00456CDC">
        <w:trPr>
          <w:jc w:val="center"/>
        </w:trPr>
        <w:tc>
          <w:tcPr>
            <w:tcW w:w="4599" w:type="dxa"/>
            <w:tcBorders>
              <w:right w:val="single" w:sz="4" w:space="0" w:color="auto"/>
            </w:tcBorders>
            <w:shd w:val="clear" w:color="auto" w:fill="FFFFFF"/>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Ushtrime  në teren</w:t>
            </w:r>
          </w:p>
        </w:tc>
        <w:tc>
          <w:tcPr>
            <w:tcW w:w="90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c>
          <w:tcPr>
            <w:tcW w:w="135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c>
          <w:tcPr>
            <w:tcW w:w="2430" w:type="dxa"/>
            <w:tcBorders>
              <w:lef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r>
      <w:tr w:rsidR="00456CDC" w:rsidRPr="004417F1" w:rsidTr="00456CDC">
        <w:trPr>
          <w:jc w:val="center"/>
        </w:trPr>
        <w:tc>
          <w:tcPr>
            <w:tcW w:w="4599" w:type="dxa"/>
            <w:tcBorders>
              <w:right w:val="single" w:sz="4" w:space="0" w:color="auto"/>
            </w:tcBorders>
            <w:shd w:val="clear" w:color="auto" w:fill="FFFFFF"/>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Kollokfiume,seminare</w:t>
            </w:r>
          </w:p>
        </w:tc>
        <w:tc>
          <w:tcPr>
            <w:tcW w:w="90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c>
          <w:tcPr>
            <w:tcW w:w="135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c>
          <w:tcPr>
            <w:tcW w:w="2430" w:type="dxa"/>
            <w:tcBorders>
              <w:lef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r>
      <w:tr w:rsidR="00456CDC" w:rsidRPr="004417F1" w:rsidTr="00456CDC">
        <w:trPr>
          <w:jc w:val="center"/>
        </w:trPr>
        <w:tc>
          <w:tcPr>
            <w:tcW w:w="4599" w:type="dxa"/>
            <w:tcBorders>
              <w:right w:val="single" w:sz="4" w:space="0" w:color="auto"/>
            </w:tcBorders>
            <w:shd w:val="clear" w:color="auto" w:fill="FFFFFF"/>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Detyra të  shtëpisë</w:t>
            </w:r>
          </w:p>
        </w:tc>
        <w:tc>
          <w:tcPr>
            <w:tcW w:w="90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1,5</w:t>
            </w:r>
          </w:p>
        </w:tc>
        <w:tc>
          <w:tcPr>
            <w:tcW w:w="135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10</w:t>
            </w:r>
          </w:p>
        </w:tc>
        <w:tc>
          <w:tcPr>
            <w:tcW w:w="2430" w:type="dxa"/>
            <w:tcBorders>
              <w:left w:val="single" w:sz="4" w:space="0" w:color="auto"/>
            </w:tcBorders>
            <w:shd w:val="clear" w:color="auto" w:fill="FFFFFF"/>
          </w:tcPr>
          <w:p w:rsidR="00456CDC" w:rsidRPr="004417F1" w:rsidRDefault="00456CDC" w:rsidP="00456CDC">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15</w:t>
            </w:r>
          </w:p>
        </w:tc>
      </w:tr>
      <w:tr w:rsidR="00456CDC" w:rsidRPr="004417F1" w:rsidTr="00456CDC">
        <w:trPr>
          <w:jc w:val="center"/>
        </w:trPr>
        <w:tc>
          <w:tcPr>
            <w:tcW w:w="4599" w:type="dxa"/>
            <w:tcBorders>
              <w:right w:val="single" w:sz="4" w:space="0" w:color="auto"/>
            </w:tcBorders>
            <w:shd w:val="clear" w:color="auto" w:fill="FFFFFF"/>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Koha e studimit vetanak të studentit (në bibliotekë ose në shtëpi)</w:t>
            </w:r>
          </w:p>
        </w:tc>
        <w:tc>
          <w:tcPr>
            <w:tcW w:w="90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2</w:t>
            </w:r>
          </w:p>
        </w:tc>
        <w:tc>
          <w:tcPr>
            <w:tcW w:w="1350" w:type="dxa"/>
            <w:tcBorders>
              <w:left w:val="single" w:sz="4" w:space="0" w:color="auto"/>
              <w:right w:val="single" w:sz="4" w:space="0" w:color="auto"/>
            </w:tcBorders>
            <w:shd w:val="clear" w:color="auto" w:fill="FFFFFF"/>
          </w:tcPr>
          <w:p w:rsidR="00456CDC" w:rsidRPr="004417F1" w:rsidRDefault="00456CDC" w:rsidP="00456CDC">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13</w:t>
            </w:r>
          </w:p>
        </w:tc>
        <w:tc>
          <w:tcPr>
            <w:tcW w:w="2430" w:type="dxa"/>
            <w:tcBorders>
              <w:left w:val="single" w:sz="4" w:space="0" w:color="auto"/>
            </w:tcBorders>
            <w:shd w:val="clear" w:color="auto" w:fill="FFFFFF"/>
          </w:tcPr>
          <w:p w:rsidR="00456CDC" w:rsidRPr="004417F1" w:rsidRDefault="00456CDC" w:rsidP="00456CDC">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26</w:t>
            </w:r>
          </w:p>
        </w:tc>
      </w:tr>
      <w:tr w:rsidR="00456CDC" w:rsidRPr="004417F1" w:rsidTr="00456CDC">
        <w:trPr>
          <w:jc w:val="center"/>
        </w:trPr>
        <w:tc>
          <w:tcPr>
            <w:tcW w:w="4599" w:type="dxa"/>
            <w:tcBorders>
              <w:right w:val="single" w:sz="4" w:space="0" w:color="auto"/>
            </w:tcBorders>
            <w:shd w:val="clear" w:color="auto" w:fill="FFFFFF"/>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 xml:space="preserve"> Përgaditja përfundimtare për provim</w:t>
            </w:r>
          </w:p>
        </w:tc>
        <w:tc>
          <w:tcPr>
            <w:tcW w:w="90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1,5</w:t>
            </w:r>
          </w:p>
        </w:tc>
        <w:tc>
          <w:tcPr>
            <w:tcW w:w="135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10</w:t>
            </w:r>
          </w:p>
        </w:tc>
        <w:tc>
          <w:tcPr>
            <w:tcW w:w="2430" w:type="dxa"/>
            <w:tcBorders>
              <w:left w:val="single" w:sz="4" w:space="0" w:color="auto"/>
            </w:tcBorders>
            <w:shd w:val="clear" w:color="auto" w:fill="FFFFFF"/>
          </w:tcPr>
          <w:p w:rsidR="00456CDC" w:rsidRPr="004417F1" w:rsidRDefault="00456CDC" w:rsidP="00456CDC">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15</w:t>
            </w:r>
          </w:p>
        </w:tc>
      </w:tr>
      <w:tr w:rsidR="00456CDC" w:rsidRPr="004417F1" w:rsidTr="00456CDC">
        <w:trPr>
          <w:jc w:val="center"/>
        </w:trPr>
        <w:tc>
          <w:tcPr>
            <w:tcW w:w="4599" w:type="dxa"/>
            <w:tcBorders>
              <w:right w:val="single" w:sz="4" w:space="0" w:color="auto"/>
            </w:tcBorders>
            <w:shd w:val="clear" w:color="auto" w:fill="FFFFFF"/>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Koha e kaluar në vlerësim (teste,kuiz,provim final)</w:t>
            </w:r>
          </w:p>
        </w:tc>
        <w:tc>
          <w:tcPr>
            <w:tcW w:w="90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w:t>
            </w:r>
          </w:p>
        </w:tc>
        <w:tc>
          <w:tcPr>
            <w:tcW w:w="135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w:t>
            </w:r>
          </w:p>
        </w:tc>
        <w:tc>
          <w:tcPr>
            <w:tcW w:w="2430" w:type="dxa"/>
            <w:tcBorders>
              <w:lef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w:t>
            </w:r>
          </w:p>
        </w:tc>
      </w:tr>
      <w:tr w:rsidR="00456CDC" w:rsidRPr="004417F1" w:rsidTr="00456CDC">
        <w:trPr>
          <w:jc w:val="center"/>
        </w:trPr>
        <w:tc>
          <w:tcPr>
            <w:tcW w:w="4599" w:type="dxa"/>
            <w:tcBorders>
              <w:right w:val="single" w:sz="4" w:space="0" w:color="auto"/>
            </w:tcBorders>
            <w:shd w:val="clear" w:color="auto" w:fill="FFFFFF"/>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Tjerër shëno:</w:t>
            </w:r>
          </w:p>
        </w:tc>
        <w:tc>
          <w:tcPr>
            <w:tcW w:w="90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5</w:t>
            </w:r>
          </w:p>
        </w:tc>
        <w:tc>
          <w:tcPr>
            <w:tcW w:w="1350" w:type="dxa"/>
            <w:tcBorders>
              <w:left w:val="single" w:sz="4" w:space="0" w:color="auto"/>
              <w:righ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2</w:t>
            </w:r>
          </w:p>
        </w:tc>
        <w:tc>
          <w:tcPr>
            <w:tcW w:w="2430" w:type="dxa"/>
            <w:tcBorders>
              <w:left w:val="single" w:sz="4" w:space="0" w:color="auto"/>
            </w:tcBorders>
            <w:shd w:val="clear" w:color="auto" w:fill="FFFFFF"/>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10</w:t>
            </w:r>
          </w:p>
        </w:tc>
      </w:tr>
      <w:tr w:rsidR="00456CDC" w:rsidRPr="004417F1" w:rsidTr="00456CDC">
        <w:trPr>
          <w:jc w:val="center"/>
        </w:trPr>
        <w:tc>
          <w:tcPr>
            <w:tcW w:w="4599" w:type="dxa"/>
            <w:tcBorders>
              <w:right w:val="single" w:sz="4" w:space="0" w:color="auto"/>
            </w:tcBorders>
            <w:shd w:val="clear" w:color="auto" w:fill="B8CCE4"/>
          </w:tcPr>
          <w:p w:rsidR="00456CDC" w:rsidRPr="004417F1" w:rsidRDefault="00456CDC" w:rsidP="0024666F">
            <w:pPr>
              <w:spacing w:after="0" w:line="240" w:lineRule="auto"/>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 xml:space="preserve">Totali </w:t>
            </w:r>
          </w:p>
        </w:tc>
        <w:tc>
          <w:tcPr>
            <w:tcW w:w="900" w:type="dxa"/>
            <w:tcBorders>
              <w:left w:val="single" w:sz="4" w:space="0" w:color="auto"/>
              <w:right w:val="single" w:sz="4" w:space="0" w:color="auto"/>
            </w:tcBorders>
            <w:shd w:val="clear" w:color="auto" w:fill="B8CCE4"/>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c>
          <w:tcPr>
            <w:tcW w:w="1350" w:type="dxa"/>
            <w:tcBorders>
              <w:left w:val="single" w:sz="4" w:space="0" w:color="auto"/>
              <w:right w:val="single" w:sz="4" w:space="0" w:color="auto"/>
            </w:tcBorders>
            <w:shd w:val="clear" w:color="auto" w:fill="B8CCE4"/>
          </w:tcPr>
          <w:p w:rsidR="00456CDC" w:rsidRPr="004417F1" w:rsidRDefault="00456CDC" w:rsidP="0024666F">
            <w:pPr>
              <w:spacing w:after="0" w:line="240" w:lineRule="auto"/>
              <w:rPr>
                <w:rFonts w:ascii="Times New Roman" w:eastAsia="SimSun" w:hAnsi="Times New Roman" w:cs="Times New Roman"/>
                <w:sz w:val="20"/>
                <w:szCs w:val="20"/>
                <w:lang w:val="sq-AL" w:eastAsia="en-GB"/>
              </w:rPr>
            </w:pPr>
          </w:p>
        </w:tc>
        <w:tc>
          <w:tcPr>
            <w:tcW w:w="2430" w:type="dxa"/>
            <w:tcBorders>
              <w:left w:val="single" w:sz="4" w:space="0" w:color="auto"/>
            </w:tcBorders>
            <w:shd w:val="clear" w:color="auto" w:fill="B8CCE4"/>
          </w:tcPr>
          <w:p w:rsidR="00456CDC" w:rsidRPr="004417F1" w:rsidRDefault="00456CDC" w:rsidP="00D74EB9">
            <w:pPr>
              <w:spacing w:after="0" w:line="240" w:lineRule="auto"/>
              <w:rPr>
                <w:rFonts w:ascii="Times New Roman" w:eastAsia="SimSun" w:hAnsi="Times New Roman" w:cs="Times New Roman"/>
                <w:sz w:val="20"/>
                <w:szCs w:val="20"/>
                <w:lang w:val="sq-AL" w:eastAsia="en-GB"/>
              </w:rPr>
            </w:pPr>
            <w:r w:rsidRPr="004417F1">
              <w:rPr>
                <w:rFonts w:ascii="Times New Roman" w:eastAsia="SimSun" w:hAnsi="Times New Roman" w:cs="Times New Roman"/>
                <w:sz w:val="20"/>
                <w:szCs w:val="20"/>
                <w:lang w:val="sq-AL" w:eastAsia="en-GB"/>
              </w:rPr>
              <w:t>10</w:t>
            </w:r>
            <w:r w:rsidR="00D74EB9" w:rsidRPr="004417F1">
              <w:rPr>
                <w:rFonts w:ascii="Times New Roman" w:eastAsia="SimSun" w:hAnsi="Times New Roman" w:cs="Times New Roman"/>
                <w:sz w:val="20"/>
                <w:szCs w:val="20"/>
                <w:lang w:val="sq-AL" w:eastAsia="en-GB"/>
              </w:rPr>
              <w:t>0</w:t>
            </w:r>
            <w:r w:rsidRPr="004417F1">
              <w:rPr>
                <w:rFonts w:ascii="Times New Roman" w:eastAsia="SimSun" w:hAnsi="Times New Roman" w:cs="Times New Roman"/>
                <w:sz w:val="20"/>
                <w:szCs w:val="20"/>
                <w:lang w:val="sq-AL" w:eastAsia="en-GB"/>
              </w:rPr>
              <w:t xml:space="preserve"> orë ≈ 4 ECTS</w:t>
            </w:r>
          </w:p>
        </w:tc>
      </w:tr>
    </w:tbl>
    <w:tbl>
      <w:tblPr>
        <w:tblStyle w:val="TableGrid"/>
        <w:tblW w:w="9374" w:type="dxa"/>
        <w:tblLook w:val="04A0" w:firstRow="1" w:lastRow="0" w:firstColumn="1" w:lastColumn="0" w:noHBand="0" w:noVBand="1"/>
      </w:tblPr>
      <w:tblGrid>
        <w:gridCol w:w="4682"/>
        <w:gridCol w:w="4692"/>
      </w:tblGrid>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r w:rsidRPr="004417F1">
              <w:rPr>
                <w:rFonts w:ascii="Times New Roman" w:hAnsi="Times New Roman" w:cs="Times New Roman"/>
                <w:b/>
                <w:bCs/>
                <w:lang w:val="sq-AL"/>
              </w:rPr>
              <w:t>Metodologjia e mësimdhënies</w:t>
            </w: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tc>
        <w:tc>
          <w:tcPr>
            <w:tcW w:w="4692" w:type="dxa"/>
            <w:vAlign w:val="bottom"/>
          </w:tcPr>
          <w:p w:rsidR="006A3BF9" w:rsidRPr="004417F1" w:rsidRDefault="00E05EBA" w:rsidP="00E05EBA">
            <w:pPr>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 xml:space="preserve">Mësimdhënia do të jetë e orientuar drejt studentit në qendër, duke i mundësuar atij/asaj që javë pas jave të përvetësojë një komponentë të metodologjisë Rexhi Emilia. </w:t>
            </w:r>
          </w:p>
          <w:p w:rsidR="006A3BF9" w:rsidRPr="004417F1" w:rsidRDefault="00E05EBA" w:rsidP="00E05EBA">
            <w:pPr>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 xml:space="preserve">Studentët do të kenë mundësi të reflektojnë mbi infomacionet teorike të marra përgjatë kursit dhe zbatojnë praktikisht mënyrën e përdorimi të materialeve të punës. </w:t>
            </w:r>
          </w:p>
          <w:p w:rsidR="006A3BF9" w:rsidRPr="004417F1" w:rsidRDefault="00E05EBA" w:rsidP="00E05EBA">
            <w:pPr>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Planifikimet do të jenë bazuar në Kurrikulën Bërtham për grupin e caktuar edukativ por në frymën e metodologjisë së Rexhios.</w:t>
            </w:r>
          </w:p>
          <w:p w:rsidR="00E05EBA" w:rsidRPr="004417F1" w:rsidRDefault="00E05EBA" w:rsidP="00E05EBA">
            <w:pPr>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 xml:space="preserve"> Mësimdhënia do të bazohet në ligjerim interaktiv, diskutim,  punë grupore, në qifte, punë individuale. etj. </w:t>
            </w:r>
          </w:p>
          <w:p w:rsidR="00AD790C" w:rsidRPr="004417F1" w:rsidRDefault="00AD790C" w:rsidP="00315B0F">
            <w:pPr>
              <w:ind w:left="720"/>
              <w:jc w:val="both"/>
              <w:rPr>
                <w:rFonts w:ascii="Times New Roman" w:eastAsia="Times New Roman" w:hAnsi="Times New Roman" w:cs="Times New Roman"/>
                <w:sz w:val="20"/>
                <w:szCs w:val="20"/>
                <w:lang w:val="sq-AL"/>
              </w:rPr>
            </w:pP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r w:rsidRPr="004417F1">
              <w:rPr>
                <w:rFonts w:ascii="Times New Roman" w:hAnsi="Times New Roman" w:cs="Times New Roman"/>
                <w:b/>
                <w:bCs/>
                <w:lang w:val="sq-AL"/>
              </w:rPr>
              <w:t>Metodat e vlerësimit</w:t>
            </w: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tc>
        <w:tc>
          <w:tcPr>
            <w:tcW w:w="4692" w:type="dxa"/>
            <w:vAlign w:val="bottom"/>
          </w:tcPr>
          <w:p w:rsidR="006A3BF9" w:rsidRPr="004417F1" w:rsidRDefault="006A3BF9" w:rsidP="006A3BF9">
            <w:pPr>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 xml:space="preserve">Vlerësimi do të jetë në formë të vazhdueshme përgjatë fazave të përvetësimit të komponeteve të caktuara të metodologjisë </w:t>
            </w:r>
            <w:r w:rsidR="00456CDC" w:rsidRPr="004417F1">
              <w:rPr>
                <w:rFonts w:ascii="Times New Roman" w:eastAsia="MS Mincho" w:hAnsi="Times New Roman" w:cs="Times New Roman"/>
                <w:sz w:val="20"/>
                <w:szCs w:val="20"/>
                <w:lang w:val="sq-AL"/>
              </w:rPr>
              <w:t>Rexhio Emilia</w:t>
            </w:r>
          </w:p>
          <w:p w:rsidR="000112DC" w:rsidRPr="004417F1" w:rsidRDefault="000112DC" w:rsidP="006A3BF9">
            <w:pPr>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lastRenderedPageBreak/>
              <w:t>Projekti</w:t>
            </w:r>
            <w:r w:rsidR="006A3BF9" w:rsidRPr="004417F1">
              <w:rPr>
                <w:rFonts w:ascii="Times New Roman" w:eastAsia="MS Mincho" w:hAnsi="Times New Roman" w:cs="Times New Roman"/>
                <w:sz w:val="20"/>
                <w:szCs w:val="20"/>
                <w:lang w:val="sq-AL"/>
              </w:rPr>
              <w:t xml:space="preserve"> I-</w:t>
            </w:r>
            <w:r w:rsidR="0051650F" w:rsidRPr="004417F1">
              <w:rPr>
                <w:rFonts w:ascii="Times New Roman" w:eastAsia="MS Mincho" w:hAnsi="Times New Roman" w:cs="Times New Roman"/>
                <w:sz w:val="20"/>
                <w:szCs w:val="20"/>
                <w:lang w:val="sq-AL"/>
              </w:rPr>
              <w:t xml:space="preserve"> R</w:t>
            </w:r>
            <w:r w:rsidR="006A3BF9" w:rsidRPr="004417F1">
              <w:rPr>
                <w:rFonts w:ascii="Times New Roman" w:eastAsia="MS Mincho" w:hAnsi="Times New Roman" w:cs="Times New Roman"/>
                <w:sz w:val="20"/>
                <w:szCs w:val="20"/>
                <w:lang w:val="sq-AL"/>
              </w:rPr>
              <w:t>eflektimi kritik në formë artikulli deri në 2000 fjalë mbi zbatueshmërinë praktike të metodologjisë Rexhio Emilia në Institucionet tona parashkollore.</w:t>
            </w:r>
            <w:r w:rsidR="00A236FA">
              <w:rPr>
                <w:rFonts w:ascii="Times New Roman" w:eastAsia="MS Mincho" w:hAnsi="Times New Roman" w:cs="Times New Roman"/>
                <w:sz w:val="20"/>
                <w:szCs w:val="20"/>
                <w:lang w:val="sq-AL"/>
              </w:rPr>
              <w:t xml:space="preserve"> (deri 20 %)</w:t>
            </w:r>
          </w:p>
          <w:p w:rsidR="006A3BF9" w:rsidRPr="004417F1" w:rsidRDefault="006A3BF9" w:rsidP="006A3BF9">
            <w:pPr>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 xml:space="preserve"> </w:t>
            </w:r>
          </w:p>
          <w:p w:rsidR="000112DC" w:rsidRPr="004417F1" w:rsidRDefault="000112DC" w:rsidP="006A3BF9">
            <w:pPr>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Projekti</w:t>
            </w:r>
            <w:r w:rsidR="0051650F" w:rsidRPr="004417F1">
              <w:rPr>
                <w:rFonts w:ascii="Times New Roman" w:eastAsia="MS Mincho" w:hAnsi="Times New Roman" w:cs="Times New Roman"/>
                <w:sz w:val="20"/>
                <w:szCs w:val="20"/>
                <w:lang w:val="sq-AL"/>
              </w:rPr>
              <w:t xml:space="preserve"> II- Përpilimi</w:t>
            </w:r>
            <w:r w:rsidR="006A3BF9" w:rsidRPr="004417F1">
              <w:rPr>
                <w:rFonts w:ascii="Times New Roman" w:eastAsia="MS Mincho" w:hAnsi="Times New Roman" w:cs="Times New Roman"/>
                <w:sz w:val="20"/>
                <w:szCs w:val="20"/>
                <w:lang w:val="sq-AL"/>
              </w:rPr>
              <w:t xml:space="preserve"> dhe </w:t>
            </w:r>
            <w:r w:rsidR="0051650F" w:rsidRPr="004417F1">
              <w:rPr>
                <w:rFonts w:ascii="Times New Roman" w:eastAsia="MS Mincho" w:hAnsi="Times New Roman" w:cs="Times New Roman"/>
                <w:sz w:val="20"/>
                <w:szCs w:val="20"/>
                <w:lang w:val="sq-AL"/>
              </w:rPr>
              <w:t>projeksioni i</w:t>
            </w:r>
            <w:r w:rsidR="006A3BF9" w:rsidRPr="004417F1">
              <w:rPr>
                <w:rFonts w:ascii="Times New Roman" w:eastAsia="MS Mincho" w:hAnsi="Times New Roman" w:cs="Times New Roman"/>
                <w:sz w:val="20"/>
                <w:szCs w:val="20"/>
                <w:lang w:val="sq-AL"/>
              </w:rPr>
              <w:t xml:space="preserve"> punës </w:t>
            </w:r>
            <w:r w:rsidR="0051650F" w:rsidRPr="004417F1">
              <w:rPr>
                <w:rFonts w:ascii="Times New Roman" w:eastAsia="MS Mincho" w:hAnsi="Times New Roman" w:cs="Times New Roman"/>
                <w:sz w:val="20"/>
                <w:szCs w:val="20"/>
                <w:lang w:val="sq-AL"/>
              </w:rPr>
              <w:t>me projekte</w:t>
            </w:r>
            <w:r w:rsidR="006A3BF9" w:rsidRPr="004417F1">
              <w:rPr>
                <w:rFonts w:ascii="Times New Roman" w:eastAsia="MS Mincho" w:hAnsi="Times New Roman" w:cs="Times New Roman"/>
                <w:sz w:val="20"/>
                <w:szCs w:val="20"/>
                <w:lang w:val="sq-AL"/>
              </w:rPr>
              <w:t xml:space="preserve"> n</w:t>
            </w:r>
            <w:r w:rsidR="0051650F" w:rsidRPr="004417F1">
              <w:rPr>
                <w:rFonts w:ascii="Times New Roman" w:eastAsia="MS Mincho" w:hAnsi="Times New Roman" w:cs="Times New Roman"/>
                <w:sz w:val="20"/>
                <w:szCs w:val="20"/>
                <w:lang w:val="sq-AL"/>
              </w:rPr>
              <w:t>ë grup nga 5-6 student.</w:t>
            </w:r>
            <w:r w:rsidR="00A236FA">
              <w:rPr>
                <w:rFonts w:ascii="Times New Roman" w:eastAsia="MS Mincho" w:hAnsi="Times New Roman" w:cs="Times New Roman"/>
                <w:sz w:val="20"/>
                <w:szCs w:val="20"/>
                <w:lang w:val="sq-AL"/>
              </w:rPr>
              <w:t xml:space="preserve"> (30%)</w:t>
            </w:r>
          </w:p>
          <w:p w:rsidR="006A3BF9" w:rsidRPr="004417F1" w:rsidRDefault="006A3BF9" w:rsidP="006A3BF9">
            <w:pPr>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 xml:space="preserve"> </w:t>
            </w:r>
          </w:p>
          <w:p w:rsidR="0075715A" w:rsidRPr="004417F1" w:rsidRDefault="000112DC" w:rsidP="006A3BF9">
            <w:pPr>
              <w:rPr>
                <w:rFonts w:ascii="Times New Roman" w:eastAsia="MS Mincho" w:hAnsi="Times New Roman" w:cs="Times New Roman"/>
                <w:color w:val="FF0000"/>
                <w:sz w:val="20"/>
                <w:szCs w:val="20"/>
                <w:lang w:val="sq-AL"/>
              </w:rPr>
            </w:pPr>
            <w:r w:rsidRPr="004417F1">
              <w:rPr>
                <w:rFonts w:ascii="Times New Roman" w:eastAsia="MS Mincho" w:hAnsi="Times New Roman" w:cs="Times New Roman"/>
                <w:sz w:val="20"/>
                <w:szCs w:val="20"/>
                <w:lang w:val="sq-AL"/>
              </w:rPr>
              <w:t>Projekti</w:t>
            </w:r>
            <w:r w:rsidR="006A3BF9" w:rsidRPr="004417F1">
              <w:rPr>
                <w:rFonts w:ascii="Times New Roman" w:eastAsia="MS Mincho" w:hAnsi="Times New Roman" w:cs="Times New Roman"/>
                <w:sz w:val="20"/>
                <w:szCs w:val="20"/>
                <w:lang w:val="sq-AL"/>
              </w:rPr>
              <w:t xml:space="preserve"> III- </w:t>
            </w:r>
            <w:r w:rsidR="0075715A" w:rsidRPr="004417F1">
              <w:rPr>
                <w:rFonts w:ascii="Times New Roman" w:eastAsia="MS Mincho" w:hAnsi="Times New Roman" w:cs="Times New Roman"/>
                <w:sz w:val="20"/>
                <w:szCs w:val="20"/>
                <w:lang w:val="sq-AL"/>
              </w:rPr>
              <w:t>Identiteti profesional i edukatorës</w:t>
            </w:r>
            <w:r w:rsidR="006A3BF9" w:rsidRPr="004417F1">
              <w:rPr>
                <w:rFonts w:ascii="Times New Roman" w:eastAsia="MS Mincho" w:hAnsi="Times New Roman" w:cs="Times New Roman"/>
                <w:color w:val="FF0000"/>
                <w:sz w:val="20"/>
                <w:szCs w:val="20"/>
                <w:lang w:val="sq-AL"/>
              </w:rPr>
              <w:t xml:space="preserve"> </w:t>
            </w:r>
          </w:p>
          <w:p w:rsidR="006A3BF9" w:rsidRPr="004417F1" w:rsidRDefault="0075715A" w:rsidP="006A3BF9">
            <w:pPr>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(KUSH JAM UNË SI EDUKATORE?)</w:t>
            </w:r>
          </w:p>
          <w:p w:rsidR="0075715A" w:rsidRDefault="0075715A" w:rsidP="006A3BF9">
            <w:pPr>
              <w:rPr>
                <w:rFonts w:ascii="Times New Roman" w:eastAsia="MS Mincho" w:hAnsi="Times New Roman" w:cs="Times New Roman"/>
                <w:sz w:val="20"/>
                <w:szCs w:val="20"/>
                <w:lang w:val="sq-AL"/>
              </w:rPr>
            </w:pPr>
            <w:r w:rsidRPr="004417F1">
              <w:rPr>
                <w:rFonts w:ascii="Times New Roman" w:eastAsia="MS Mincho" w:hAnsi="Times New Roman" w:cs="Times New Roman"/>
                <w:sz w:val="20"/>
                <w:szCs w:val="20"/>
                <w:lang w:val="sq-AL"/>
              </w:rPr>
              <w:t>Reflektim dhe plan i zhvillimit professional</w:t>
            </w:r>
            <w:r w:rsidR="00A236FA">
              <w:rPr>
                <w:rFonts w:ascii="Times New Roman" w:eastAsia="MS Mincho" w:hAnsi="Times New Roman" w:cs="Times New Roman"/>
                <w:sz w:val="20"/>
                <w:szCs w:val="20"/>
                <w:lang w:val="sq-AL"/>
              </w:rPr>
              <w:t xml:space="preserve"> (30%)</w:t>
            </w:r>
          </w:p>
          <w:p w:rsidR="00A236FA" w:rsidRDefault="00A236FA" w:rsidP="006A3BF9">
            <w:pPr>
              <w:rPr>
                <w:rFonts w:ascii="Times New Roman" w:eastAsia="MS Mincho" w:hAnsi="Times New Roman" w:cs="Times New Roman"/>
                <w:sz w:val="20"/>
                <w:szCs w:val="20"/>
                <w:lang w:val="sq-AL"/>
              </w:rPr>
            </w:pPr>
          </w:p>
          <w:p w:rsidR="00A236FA" w:rsidRPr="00A236FA" w:rsidRDefault="00A236FA" w:rsidP="006A3BF9">
            <w:pPr>
              <w:rPr>
                <w:rFonts w:ascii="Times New Roman" w:eastAsia="MS Mincho" w:hAnsi="Times New Roman" w:cs="Times New Roman"/>
                <w:sz w:val="20"/>
                <w:szCs w:val="20"/>
                <w:lang w:val="en-GB"/>
              </w:rPr>
            </w:pPr>
            <w:r>
              <w:rPr>
                <w:rFonts w:ascii="Times New Roman" w:eastAsia="MS Mincho" w:hAnsi="Times New Roman" w:cs="Times New Roman"/>
                <w:sz w:val="20"/>
                <w:szCs w:val="20"/>
                <w:lang w:val="sq-AL"/>
              </w:rPr>
              <w:t>Kuizi (20 %)</w:t>
            </w:r>
          </w:p>
          <w:p w:rsidR="00A236FA" w:rsidRDefault="00A236FA" w:rsidP="006A3BF9">
            <w:pPr>
              <w:rPr>
                <w:rFonts w:ascii="Times New Roman" w:eastAsia="MS Mincho" w:hAnsi="Times New Roman" w:cs="Times New Roman"/>
                <w:sz w:val="20"/>
                <w:szCs w:val="20"/>
                <w:lang w:val="sq-AL"/>
              </w:rPr>
            </w:pPr>
          </w:p>
          <w:p w:rsidR="00A236FA" w:rsidRPr="004417F1" w:rsidRDefault="00A236FA" w:rsidP="006A3BF9">
            <w:pPr>
              <w:rPr>
                <w:rFonts w:ascii="Times New Roman" w:eastAsia="MS Mincho" w:hAnsi="Times New Roman" w:cs="Times New Roman"/>
                <w:sz w:val="20"/>
                <w:szCs w:val="20"/>
                <w:lang w:val="sq-AL"/>
              </w:rPr>
            </w:pPr>
          </w:p>
          <w:p w:rsidR="0075715A" w:rsidRPr="004417F1" w:rsidRDefault="0075715A" w:rsidP="006A3BF9">
            <w:pPr>
              <w:rPr>
                <w:rFonts w:ascii="Times New Roman" w:eastAsia="MS Mincho" w:hAnsi="Times New Roman" w:cs="Times New Roman"/>
                <w:sz w:val="20"/>
                <w:szCs w:val="20"/>
                <w:lang w:val="sq-AL"/>
              </w:rPr>
            </w:pPr>
          </w:p>
          <w:p w:rsidR="00AD790C" w:rsidRPr="004417F1" w:rsidRDefault="00AD790C" w:rsidP="00315B0F">
            <w:pPr>
              <w:ind w:left="720"/>
              <w:jc w:val="both"/>
              <w:rPr>
                <w:rFonts w:ascii="Times New Roman" w:eastAsia="Times New Roman" w:hAnsi="Times New Roman" w:cs="Times New Roman"/>
                <w:sz w:val="20"/>
                <w:szCs w:val="20"/>
                <w:lang w:val="sq-AL"/>
              </w:rPr>
            </w:pPr>
          </w:p>
        </w:tc>
        <w:bookmarkStart w:id="0" w:name="_GoBack"/>
        <w:bookmarkEnd w:id="0"/>
      </w:tr>
      <w:tr w:rsidR="00AD790C" w:rsidRPr="004417F1" w:rsidTr="00315B0F">
        <w:tc>
          <w:tcPr>
            <w:tcW w:w="4682" w:type="dxa"/>
            <w:shd w:val="clear" w:color="auto" w:fill="8DB3E2" w:themeFill="text2" w:themeFillTint="66"/>
            <w:vAlign w:val="bottom"/>
          </w:tcPr>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r w:rsidRPr="004417F1">
              <w:rPr>
                <w:rFonts w:ascii="Times New Roman" w:hAnsi="Times New Roman" w:cs="Times New Roman"/>
                <w:b/>
                <w:bCs/>
                <w:lang w:val="sq-AL"/>
              </w:rPr>
              <w:lastRenderedPageBreak/>
              <w:t xml:space="preserve">Literatura </w:t>
            </w:r>
          </w:p>
        </w:tc>
        <w:tc>
          <w:tcPr>
            <w:tcW w:w="4692" w:type="dxa"/>
            <w:shd w:val="clear" w:color="auto" w:fill="8DB3E2" w:themeFill="text2" w:themeFillTint="66"/>
            <w:vAlign w:val="bottom"/>
          </w:tcPr>
          <w:p w:rsidR="00AD790C" w:rsidRPr="004417F1" w:rsidRDefault="00AD790C" w:rsidP="00315B0F">
            <w:pPr>
              <w:ind w:left="358" w:hanging="360"/>
              <w:jc w:val="both"/>
              <w:rPr>
                <w:rFonts w:ascii="Times New Roman" w:eastAsia="Times New Roman" w:hAnsi="Times New Roman" w:cs="Times New Roman"/>
                <w:sz w:val="20"/>
                <w:szCs w:val="20"/>
                <w:lang w:val="sq-AL"/>
              </w:rPr>
            </w:pP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r w:rsidRPr="004417F1">
              <w:rPr>
                <w:rFonts w:ascii="Times New Roman" w:hAnsi="Times New Roman" w:cs="Times New Roman"/>
                <w:b/>
                <w:bCs/>
                <w:lang w:val="sq-AL"/>
              </w:rPr>
              <w:t>Literatura bazë:</w:t>
            </w: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tc>
        <w:tc>
          <w:tcPr>
            <w:tcW w:w="4692" w:type="dxa"/>
            <w:vAlign w:val="bottom"/>
          </w:tcPr>
          <w:p w:rsidR="00E05EBA" w:rsidRPr="004417F1" w:rsidRDefault="00E05EBA" w:rsidP="00E05EBA">
            <w:pPr>
              <w:numPr>
                <w:ilvl w:val="0"/>
                <w:numId w:val="6"/>
              </w:numPr>
              <w:jc w:val="both"/>
              <w:rPr>
                <w:rFonts w:ascii="Times New Roman" w:hAnsi="Times New Roman" w:cs="Times New Roman"/>
                <w:sz w:val="20"/>
                <w:szCs w:val="20"/>
                <w:lang w:val="sq-AL"/>
              </w:rPr>
            </w:pPr>
            <w:r w:rsidRPr="004417F1">
              <w:rPr>
                <w:rFonts w:ascii="Times New Roman" w:hAnsi="Times New Roman" w:cs="Times New Roman"/>
                <w:sz w:val="20"/>
                <w:szCs w:val="20"/>
                <w:lang w:val="sq-AL"/>
              </w:rPr>
              <w:t>Mato, E., &amp; Kamani, P. (2000). Në kërkim të njohjes. Tiranë: -.</w:t>
            </w:r>
          </w:p>
          <w:p w:rsidR="00E05EBA" w:rsidRPr="004417F1" w:rsidRDefault="00E05EBA" w:rsidP="00E05EBA">
            <w:pPr>
              <w:numPr>
                <w:ilvl w:val="0"/>
                <w:numId w:val="6"/>
              </w:numPr>
              <w:jc w:val="both"/>
              <w:rPr>
                <w:rFonts w:ascii="Times New Roman" w:hAnsi="Times New Roman" w:cs="Times New Roman"/>
                <w:sz w:val="20"/>
                <w:szCs w:val="20"/>
                <w:lang w:val="sq-AL"/>
              </w:rPr>
            </w:pPr>
            <w:r w:rsidRPr="004417F1">
              <w:rPr>
                <w:rFonts w:ascii="Times New Roman" w:hAnsi="Times New Roman" w:cs="Times New Roman"/>
                <w:sz w:val="20"/>
                <w:szCs w:val="20"/>
                <w:lang w:val="sq-AL"/>
              </w:rPr>
              <w:t>Kinney, L., &amp; Wharton, P. (2008). An Encounter with Reggio Emilia: Children's Early Learning Made Visible. Abingdon, Oxon: Routledge.</w:t>
            </w:r>
          </w:p>
          <w:p w:rsidR="00AD790C" w:rsidRPr="004417F1" w:rsidRDefault="00E05EBA" w:rsidP="00E05EBA">
            <w:pPr>
              <w:numPr>
                <w:ilvl w:val="0"/>
                <w:numId w:val="6"/>
              </w:numPr>
              <w:jc w:val="both"/>
              <w:rPr>
                <w:rFonts w:ascii="Times New Roman" w:hAnsi="Times New Roman" w:cs="Times New Roman"/>
                <w:sz w:val="20"/>
                <w:szCs w:val="20"/>
                <w:lang w:val="sq-AL"/>
              </w:rPr>
            </w:pPr>
            <w:r w:rsidRPr="004417F1">
              <w:rPr>
                <w:rFonts w:ascii="Times New Roman" w:hAnsi="Times New Roman" w:cs="Times New Roman"/>
                <w:sz w:val="20"/>
                <w:szCs w:val="20"/>
                <w:lang w:val="sq-AL"/>
              </w:rPr>
              <w:t>Thornton, L., &amp; Brunton, P. (2010). Bringing the Reggio Approach to your Early Years Practice (2nd ed.). (S. Green, Ed.) Oxon: Routledge Taylor &amp; Francis Group.</w:t>
            </w: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r w:rsidRPr="004417F1">
              <w:rPr>
                <w:rFonts w:ascii="Times New Roman" w:hAnsi="Times New Roman" w:cs="Times New Roman"/>
                <w:b/>
                <w:bCs/>
                <w:lang w:val="sq-AL"/>
              </w:rPr>
              <w:t>Literatura shtesë:</w:t>
            </w: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tc>
        <w:tc>
          <w:tcPr>
            <w:tcW w:w="4692" w:type="dxa"/>
            <w:vAlign w:val="bottom"/>
          </w:tcPr>
          <w:p w:rsidR="00AD790C" w:rsidRPr="004417F1" w:rsidRDefault="00B30D24" w:rsidP="00B30D24">
            <w:pPr>
              <w:pStyle w:val="FootnoteText"/>
              <w:numPr>
                <w:ilvl w:val="0"/>
                <w:numId w:val="7"/>
              </w:numPr>
              <w:jc w:val="both"/>
              <w:rPr>
                <w:rFonts w:ascii="Times New Roman" w:hAnsi="Times New Roman"/>
                <w:lang w:val="sq-AL"/>
              </w:rPr>
            </w:pPr>
            <w:r w:rsidRPr="004417F1">
              <w:rPr>
                <w:rFonts w:ascii="Times New Roman" w:hAnsi="Times New Roman"/>
                <w:lang w:val="sq-AL"/>
              </w:rPr>
              <w:t>Edwards, Carolyn Pope (2002) Three Approaches from Europe: Waldorf, Montessori, and Reggio Emilia. https://files.eric.ed.gov/fulltext/ED464766.pdf</w:t>
            </w:r>
          </w:p>
        </w:tc>
      </w:tr>
      <w:tr w:rsidR="00AD790C" w:rsidRPr="004417F1" w:rsidTr="00315B0F">
        <w:tc>
          <w:tcPr>
            <w:tcW w:w="4682" w:type="dxa"/>
            <w:vAlign w:val="bottom"/>
          </w:tcPr>
          <w:p w:rsidR="00AD790C" w:rsidRPr="004417F1" w:rsidRDefault="00AD790C" w:rsidP="00315B0F">
            <w:pPr>
              <w:widowControl w:val="0"/>
              <w:autoSpaceDE w:val="0"/>
              <w:autoSpaceDN w:val="0"/>
              <w:adjustRightInd w:val="0"/>
              <w:spacing w:line="280" w:lineRule="exact"/>
              <w:ind w:left="100"/>
              <w:rPr>
                <w:rFonts w:ascii="Times New Roman" w:hAnsi="Times New Roman" w:cs="Times New Roman"/>
                <w:b/>
                <w:bCs/>
                <w:lang w:val="sq-AL"/>
              </w:rPr>
            </w:pPr>
          </w:p>
        </w:tc>
        <w:tc>
          <w:tcPr>
            <w:tcW w:w="4692" w:type="dxa"/>
            <w:vAlign w:val="bottom"/>
          </w:tcPr>
          <w:p w:rsidR="00AD790C" w:rsidRPr="004417F1" w:rsidRDefault="00AD790C" w:rsidP="00315B0F">
            <w:pPr>
              <w:ind w:left="720"/>
              <w:jc w:val="both"/>
              <w:rPr>
                <w:rFonts w:ascii="Times New Roman" w:eastAsia="Times New Roman" w:hAnsi="Times New Roman" w:cs="Times New Roman"/>
                <w:sz w:val="20"/>
                <w:szCs w:val="20"/>
                <w:lang w:val="sq-AL"/>
              </w:rPr>
            </w:pPr>
          </w:p>
        </w:tc>
      </w:tr>
    </w:tbl>
    <w:tbl>
      <w:tblPr>
        <w:tblpPr w:leftFromText="180" w:rightFromText="180" w:vertAnchor="text" w:horzAnchor="margin" w:tblpY="4"/>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3420"/>
        <w:gridCol w:w="4050"/>
      </w:tblGrid>
      <w:tr w:rsidR="00DC50EC" w:rsidRPr="004417F1" w:rsidTr="0075715A">
        <w:tc>
          <w:tcPr>
            <w:tcW w:w="1908" w:type="dxa"/>
            <w:shd w:val="clear" w:color="auto" w:fill="B8CCE4"/>
          </w:tcPr>
          <w:p w:rsidR="00DC50EC" w:rsidRPr="004417F1" w:rsidRDefault="00DC50EC" w:rsidP="00315B0F">
            <w:pPr>
              <w:spacing w:after="0" w:line="240" w:lineRule="auto"/>
              <w:rPr>
                <w:rFonts w:ascii="Calibri" w:eastAsia="MS Mincho" w:hAnsi="Calibri" w:cs="Times New Roman"/>
                <w:b/>
                <w:sz w:val="24"/>
                <w:szCs w:val="24"/>
                <w:lang w:val="sq-AL"/>
              </w:rPr>
            </w:pPr>
            <w:r w:rsidRPr="004417F1">
              <w:rPr>
                <w:rFonts w:ascii="Calibri" w:eastAsia="MS Mincho" w:hAnsi="Calibri" w:cs="Times New Roman"/>
                <w:b/>
                <w:sz w:val="24"/>
                <w:szCs w:val="24"/>
                <w:lang w:val="sq-AL"/>
              </w:rPr>
              <w:t>Java</w:t>
            </w:r>
          </w:p>
        </w:tc>
        <w:tc>
          <w:tcPr>
            <w:tcW w:w="3420" w:type="dxa"/>
            <w:shd w:val="clear" w:color="auto" w:fill="B8CCE4"/>
          </w:tcPr>
          <w:p w:rsidR="00DC50EC" w:rsidRPr="004417F1" w:rsidRDefault="00DC50EC" w:rsidP="00315B0F">
            <w:pPr>
              <w:spacing w:after="0" w:line="240" w:lineRule="auto"/>
              <w:rPr>
                <w:rFonts w:ascii="Calibri" w:eastAsia="MS Mincho" w:hAnsi="Calibri" w:cs="Times New Roman"/>
                <w:b/>
                <w:sz w:val="24"/>
                <w:szCs w:val="24"/>
                <w:lang w:val="sq-AL"/>
              </w:rPr>
            </w:pPr>
            <w:r w:rsidRPr="004417F1">
              <w:rPr>
                <w:rFonts w:ascii="Calibri" w:eastAsia="MS Mincho" w:hAnsi="Calibri" w:cs="Times New Roman"/>
                <w:b/>
                <w:sz w:val="24"/>
                <w:szCs w:val="24"/>
                <w:lang w:val="sq-AL"/>
              </w:rPr>
              <w:t>Ligjërata që do të zhvillohet</w:t>
            </w:r>
          </w:p>
        </w:tc>
        <w:tc>
          <w:tcPr>
            <w:tcW w:w="4050" w:type="dxa"/>
            <w:shd w:val="clear" w:color="auto" w:fill="B8CCE4"/>
          </w:tcPr>
          <w:p w:rsidR="00DC50EC" w:rsidRPr="004417F1" w:rsidRDefault="00DC50EC" w:rsidP="00315B0F">
            <w:pPr>
              <w:spacing w:after="0" w:line="240" w:lineRule="auto"/>
              <w:rPr>
                <w:rFonts w:ascii="Calibri" w:eastAsia="MS Mincho" w:hAnsi="Calibri" w:cs="Times New Roman"/>
                <w:b/>
                <w:sz w:val="24"/>
                <w:szCs w:val="24"/>
                <w:lang w:val="sq-AL"/>
              </w:rPr>
            </w:pPr>
          </w:p>
        </w:tc>
      </w:tr>
      <w:tr w:rsidR="00DC50EC" w:rsidRPr="004417F1" w:rsidTr="0075715A">
        <w:tc>
          <w:tcPr>
            <w:tcW w:w="1908" w:type="dxa"/>
          </w:tcPr>
          <w:p w:rsidR="00DC50EC" w:rsidRPr="004417F1" w:rsidRDefault="00DC50EC" w:rsidP="00315B0F">
            <w:pPr>
              <w:spacing w:after="0" w:line="240" w:lineRule="auto"/>
              <w:rPr>
                <w:rFonts w:ascii="Calibri" w:eastAsia="MS Mincho" w:hAnsi="Calibri" w:cs="Times New Roman"/>
                <w:b/>
                <w:sz w:val="24"/>
                <w:szCs w:val="24"/>
                <w:lang w:val="sq-AL"/>
              </w:rPr>
            </w:pPr>
            <w:r w:rsidRPr="004417F1">
              <w:rPr>
                <w:rFonts w:ascii="Calibri" w:eastAsia="MS Mincho" w:hAnsi="Calibri" w:cs="Times New Roman"/>
                <w:b/>
                <w:i/>
                <w:sz w:val="24"/>
                <w:szCs w:val="24"/>
                <w:lang w:val="sq-AL"/>
              </w:rPr>
              <w:t>Java e parë:</w:t>
            </w:r>
          </w:p>
        </w:tc>
        <w:tc>
          <w:tcPr>
            <w:tcW w:w="3420" w:type="dxa"/>
          </w:tcPr>
          <w:p w:rsidR="00DC50EC" w:rsidRPr="004417F1" w:rsidRDefault="002F54D7"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1)</w:t>
            </w:r>
            <w:r w:rsidR="00DC50EC" w:rsidRPr="004417F1">
              <w:rPr>
                <w:rFonts w:eastAsia="MS Mincho" w:cstheme="minorHAnsi"/>
                <w:sz w:val="24"/>
                <w:szCs w:val="24"/>
                <w:lang w:val="sq-AL"/>
              </w:rPr>
              <w:t xml:space="preserve">Prezentimi i kursit- syllabusit </w:t>
            </w:r>
          </w:p>
          <w:p w:rsidR="00DC50EC" w:rsidRPr="004417F1" w:rsidRDefault="002F54D7"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2)</w:t>
            </w:r>
            <w:r w:rsidR="00DC50EC" w:rsidRPr="004417F1">
              <w:rPr>
                <w:rFonts w:eastAsia="MS Mincho" w:cstheme="minorHAnsi"/>
                <w:sz w:val="24"/>
                <w:szCs w:val="24"/>
                <w:lang w:val="sq-AL"/>
              </w:rPr>
              <w:t>Si lindi metodologjia REXHIO -EMILIA</w:t>
            </w:r>
          </w:p>
          <w:p w:rsidR="00DC50EC" w:rsidRPr="004417F1" w:rsidRDefault="002F54D7" w:rsidP="000064AE">
            <w:pPr>
              <w:spacing w:after="0" w:line="240" w:lineRule="auto"/>
              <w:jc w:val="both"/>
              <w:rPr>
                <w:rFonts w:eastAsia="MS Mincho" w:cstheme="minorHAnsi"/>
                <w:sz w:val="24"/>
                <w:szCs w:val="24"/>
                <w:lang w:val="sq-AL"/>
              </w:rPr>
            </w:pPr>
            <w:r w:rsidRPr="004417F1">
              <w:rPr>
                <w:rFonts w:eastAsia="MS Mincho" w:cstheme="minorHAnsi"/>
                <w:sz w:val="24"/>
                <w:szCs w:val="24"/>
                <w:lang w:val="sq-AL"/>
              </w:rPr>
              <w:t>3)</w:t>
            </w:r>
            <w:r w:rsidR="00DC50EC" w:rsidRPr="004417F1">
              <w:rPr>
                <w:rFonts w:eastAsia="MS Mincho" w:cstheme="minorHAnsi"/>
                <w:sz w:val="24"/>
                <w:szCs w:val="24"/>
                <w:lang w:val="sq-AL"/>
              </w:rPr>
              <w:t>Nocionet thelemore</w:t>
            </w:r>
          </w:p>
        </w:tc>
        <w:tc>
          <w:tcPr>
            <w:tcW w:w="4050" w:type="dxa"/>
          </w:tcPr>
          <w:p w:rsidR="00DC50EC" w:rsidRPr="004417F1" w:rsidRDefault="006A4EC3"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1) P</w:t>
            </w:r>
            <w:r w:rsidR="002F54D7" w:rsidRPr="004417F1">
              <w:rPr>
                <w:rFonts w:eastAsia="MS Mincho" w:cstheme="minorHAnsi"/>
                <w:sz w:val="24"/>
                <w:szCs w:val="24"/>
                <w:lang w:val="sq-AL"/>
              </w:rPr>
              <w:t>rezentimi</w:t>
            </w:r>
          </w:p>
          <w:p w:rsidR="00DC50EC" w:rsidRPr="004417F1" w:rsidRDefault="002F54D7"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2)</w:t>
            </w:r>
            <w:r w:rsidR="00DC50EC" w:rsidRPr="004417F1">
              <w:rPr>
                <w:rFonts w:eastAsia="MS Mincho" w:cstheme="minorHAnsi"/>
                <w:sz w:val="24"/>
                <w:szCs w:val="24"/>
                <w:lang w:val="sq-AL"/>
              </w:rPr>
              <w:t>Historia e Rexhio Emilias</w:t>
            </w:r>
          </w:p>
          <w:p w:rsidR="00DC50EC" w:rsidRPr="004417F1" w:rsidRDefault="00DC50EC"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Shkolla që kanë lindur nga shoqëria (shkolla komunitare)</w:t>
            </w:r>
          </w:p>
          <w:p w:rsidR="00DC50EC" w:rsidRPr="004417F1" w:rsidRDefault="00DC50EC"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Lëvizja feministe/Revolucioni kulturor</w:t>
            </w:r>
          </w:p>
          <w:p w:rsidR="00DC50EC" w:rsidRPr="004417F1" w:rsidRDefault="00DC50EC"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Zhvillimi i demokracisë dhe të drejtave</w:t>
            </w:r>
          </w:p>
          <w:p w:rsidR="00DC50EC" w:rsidRPr="004417F1" w:rsidRDefault="00DC50EC"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(Materiali: 100 gjuhët/pjesa hyrëse)</w:t>
            </w:r>
          </w:p>
          <w:p w:rsidR="00DC50EC" w:rsidRPr="004417F1" w:rsidRDefault="00DC50EC"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w:t>
            </w:r>
            <w:r w:rsidR="002F54D7" w:rsidRPr="004417F1">
              <w:rPr>
                <w:rFonts w:eastAsia="MS Mincho" w:cstheme="minorHAnsi"/>
                <w:sz w:val="24"/>
                <w:szCs w:val="24"/>
                <w:lang w:val="sq-AL"/>
              </w:rPr>
              <w:t>video/</w:t>
            </w:r>
            <w:r w:rsidRPr="004417F1">
              <w:rPr>
                <w:rFonts w:eastAsia="MS Mincho" w:cstheme="minorHAnsi"/>
                <w:sz w:val="24"/>
                <w:szCs w:val="24"/>
                <w:lang w:val="sq-AL"/>
              </w:rPr>
              <w:t>ekspozita digjitale)</w:t>
            </w:r>
          </w:p>
          <w:p w:rsidR="002F54D7" w:rsidRPr="004417F1" w:rsidRDefault="002F54D7"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3) Liria e fëmijës </w:t>
            </w:r>
          </w:p>
          <w:p w:rsidR="002F54D7" w:rsidRPr="004417F1" w:rsidRDefault="002F54D7"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 Të nxënit përmes projekteve, </w:t>
            </w:r>
          </w:p>
          <w:p w:rsidR="002F54D7" w:rsidRPr="004417F1" w:rsidRDefault="002F54D7"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w:t>
            </w:r>
          </w:p>
        </w:tc>
      </w:tr>
      <w:tr w:rsidR="00DC50EC" w:rsidRPr="004417F1" w:rsidTr="0075715A">
        <w:tc>
          <w:tcPr>
            <w:tcW w:w="1908" w:type="dxa"/>
          </w:tcPr>
          <w:p w:rsidR="00DC50EC" w:rsidRPr="004417F1" w:rsidRDefault="00DC50EC" w:rsidP="00315B0F">
            <w:pPr>
              <w:spacing w:after="0" w:line="240" w:lineRule="auto"/>
              <w:rPr>
                <w:rFonts w:ascii="Calibri" w:eastAsia="MS Mincho" w:hAnsi="Calibri" w:cs="Times New Roman"/>
                <w:b/>
                <w:sz w:val="24"/>
                <w:szCs w:val="24"/>
                <w:lang w:val="sq-AL"/>
              </w:rPr>
            </w:pPr>
            <w:r w:rsidRPr="004417F1">
              <w:rPr>
                <w:rFonts w:ascii="Calibri" w:eastAsia="MS Mincho" w:hAnsi="Calibri" w:cs="Times New Roman"/>
                <w:b/>
                <w:i/>
                <w:sz w:val="24"/>
                <w:szCs w:val="24"/>
                <w:lang w:val="sq-AL"/>
              </w:rPr>
              <w:t>Java e dytë:</w:t>
            </w:r>
          </w:p>
        </w:tc>
        <w:tc>
          <w:tcPr>
            <w:tcW w:w="3420" w:type="dxa"/>
          </w:tcPr>
          <w:p w:rsidR="00DC50EC" w:rsidRPr="004417F1" w:rsidRDefault="00DC50EC" w:rsidP="000064AE">
            <w:pPr>
              <w:spacing w:after="0" w:line="240" w:lineRule="auto"/>
              <w:jc w:val="both"/>
              <w:rPr>
                <w:rFonts w:eastAsia="MS Mincho" w:cstheme="minorHAnsi"/>
                <w:sz w:val="24"/>
                <w:szCs w:val="24"/>
                <w:lang w:val="sq-AL"/>
              </w:rPr>
            </w:pPr>
            <w:r w:rsidRPr="004417F1">
              <w:rPr>
                <w:rFonts w:eastAsia="MS Mincho" w:cstheme="minorHAnsi"/>
                <w:sz w:val="24"/>
                <w:szCs w:val="24"/>
                <w:lang w:val="sq-AL"/>
              </w:rPr>
              <w:t>Idetë dhe filozofia që mbështet përvojën edukative reggiane</w:t>
            </w:r>
          </w:p>
          <w:p w:rsidR="00DC50EC" w:rsidRPr="004417F1" w:rsidRDefault="00DC50EC" w:rsidP="000064AE">
            <w:pPr>
              <w:spacing w:after="0" w:line="240" w:lineRule="auto"/>
              <w:jc w:val="both"/>
              <w:rPr>
                <w:rFonts w:eastAsia="MS Mincho" w:cstheme="minorHAnsi"/>
                <w:sz w:val="24"/>
                <w:szCs w:val="24"/>
                <w:lang w:val="sq-AL"/>
              </w:rPr>
            </w:pPr>
            <w:r w:rsidRPr="004417F1">
              <w:rPr>
                <w:rFonts w:eastAsia="MS Mincho" w:cstheme="minorHAnsi"/>
                <w:sz w:val="24"/>
                <w:szCs w:val="24"/>
                <w:lang w:val="sq-AL"/>
              </w:rPr>
              <w:t>Pikëpamjet teorike</w:t>
            </w:r>
          </w:p>
        </w:tc>
        <w:tc>
          <w:tcPr>
            <w:tcW w:w="4050" w:type="dxa"/>
          </w:tcPr>
          <w:p w:rsidR="00DC50EC" w:rsidRPr="004417F1" w:rsidRDefault="002F54D7" w:rsidP="002F54D7">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Dokumentacioni nga (Laura dhe ora) </w:t>
            </w:r>
          </w:p>
        </w:tc>
      </w:tr>
      <w:tr w:rsidR="00DC50EC" w:rsidRPr="004417F1" w:rsidTr="0075715A">
        <w:tc>
          <w:tcPr>
            <w:tcW w:w="1908" w:type="dxa"/>
          </w:tcPr>
          <w:p w:rsidR="00DC50EC" w:rsidRPr="004417F1" w:rsidRDefault="00DC50EC" w:rsidP="00315B0F">
            <w:pPr>
              <w:spacing w:after="0" w:line="240" w:lineRule="auto"/>
              <w:rPr>
                <w:rFonts w:ascii="Calibri" w:eastAsia="MS Mincho" w:hAnsi="Calibri" w:cs="Times New Roman"/>
                <w:b/>
                <w:sz w:val="24"/>
                <w:szCs w:val="24"/>
                <w:lang w:val="sq-AL"/>
              </w:rPr>
            </w:pPr>
            <w:r w:rsidRPr="004417F1">
              <w:rPr>
                <w:rFonts w:ascii="Calibri" w:eastAsia="MS Mincho" w:hAnsi="Calibri" w:cs="Times New Roman"/>
                <w:b/>
                <w:i/>
                <w:sz w:val="24"/>
                <w:szCs w:val="24"/>
                <w:lang w:val="sq-AL"/>
              </w:rPr>
              <w:t>Java e tretë</w:t>
            </w:r>
            <w:r w:rsidRPr="004417F1">
              <w:rPr>
                <w:rFonts w:ascii="Calibri" w:eastAsia="MS Mincho" w:hAnsi="Calibri" w:cs="Times New Roman"/>
                <w:b/>
                <w:sz w:val="24"/>
                <w:szCs w:val="24"/>
                <w:lang w:val="sq-AL"/>
              </w:rPr>
              <w:t>:</w:t>
            </w:r>
          </w:p>
        </w:tc>
        <w:tc>
          <w:tcPr>
            <w:tcW w:w="3420" w:type="dxa"/>
          </w:tcPr>
          <w:p w:rsidR="00DC50EC" w:rsidRPr="004417F1" w:rsidRDefault="00DC50EC" w:rsidP="000064AE">
            <w:pPr>
              <w:spacing w:after="0" w:line="240" w:lineRule="auto"/>
              <w:jc w:val="both"/>
              <w:rPr>
                <w:rFonts w:eastAsia="MS Mincho" w:cstheme="minorHAnsi"/>
                <w:color w:val="000000" w:themeColor="text1"/>
                <w:sz w:val="24"/>
                <w:szCs w:val="24"/>
                <w:lang w:val="sq-AL"/>
              </w:rPr>
            </w:pPr>
            <w:r w:rsidRPr="004417F1">
              <w:rPr>
                <w:rFonts w:eastAsia="MS Mincho" w:cstheme="minorHAnsi"/>
                <w:color w:val="000000" w:themeColor="text1"/>
                <w:sz w:val="24"/>
                <w:szCs w:val="24"/>
                <w:lang w:val="sq-AL"/>
              </w:rPr>
              <w:t xml:space="preserve">Konteksti organizativ sipas </w:t>
            </w:r>
            <w:r w:rsidRPr="004417F1">
              <w:rPr>
                <w:rFonts w:eastAsia="MS Mincho" w:cstheme="minorHAnsi"/>
                <w:color w:val="000000" w:themeColor="text1"/>
                <w:sz w:val="24"/>
                <w:szCs w:val="24"/>
                <w:lang w:val="sq-AL"/>
              </w:rPr>
              <w:lastRenderedPageBreak/>
              <w:t xml:space="preserve">konceptit Rexhio Emilia </w:t>
            </w:r>
          </w:p>
        </w:tc>
        <w:tc>
          <w:tcPr>
            <w:tcW w:w="4050" w:type="dxa"/>
          </w:tcPr>
          <w:p w:rsidR="00DC50EC" w:rsidRPr="004417F1" w:rsidRDefault="00DC50EC" w:rsidP="000064AE">
            <w:pPr>
              <w:spacing w:after="0" w:line="240" w:lineRule="auto"/>
              <w:jc w:val="both"/>
              <w:rPr>
                <w:rFonts w:eastAsia="MS Mincho" w:cstheme="minorHAnsi"/>
                <w:color w:val="000000" w:themeColor="text1"/>
                <w:sz w:val="24"/>
                <w:szCs w:val="24"/>
                <w:lang w:val="sq-AL"/>
              </w:rPr>
            </w:pPr>
            <w:r w:rsidRPr="004417F1">
              <w:rPr>
                <w:rFonts w:eastAsia="MS Mincho" w:cstheme="minorHAnsi"/>
                <w:color w:val="000000" w:themeColor="text1"/>
                <w:sz w:val="24"/>
                <w:szCs w:val="24"/>
                <w:lang w:val="sq-AL"/>
              </w:rPr>
              <w:lastRenderedPageBreak/>
              <w:t>Rregullorja</w:t>
            </w:r>
            <w:r w:rsidR="001C1426" w:rsidRPr="004417F1">
              <w:rPr>
                <w:rFonts w:eastAsia="MS Mincho" w:cstheme="minorHAnsi"/>
                <w:color w:val="000000" w:themeColor="text1"/>
                <w:sz w:val="24"/>
                <w:szCs w:val="24"/>
                <w:lang w:val="sq-AL"/>
              </w:rPr>
              <w:t xml:space="preserve"> e kopshteve dhe çerdheve </w:t>
            </w:r>
            <w:r w:rsidR="001C1426" w:rsidRPr="004417F1">
              <w:rPr>
                <w:rFonts w:eastAsia="MS Mincho" w:cstheme="minorHAnsi"/>
                <w:color w:val="000000" w:themeColor="text1"/>
                <w:sz w:val="24"/>
                <w:szCs w:val="24"/>
                <w:lang w:val="sq-AL"/>
              </w:rPr>
              <w:lastRenderedPageBreak/>
              <w:t xml:space="preserve">të Komunës së Reggio Emilia-së (material në gjuhën shqipe) </w:t>
            </w:r>
          </w:p>
          <w:p w:rsidR="001C1426" w:rsidRPr="004417F1" w:rsidRDefault="001C1426" w:rsidP="000064AE">
            <w:pPr>
              <w:spacing w:after="0" w:line="240" w:lineRule="auto"/>
              <w:jc w:val="both"/>
              <w:rPr>
                <w:rFonts w:eastAsia="MS Mincho" w:cstheme="minorHAnsi"/>
                <w:color w:val="000000" w:themeColor="text1"/>
                <w:sz w:val="24"/>
                <w:szCs w:val="24"/>
                <w:lang w:val="sq-AL"/>
              </w:rPr>
            </w:pPr>
            <w:r w:rsidRPr="004417F1">
              <w:rPr>
                <w:rFonts w:eastAsia="MS Mincho" w:cstheme="minorHAnsi"/>
                <w:color w:val="000000" w:themeColor="text1"/>
                <w:sz w:val="24"/>
                <w:szCs w:val="24"/>
                <w:lang w:val="sq-AL"/>
              </w:rPr>
              <w:t xml:space="preserve">(video Diana) </w:t>
            </w:r>
          </w:p>
        </w:tc>
      </w:tr>
      <w:tr w:rsidR="00DC50EC" w:rsidRPr="004417F1" w:rsidTr="0075715A">
        <w:trPr>
          <w:trHeight w:val="863"/>
        </w:trPr>
        <w:tc>
          <w:tcPr>
            <w:tcW w:w="1908" w:type="dxa"/>
          </w:tcPr>
          <w:p w:rsidR="00DC50EC" w:rsidRPr="004417F1" w:rsidRDefault="00DC50EC" w:rsidP="00315B0F">
            <w:pPr>
              <w:spacing w:after="0" w:line="240" w:lineRule="auto"/>
              <w:rPr>
                <w:rFonts w:ascii="Calibri" w:eastAsia="MS Mincho" w:hAnsi="Calibri" w:cs="Times New Roman"/>
                <w:b/>
                <w:sz w:val="24"/>
                <w:szCs w:val="24"/>
                <w:lang w:val="sq-AL"/>
              </w:rPr>
            </w:pPr>
            <w:r w:rsidRPr="004417F1">
              <w:rPr>
                <w:rFonts w:ascii="Calibri" w:eastAsia="MS Mincho" w:hAnsi="Calibri" w:cs="Times New Roman"/>
                <w:b/>
                <w:i/>
                <w:sz w:val="24"/>
                <w:szCs w:val="24"/>
                <w:lang w:val="sq-AL"/>
              </w:rPr>
              <w:lastRenderedPageBreak/>
              <w:t>Java e katërt:</w:t>
            </w:r>
          </w:p>
        </w:tc>
        <w:tc>
          <w:tcPr>
            <w:tcW w:w="3420" w:type="dxa"/>
          </w:tcPr>
          <w:p w:rsidR="00DC50EC" w:rsidRPr="004417F1" w:rsidRDefault="00DC50EC"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Reflektim mbi detyrën e parë</w:t>
            </w:r>
          </w:p>
          <w:p w:rsidR="00DC50EC" w:rsidRPr="004417F1" w:rsidRDefault="00DC50EC" w:rsidP="001C1426">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Ndryshimet në mes të praktikave te Reggio Emilias dhe praktikave </w:t>
            </w:r>
            <w:r w:rsidR="001C1426" w:rsidRPr="004417F1">
              <w:rPr>
                <w:rFonts w:eastAsia="MS Mincho" w:cstheme="minorHAnsi"/>
                <w:sz w:val="24"/>
                <w:szCs w:val="24"/>
                <w:lang w:val="sq-AL"/>
              </w:rPr>
              <w:t>tjera</w:t>
            </w:r>
          </w:p>
        </w:tc>
        <w:tc>
          <w:tcPr>
            <w:tcW w:w="4050" w:type="dxa"/>
          </w:tcPr>
          <w:p w:rsidR="00DC50EC" w:rsidRPr="004417F1" w:rsidRDefault="00DC50EC" w:rsidP="00E15AC5">
            <w:pPr>
              <w:spacing w:after="0" w:line="240" w:lineRule="auto"/>
              <w:jc w:val="both"/>
              <w:rPr>
                <w:rFonts w:eastAsia="MS Mincho" w:cstheme="minorHAnsi"/>
                <w:sz w:val="24"/>
                <w:szCs w:val="24"/>
                <w:lang w:val="sq-AL"/>
              </w:rPr>
            </w:pPr>
          </w:p>
        </w:tc>
      </w:tr>
      <w:tr w:rsidR="00DC50EC" w:rsidRPr="004417F1" w:rsidTr="0075715A">
        <w:tc>
          <w:tcPr>
            <w:tcW w:w="1908" w:type="dxa"/>
          </w:tcPr>
          <w:p w:rsidR="00DC50EC" w:rsidRPr="004417F1" w:rsidRDefault="00DC50EC" w:rsidP="00315B0F">
            <w:pPr>
              <w:spacing w:after="0" w:line="240" w:lineRule="auto"/>
              <w:rPr>
                <w:rFonts w:ascii="Calibri" w:eastAsia="MS Mincho" w:hAnsi="Calibri" w:cs="Times New Roman"/>
                <w:b/>
                <w:sz w:val="24"/>
                <w:szCs w:val="24"/>
                <w:lang w:val="sq-AL"/>
              </w:rPr>
            </w:pPr>
            <w:r w:rsidRPr="004417F1">
              <w:rPr>
                <w:rFonts w:ascii="Calibri" w:eastAsia="MS Mincho" w:hAnsi="Calibri" w:cs="Times New Roman"/>
                <w:b/>
                <w:i/>
                <w:sz w:val="24"/>
                <w:szCs w:val="24"/>
                <w:lang w:val="sq-AL"/>
              </w:rPr>
              <w:t>Java e pestë:</w:t>
            </w:r>
            <w:r w:rsidRPr="004417F1">
              <w:rPr>
                <w:rFonts w:ascii="Calibri" w:eastAsia="MS Mincho" w:hAnsi="Calibri" w:cs="Times New Roman"/>
                <w:b/>
                <w:sz w:val="24"/>
                <w:szCs w:val="24"/>
                <w:lang w:val="sq-AL"/>
              </w:rPr>
              <w:t xml:space="preserve">  </w:t>
            </w:r>
          </w:p>
        </w:tc>
        <w:tc>
          <w:tcPr>
            <w:tcW w:w="3420" w:type="dxa"/>
          </w:tcPr>
          <w:p w:rsidR="00DC50EC" w:rsidRPr="004417F1" w:rsidRDefault="00DC50EC"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Kurrikuli i shprehur nëpërmjet projekteve </w:t>
            </w:r>
          </w:p>
          <w:p w:rsidR="00367A2F" w:rsidRPr="004417F1" w:rsidRDefault="00367A2F" w:rsidP="00E15AC5">
            <w:pPr>
              <w:spacing w:after="0" w:line="240" w:lineRule="auto"/>
              <w:jc w:val="both"/>
              <w:rPr>
                <w:rFonts w:eastAsia="MS Mincho" w:cstheme="minorHAnsi"/>
                <w:sz w:val="24"/>
                <w:szCs w:val="24"/>
                <w:lang w:val="sq-AL"/>
              </w:rPr>
            </w:pPr>
          </w:p>
          <w:p w:rsidR="00DC50EC" w:rsidRPr="004417F1" w:rsidRDefault="00DC50EC"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Projekti si bazë e të mësuarit në kopshtin reggian</w:t>
            </w:r>
          </w:p>
        </w:tc>
        <w:tc>
          <w:tcPr>
            <w:tcW w:w="4050" w:type="dxa"/>
          </w:tcPr>
          <w:p w:rsidR="00DC50EC" w:rsidRPr="004417F1" w:rsidRDefault="00367A2F"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Krijimi i projekteve konceptuale bazuar në observimin e fëmijëve</w:t>
            </w:r>
          </w:p>
          <w:p w:rsidR="00367A2F" w:rsidRPr="004417F1" w:rsidRDefault="00367A2F"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Gjithçka fillohet mbi observimin e interesave të fëmijës</w:t>
            </w:r>
          </w:p>
          <w:p w:rsidR="00367A2F" w:rsidRPr="004417F1" w:rsidRDefault="00367A2F"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“Si mendojnë fëmijët”- procesi </w:t>
            </w:r>
          </w:p>
          <w:p w:rsidR="00367A2F" w:rsidRPr="004417F1" w:rsidRDefault="00367A2F"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(përmes shembujve të projekteve) </w:t>
            </w:r>
          </w:p>
          <w:p w:rsidR="00367A2F" w:rsidRPr="004417F1" w:rsidRDefault="00367A2F"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(powerpoint përmes fotografive)</w:t>
            </w:r>
          </w:p>
          <w:p w:rsidR="00367A2F" w:rsidRPr="004417F1" w:rsidRDefault="00367A2F" w:rsidP="00E15AC5">
            <w:pPr>
              <w:spacing w:after="0" w:line="240" w:lineRule="auto"/>
              <w:jc w:val="both"/>
              <w:rPr>
                <w:rFonts w:eastAsia="MS Mincho" w:cstheme="minorHAnsi"/>
                <w:sz w:val="24"/>
                <w:szCs w:val="24"/>
                <w:lang w:val="sq-AL"/>
              </w:rPr>
            </w:pPr>
          </w:p>
        </w:tc>
      </w:tr>
      <w:tr w:rsidR="00DC50EC" w:rsidRPr="004417F1" w:rsidTr="0075715A">
        <w:tc>
          <w:tcPr>
            <w:tcW w:w="1908" w:type="dxa"/>
          </w:tcPr>
          <w:p w:rsidR="00DC50EC" w:rsidRPr="004417F1" w:rsidRDefault="00DC50EC" w:rsidP="00315B0F">
            <w:pPr>
              <w:spacing w:after="0" w:line="240" w:lineRule="auto"/>
              <w:rPr>
                <w:rFonts w:ascii="Calibri" w:eastAsia="MS Mincho" w:hAnsi="Calibri" w:cs="Times New Roman"/>
                <w:b/>
                <w:sz w:val="24"/>
                <w:szCs w:val="24"/>
                <w:lang w:val="sq-AL"/>
              </w:rPr>
            </w:pPr>
            <w:r w:rsidRPr="004417F1">
              <w:rPr>
                <w:rFonts w:ascii="Calibri" w:eastAsia="MS Mincho" w:hAnsi="Calibri" w:cs="Times New Roman"/>
                <w:b/>
                <w:i/>
                <w:sz w:val="24"/>
                <w:szCs w:val="24"/>
                <w:lang w:val="sq-AL"/>
              </w:rPr>
              <w:t>Java e gjashtë</w:t>
            </w:r>
            <w:r w:rsidRPr="004417F1">
              <w:rPr>
                <w:rFonts w:ascii="Calibri" w:eastAsia="MS Mincho" w:hAnsi="Calibri" w:cs="Times New Roman"/>
                <w:b/>
                <w:sz w:val="24"/>
                <w:szCs w:val="24"/>
                <w:lang w:val="sq-AL"/>
              </w:rPr>
              <w:t>:</w:t>
            </w:r>
          </w:p>
        </w:tc>
        <w:tc>
          <w:tcPr>
            <w:tcW w:w="3420" w:type="dxa"/>
          </w:tcPr>
          <w:p w:rsidR="00DC50EC" w:rsidRPr="004417F1" w:rsidRDefault="00DC50EC"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Mjedisi, organizimi i brendshëm dhe i jashtëm, shfrytëzimi dhe ndryshimi i tij</w:t>
            </w:r>
          </w:p>
        </w:tc>
        <w:tc>
          <w:tcPr>
            <w:tcW w:w="4050" w:type="dxa"/>
          </w:tcPr>
          <w:p w:rsidR="00DC50EC" w:rsidRPr="004417F1" w:rsidRDefault="00367A2F"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(Video/</w:t>
            </w:r>
            <w:r w:rsidR="00487F36" w:rsidRPr="004417F1">
              <w:rPr>
                <w:rFonts w:eastAsia="MS Mincho" w:cstheme="minorHAnsi"/>
                <w:sz w:val="24"/>
                <w:szCs w:val="24"/>
                <w:lang w:val="sq-AL"/>
              </w:rPr>
              <w:t>F</w:t>
            </w:r>
            <w:r w:rsidRPr="004417F1">
              <w:rPr>
                <w:rFonts w:eastAsia="MS Mincho" w:cstheme="minorHAnsi"/>
                <w:sz w:val="24"/>
                <w:szCs w:val="24"/>
                <w:lang w:val="sq-AL"/>
              </w:rPr>
              <w:t xml:space="preserve">uori la scuola) </w:t>
            </w:r>
          </w:p>
          <w:p w:rsidR="00367A2F" w:rsidRPr="004417F1" w:rsidRDefault="00367A2F"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Hapsirat e brendshme (powerpoint</w:t>
            </w:r>
          </w:p>
          <w:p w:rsidR="00367A2F" w:rsidRPr="004417F1" w:rsidRDefault="00367A2F"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Bambini, spacio e relacione) </w:t>
            </w:r>
          </w:p>
          <w:p w:rsidR="00487F36" w:rsidRPr="004417F1" w:rsidRDefault="00487F36"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Materialet e ripërdorshme </w:t>
            </w:r>
          </w:p>
          <w:p w:rsidR="00367A2F" w:rsidRPr="004417F1" w:rsidRDefault="00367A2F"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Libri nr.11</w:t>
            </w:r>
          </w:p>
          <w:p w:rsidR="003604BA" w:rsidRPr="004417F1" w:rsidRDefault="003604BA" w:rsidP="00315B0F">
            <w:pPr>
              <w:spacing w:after="0" w:line="240" w:lineRule="auto"/>
              <w:jc w:val="both"/>
              <w:rPr>
                <w:rFonts w:eastAsia="MS Mincho" w:cstheme="minorHAnsi"/>
                <w:sz w:val="24"/>
                <w:szCs w:val="24"/>
                <w:lang w:val="sq-AL"/>
              </w:rPr>
            </w:pPr>
          </w:p>
          <w:p w:rsidR="00367A2F" w:rsidRPr="004417F1" w:rsidRDefault="00367A2F" w:rsidP="00315B0F">
            <w:pPr>
              <w:spacing w:after="0" w:line="240" w:lineRule="auto"/>
              <w:jc w:val="both"/>
              <w:rPr>
                <w:rFonts w:eastAsia="MS Mincho" w:cstheme="minorHAnsi"/>
                <w:sz w:val="24"/>
                <w:szCs w:val="24"/>
                <w:lang w:val="sq-AL"/>
              </w:rPr>
            </w:pPr>
          </w:p>
        </w:tc>
      </w:tr>
      <w:tr w:rsidR="00DC50EC" w:rsidRPr="004417F1" w:rsidTr="0075715A">
        <w:tc>
          <w:tcPr>
            <w:tcW w:w="1908" w:type="dxa"/>
          </w:tcPr>
          <w:p w:rsidR="00DC50EC" w:rsidRPr="004417F1" w:rsidRDefault="00DC50EC" w:rsidP="00315B0F">
            <w:pPr>
              <w:spacing w:after="0" w:line="240" w:lineRule="auto"/>
              <w:rPr>
                <w:rFonts w:ascii="Calibri" w:eastAsia="MS Mincho" w:hAnsi="Calibri" w:cs="Times New Roman"/>
                <w:b/>
                <w:sz w:val="24"/>
                <w:szCs w:val="24"/>
                <w:lang w:val="sq-AL"/>
              </w:rPr>
            </w:pPr>
            <w:r w:rsidRPr="004417F1">
              <w:rPr>
                <w:rFonts w:ascii="Calibri" w:eastAsia="MS Mincho" w:hAnsi="Calibri" w:cs="Times New Roman"/>
                <w:b/>
                <w:i/>
                <w:sz w:val="24"/>
                <w:szCs w:val="24"/>
                <w:lang w:val="sq-AL"/>
              </w:rPr>
              <w:t>Java e shtatë:</w:t>
            </w:r>
            <w:r w:rsidRPr="004417F1">
              <w:rPr>
                <w:rFonts w:ascii="Calibri" w:eastAsia="MS Mincho" w:hAnsi="Calibri" w:cs="Times New Roman"/>
                <w:b/>
                <w:sz w:val="24"/>
                <w:szCs w:val="24"/>
                <w:lang w:val="sq-AL"/>
              </w:rPr>
              <w:t xml:space="preserve">  </w:t>
            </w:r>
          </w:p>
        </w:tc>
        <w:tc>
          <w:tcPr>
            <w:tcW w:w="3420" w:type="dxa"/>
          </w:tcPr>
          <w:p w:rsidR="00DC50EC" w:rsidRPr="004417F1" w:rsidRDefault="00DC50EC"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Stafi pedagogjik – roli i edukatores, roli i atelieres, roli i këshilltarit pedagogjik, </w:t>
            </w:r>
          </w:p>
        </w:tc>
        <w:tc>
          <w:tcPr>
            <w:tcW w:w="4050" w:type="dxa"/>
          </w:tcPr>
          <w:p w:rsidR="00DC50EC" w:rsidRPr="004417F1" w:rsidRDefault="00487F36"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Cristian</w:t>
            </w:r>
            <w:r w:rsidR="008D33B6" w:rsidRPr="004417F1">
              <w:rPr>
                <w:rFonts w:eastAsia="MS Mincho" w:cstheme="minorHAnsi"/>
                <w:sz w:val="24"/>
                <w:szCs w:val="24"/>
                <w:lang w:val="sq-AL"/>
              </w:rPr>
              <w:t>/ materiale</w:t>
            </w:r>
          </w:p>
          <w:p w:rsidR="00487F36" w:rsidRPr="004417F1" w:rsidRDefault="00487F36" w:rsidP="008D33B6">
            <w:pPr>
              <w:spacing w:after="0" w:line="240" w:lineRule="auto"/>
              <w:jc w:val="both"/>
              <w:rPr>
                <w:rFonts w:eastAsia="MS Mincho" w:cstheme="minorHAnsi"/>
                <w:sz w:val="24"/>
                <w:szCs w:val="24"/>
                <w:lang w:val="sq-AL"/>
              </w:rPr>
            </w:pPr>
            <w:r w:rsidRPr="004417F1">
              <w:rPr>
                <w:rFonts w:eastAsia="MS Mincho" w:cstheme="minorHAnsi"/>
                <w:sz w:val="24"/>
                <w:szCs w:val="24"/>
                <w:lang w:val="sq-AL"/>
              </w:rPr>
              <w:t>Bashkëpunimi ndërkolegial</w:t>
            </w:r>
          </w:p>
          <w:p w:rsidR="008D33B6" w:rsidRPr="004417F1" w:rsidRDefault="008D33B6" w:rsidP="008D33B6">
            <w:pPr>
              <w:spacing w:after="0" w:line="240" w:lineRule="auto"/>
              <w:jc w:val="both"/>
              <w:rPr>
                <w:rFonts w:eastAsia="MS Mincho" w:cstheme="minorHAnsi"/>
                <w:sz w:val="24"/>
                <w:szCs w:val="24"/>
                <w:lang w:val="sq-AL"/>
              </w:rPr>
            </w:pPr>
            <w:r w:rsidRPr="004417F1">
              <w:rPr>
                <w:rFonts w:eastAsia="MS Mincho" w:cstheme="minorHAnsi"/>
                <w:sz w:val="24"/>
                <w:szCs w:val="24"/>
                <w:lang w:val="sq-AL"/>
              </w:rPr>
              <w:t>Koordinatori i cilësisë</w:t>
            </w:r>
          </w:p>
          <w:p w:rsidR="001D5FB9" w:rsidRPr="004417F1" w:rsidRDefault="001D5FB9" w:rsidP="008D33B6">
            <w:pPr>
              <w:spacing w:after="0" w:line="240" w:lineRule="auto"/>
              <w:jc w:val="both"/>
              <w:rPr>
                <w:rFonts w:eastAsia="MS Mincho" w:cstheme="minorHAnsi"/>
                <w:sz w:val="24"/>
                <w:szCs w:val="24"/>
                <w:lang w:val="sq-AL"/>
              </w:rPr>
            </w:pPr>
          </w:p>
        </w:tc>
      </w:tr>
      <w:tr w:rsidR="00DC50EC" w:rsidRPr="004417F1" w:rsidTr="0075715A">
        <w:tc>
          <w:tcPr>
            <w:tcW w:w="1908" w:type="dxa"/>
          </w:tcPr>
          <w:p w:rsidR="00DC50EC" w:rsidRPr="004417F1" w:rsidRDefault="00DC50EC" w:rsidP="00315B0F">
            <w:pPr>
              <w:spacing w:after="0" w:line="240" w:lineRule="auto"/>
              <w:rPr>
                <w:rFonts w:ascii="Calibri" w:eastAsia="MS Mincho" w:hAnsi="Calibri" w:cs="Times New Roman"/>
                <w:b/>
                <w:i/>
                <w:sz w:val="24"/>
                <w:szCs w:val="24"/>
                <w:lang w:val="sq-AL"/>
              </w:rPr>
            </w:pPr>
            <w:r w:rsidRPr="004417F1">
              <w:rPr>
                <w:rFonts w:ascii="Calibri" w:eastAsia="MS Mincho" w:hAnsi="Calibri" w:cs="Times New Roman"/>
                <w:b/>
                <w:i/>
                <w:sz w:val="24"/>
                <w:szCs w:val="24"/>
                <w:lang w:val="sq-AL"/>
              </w:rPr>
              <w:t>Java e tetë:</w:t>
            </w:r>
            <w:r w:rsidRPr="004417F1">
              <w:rPr>
                <w:rFonts w:ascii="Calibri" w:eastAsia="MS Mincho" w:hAnsi="Calibri" w:cs="Times New Roman"/>
                <w:b/>
                <w:sz w:val="24"/>
                <w:szCs w:val="24"/>
                <w:lang w:val="sq-AL"/>
              </w:rPr>
              <w:t xml:space="preserve">  </w:t>
            </w:r>
          </w:p>
        </w:tc>
        <w:tc>
          <w:tcPr>
            <w:tcW w:w="3420" w:type="dxa"/>
          </w:tcPr>
          <w:p w:rsidR="00DC50EC" w:rsidRPr="004417F1" w:rsidRDefault="00DC50EC"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Prindërit dhe komuniteti në metodologjine Regjio Emilia</w:t>
            </w:r>
          </w:p>
        </w:tc>
        <w:tc>
          <w:tcPr>
            <w:tcW w:w="4050" w:type="dxa"/>
          </w:tcPr>
          <w:p w:rsidR="00DC50EC" w:rsidRPr="004417F1" w:rsidRDefault="00487F36"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Përfshirjen e prindërve</w:t>
            </w:r>
          </w:p>
          <w:p w:rsidR="001D5FB9" w:rsidRPr="004417F1" w:rsidRDefault="00487F36"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REMIDA si formë e organizimit</w:t>
            </w:r>
            <w:r w:rsidR="001D5FB9" w:rsidRPr="004417F1">
              <w:rPr>
                <w:rFonts w:eastAsia="MS Mincho" w:cstheme="minorHAnsi"/>
                <w:sz w:val="24"/>
                <w:szCs w:val="24"/>
                <w:lang w:val="sq-AL"/>
              </w:rPr>
              <w:t xml:space="preserve"> (ndërlidhja edhe me aspektin historik) </w:t>
            </w:r>
          </w:p>
          <w:p w:rsidR="00487F36" w:rsidRPr="004417F1" w:rsidRDefault="00487F36"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Vullnetarët </w:t>
            </w:r>
          </w:p>
          <w:p w:rsidR="001D5FB9" w:rsidRPr="004417F1" w:rsidRDefault="001D5FB9"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Ndërlidhja e kopshtit me komunitetin</w:t>
            </w:r>
          </w:p>
          <w:p w:rsidR="001D5FB9" w:rsidRPr="004417F1" w:rsidRDefault="001D5FB9" w:rsidP="00315B0F">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(aktivitetet: broshura, ekspozita, punë në komuntet, etj) </w:t>
            </w:r>
          </w:p>
        </w:tc>
      </w:tr>
      <w:tr w:rsidR="00DC50EC" w:rsidRPr="004417F1" w:rsidTr="0075715A">
        <w:tc>
          <w:tcPr>
            <w:tcW w:w="1908" w:type="dxa"/>
          </w:tcPr>
          <w:p w:rsidR="00DC50EC" w:rsidRPr="004417F1" w:rsidRDefault="00DC50EC" w:rsidP="00315B0F">
            <w:pPr>
              <w:spacing w:after="0" w:line="240" w:lineRule="auto"/>
              <w:rPr>
                <w:rFonts w:ascii="Calibri" w:eastAsia="MS Mincho" w:hAnsi="Calibri" w:cs="Times New Roman"/>
                <w:b/>
                <w:i/>
                <w:sz w:val="24"/>
                <w:szCs w:val="24"/>
                <w:lang w:val="sq-AL"/>
              </w:rPr>
            </w:pPr>
            <w:r w:rsidRPr="004417F1">
              <w:rPr>
                <w:rFonts w:ascii="Calibri" w:eastAsia="MS Mincho" w:hAnsi="Calibri" w:cs="Times New Roman"/>
                <w:b/>
                <w:i/>
                <w:sz w:val="24"/>
                <w:szCs w:val="24"/>
                <w:lang w:val="sq-AL"/>
              </w:rPr>
              <w:t>Java e nëntë:</w:t>
            </w:r>
            <w:r w:rsidRPr="004417F1">
              <w:rPr>
                <w:rFonts w:ascii="Calibri" w:eastAsia="MS Mincho" w:hAnsi="Calibri" w:cs="Times New Roman"/>
                <w:b/>
                <w:sz w:val="24"/>
                <w:szCs w:val="24"/>
                <w:lang w:val="sq-AL"/>
              </w:rPr>
              <w:t xml:space="preserve">  </w:t>
            </w:r>
          </w:p>
        </w:tc>
        <w:tc>
          <w:tcPr>
            <w:tcW w:w="3420" w:type="dxa"/>
          </w:tcPr>
          <w:p w:rsidR="00DC50EC" w:rsidRPr="004417F1" w:rsidRDefault="00277C77" w:rsidP="00E15AC5">
            <w:pPr>
              <w:spacing w:after="0" w:line="240" w:lineRule="auto"/>
              <w:jc w:val="both"/>
              <w:rPr>
                <w:rFonts w:eastAsia="MS Mincho" w:cstheme="minorHAnsi"/>
                <w:sz w:val="24"/>
                <w:szCs w:val="24"/>
                <w:lang w:val="sq-AL"/>
              </w:rPr>
            </w:pPr>
            <w:r w:rsidRPr="004417F1">
              <w:rPr>
                <w:rFonts w:eastAsia="MS Mincho" w:cstheme="minorHAnsi"/>
                <w:color w:val="000000" w:themeColor="text1"/>
                <w:sz w:val="24"/>
                <w:szCs w:val="24"/>
                <w:lang w:val="sq-AL"/>
              </w:rPr>
              <w:t>Observimi, regjistrimi dhe dokumentimi</w:t>
            </w:r>
          </w:p>
        </w:tc>
        <w:tc>
          <w:tcPr>
            <w:tcW w:w="4050" w:type="dxa"/>
          </w:tcPr>
          <w:p w:rsidR="00DC50EC" w:rsidRPr="004417F1" w:rsidRDefault="00277C77"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“Making leaning vizible”</w:t>
            </w:r>
            <w:r w:rsidR="00137CC4" w:rsidRPr="004417F1">
              <w:rPr>
                <w:rFonts w:eastAsia="MS Mincho" w:cstheme="minorHAnsi"/>
                <w:sz w:val="24"/>
                <w:szCs w:val="24"/>
                <w:lang w:val="sq-AL"/>
              </w:rPr>
              <w:t xml:space="preserve"> </w:t>
            </w:r>
            <w:r w:rsidRPr="004417F1">
              <w:rPr>
                <w:rFonts w:eastAsia="MS Mincho" w:cstheme="minorHAnsi"/>
                <w:sz w:val="24"/>
                <w:szCs w:val="24"/>
                <w:lang w:val="sq-AL"/>
              </w:rPr>
              <w:t xml:space="preserve">(libri) </w:t>
            </w:r>
          </w:p>
          <w:p w:rsidR="00137CC4" w:rsidRPr="004417F1" w:rsidRDefault="00137CC4"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Tipologjitë e ndryshme të dokumentimit </w:t>
            </w:r>
          </w:p>
          <w:p w:rsidR="00277C77" w:rsidRPr="004417F1" w:rsidRDefault="00277C77"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Power point nga Cristiano</w:t>
            </w:r>
          </w:p>
          <w:p w:rsidR="00277C77" w:rsidRPr="004417F1" w:rsidRDefault="00277C77"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Ndërtimi i dokumentacionit nga edukatoret dhe pedagogjistët.</w:t>
            </w:r>
          </w:p>
          <w:p w:rsidR="00277C77" w:rsidRPr="004417F1" w:rsidRDefault="00277C77" w:rsidP="00E15AC5">
            <w:pPr>
              <w:spacing w:after="0" w:line="240" w:lineRule="auto"/>
              <w:jc w:val="both"/>
              <w:rPr>
                <w:rFonts w:eastAsia="MS Mincho" w:cstheme="minorHAnsi"/>
                <w:sz w:val="24"/>
                <w:szCs w:val="24"/>
                <w:lang w:val="sq-AL"/>
              </w:rPr>
            </w:pPr>
            <w:r w:rsidRPr="004417F1">
              <w:rPr>
                <w:rFonts w:eastAsia="MS Mincho" w:cstheme="minorHAnsi"/>
                <w:sz w:val="24"/>
                <w:szCs w:val="24"/>
                <w:lang w:val="sq-AL"/>
              </w:rPr>
              <w:t>Kërkimi i modaliteteve për krijimin e mundësive për diskutimin e observimeve të bëra.</w:t>
            </w:r>
          </w:p>
          <w:p w:rsidR="00277C77" w:rsidRPr="004417F1" w:rsidRDefault="00277C77" w:rsidP="00E15AC5">
            <w:pPr>
              <w:spacing w:after="0" w:line="240" w:lineRule="auto"/>
              <w:jc w:val="both"/>
              <w:rPr>
                <w:rFonts w:eastAsia="MS Mincho" w:cstheme="minorHAnsi"/>
                <w:sz w:val="24"/>
                <w:szCs w:val="24"/>
                <w:lang w:val="sq-AL"/>
              </w:rPr>
            </w:pPr>
          </w:p>
        </w:tc>
      </w:tr>
      <w:tr w:rsidR="00277C77" w:rsidRPr="004417F1" w:rsidTr="0075715A">
        <w:tc>
          <w:tcPr>
            <w:tcW w:w="1908" w:type="dxa"/>
          </w:tcPr>
          <w:p w:rsidR="00277C77" w:rsidRPr="004417F1" w:rsidRDefault="00277C77" w:rsidP="00277C77">
            <w:pPr>
              <w:spacing w:after="0" w:line="240" w:lineRule="auto"/>
              <w:rPr>
                <w:rFonts w:ascii="Calibri" w:eastAsia="MS Mincho" w:hAnsi="Calibri" w:cs="Times New Roman"/>
                <w:b/>
                <w:i/>
                <w:sz w:val="24"/>
                <w:szCs w:val="24"/>
                <w:lang w:val="sq-AL"/>
              </w:rPr>
            </w:pPr>
            <w:r w:rsidRPr="004417F1">
              <w:rPr>
                <w:rFonts w:ascii="Calibri" w:eastAsia="MS Mincho" w:hAnsi="Calibri" w:cs="Times New Roman"/>
                <w:b/>
                <w:i/>
                <w:sz w:val="24"/>
                <w:szCs w:val="24"/>
                <w:lang w:val="sq-AL"/>
              </w:rPr>
              <w:lastRenderedPageBreak/>
              <w:t>Java e dhjetë:</w:t>
            </w:r>
          </w:p>
        </w:tc>
        <w:tc>
          <w:tcPr>
            <w:tcW w:w="3420" w:type="dxa"/>
          </w:tcPr>
          <w:p w:rsidR="00277C77" w:rsidRPr="004417F1" w:rsidRDefault="00277C77"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Puna e bazuar me projekte sipas metodologjisë Regjio Emilia </w:t>
            </w:r>
          </w:p>
          <w:p w:rsidR="00277C77" w:rsidRPr="004417F1" w:rsidRDefault="00277C77"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Atelie </w:t>
            </w:r>
          </w:p>
        </w:tc>
        <w:tc>
          <w:tcPr>
            <w:tcW w:w="4050" w:type="dxa"/>
          </w:tcPr>
          <w:p w:rsidR="00277C77" w:rsidRPr="004417F1" w:rsidRDefault="00137CC4"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Punë praktike </w:t>
            </w:r>
          </w:p>
          <w:p w:rsidR="00137CC4" w:rsidRPr="004417F1" w:rsidRDefault="00137CC4"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Fillon me atelien</w:t>
            </w:r>
          </w:p>
          <w:p w:rsidR="00137CC4" w:rsidRPr="004417F1" w:rsidRDefault="00137CC4"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Reflektimi/dialogu</w:t>
            </w:r>
          </w:p>
          <w:p w:rsidR="000112DC" w:rsidRPr="004417F1" w:rsidRDefault="000112DC" w:rsidP="00277C77">
            <w:pPr>
              <w:spacing w:after="0" w:line="240" w:lineRule="auto"/>
              <w:jc w:val="both"/>
              <w:rPr>
                <w:rFonts w:eastAsia="MS Mincho" w:cstheme="minorHAnsi"/>
                <w:sz w:val="24"/>
                <w:szCs w:val="24"/>
                <w:lang w:val="sq-AL"/>
              </w:rPr>
            </w:pPr>
          </w:p>
        </w:tc>
      </w:tr>
      <w:tr w:rsidR="00277C77" w:rsidRPr="004417F1" w:rsidTr="0075715A">
        <w:tc>
          <w:tcPr>
            <w:tcW w:w="1908" w:type="dxa"/>
          </w:tcPr>
          <w:p w:rsidR="00277C77" w:rsidRPr="004417F1" w:rsidRDefault="00277C77" w:rsidP="00277C77">
            <w:pPr>
              <w:spacing w:after="0" w:line="240" w:lineRule="auto"/>
              <w:rPr>
                <w:rFonts w:ascii="Calibri" w:eastAsia="MS Mincho" w:hAnsi="Calibri" w:cs="Times New Roman"/>
                <w:b/>
                <w:i/>
                <w:sz w:val="24"/>
                <w:szCs w:val="24"/>
                <w:lang w:val="sq-AL"/>
              </w:rPr>
            </w:pPr>
            <w:r w:rsidRPr="004417F1">
              <w:rPr>
                <w:rFonts w:ascii="Calibri" w:eastAsia="MS Mincho" w:hAnsi="Calibri" w:cs="Times New Roman"/>
                <w:b/>
                <w:i/>
                <w:sz w:val="24"/>
                <w:szCs w:val="24"/>
                <w:lang w:val="sq-AL"/>
              </w:rPr>
              <w:t>Java e njëmbëdhjetë</w:t>
            </w:r>
            <w:r w:rsidRPr="004417F1">
              <w:rPr>
                <w:rFonts w:ascii="Calibri" w:eastAsia="MS Mincho" w:hAnsi="Calibri" w:cs="Times New Roman"/>
                <w:b/>
                <w:sz w:val="24"/>
                <w:szCs w:val="24"/>
                <w:lang w:val="sq-AL"/>
              </w:rPr>
              <w:t>:</w:t>
            </w:r>
          </w:p>
        </w:tc>
        <w:tc>
          <w:tcPr>
            <w:tcW w:w="3420" w:type="dxa"/>
          </w:tcPr>
          <w:p w:rsidR="00277C77" w:rsidRPr="004417F1" w:rsidRDefault="00137CC4"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Projektimi </w:t>
            </w:r>
            <w:r w:rsidR="00277C77" w:rsidRPr="004417F1">
              <w:rPr>
                <w:rFonts w:eastAsia="MS Mincho" w:cstheme="minorHAnsi"/>
                <w:sz w:val="24"/>
                <w:szCs w:val="24"/>
                <w:lang w:val="sq-AL"/>
              </w:rPr>
              <w:t xml:space="preserve">sipas metodologjisë Regjio Emilia </w:t>
            </w:r>
          </w:p>
          <w:p w:rsidR="00277C77" w:rsidRPr="004417F1" w:rsidRDefault="00277C77"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Atelie </w:t>
            </w:r>
          </w:p>
        </w:tc>
        <w:tc>
          <w:tcPr>
            <w:tcW w:w="4050" w:type="dxa"/>
          </w:tcPr>
          <w:p w:rsidR="00277C77" w:rsidRPr="004417F1" w:rsidRDefault="00D9513B"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Punë praktike/ lojë me role</w:t>
            </w:r>
          </w:p>
          <w:p w:rsidR="00D9513B" w:rsidRPr="004417F1" w:rsidRDefault="00D9513B"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Krijimi  hapësirave të ndryshme...</w:t>
            </w:r>
          </w:p>
          <w:p w:rsidR="00D9513B" w:rsidRPr="004417F1" w:rsidRDefault="00D9513B"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Reflektimi</w:t>
            </w:r>
          </w:p>
        </w:tc>
      </w:tr>
      <w:tr w:rsidR="00277C77" w:rsidRPr="004417F1" w:rsidTr="0075715A">
        <w:tc>
          <w:tcPr>
            <w:tcW w:w="1908" w:type="dxa"/>
          </w:tcPr>
          <w:p w:rsidR="00277C77" w:rsidRPr="004417F1" w:rsidRDefault="00277C77" w:rsidP="00277C77">
            <w:pPr>
              <w:spacing w:after="0" w:line="240" w:lineRule="auto"/>
              <w:rPr>
                <w:rFonts w:ascii="Calibri" w:eastAsia="MS Mincho" w:hAnsi="Calibri" w:cs="Times New Roman"/>
                <w:b/>
                <w:i/>
                <w:sz w:val="24"/>
                <w:szCs w:val="24"/>
                <w:lang w:val="sq-AL"/>
              </w:rPr>
            </w:pPr>
            <w:r w:rsidRPr="004417F1">
              <w:rPr>
                <w:rFonts w:ascii="Calibri" w:eastAsia="MS Mincho" w:hAnsi="Calibri" w:cs="Times New Roman"/>
                <w:b/>
                <w:i/>
                <w:sz w:val="24"/>
                <w:szCs w:val="24"/>
                <w:lang w:val="sq-AL"/>
              </w:rPr>
              <w:t>Java e dymbëdhjetë</w:t>
            </w:r>
            <w:r w:rsidRPr="004417F1">
              <w:rPr>
                <w:rFonts w:ascii="Calibri" w:eastAsia="MS Mincho" w:hAnsi="Calibri" w:cs="Times New Roman"/>
                <w:b/>
                <w:sz w:val="24"/>
                <w:szCs w:val="24"/>
                <w:lang w:val="sq-AL"/>
              </w:rPr>
              <w:t xml:space="preserve">:  </w:t>
            </w:r>
          </w:p>
        </w:tc>
        <w:tc>
          <w:tcPr>
            <w:tcW w:w="3420" w:type="dxa"/>
          </w:tcPr>
          <w:p w:rsidR="00277C77" w:rsidRPr="004417F1" w:rsidRDefault="00277C77"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Reflektim mbi detyrën e dytë</w:t>
            </w:r>
          </w:p>
          <w:p w:rsidR="00277C77" w:rsidRPr="004417F1" w:rsidRDefault="00277C77"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Përparësitë dhe sfidat e punës me projekte sipas Regjio Emilia dhe adaptimi i tyre në kopshtet tona. </w:t>
            </w:r>
          </w:p>
        </w:tc>
        <w:tc>
          <w:tcPr>
            <w:tcW w:w="4050" w:type="dxa"/>
          </w:tcPr>
          <w:p w:rsidR="00277C77" w:rsidRPr="004417F1" w:rsidRDefault="00D9513B"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Reflektim mbi detyrën e dytë dhe eksperiencen e tyre në javën e dhjetë dhe njëmbëdhjetë</w:t>
            </w:r>
          </w:p>
          <w:p w:rsidR="00D9513B" w:rsidRPr="004417F1" w:rsidRDefault="00D9513B" w:rsidP="00277C77">
            <w:pPr>
              <w:spacing w:after="0" w:line="240" w:lineRule="auto"/>
              <w:jc w:val="both"/>
              <w:rPr>
                <w:rFonts w:eastAsia="MS Mincho" w:cstheme="minorHAnsi"/>
                <w:sz w:val="24"/>
                <w:szCs w:val="24"/>
                <w:lang w:val="sq-AL"/>
              </w:rPr>
            </w:pPr>
          </w:p>
        </w:tc>
      </w:tr>
      <w:tr w:rsidR="00277C77" w:rsidRPr="004417F1" w:rsidTr="0075715A">
        <w:tc>
          <w:tcPr>
            <w:tcW w:w="1908" w:type="dxa"/>
          </w:tcPr>
          <w:p w:rsidR="00277C77" w:rsidRPr="004417F1" w:rsidRDefault="00277C77" w:rsidP="00277C77">
            <w:pPr>
              <w:spacing w:after="0" w:line="240" w:lineRule="auto"/>
              <w:rPr>
                <w:rFonts w:ascii="Calibri" w:eastAsia="MS Mincho" w:hAnsi="Calibri" w:cs="Times New Roman"/>
                <w:b/>
                <w:i/>
                <w:sz w:val="24"/>
                <w:szCs w:val="24"/>
                <w:lang w:val="sq-AL"/>
              </w:rPr>
            </w:pPr>
            <w:r w:rsidRPr="004417F1">
              <w:rPr>
                <w:rFonts w:ascii="Calibri" w:eastAsia="MS Mincho" w:hAnsi="Calibri" w:cs="Times New Roman"/>
                <w:b/>
                <w:i/>
                <w:sz w:val="24"/>
                <w:szCs w:val="24"/>
                <w:lang w:val="sq-AL"/>
              </w:rPr>
              <w:t>Java e trembëdhjetë</w:t>
            </w:r>
            <w:r w:rsidRPr="004417F1">
              <w:rPr>
                <w:rFonts w:ascii="Calibri" w:eastAsia="MS Mincho" w:hAnsi="Calibri" w:cs="Times New Roman"/>
                <w:b/>
                <w:sz w:val="24"/>
                <w:szCs w:val="24"/>
                <w:lang w:val="sq-AL"/>
              </w:rPr>
              <w:t xml:space="preserve">:    </w:t>
            </w:r>
          </w:p>
        </w:tc>
        <w:tc>
          <w:tcPr>
            <w:tcW w:w="3420" w:type="dxa"/>
          </w:tcPr>
          <w:p w:rsidR="00277C77" w:rsidRPr="004417F1" w:rsidRDefault="0075715A"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Vlerësimi holistik i </w:t>
            </w:r>
            <w:r w:rsidR="00277C77" w:rsidRPr="004417F1">
              <w:rPr>
                <w:rFonts w:eastAsia="MS Mincho" w:cstheme="minorHAnsi"/>
                <w:sz w:val="24"/>
                <w:szCs w:val="24"/>
                <w:lang w:val="sq-AL"/>
              </w:rPr>
              <w:t xml:space="preserve">fëmijës </w:t>
            </w:r>
          </w:p>
        </w:tc>
        <w:tc>
          <w:tcPr>
            <w:tcW w:w="4050" w:type="dxa"/>
          </w:tcPr>
          <w:p w:rsidR="00277C77" w:rsidRPr="004417F1" w:rsidRDefault="00D9513B"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Individualiteti i fëmijës</w:t>
            </w:r>
          </w:p>
          <w:p w:rsidR="0075715A" w:rsidRPr="004417F1" w:rsidRDefault="0075715A"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 xml:space="preserve">Vlerësimi i procesit </w:t>
            </w:r>
          </w:p>
          <w:p w:rsidR="00D9513B" w:rsidRPr="004417F1" w:rsidRDefault="00D9513B" w:rsidP="00277C77">
            <w:pPr>
              <w:spacing w:after="0" w:line="240" w:lineRule="auto"/>
              <w:jc w:val="both"/>
              <w:rPr>
                <w:rFonts w:eastAsia="MS Mincho" w:cstheme="minorHAnsi"/>
                <w:sz w:val="24"/>
                <w:szCs w:val="24"/>
                <w:lang w:val="sq-AL"/>
              </w:rPr>
            </w:pPr>
          </w:p>
        </w:tc>
      </w:tr>
      <w:tr w:rsidR="00277C77" w:rsidRPr="004417F1" w:rsidTr="0075715A">
        <w:tc>
          <w:tcPr>
            <w:tcW w:w="1908" w:type="dxa"/>
          </w:tcPr>
          <w:p w:rsidR="00277C77" w:rsidRPr="004417F1" w:rsidRDefault="00277C77" w:rsidP="0075715A">
            <w:pPr>
              <w:spacing w:after="0" w:line="240" w:lineRule="auto"/>
              <w:rPr>
                <w:rFonts w:ascii="Calibri" w:eastAsia="MS Mincho" w:hAnsi="Calibri" w:cs="Times New Roman"/>
                <w:b/>
                <w:i/>
                <w:sz w:val="24"/>
                <w:szCs w:val="24"/>
                <w:lang w:val="sq-AL"/>
              </w:rPr>
            </w:pPr>
            <w:r w:rsidRPr="004417F1">
              <w:rPr>
                <w:rFonts w:ascii="Calibri" w:eastAsia="MS Mincho" w:hAnsi="Calibri" w:cs="Times New Roman"/>
                <w:b/>
                <w:i/>
                <w:sz w:val="24"/>
                <w:szCs w:val="24"/>
                <w:lang w:val="sq-AL"/>
              </w:rPr>
              <w:t>Java e katërmbëdhjetë</w:t>
            </w:r>
            <w:r w:rsidR="0075715A" w:rsidRPr="004417F1">
              <w:rPr>
                <w:rFonts w:ascii="Calibri" w:eastAsia="MS Mincho" w:hAnsi="Calibri" w:cs="Times New Roman"/>
                <w:b/>
                <w:i/>
                <w:sz w:val="24"/>
                <w:szCs w:val="24"/>
                <w:lang w:val="sq-AL"/>
              </w:rPr>
              <w:t>:</w:t>
            </w:r>
            <w:r w:rsidRPr="004417F1">
              <w:rPr>
                <w:rFonts w:ascii="Calibri" w:eastAsia="MS Mincho" w:hAnsi="Calibri" w:cs="Times New Roman"/>
                <w:b/>
                <w:sz w:val="24"/>
                <w:szCs w:val="24"/>
                <w:lang w:val="sq-AL"/>
              </w:rPr>
              <w:t xml:space="preserve"> </w:t>
            </w:r>
          </w:p>
        </w:tc>
        <w:tc>
          <w:tcPr>
            <w:tcW w:w="3420" w:type="dxa"/>
          </w:tcPr>
          <w:p w:rsidR="00277C77" w:rsidRPr="004417F1" w:rsidRDefault="00277C77" w:rsidP="00277C77">
            <w:pPr>
              <w:spacing w:after="0" w:line="240" w:lineRule="auto"/>
              <w:jc w:val="both"/>
              <w:rPr>
                <w:rFonts w:eastAsia="MS Mincho" w:cstheme="minorHAnsi"/>
                <w:sz w:val="24"/>
                <w:szCs w:val="24"/>
                <w:lang w:val="sq-AL"/>
              </w:rPr>
            </w:pPr>
            <w:r w:rsidRPr="004417F1">
              <w:rPr>
                <w:rFonts w:eastAsia="MS Mincho" w:cstheme="minorHAnsi"/>
                <w:sz w:val="24"/>
                <w:szCs w:val="24"/>
                <w:lang w:val="sq-AL"/>
              </w:rPr>
              <w:t>Prezentimi i projekteve të studenteve (detyra 3-të)</w:t>
            </w:r>
          </w:p>
        </w:tc>
        <w:tc>
          <w:tcPr>
            <w:tcW w:w="4050" w:type="dxa"/>
          </w:tcPr>
          <w:p w:rsidR="00277C77" w:rsidRPr="004417F1" w:rsidRDefault="00277C77" w:rsidP="00277C77">
            <w:pPr>
              <w:spacing w:after="0" w:line="240" w:lineRule="auto"/>
              <w:jc w:val="both"/>
              <w:rPr>
                <w:rFonts w:eastAsia="MS Mincho" w:cstheme="minorHAnsi"/>
                <w:sz w:val="24"/>
                <w:szCs w:val="24"/>
                <w:lang w:val="sq-AL"/>
              </w:rPr>
            </w:pPr>
          </w:p>
        </w:tc>
      </w:tr>
      <w:tr w:rsidR="00277C77" w:rsidRPr="004417F1" w:rsidTr="0075715A">
        <w:tc>
          <w:tcPr>
            <w:tcW w:w="1908" w:type="dxa"/>
          </w:tcPr>
          <w:p w:rsidR="00277C77" w:rsidRPr="004417F1" w:rsidRDefault="00277C77" w:rsidP="00277C77">
            <w:pPr>
              <w:spacing w:after="0" w:line="240" w:lineRule="auto"/>
              <w:rPr>
                <w:rFonts w:ascii="Calibri" w:eastAsia="MS Mincho" w:hAnsi="Calibri" w:cs="Times New Roman"/>
                <w:b/>
                <w:i/>
                <w:sz w:val="24"/>
                <w:szCs w:val="24"/>
                <w:lang w:val="sq-AL"/>
              </w:rPr>
            </w:pPr>
            <w:r w:rsidRPr="004417F1">
              <w:rPr>
                <w:rFonts w:ascii="Calibri" w:eastAsia="MS Mincho" w:hAnsi="Calibri" w:cs="Times New Roman"/>
                <w:b/>
                <w:i/>
                <w:sz w:val="24"/>
                <w:szCs w:val="24"/>
                <w:lang w:val="sq-AL"/>
              </w:rPr>
              <w:t>Java e pesëmbëdhjetë</w:t>
            </w:r>
            <w:r w:rsidRPr="004417F1">
              <w:rPr>
                <w:rFonts w:ascii="Calibri" w:eastAsia="MS Mincho" w:hAnsi="Calibri" w:cs="Times New Roman"/>
                <w:b/>
                <w:sz w:val="24"/>
                <w:szCs w:val="24"/>
                <w:lang w:val="sq-AL"/>
              </w:rPr>
              <w:t xml:space="preserve">:   </w:t>
            </w:r>
          </w:p>
        </w:tc>
        <w:tc>
          <w:tcPr>
            <w:tcW w:w="3420" w:type="dxa"/>
          </w:tcPr>
          <w:p w:rsidR="00277C77" w:rsidRPr="004417F1" w:rsidRDefault="00277C77" w:rsidP="00277C77">
            <w:pPr>
              <w:autoSpaceDE w:val="0"/>
              <w:autoSpaceDN w:val="0"/>
              <w:adjustRightInd w:val="0"/>
              <w:spacing w:after="0" w:line="240" w:lineRule="auto"/>
              <w:jc w:val="both"/>
              <w:rPr>
                <w:rFonts w:eastAsia="MS Mincho" w:cstheme="minorHAnsi"/>
                <w:sz w:val="24"/>
                <w:szCs w:val="24"/>
                <w:lang w:val="sq-AL"/>
              </w:rPr>
            </w:pPr>
            <w:r w:rsidRPr="004417F1">
              <w:rPr>
                <w:rFonts w:eastAsia="MS Mincho" w:cstheme="minorHAnsi"/>
                <w:sz w:val="24"/>
                <w:szCs w:val="24"/>
                <w:lang w:val="sq-AL"/>
              </w:rPr>
              <w:t>Prezentimi i projekteve të studenteve (detyra 3-të)</w:t>
            </w:r>
          </w:p>
          <w:p w:rsidR="00277C77" w:rsidRPr="004417F1" w:rsidRDefault="00277C77" w:rsidP="00277C77">
            <w:pPr>
              <w:autoSpaceDE w:val="0"/>
              <w:autoSpaceDN w:val="0"/>
              <w:adjustRightInd w:val="0"/>
              <w:spacing w:after="0" w:line="240" w:lineRule="auto"/>
              <w:jc w:val="both"/>
              <w:rPr>
                <w:rFonts w:cstheme="minorHAnsi"/>
                <w:sz w:val="24"/>
                <w:szCs w:val="24"/>
                <w:lang w:val="sq-AL"/>
              </w:rPr>
            </w:pPr>
            <w:r w:rsidRPr="004417F1">
              <w:rPr>
                <w:rFonts w:eastAsia="MS Mincho" w:cstheme="minorHAnsi"/>
                <w:sz w:val="24"/>
                <w:szCs w:val="24"/>
                <w:lang w:val="sq-AL"/>
              </w:rPr>
              <w:t>Përmbledhje e përgjithshme e kursit</w:t>
            </w:r>
          </w:p>
        </w:tc>
        <w:tc>
          <w:tcPr>
            <w:tcW w:w="4050" w:type="dxa"/>
          </w:tcPr>
          <w:p w:rsidR="00277C77" w:rsidRPr="004417F1" w:rsidRDefault="00277C77" w:rsidP="00277C77">
            <w:pPr>
              <w:autoSpaceDE w:val="0"/>
              <w:autoSpaceDN w:val="0"/>
              <w:adjustRightInd w:val="0"/>
              <w:spacing w:after="0" w:line="240" w:lineRule="auto"/>
              <w:jc w:val="both"/>
              <w:rPr>
                <w:rFonts w:eastAsia="MS Mincho" w:cstheme="minorHAnsi"/>
                <w:sz w:val="24"/>
                <w:szCs w:val="24"/>
                <w:lang w:val="sq-AL"/>
              </w:rPr>
            </w:pPr>
          </w:p>
        </w:tc>
      </w:tr>
    </w:tbl>
    <w:p w:rsidR="00AD790C" w:rsidRPr="004417F1" w:rsidRDefault="00AD790C" w:rsidP="00AD790C">
      <w:pPr>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AD790C" w:rsidRPr="004417F1" w:rsidTr="00315B0F">
        <w:tc>
          <w:tcPr>
            <w:tcW w:w="9378" w:type="dxa"/>
            <w:shd w:val="clear" w:color="auto" w:fill="B8CCE4"/>
          </w:tcPr>
          <w:p w:rsidR="00AD790C" w:rsidRPr="004417F1" w:rsidRDefault="00AD790C" w:rsidP="00315B0F">
            <w:pPr>
              <w:spacing w:after="0" w:line="240" w:lineRule="auto"/>
              <w:jc w:val="center"/>
              <w:rPr>
                <w:rFonts w:ascii="Calibri" w:eastAsia="MS Mincho" w:hAnsi="Calibri" w:cs="Times New Roman"/>
                <w:b/>
                <w:sz w:val="24"/>
                <w:szCs w:val="24"/>
                <w:lang w:val="sq-AL"/>
              </w:rPr>
            </w:pPr>
            <w:r w:rsidRPr="004417F1">
              <w:rPr>
                <w:rFonts w:ascii="Calibri" w:eastAsia="MS Mincho" w:hAnsi="Calibri" w:cs="Times New Roman"/>
                <w:b/>
                <w:sz w:val="24"/>
                <w:szCs w:val="24"/>
                <w:lang w:val="sq-AL"/>
              </w:rPr>
              <w:t>Politikat akademike dhe rregullat e mirësjelljes:</w:t>
            </w:r>
          </w:p>
        </w:tc>
      </w:tr>
      <w:tr w:rsidR="00AD790C" w:rsidRPr="004417F1" w:rsidTr="00315B0F">
        <w:trPr>
          <w:trHeight w:val="1088"/>
        </w:trPr>
        <w:tc>
          <w:tcPr>
            <w:tcW w:w="9378" w:type="dxa"/>
          </w:tcPr>
          <w:p w:rsidR="00AD790C" w:rsidRPr="004417F1" w:rsidRDefault="006A3BF9" w:rsidP="00315B0F">
            <w:pPr>
              <w:numPr>
                <w:ilvl w:val="0"/>
                <w:numId w:val="5"/>
              </w:numPr>
              <w:tabs>
                <w:tab w:val="clear" w:pos="1080"/>
                <w:tab w:val="num" w:pos="360"/>
              </w:tabs>
              <w:spacing w:after="0" w:line="240" w:lineRule="auto"/>
              <w:ind w:left="360"/>
              <w:jc w:val="both"/>
              <w:rPr>
                <w:rFonts w:ascii="Calibri" w:hAnsi="Calibri" w:cs="Calibri"/>
                <w:i/>
                <w:lang w:val="sq-AL"/>
              </w:rPr>
            </w:pPr>
            <w:r w:rsidRPr="004417F1">
              <w:rPr>
                <w:rFonts w:ascii="Calibri" w:hAnsi="Calibri" w:cs="Calibri"/>
                <w:i/>
                <w:lang w:val="sq-AL"/>
              </w:rPr>
              <w:t xml:space="preserve">Sipas Statutit të UP_së dhe rregulloreve të Fedu-së. </w:t>
            </w:r>
          </w:p>
        </w:tc>
      </w:tr>
    </w:tbl>
    <w:p w:rsidR="00E05EBA" w:rsidRPr="004417F1" w:rsidRDefault="00E05EBA" w:rsidP="006A3BF9">
      <w:pPr>
        <w:rPr>
          <w:rFonts w:ascii="Times New Roman" w:eastAsia="Calibri" w:hAnsi="Times New Roman" w:cs="Times New Roman"/>
          <w:b/>
          <w:sz w:val="20"/>
          <w:szCs w:val="20"/>
          <w:lang w:val="sq-AL"/>
        </w:rPr>
      </w:pPr>
    </w:p>
    <w:sectPr w:rsidR="00E05EBA" w:rsidRPr="004417F1" w:rsidSect="00414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51B06"/>
    <w:multiLevelType w:val="hybridMultilevel"/>
    <w:tmpl w:val="CE92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D36D9"/>
    <w:multiLevelType w:val="hybridMultilevel"/>
    <w:tmpl w:val="B61CD1C0"/>
    <w:lvl w:ilvl="0" w:tplc="041C000F">
      <w:start w:val="1"/>
      <w:numFmt w:val="decimal"/>
      <w:lvlText w:val="%1."/>
      <w:lvlJc w:val="left"/>
      <w:pPr>
        <w:ind w:left="808" w:hanging="360"/>
      </w:pPr>
    </w:lvl>
    <w:lvl w:ilvl="1" w:tplc="041C0019" w:tentative="1">
      <w:start w:val="1"/>
      <w:numFmt w:val="lowerLetter"/>
      <w:lvlText w:val="%2."/>
      <w:lvlJc w:val="left"/>
      <w:pPr>
        <w:ind w:left="1528" w:hanging="360"/>
      </w:pPr>
    </w:lvl>
    <w:lvl w:ilvl="2" w:tplc="041C001B" w:tentative="1">
      <w:start w:val="1"/>
      <w:numFmt w:val="lowerRoman"/>
      <w:lvlText w:val="%3."/>
      <w:lvlJc w:val="right"/>
      <w:pPr>
        <w:ind w:left="2248" w:hanging="180"/>
      </w:pPr>
    </w:lvl>
    <w:lvl w:ilvl="3" w:tplc="041C000F" w:tentative="1">
      <w:start w:val="1"/>
      <w:numFmt w:val="decimal"/>
      <w:lvlText w:val="%4."/>
      <w:lvlJc w:val="left"/>
      <w:pPr>
        <w:ind w:left="2968" w:hanging="360"/>
      </w:pPr>
    </w:lvl>
    <w:lvl w:ilvl="4" w:tplc="041C0019" w:tentative="1">
      <w:start w:val="1"/>
      <w:numFmt w:val="lowerLetter"/>
      <w:lvlText w:val="%5."/>
      <w:lvlJc w:val="left"/>
      <w:pPr>
        <w:ind w:left="3688" w:hanging="360"/>
      </w:pPr>
    </w:lvl>
    <w:lvl w:ilvl="5" w:tplc="041C001B" w:tentative="1">
      <w:start w:val="1"/>
      <w:numFmt w:val="lowerRoman"/>
      <w:lvlText w:val="%6."/>
      <w:lvlJc w:val="right"/>
      <w:pPr>
        <w:ind w:left="4408" w:hanging="180"/>
      </w:pPr>
    </w:lvl>
    <w:lvl w:ilvl="6" w:tplc="041C000F" w:tentative="1">
      <w:start w:val="1"/>
      <w:numFmt w:val="decimal"/>
      <w:lvlText w:val="%7."/>
      <w:lvlJc w:val="left"/>
      <w:pPr>
        <w:ind w:left="5128" w:hanging="360"/>
      </w:pPr>
    </w:lvl>
    <w:lvl w:ilvl="7" w:tplc="041C0019" w:tentative="1">
      <w:start w:val="1"/>
      <w:numFmt w:val="lowerLetter"/>
      <w:lvlText w:val="%8."/>
      <w:lvlJc w:val="left"/>
      <w:pPr>
        <w:ind w:left="5848" w:hanging="360"/>
      </w:pPr>
    </w:lvl>
    <w:lvl w:ilvl="8" w:tplc="041C001B" w:tentative="1">
      <w:start w:val="1"/>
      <w:numFmt w:val="lowerRoman"/>
      <w:lvlText w:val="%9."/>
      <w:lvlJc w:val="right"/>
      <w:pPr>
        <w:ind w:left="6568" w:hanging="180"/>
      </w:pPr>
    </w:lvl>
  </w:abstractNum>
  <w:abstractNum w:abstractNumId="2" w15:restartNumberingAfterBreak="0">
    <w:nsid w:val="243779F7"/>
    <w:multiLevelType w:val="hybridMultilevel"/>
    <w:tmpl w:val="41EC821C"/>
    <w:lvl w:ilvl="0" w:tplc="041C000F">
      <w:start w:val="1"/>
      <w:numFmt w:val="decimal"/>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3" w15:restartNumberingAfterBreak="0">
    <w:nsid w:val="28F32668"/>
    <w:multiLevelType w:val="hybridMultilevel"/>
    <w:tmpl w:val="1D4420A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D9E3C76"/>
    <w:multiLevelType w:val="hybridMultilevel"/>
    <w:tmpl w:val="5C46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40D74"/>
    <w:multiLevelType w:val="hybridMultilevel"/>
    <w:tmpl w:val="753CE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77871"/>
    <w:multiLevelType w:val="hybridMultilevel"/>
    <w:tmpl w:val="081C7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F0"/>
    <w:rsid w:val="000064AE"/>
    <w:rsid w:val="000112DC"/>
    <w:rsid w:val="00016BD1"/>
    <w:rsid w:val="0002744C"/>
    <w:rsid w:val="000534E1"/>
    <w:rsid w:val="0006752F"/>
    <w:rsid w:val="000D6E20"/>
    <w:rsid w:val="000E23F6"/>
    <w:rsid w:val="00137CC4"/>
    <w:rsid w:val="00153C13"/>
    <w:rsid w:val="001C1426"/>
    <w:rsid w:val="001D5FB9"/>
    <w:rsid w:val="002372DA"/>
    <w:rsid w:val="00257631"/>
    <w:rsid w:val="00264336"/>
    <w:rsid w:val="00264F93"/>
    <w:rsid w:val="00277C77"/>
    <w:rsid w:val="00284734"/>
    <w:rsid w:val="00287D9A"/>
    <w:rsid w:val="002B2052"/>
    <w:rsid w:val="002D7D76"/>
    <w:rsid w:val="002F54D7"/>
    <w:rsid w:val="00344811"/>
    <w:rsid w:val="003604BA"/>
    <w:rsid w:val="00367A2F"/>
    <w:rsid w:val="003B68B1"/>
    <w:rsid w:val="003C7839"/>
    <w:rsid w:val="003D1157"/>
    <w:rsid w:val="00414231"/>
    <w:rsid w:val="0043788E"/>
    <w:rsid w:val="004417F1"/>
    <w:rsid w:val="00456CDC"/>
    <w:rsid w:val="00487F36"/>
    <w:rsid w:val="004B6558"/>
    <w:rsid w:val="005041C9"/>
    <w:rsid w:val="0051650F"/>
    <w:rsid w:val="00547F77"/>
    <w:rsid w:val="005A0190"/>
    <w:rsid w:val="005A396B"/>
    <w:rsid w:val="005C43E8"/>
    <w:rsid w:val="0061769E"/>
    <w:rsid w:val="00667B7C"/>
    <w:rsid w:val="00682405"/>
    <w:rsid w:val="006A3BF9"/>
    <w:rsid w:val="006A4EC3"/>
    <w:rsid w:val="007450CD"/>
    <w:rsid w:val="0075051B"/>
    <w:rsid w:val="0075715A"/>
    <w:rsid w:val="007D5CD7"/>
    <w:rsid w:val="007D724B"/>
    <w:rsid w:val="00817F82"/>
    <w:rsid w:val="008217F0"/>
    <w:rsid w:val="00880E47"/>
    <w:rsid w:val="00891AE5"/>
    <w:rsid w:val="008C7C43"/>
    <w:rsid w:val="008D33B6"/>
    <w:rsid w:val="008D3D68"/>
    <w:rsid w:val="00934A3C"/>
    <w:rsid w:val="00951BC4"/>
    <w:rsid w:val="009942CF"/>
    <w:rsid w:val="00A20797"/>
    <w:rsid w:val="00A21662"/>
    <w:rsid w:val="00A236FA"/>
    <w:rsid w:val="00A66191"/>
    <w:rsid w:val="00AD790C"/>
    <w:rsid w:val="00B30D24"/>
    <w:rsid w:val="00B31D66"/>
    <w:rsid w:val="00B32A6E"/>
    <w:rsid w:val="00BA4372"/>
    <w:rsid w:val="00BB35E2"/>
    <w:rsid w:val="00BE68A5"/>
    <w:rsid w:val="00C41C33"/>
    <w:rsid w:val="00D74EB9"/>
    <w:rsid w:val="00D9513B"/>
    <w:rsid w:val="00DA4F3D"/>
    <w:rsid w:val="00DB5E2E"/>
    <w:rsid w:val="00DC50EC"/>
    <w:rsid w:val="00E045B7"/>
    <w:rsid w:val="00E05EBA"/>
    <w:rsid w:val="00E15AC5"/>
    <w:rsid w:val="00E24962"/>
    <w:rsid w:val="00E571E1"/>
    <w:rsid w:val="00F11606"/>
    <w:rsid w:val="00FB527F"/>
    <w:rsid w:val="00FF03F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35AE6"/>
  <w15:docId w15:val="{7E5F2966-AFA5-45D6-8E29-2B9E29AC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1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44811"/>
    <w:pPr>
      <w:spacing w:after="0" w:line="240" w:lineRule="auto"/>
    </w:pPr>
    <w:rPr>
      <w:lang w:val="sq-AL"/>
    </w:rPr>
  </w:style>
  <w:style w:type="character" w:customStyle="1" w:styleId="NoSpacingChar">
    <w:name w:val="No Spacing Char"/>
    <w:link w:val="NoSpacing"/>
    <w:uiPriority w:val="1"/>
    <w:rsid w:val="00344811"/>
    <w:rPr>
      <w:lang w:val="sq-AL"/>
    </w:rPr>
  </w:style>
  <w:style w:type="character" w:styleId="Hyperlink">
    <w:name w:val="Hyperlink"/>
    <w:basedOn w:val="DefaultParagraphFont"/>
    <w:uiPriority w:val="99"/>
    <w:unhideWhenUsed/>
    <w:rsid w:val="00E571E1"/>
    <w:rPr>
      <w:color w:val="0000FF" w:themeColor="hyperlink"/>
      <w:u w:val="single"/>
    </w:rPr>
  </w:style>
  <w:style w:type="paragraph" w:styleId="ListParagraph">
    <w:name w:val="List Paragraph"/>
    <w:basedOn w:val="Normal"/>
    <w:uiPriority w:val="34"/>
    <w:qFormat/>
    <w:rsid w:val="00287D9A"/>
    <w:pPr>
      <w:ind w:left="720"/>
      <w:contextualSpacing/>
    </w:pPr>
  </w:style>
  <w:style w:type="paragraph" w:styleId="FootnoteText">
    <w:name w:val="footnote text"/>
    <w:basedOn w:val="Normal"/>
    <w:link w:val="FootnoteTextChar"/>
    <w:uiPriority w:val="99"/>
    <w:unhideWhenUsed/>
    <w:rsid w:val="00AD790C"/>
    <w:pPr>
      <w:spacing w:after="0" w:line="240" w:lineRule="auto"/>
    </w:pPr>
    <w:rPr>
      <w:rFonts w:ascii="Calibri" w:eastAsia="Batang" w:hAnsi="Calibri" w:cs="Times New Roman"/>
      <w:sz w:val="20"/>
      <w:szCs w:val="20"/>
    </w:rPr>
  </w:style>
  <w:style w:type="character" w:customStyle="1" w:styleId="FootnoteTextChar">
    <w:name w:val="Footnote Text Char"/>
    <w:basedOn w:val="DefaultParagraphFont"/>
    <w:link w:val="FootnoteText"/>
    <w:uiPriority w:val="99"/>
    <w:rsid w:val="00AD790C"/>
    <w:rPr>
      <w:rFonts w:ascii="Calibri" w:eastAsia="Batang"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1169</Words>
  <Characters>6933</Characters>
  <Application>Microsoft Office Word</Application>
  <DocSecurity>0</DocSecurity>
  <Lines>407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Rozi</dc:creator>
  <cp:lastModifiedBy>Latitude</cp:lastModifiedBy>
  <cp:revision>27</cp:revision>
  <dcterms:created xsi:type="dcterms:W3CDTF">2019-09-09T15:26:00Z</dcterms:created>
  <dcterms:modified xsi:type="dcterms:W3CDTF">2024-11-14T08:33:00Z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838b84f853d8f717a796f1b02b7d21a96d48e4df1a35b5492b6d5724afdbe536</vt:lpwstr>
  </property>
</Properties>
</file>