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DE10C" w14:textId="4296E95F" w:rsidR="00F33383" w:rsidRPr="00F72F92" w:rsidRDefault="00006706" w:rsidP="00F72F92">
      <w:pPr>
        <w:pStyle w:val="Heading3"/>
        <w:spacing w:line="276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F72F92">
        <w:rPr>
          <w:rFonts w:ascii="Times New Roman" w:hAnsi="Times New Roman" w:cs="Times New Roman"/>
          <w:sz w:val="23"/>
          <w:szCs w:val="23"/>
        </w:rPr>
        <w:t>Titulli</w:t>
      </w:r>
      <w:proofErr w:type="spellEnd"/>
      <w:r w:rsidRPr="00F72F92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F72F92">
        <w:rPr>
          <w:rFonts w:ascii="Times New Roman" w:hAnsi="Times New Roman" w:cs="Times New Roman"/>
          <w:sz w:val="23"/>
          <w:szCs w:val="23"/>
        </w:rPr>
        <w:t>i</w:t>
      </w:r>
      <w:proofErr w:type="spellEnd"/>
      <w:r w:rsidRPr="00F72F9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72F92">
        <w:rPr>
          <w:rFonts w:ascii="Times New Roman" w:hAnsi="Times New Roman" w:cs="Times New Roman"/>
          <w:sz w:val="23"/>
          <w:szCs w:val="23"/>
        </w:rPr>
        <w:t>lëndës</w:t>
      </w:r>
      <w:proofErr w:type="spellEnd"/>
      <w:r w:rsidRPr="00F72F92">
        <w:rPr>
          <w:rFonts w:ascii="Times New Roman" w:hAnsi="Times New Roman" w:cs="Times New Roman"/>
          <w:sz w:val="23"/>
          <w:szCs w:val="23"/>
        </w:rPr>
        <w:t xml:space="preserve">: </w:t>
      </w:r>
      <w:proofErr w:type="spellStart"/>
      <w:r w:rsidR="008C3B39" w:rsidRPr="00F72F92">
        <w:rPr>
          <w:rFonts w:ascii="Times New Roman" w:hAnsi="Times New Roman" w:cs="Times New Roman"/>
          <w:sz w:val="23"/>
          <w:szCs w:val="23"/>
        </w:rPr>
        <w:t>Letërsi</w:t>
      </w:r>
      <w:proofErr w:type="spellEnd"/>
      <w:r w:rsidR="008C3B39" w:rsidRPr="00F72F92">
        <w:rPr>
          <w:rFonts w:ascii="Times New Roman" w:hAnsi="Times New Roman" w:cs="Times New Roman"/>
          <w:sz w:val="23"/>
          <w:szCs w:val="23"/>
        </w:rPr>
        <w:t xml:space="preserve"> e </w:t>
      </w:r>
      <w:proofErr w:type="spellStart"/>
      <w:r w:rsidR="008C3B39" w:rsidRPr="00F72F92">
        <w:rPr>
          <w:rFonts w:ascii="Times New Roman" w:hAnsi="Times New Roman" w:cs="Times New Roman"/>
          <w:sz w:val="23"/>
          <w:szCs w:val="23"/>
        </w:rPr>
        <w:t>krahasuar</w:t>
      </w:r>
      <w:proofErr w:type="spellEnd"/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F72F92" w14:paraId="62070F97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E1F7C99" w14:textId="77777777" w:rsidR="00F33383" w:rsidRPr="00F72F92" w:rsidRDefault="00F33383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Informatat</w:t>
            </w:r>
            <w:proofErr w:type="spellEnd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themelore</w:t>
            </w:r>
            <w:proofErr w:type="spellEnd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për</w:t>
            </w:r>
            <w:proofErr w:type="spellEnd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8FBE182" w14:textId="77777777" w:rsidR="00F33383" w:rsidRPr="00F72F92" w:rsidRDefault="00F33383" w:rsidP="00F72F92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C3B39" w:rsidRPr="00F72F92" w14:paraId="099A873F" w14:textId="77777777" w:rsidTr="00843A8E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EE0C1E" w14:textId="77777777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Njësia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akademike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</w:p>
        </w:tc>
        <w:tc>
          <w:tcPr>
            <w:tcW w:w="5295" w:type="dxa"/>
            <w:tcBorders>
              <w:top w:val="single" w:sz="12" w:space="0" w:color="FFFFFF"/>
              <w:left w:val="single" w:sz="12" w:space="0" w:color="FFFFFF"/>
            </w:tcBorders>
            <w:shd w:val="clear" w:color="auto" w:fill="C8D4C9"/>
          </w:tcPr>
          <w:p w14:paraId="1E53A2D5" w14:textId="3D5F7F73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Fakulteti</w:t>
            </w:r>
            <w:proofErr w:type="spellEnd"/>
            <w:r w:rsidRPr="00F72F9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proofErr w:type="spellEnd"/>
            <w:r w:rsidRPr="00F72F9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Filologjisë</w:t>
            </w:r>
            <w:proofErr w:type="spellEnd"/>
          </w:p>
        </w:tc>
      </w:tr>
      <w:tr w:rsidR="008C3B39" w:rsidRPr="00F72F92" w14:paraId="0E59D6D0" w14:textId="77777777" w:rsidTr="00843A8E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432267" w14:textId="77777777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Titulli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lëndës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5295" w:type="dxa"/>
            <w:tcBorders>
              <w:left w:val="single" w:sz="12" w:space="0" w:color="FFFFFF"/>
            </w:tcBorders>
            <w:shd w:val="clear" w:color="auto" w:fill="C8D4C9"/>
          </w:tcPr>
          <w:p w14:paraId="128B8AD5" w14:textId="5DDF77B7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Letërsia</w:t>
            </w:r>
            <w:proofErr w:type="spellEnd"/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e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krahasuar</w:t>
            </w:r>
            <w:proofErr w:type="spellEnd"/>
          </w:p>
        </w:tc>
      </w:tr>
      <w:tr w:rsidR="008C3B39" w:rsidRPr="00F72F92" w14:paraId="3B71E34A" w14:textId="77777777" w:rsidTr="00843A8E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7929D57" w14:textId="77777777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Niveli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5295" w:type="dxa"/>
            <w:tcBorders>
              <w:left w:val="single" w:sz="12" w:space="0" w:color="FFFFFF"/>
            </w:tcBorders>
            <w:shd w:val="clear" w:color="auto" w:fill="C8D4C9"/>
          </w:tcPr>
          <w:p w14:paraId="3EAAD9CA" w14:textId="6E7335AB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MA</w:t>
            </w:r>
          </w:p>
        </w:tc>
      </w:tr>
      <w:tr w:rsidR="008C3B39" w:rsidRPr="00F72F92" w14:paraId="13CFBAE4" w14:textId="77777777" w:rsidTr="00843A8E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295D9C" w14:textId="77777777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Statusi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lëndës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5295" w:type="dxa"/>
            <w:tcBorders>
              <w:left w:val="single" w:sz="12" w:space="0" w:color="FFFFFF"/>
            </w:tcBorders>
            <w:shd w:val="clear" w:color="auto" w:fill="C8D4C9"/>
          </w:tcPr>
          <w:p w14:paraId="1CF8E757" w14:textId="05FE18E6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obligueshëm</w:t>
            </w:r>
            <w:proofErr w:type="spellEnd"/>
          </w:p>
        </w:tc>
      </w:tr>
      <w:tr w:rsidR="008C3B39" w:rsidRPr="00F72F92" w14:paraId="35AD8EE8" w14:textId="77777777" w:rsidTr="00843A8E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3417ED8" w14:textId="77777777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Viti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studimeve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5295" w:type="dxa"/>
            <w:tcBorders>
              <w:left w:val="single" w:sz="12" w:space="0" w:color="FFFFFF"/>
            </w:tcBorders>
            <w:shd w:val="clear" w:color="auto" w:fill="C8D4C9"/>
          </w:tcPr>
          <w:p w14:paraId="22ABD8EC" w14:textId="31890789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Viti</w:t>
            </w:r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proofErr w:type="spellEnd"/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pestë</w:t>
            </w:r>
            <w:proofErr w:type="spellEnd"/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|</w:t>
            </w:r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Semestri</w:t>
            </w:r>
            <w:proofErr w:type="spellEnd"/>
            <w:r w:rsidRPr="00F72F9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proofErr w:type="spellEnd"/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nëntë</w:t>
            </w:r>
            <w:proofErr w:type="spellEnd"/>
          </w:p>
        </w:tc>
      </w:tr>
      <w:tr w:rsidR="008C3B39" w:rsidRPr="00F72F92" w14:paraId="0FECE911" w14:textId="77777777" w:rsidTr="00843A8E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E502475" w14:textId="77777777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Numri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orëve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në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javë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5295" w:type="dxa"/>
            <w:tcBorders>
              <w:left w:val="single" w:sz="12" w:space="0" w:color="FFFFFF"/>
            </w:tcBorders>
            <w:shd w:val="clear" w:color="auto" w:fill="C8D4C9"/>
          </w:tcPr>
          <w:p w14:paraId="439395F6" w14:textId="2E9D87D3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2+1</w:t>
            </w:r>
          </w:p>
        </w:tc>
      </w:tr>
      <w:tr w:rsidR="008C3B39" w:rsidRPr="00F72F92" w14:paraId="44785A42" w14:textId="77777777" w:rsidTr="00843A8E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B5FDD5" w14:textId="77777777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Kreditë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ECTS:</w:t>
            </w:r>
          </w:p>
        </w:tc>
        <w:tc>
          <w:tcPr>
            <w:tcW w:w="5295" w:type="dxa"/>
            <w:tcBorders>
              <w:left w:val="single" w:sz="12" w:space="0" w:color="FFFFFF"/>
            </w:tcBorders>
            <w:shd w:val="clear" w:color="auto" w:fill="C8D4C9"/>
          </w:tcPr>
          <w:p w14:paraId="76D780E2" w14:textId="305DADE2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F72F9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ECTS</w:t>
            </w:r>
          </w:p>
        </w:tc>
      </w:tr>
      <w:tr w:rsidR="008C3B39" w:rsidRPr="00F72F92" w14:paraId="4E1F45A3" w14:textId="77777777" w:rsidTr="00843A8E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82B6F11" w14:textId="77777777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Koha /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Vendi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5295" w:type="dxa"/>
            <w:tcBorders>
              <w:left w:val="single" w:sz="12" w:space="0" w:color="FFFFFF"/>
            </w:tcBorders>
            <w:shd w:val="clear" w:color="auto" w:fill="C8D4C9"/>
          </w:tcPr>
          <w:p w14:paraId="52A990A7" w14:textId="1C466581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Klasa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74</w:t>
            </w:r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|</w:t>
            </w:r>
          </w:p>
        </w:tc>
      </w:tr>
      <w:tr w:rsidR="008C3B39" w:rsidRPr="00F72F92" w14:paraId="6FE51751" w14:textId="77777777" w:rsidTr="00843A8E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0BF586E" w14:textId="77777777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Mësimdhënësi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5295" w:type="dxa"/>
            <w:tcBorders>
              <w:left w:val="single" w:sz="12" w:space="0" w:color="FFFFFF"/>
            </w:tcBorders>
            <w:shd w:val="clear" w:color="auto" w:fill="C8D4C9"/>
          </w:tcPr>
          <w:p w14:paraId="67B0421C" w14:textId="42469C4A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Prof.</w:t>
            </w:r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dr.</w:t>
            </w:r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Osman</w:t>
            </w:r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Gashi</w:t>
            </w:r>
          </w:p>
        </w:tc>
      </w:tr>
      <w:tr w:rsidR="008C3B39" w:rsidRPr="00F72F92" w14:paraId="04B0F05F" w14:textId="77777777" w:rsidTr="00843A8E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2BC74E3" w14:textId="77777777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dhënat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kontaktuese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</w:p>
        </w:tc>
        <w:tc>
          <w:tcPr>
            <w:tcW w:w="5295" w:type="dxa"/>
            <w:tcBorders>
              <w:left w:val="single" w:sz="12" w:space="0" w:color="FFFFFF"/>
            </w:tcBorders>
            <w:shd w:val="clear" w:color="auto" w:fill="C8D4C9"/>
          </w:tcPr>
          <w:p w14:paraId="52DD090C" w14:textId="0DF7C3D1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+383</w:t>
            </w:r>
            <w:r w:rsidRPr="00F72F9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44</w:t>
            </w:r>
            <w:r w:rsidRPr="00F72F9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174</w:t>
            </w:r>
            <w:r w:rsidRPr="00F72F9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174</w:t>
            </w:r>
            <w:r w:rsidRPr="00F72F9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//</w:t>
            </w:r>
            <w:r w:rsidRPr="00F72F92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hyperlink r:id="rId7">
              <w:r w:rsidRPr="00F72F92">
                <w:rPr>
                  <w:rFonts w:ascii="Times New Roman" w:hAnsi="Times New Roman" w:cs="Times New Roman"/>
                  <w:color w:val="0462C1"/>
                  <w:sz w:val="23"/>
                  <w:szCs w:val="23"/>
                  <w:u w:val="single" w:color="0462C1"/>
                </w:rPr>
                <w:t>osman.gashi@uni-pr.edu</w:t>
              </w:r>
            </w:hyperlink>
          </w:p>
        </w:tc>
      </w:tr>
      <w:tr w:rsidR="00F33383" w:rsidRPr="00F72F92" w14:paraId="47FC4996" w14:textId="77777777" w:rsidTr="00AD0B7D">
        <w:trPr>
          <w:trHeight w:val="1657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3022C47" w14:textId="77777777" w:rsidR="00F33383" w:rsidRPr="00F72F92" w:rsidRDefault="00F33383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Përshkrimi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lëndës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D3D5B7" w14:textId="77777777" w:rsidR="008C3B39" w:rsidRPr="00F72F92" w:rsidRDefault="008C3B39" w:rsidP="00F72F92">
            <w:pPr>
              <w:pStyle w:val="TableParagraph"/>
              <w:spacing w:before="18" w:line="276" w:lineRule="auto"/>
              <w:ind w:left="40" w:right="46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Ky kurs është paraparë që t’i përgatisë studentët e Departamentit të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Letërsisë Shqipe që kanë kryer studimet e shkallës Bachelor, për punë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hulumtuese – shkencore në një fushë specifike të studimeve letrare. Do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shpjegojë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konceptet dhe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zhvillimet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teorike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krahasimtare,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cilat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zbatohen</w:t>
            </w:r>
            <w:r w:rsidRPr="00F72F92">
              <w:rPr>
                <w:rFonts w:ascii="Times New Roman" w:hAnsi="Times New Roman" w:cs="Times New Roman"/>
                <w:i/>
                <w:spacing w:val="13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përmes</w:t>
            </w:r>
            <w:r w:rsidRPr="00F72F92">
              <w:rPr>
                <w:rFonts w:ascii="Times New Roman" w:hAnsi="Times New Roman" w:cs="Times New Roman"/>
                <w:i/>
                <w:spacing w:val="19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vizioneve</w:t>
            </w:r>
            <w:r w:rsidRPr="00F72F92">
              <w:rPr>
                <w:rFonts w:ascii="Times New Roman" w:hAnsi="Times New Roman" w:cs="Times New Roman"/>
                <w:i/>
                <w:spacing w:val="18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fleksibile</w:t>
            </w:r>
            <w:r w:rsidRPr="00F72F92">
              <w:rPr>
                <w:rFonts w:ascii="Times New Roman" w:hAnsi="Times New Roman" w:cs="Times New Roman"/>
                <w:i/>
                <w:spacing w:val="17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mbi</w:t>
            </w:r>
            <w:r w:rsidRPr="00F72F92">
              <w:rPr>
                <w:rFonts w:ascii="Times New Roman" w:hAnsi="Times New Roman" w:cs="Times New Roman"/>
                <w:i/>
                <w:spacing w:val="1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funksionet</w:t>
            </w:r>
            <w:r w:rsidRPr="00F72F92">
              <w:rPr>
                <w:rFonts w:ascii="Times New Roman" w:hAnsi="Times New Roman" w:cs="Times New Roman"/>
                <w:i/>
                <w:spacing w:val="13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e</w:t>
            </w:r>
            <w:r w:rsidRPr="00F72F92">
              <w:rPr>
                <w:rFonts w:ascii="Times New Roman" w:hAnsi="Times New Roman" w:cs="Times New Roman"/>
                <w:i/>
                <w:spacing w:val="18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teksteve</w:t>
            </w:r>
            <w:r w:rsidRPr="00F72F92">
              <w:rPr>
                <w:rFonts w:ascii="Times New Roman" w:hAnsi="Times New Roman" w:cs="Times New Roman"/>
                <w:i/>
                <w:spacing w:val="18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letrare</w:t>
            </w:r>
            <w:r w:rsidRPr="00F72F92">
              <w:rPr>
                <w:rFonts w:ascii="Times New Roman" w:hAnsi="Times New Roman" w:cs="Times New Roman"/>
                <w:i/>
                <w:spacing w:val="-50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si</w:t>
            </w:r>
            <w:r w:rsidRPr="00F72F92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dhe</w:t>
            </w:r>
            <w:r w:rsidRPr="00F72F92">
              <w:rPr>
                <w:rFonts w:ascii="Times New Roman" w:hAnsi="Times New Roman" w:cs="Times New Roman"/>
                <w:i/>
                <w:spacing w:val="-4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 mesazheve letrare artistike.</w:t>
            </w:r>
          </w:p>
          <w:p w14:paraId="7EBABDFB" w14:textId="77777777" w:rsidR="008C3B39" w:rsidRPr="00F72F92" w:rsidRDefault="008C3B39" w:rsidP="00F72F92">
            <w:pPr>
              <w:pStyle w:val="TableParagraph"/>
              <w:spacing w:line="276" w:lineRule="auto"/>
              <w:ind w:left="40" w:right="46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Metodologjia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letrare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krahasimtare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ofron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njohuri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specifike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metodologjisë së përgjithshme letrare, për instrumentet dhe nocionet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teoriko – letrare siç janë: influencat, interaksionet letrare, relacionet,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plagjiarizmi,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burimet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e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letërsisë,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gjeneza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e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zhanreve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letrare,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intertekstualiteti,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përkthimet,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receptimi,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lexuesi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dhe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lexuarit,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kontaktet</w:t>
            </w:r>
            <w:r w:rsidRPr="00F72F92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letrare etj.</w:t>
            </w:r>
          </w:p>
          <w:p w14:paraId="5D174F4D" w14:textId="77777777" w:rsidR="008C3B39" w:rsidRPr="00F72F92" w:rsidRDefault="008C3B39" w:rsidP="00F72F92">
            <w:pPr>
              <w:pStyle w:val="TableParagraph"/>
              <w:spacing w:line="276" w:lineRule="auto"/>
              <w:ind w:left="40" w:right="47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 gjithë këta konstituentë të Letërsisë së krahasuar do të zhvillohen në</w:t>
            </w:r>
            <w:r w:rsidRPr="00F72F92">
              <w:rPr>
                <w:rFonts w:ascii="Times New Roman" w:hAnsi="Times New Roman" w:cs="Times New Roman"/>
                <w:i/>
                <w:spacing w:val="-49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një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proces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interaktiv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dhe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praktik,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ku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do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përfshihen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shembuj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letërsive</w:t>
            </w:r>
            <w:r w:rsidRPr="00F72F92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 veçanta</w:t>
            </w:r>
            <w:r w:rsidRPr="00F72F92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dhe</w:t>
            </w:r>
            <w:r w:rsidRPr="00F72F92">
              <w:rPr>
                <w:rFonts w:ascii="Times New Roman" w:hAnsi="Times New Roman" w:cs="Times New Roman"/>
                <w:i/>
                <w:spacing w:val="-4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përfaqësuesit</w:t>
            </w:r>
            <w:r w:rsidRPr="00F72F92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kryesorë të tyre.</w:t>
            </w:r>
          </w:p>
          <w:p w14:paraId="624A2665" w14:textId="77777777" w:rsidR="008C3B39" w:rsidRPr="00F72F92" w:rsidRDefault="008C3B39" w:rsidP="00F72F92">
            <w:pPr>
              <w:pStyle w:val="TableParagraph"/>
              <w:spacing w:before="2" w:line="276" w:lineRule="auto"/>
              <w:ind w:left="40" w:right="49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Ky modul (kurs) i konceptualizon nocionet, idetë dhe definicionet siç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janë: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Letërsi botërore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dhe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Letërsi nacionale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si dhe interaksionet midis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tyre,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nga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njëra anë dhe vlerat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universale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letrare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Pr="00F72F92">
              <w:rPr>
                <w:rFonts w:ascii="Times New Roman" w:hAnsi="Times New Roman" w:cs="Times New Roman"/>
                <w:i/>
                <w:spacing w:val="5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gjitha kohëve,</w:t>
            </w:r>
            <w:r w:rsidRPr="00F72F92">
              <w:rPr>
                <w:rFonts w:ascii="Times New Roman" w:hAnsi="Times New Roman" w:cs="Times New Roman"/>
                <w:i/>
                <w:spacing w:val="-50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nga</w:t>
            </w:r>
            <w:r w:rsidRPr="00F72F92">
              <w:rPr>
                <w:rFonts w:ascii="Times New Roman" w:hAnsi="Times New Roman" w:cs="Times New Roman"/>
                <w:i/>
                <w:spacing w:val="-3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ana</w:t>
            </w:r>
            <w:r w:rsidRPr="00F72F92">
              <w:rPr>
                <w:rFonts w:ascii="Times New Roman" w:hAnsi="Times New Roman" w:cs="Times New Roman"/>
                <w:i/>
                <w:spacing w:val="-3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tjetër.</w:t>
            </w:r>
          </w:p>
          <w:p w14:paraId="51AFE055" w14:textId="77777777" w:rsidR="008C3B39" w:rsidRPr="00F72F92" w:rsidRDefault="008C3B39" w:rsidP="00F72F92">
            <w:pPr>
              <w:pStyle w:val="TableParagraph"/>
              <w:spacing w:line="276" w:lineRule="auto"/>
              <w:ind w:left="4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Studimi</w:t>
            </w:r>
            <w:r w:rsidRPr="00F72F92">
              <w:rPr>
                <w:rFonts w:ascii="Times New Roman" w:hAnsi="Times New Roman" w:cs="Times New Roman"/>
                <w:i/>
                <w:spacing w:val="29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i</w:t>
            </w:r>
            <w:r w:rsidRPr="00F72F92">
              <w:rPr>
                <w:rFonts w:ascii="Times New Roman" w:hAnsi="Times New Roman" w:cs="Times New Roman"/>
                <w:i/>
                <w:spacing w:val="8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letërsisë</w:t>
            </w:r>
            <w:r w:rsidRPr="00F72F92">
              <w:rPr>
                <w:rFonts w:ascii="Times New Roman" w:hAnsi="Times New Roman" w:cs="Times New Roman"/>
                <w:i/>
                <w:spacing w:val="86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së</w:t>
            </w:r>
            <w:r w:rsidRPr="00F72F92">
              <w:rPr>
                <w:rFonts w:ascii="Times New Roman" w:hAnsi="Times New Roman" w:cs="Times New Roman"/>
                <w:i/>
                <w:spacing w:val="8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krahasuar</w:t>
            </w:r>
            <w:r w:rsidRPr="00F72F92">
              <w:rPr>
                <w:rFonts w:ascii="Times New Roman" w:hAnsi="Times New Roman" w:cs="Times New Roman"/>
                <w:i/>
                <w:spacing w:val="83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është</w:t>
            </w:r>
            <w:r w:rsidRPr="00F72F92">
              <w:rPr>
                <w:rFonts w:ascii="Times New Roman" w:hAnsi="Times New Roman" w:cs="Times New Roman"/>
                <w:i/>
                <w:spacing w:val="8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ngushtë</w:t>
            </w:r>
            <w:r w:rsidRPr="00F72F92">
              <w:rPr>
                <w:rFonts w:ascii="Times New Roman" w:hAnsi="Times New Roman" w:cs="Times New Roman"/>
                <w:i/>
                <w:spacing w:val="76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i</w:t>
            </w:r>
            <w:r w:rsidRPr="00F72F92">
              <w:rPr>
                <w:rFonts w:ascii="Times New Roman" w:hAnsi="Times New Roman" w:cs="Times New Roman"/>
                <w:i/>
                <w:spacing w:val="8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lidhur</w:t>
            </w:r>
            <w:r w:rsidRPr="00F72F92">
              <w:rPr>
                <w:rFonts w:ascii="Times New Roman" w:hAnsi="Times New Roman" w:cs="Times New Roman"/>
                <w:i/>
                <w:spacing w:val="84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edhe</w:t>
            </w:r>
            <w:r w:rsidRPr="00F72F92">
              <w:rPr>
                <w:rFonts w:ascii="Times New Roman" w:hAnsi="Times New Roman" w:cs="Times New Roman"/>
                <w:i/>
                <w:spacing w:val="86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me</w:t>
            </w:r>
          </w:p>
          <w:p w14:paraId="5569695F" w14:textId="633E0F71" w:rsidR="00F33383" w:rsidRPr="00F72F92" w:rsidRDefault="008C3B39" w:rsidP="00F72F92">
            <w:pPr>
              <w:spacing w:after="0" w:line="276" w:lineRule="auto"/>
              <w:ind w:left="0" w:right="46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hulumtimet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interdisiplinare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për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fushat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tjera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dijes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si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: filmi,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muzika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,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teatri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etj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</w:p>
        </w:tc>
      </w:tr>
      <w:tr w:rsidR="00F33383" w:rsidRPr="00F72F92" w14:paraId="2A8C674B" w14:textId="77777777" w:rsidTr="00A82980">
        <w:trPr>
          <w:trHeight w:val="206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349FE4CC" w14:textId="77777777" w:rsidR="00F33383" w:rsidRPr="00F72F92" w:rsidRDefault="00F33383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Qëllimet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e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lëndës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54C1D16F" w14:textId="0EF18B11" w:rsidR="00B13821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Qëllimi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themelor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i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kursit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është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që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njohë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studentët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me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konceptet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dhe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postulatet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themelore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disiplinës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së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Komparatistikës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si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dhe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me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zhvillimet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aktuale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saj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te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ne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dhe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në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botë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.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Gjithashtu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do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bëhet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përpjekje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që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studentët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individualisht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apo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në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grupe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hulumtojnë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vetë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dukuri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,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vepra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e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autorë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letërsisë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shqipe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e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botërore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në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kontekstin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krahasimtar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</w:p>
        </w:tc>
      </w:tr>
    </w:tbl>
    <w:p w14:paraId="67636529" w14:textId="77777777" w:rsidR="00F33383" w:rsidRPr="00F72F92" w:rsidRDefault="00F33383" w:rsidP="00F72F92">
      <w:pPr>
        <w:spacing w:after="0" w:line="276" w:lineRule="auto"/>
        <w:ind w:left="-718" w:right="11185" w:firstLine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1062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  <w:gridCol w:w="90"/>
      </w:tblGrid>
      <w:tr w:rsidR="008C3B39" w:rsidRPr="00F72F92" w14:paraId="71268018" w14:textId="77777777" w:rsidTr="0030580A">
        <w:trPr>
          <w:trHeight w:val="460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2CC995" w14:textId="77777777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Rezultatet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e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pritshme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nxënies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5400" w:type="dxa"/>
            <w:gridSpan w:val="4"/>
            <w:tcBorders>
              <w:top w:val="single" w:sz="2" w:space="0" w:color="000000"/>
              <w:left w:val="single" w:sz="8" w:space="0" w:color="FFFFFF"/>
            </w:tcBorders>
            <w:shd w:val="clear" w:color="auto" w:fill="C8D4C9"/>
          </w:tcPr>
          <w:p w14:paraId="3AFC295B" w14:textId="77777777" w:rsidR="008C3B39" w:rsidRPr="00F72F92" w:rsidRDefault="008C3B39" w:rsidP="00F72F92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Gjatë</w:t>
            </w:r>
            <w:r w:rsidRPr="00F72F92">
              <w:rPr>
                <w:rFonts w:ascii="Times New Roman" w:hAnsi="Times New Roman" w:cs="Times New Roman"/>
                <w:i/>
                <w:spacing w:val="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zhvillimit</w:t>
            </w:r>
            <w:r w:rsidRPr="00F72F92">
              <w:rPr>
                <w:rFonts w:ascii="Times New Roman" w:hAnsi="Times New Roman" w:cs="Times New Roman"/>
                <w:i/>
                <w:spacing w:val="5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Pr="00F72F92">
              <w:rPr>
                <w:rFonts w:ascii="Times New Roman" w:hAnsi="Times New Roman" w:cs="Times New Roman"/>
                <w:i/>
                <w:spacing w:val="53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ligjëratave,</w:t>
            </w:r>
            <w:r w:rsidRPr="00F72F92">
              <w:rPr>
                <w:rFonts w:ascii="Times New Roman" w:hAnsi="Times New Roman" w:cs="Times New Roman"/>
                <w:i/>
                <w:spacing w:val="53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ushtrimeve</w:t>
            </w:r>
            <w:r w:rsidRPr="00F72F92">
              <w:rPr>
                <w:rFonts w:ascii="Times New Roman" w:hAnsi="Times New Roman" w:cs="Times New Roman"/>
                <w:i/>
                <w:spacing w:val="5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e</w:t>
            </w:r>
            <w:r w:rsidRPr="00F72F92">
              <w:rPr>
                <w:rFonts w:ascii="Times New Roman" w:hAnsi="Times New Roman" w:cs="Times New Roman"/>
                <w:i/>
                <w:spacing w:val="53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konsultimeve</w:t>
            </w:r>
            <w:r w:rsidRPr="00F72F92">
              <w:rPr>
                <w:rFonts w:ascii="Times New Roman" w:hAnsi="Times New Roman" w:cs="Times New Roman"/>
                <w:i/>
                <w:spacing w:val="53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si</w:t>
            </w:r>
            <w:r w:rsidRPr="00F72F92">
              <w:rPr>
                <w:rFonts w:ascii="Times New Roman" w:hAnsi="Times New Roman" w:cs="Times New Roman"/>
                <w:i/>
                <w:spacing w:val="57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dhe</w:t>
            </w:r>
            <w:r w:rsidRPr="00F72F92">
              <w:rPr>
                <w:rFonts w:ascii="Times New Roman" w:hAnsi="Times New Roman" w:cs="Times New Roman"/>
                <w:i/>
                <w:spacing w:val="53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në</w:t>
            </w:r>
          </w:p>
          <w:p w14:paraId="5FD107D6" w14:textId="76CB5D8C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përfundim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kursit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studentët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do</w:t>
            </w:r>
            <w:r w:rsidRPr="00F72F92">
              <w:rPr>
                <w:rFonts w:ascii="Times New Roman" w:hAnsi="Times New Roman" w:cs="Times New Roman"/>
                <w:i/>
                <w:spacing w:val="2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-6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kenë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mundësinë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:</w:t>
            </w:r>
          </w:p>
        </w:tc>
      </w:tr>
      <w:tr w:rsidR="008C3B39" w:rsidRPr="00F72F92" w14:paraId="47A532F7" w14:textId="77777777" w:rsidTr="0030580A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D0D1360" w14:textId="77777777" w:rsidR="008C3B39" w:rsidRPr="00F72F92" w:rsidRDefault="008C3B39" w:rsidP="00F72F92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4"/>
            <w:tcBorders>
              <w:left w:val="single" w:sz="8" w:space="0" w:color="FFFFFF"/>
            </w:tcBorders>
            <w:shd w:val="clear" w:color="auto" w:fill="C8D4C9"/>
          </w:tcPr>
          <w:p w14:paraId="743F9E34" w14:textId="40B6115F" w:rsidR="008C3B39" w:rsidRPr="00F72F92" w:rsidRDefault="008C3B39" w:rsidP="00F72F92">
            <w:pPr>
              <w:pStyle w:val="TableParagraph"/>
              <w:numPr>
                <w:ilvl w:val="0"/>
                <w:numId w:val="3"/>
              </w:numPr>
              <w:spacing w:before="4" w:line="276" w:lineRule="auto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Pr="00F72F92">
              <w:rPr>
                <w:rFonts w:ascii="Times New Roman" w:hAnsi="Times New Roman" w:cs="Times New Roman"/>
                <w:i/>
                <w:spacing w:val="4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fitojnë</w:t>
            </w:r>
            <w:r w:rsidRPr="00F72F92">
              <w:rPr>
                <w:rFonts w:ascii="Times New Roman" w:hAnsi="Times New Roman" w:cs="Times New Roman"/>
                <w:i/>
                <w:spacing w:val="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informacione</w:t>
            </w:r>
            <w:r w:rsidRPr="00F72F92">
              <w:rPr>
                <w:rFonts w:ascii="Times New Roman" w:hAnsi="Times New Roman" w:cs="Times New Roman"/>
                <w:i/>
                <w:spacing w:val="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dhe</w:t>
            </w:r>
            <w:r w:rsidRPr="00F72F92">
              <w:rPr>
                <w:rFonts w:ascii="Times New Roman" w:hAnsi="Times New Roman" w:cs="Times New Roman"/>
                <w:i/>
                <w:spacing w:val="4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 demonstrojnë</w:t>
            </w:r>
            <w:r w:rsidRPr="00F72F92">
              <w:rPr>
                <w:rFonts w:ascii="Times New Roman" w:hAnsi="Times New Roman" w:cs="Times New Roman"/>
                <w:i/>
                <w:spacing w:val="4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njohuri për</w:t>
            </w:r>
            <w:r w:rsidRPr="00F72F92">
              <w:rPr>
                <w:rFonts w:ascii="Times New Roman" w:hAnsi="Times New Roman" w:cs="Times New Roman"/>
                <w:i/>
                <w:spacing w:val="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letërsinë</w:t>
            </w:r>
            <w:r w:rsidRPr="00F72F92">
              <w:rPr>
                <w:rFonts w:ascii="Times New Roman" w:hAnsi="Times New Roman" w:cs="Times New Roman"/>
                <w:i/>
                <w:spacing w:val="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e</w:t>
            </w:r>
            <w:r w:rsidRPr="00F72F92">
              <w:rPr>
                <w:rFonts w:ascii="Times New Roman" w:hAnsi="Times New Roman" w:cs="Times New Roman"/>
                <w:i/>
                <w:spacing w:val="-49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shkruar</w:t>
            </w:r>
            <w:r w:rsidRPr="00F72F92">
              <w:rPr>
                <w:rFonts w:ascii="Times New Roman" w:hAnsi="Times New Roman" w:cs="Times New Roman"/>
                <w:i/>
                <w:spacing w:val="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në</w:t>
            </w:r>
            <w:r w:rsidRPr="00F72F92">
              <w:rPr>
                <w:rFonts w:ascii="Times New Roman" w:hAnsi="Times New Roman" w:cs="Times New Roman"/>
                <w:i/>
                <w:spacing w:val="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vende</w:t>
            </w:r>
            <w:r w:rsidRPr="00F72F92">
              <w:rPr>
                <w:rFonts w:ascii="Times New Roman" w:hAnsi="Times New Roman" w:cs="Times New Roman"/>
                <w:i/>
                <w:spacing w:val="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Pr="00F72F92">
              <w:rPr>
                <w:rFonts w:ascii="Times New Roman" w:hAnsi="Times New Roman" w:cs="Times New Roman"/>
                <w:i/>
                <w:spacing w:val="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ndryshme</w:t>
            </w:r>
            <w:r w:rsidRPr="00F72F92">
              <w:rPr>
                <w:rFonts w:ascii="Times New Roman" w:hAnsi="Times New Roman" w:cs="Times New Roman"/>
                <w:i/>
                <w:spacing w:val="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e</w:t>
            </w:r>
            <w:r w:rsidRPr="00F72F92">
              <w:rPr>
                <w:rFonts w:ascii="Times New Roman" w:hAnsi="Times New Roman" w:cs="Times New Roman"/>
                <w:i/>
                <w:spacing w:val="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në</w:t>
            </w:r>
            <w:r w:rsidRPr="00F72F92">
              <w:rPr>
                <w:rFonts w:ascii="Times New Roman" w:hAnsi="Times New Roman" w:cs="Times New Roman"/>
                <w:i/>
                <w:spacing w:val="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periudha</w:t>
            </w:r>
            <w:r w:rsidRPr="00F72F92">
              <w:rPr>
                <w:rFonts w:ascii="Times New Roman" w:hAnsi="Times New Roman" w:cs="Times New Roman"/>
                <w:i/>
                <w:spacing w:val="6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Pr="00F72F92">
              <w:rPr>
                <w:rFonts w:ascii="Times New Roman" w:hAnsi="Times New Roman" w:cs="Times New Roman"/>
                <w:i/>
                <w:spacing w:val="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ndryshme</w:t>
            </w:r>
            <w:r w:rsidRPr="00F72F92">
              <w:rPr>
                <w:rFonts w:ascii="Times New Roman" w:hAnsi="Times New Roman" w:cs="Times New Roman"/>
                <w:i/>
                <w:spacing w:val="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historiko -</w:t>
            </w:r>
            <w:r w:rsidRPr="00F72F92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letrare;</w:t>
            </w:r>
          </w:p>
        </w:tc>
      </w:tr>
      <w:tr w:rsidR="008C3B39" w:rsidRPr="00F72F92" w14:paraId="33FDC624" w14:textId="77777777" w:rsidTr="0030580A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7A11429" w14:textId="77777777" w:rsidR="008C3B39" w:rsidRPr="00F72F92" w:rsidRDefault="008C3B39" w:rsidP="00F72F92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4"/>
            <w:tcBorders>
              <w:left w:val="single" w:sz="8" w:space="0" w:color="FFFFFF"/>
            </w:tcBorders>
            <w:shd w:val="clear" w:color="auto" w:fill="C8D4C9"/>
          </w:tcPr>
          <w:p w14:paraId="698F27FB" w14:textId="54CC133F" w:rsidR="008C3B39" w:rsidRPr="00F72F92" w:rsidRDefault="008C3B39" w:rsidP="00F72F92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43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tregojnë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43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aftësi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37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për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4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lexime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43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kritike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38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si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38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dhe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38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për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4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shkrime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43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kritike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4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–</w:t>
            </w:r>
            <w:r w:rsidRPr="00F72F92">
              <w:rPr>
                <w:rFonts w:ascii="Times New Roman" w:hAnsi="Times New Roman" w:cs="Times New Roman"/>
                <w:i/>
                <w:spacing w:val="-49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analitike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e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krahasim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-tare;</w:t>
            </w:r>
          </w:p>
        </w:tc>
      </w:tr>
      <w:tr w:rsidR="008C3B39" w:rsidRPr="00F72F92" w14:paraId="09571774" w14:textId="77777777" w:rsidTr="0030580A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9A71385" w14:textId="77777777" w:rsidR="008C3B39" w:rsidRPr="00F72F92" w:rsidRDefault="008C3B39" w:rsidP="00F72F92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4"/>
            <w:tcBorders>
              <w:left w:val="single" w:sz="8" w:space="0" w:color="FFFFFF"/>
            </w:tcBorders>
            <w:shd w:val="clear" w:color="auto" w:fill="C8D4C9"/>
          </w:tcPr>
          <w:p w14:paraId="09A490E3" w14:textId="49AE919B" w:rsidR="008C3B39" w:rsidRPr="00F72F92" w:rsidRDefault="008C3B39" w:rsidP="00F72F92">
            <w:pPr>
              <w:pStyle w:val="TableParagraph"/>
              <w:numPr>
                <w:ilvl w:val="0"/>
                <w:numId w:val="3"/>
              </w:numPr>
              <w:spacing w:before="4" w:line="276" w:lineRule="auto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Të</w:t>
            </w:r>
            <w:r w:rsidRPr="00F72F92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përdorin me</w:t>
            </w:r>
            <w:r w:rsidRPr="00F72F92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saktësi</w:t>
            </w:r>
            <w:r w:rsidRPr="00F72F92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literaturën</w:t>
            </w:r>
            <w:r w:rsidRPr="00F72F92">
              <w:rPr>
                <w:rFonts w:ascii="Times New Roman" w:hAnsi="Times New Roman" w:cs="Times New Roman"/>
                <w:i/>
                <w:spacing w:val="-4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shkencore</w:t>
            </w:r>
            <w:r w:rsidRPr="00F72F92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teoriko</w:t>
            </w:r>
            <w:r w:rsidRPr="00F72F92">
              <w:rPr>
                <w:rFonts w:ascii="Times New Roman" w:hAnsi="Times New Roman" w:cs="Times New Roman"/>
                <w:i/>
                <w:spacing w:val="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– letrare</w:t>
            </w:r>
            <w:r w:rsidRPr="00F72F92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e historiko</w:t>
            </w:r>
            <w:r w:rsidRPr="00F72F92">
              <w:rPr>
                <w:rFonts w:ascii="Times New Roman" w:hAnsi="Times New Roman" w:cs="Times New Roman"/>
                <w:i/>
                <w:spacing w:val="-3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– letrare;</w:t>
            </w:r>
          </w:p>
        </w:tc>
      </w:tr>
      <w:tr w:rsidR="00F33383" w:rsidRPr="00F72F92" w14:paraId="2F41E6D6" w14:textId="77777777" w:rsidTr="005F4520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D2B7F73" w14:textId="77777777" w:rsidR="00F33383" w:rsidRPr="00F72F92" w:rsidRDefault="00F33383" w:rsidP="00F72F92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6C8549" w14:textId="77777777" w:rsidR="00F33383" w:rsidRPr="00F72F92" w:rsidRDefault="00F33383" w:rsidP="00F72F92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4520" w:rsidRPr="00F72F92" w14:paraId="7DC2FEC0" w14:textId="77777777" w:rsidTr="005F4520">
        <w:trPr>
          <w:gridAfter w:val="4"/>
          <w:wAfter w:w="540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E4164C1" w14:textId="77777777" w:rsidR="005F4520" w:rsidRPr="00F72F92" w:rsidRDefault="005F4520" w:rsidP="00F72F92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4520" w:rsidRPr="00F72F92" w14:paraId="6160EB37" w14:textId="77777777" w:rsidTr="005F4520">
        <w:trPr>
          <w:gridAfter w:val="4"/>
          <w:wAfter w:w="5400" w:type="dxa"/>
          <w:trHeight w:val="477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CB40642" w14:textId="77777777" w:rsidR="005F4520" w:rsidRPr="00F72F92" w:rsidRDefault="005F4520" w:rsidP="00F72F92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33383" w:rsidRPr="00F72F92" w14:paraId="6CC2B1D8" w14:textId="77777777" w:rsidTr="005F4520">
        <w:trPr>
          <w:gridAfter w:val="1"/>
          <w:wAfter w:w="90" w:type="dxa"/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E2C83A1" w14:textId="77777777" w:rsidR="00F33383" w:rsidRPr="00F72F92" w:rsidRDefault="00F33383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Ngarkesa</w:t>
            </w:r>
            <w:proofErr w:type="spellEnd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e </w:t>
            </w:r>
            <w:proofErr w:type="spellStart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studentit</w:t>
            </w:r>
            <w:proofErr w:type="spellEnd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(</w:t>
            </w:r>
            <w:proofErr w:type="spellStart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duhet</w:t>
            </w:r>
            <w:proofErr w:type="spellEnd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jetë</w:t>
            </w:r>
            <w:proofErr w:type="spellEnd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në</w:t>
            </w:r>
            <w:proofErr w:type="spellEnd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përputhje</w:t>
            </w:r>
            <w:proofErr w:type="spellEnd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me </w:t>
            </w:r>
            <w:proofErr w:type="spellStart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rezultatet</w:t>
            </w:r>
            <w:proofErr w:type="spellEnd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e </w:t>
            </w:r>
            <w:proofErr w:type="spellStart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nxënies</w:t>
            </w:r>
            <w:proofErr w:type="spellEnd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së</w:t>
            </w:r>
            <w:proofErr w:type="spellEnd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studentit</w:t>
            </w:r>
            <w:proofErr w:type="spellEnd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)</w:t>
            </w:r>
          </w:p>
        </w:tc>
      </w:tr>
      <w:tr w:rsidR="00F33383" w:rsidRPr="00F72F92" w14:paraId="24D2DE6C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2D9D10" w14:textId="77777777" w:rsidR="00F33383" w:rsidRPr="00F72F92" w:rsidRDefault="00F33383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Aktiviteti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4EF305F" w14:textId="77777777" w:rsidR="00F33383" w:rsidRPr="00F72F92" w:rsidRDefault="00F33383" w:rsidP="00F72F92">
            <w:pPr>
              <w:tabs>
                <w:tab w:val="center" w:pos="696"/>
                <w:tab w:val="center" w:pos="2303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Orë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mësimore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Ditë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71FAA3E" w14:textId="77777777" w:rsidR="00F33383" w:rsidRPr="00F72F92" w:rsidRDefault="00F33383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Gjithsej</w:t>
            </w:r>
            <w:proofErr w:type="spellEnd"/>
          </w:p>
        </w:tc>
      </w:tr>
      <w:tr w:rsidR="006F31B3" w:rsidRPr="00F72F92" w14:paraId="7EB89EA8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AB9D2A" w14:textId="77777777" w:rsidR="006F31B3" w:rsidRPr="00F72F92" w:rsidRDefault="006F31B3" w:rsidP="006F31B3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Ligjëratat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AB93C7B" w14:textId="279FBAB4" w:rsidR="006F31B3" w:rsidRPr="00F72F92" w:rsidRDefault="006F31B3" w:rsidP="006F31B3">
            <w:pPr>
              <w:tabs>
                <w:tab w:val="center" w:pos="61"/>
                <w:tab w:val="center" w:pos="1974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ab/>
              <w:t>2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F522DED" w14:textId="303E5E3F" w:rsidR="006F31B3" w:rsidRPr="00F72F92" w:rsidRDefault="006F31B3" w:rsidP="006F31B3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</w:tr>
      <w:tr w:rsidR="006F31B3" w:rsidRPr="00F72F92" w14:paraId="35B878DD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AB90C4" w14:textId="77777777" w:rsidR="006F31B3" w:rsidRPr="00F72F92" w:rsidRDefault="006F31B3" w:rsidP="006F31B3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Teori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Punë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në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laborator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FDD5AE3" w14:textId="4C4E4743" w:rsidR="006F31B3" w:rsidRPr="00F72F92" w:rsidRDefault="006F31B3" w:rsidP="006F31B3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 1                             15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9F48C54" w14:textId="0864A3A0" w:rsidR="006F31B3" w:rsidRPr="00F72F92" w:rsidRDefault="006F31B3" w:rsidP="006F31B3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6F31B3" w:rsidRPr="00F72F92" w14:paraId="47E356E1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0183FD" w14:textId="77777777" w:rsidR="006F31B3" w:rsidRPr="00F72F92" w:rsidRDefault="006F31B3" w:rsidP="006F31B3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Punë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2314240" w14:textId="6757D272" w:rsidR="006F31B3" w:rsidRPr="00F72F92" w:rsidRDefault="006F31B3" w:rsidP="006F31B3">
            <w:pPr>
              <w:tabs>
                <w:tab w:val="center" w:pos="62"/>
                <w:tab w:val="center" w:pos="1974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ab/>
              <w:t>-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ab/>
              <w:t>-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C753B7" w14:textId="2F3150C8" w:rsidR="006F31B3" w:rsidRPr="00F72F92" w:rsidRDefault="006F31B3" w:rsidP="006F31B3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6F31B3" w:rsidRPr="00F72F92" w14:paraId="4B398A51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788CB31" w14:textId="77777777" w:rsidR="006F31B3" w:rsidRPr="00F72F92" w:rsidRDefault="006F31B3" w:rsidP="006F31B3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 w:colFirst="0" w:colLast="0"/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Përgatitje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për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test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5E80A0A" w14:textId="799C5F93" w:rsidR="006F31B3" w:rsidRPr="00F72F92" w:rsidRDefault="006F31B3" w:rsidP="006F31B3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1                                 15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1D6098F" w14:textId="77755DC7" w:rsidR="006F31B3" w:rsidRPr="00F72F92" w:rsidRDefault="006F31B3" w:rsidP="006F31B3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bookmarkEnd w:id="0"/>
      <w:tr w:rsidR="006F31B3" w:rsidRPr="00F72F92" w14:paraId="4579C26F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97C1752" w14:textId="77777777" w:rsidR="006F31B3" w:rsidRPr="00F72F92" w:rsidRDefault="006F31B3" w:rsidP="006F31B3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Konsultime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me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8979316" w14:textId="7CDB57AF" w:rsidR="006F31B3" w:rsidRPr="00F72F92" w:rsidRDefault="006F31B3" w:rsidP="00215EC7">
            <w:pPr>
              <w:tabs>
                <w:tab w:val="center" w:pos="153"/>
                <w:tab w:val="center" w:pos="1914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="00215EC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215EC7">
              <w:rPr>
                <w:rFonts w:ascii="Times New Roman" w:hAnsi="Times New Roman" w:cs="Times New Roman"/>
                <w:sz w:val="23"/>
                <w:szCs w:val="23"/>
              </w:rPr>
              <w:t>min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ab/>
              <w:t xml:space="preserve">   </w:t>
            </w:r>
            <w:r w:rsidR="00215EC7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9F274DA" w14:textId="05BFD3F5" w:rsidR="006F31B3" w:rsidRPr="00F72F92" w:rsidRDefault="006F31B3" w:rsidP="00215EC7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 3</w:t>
            </w:r>
            <w:r w:rsidR="00215EC7">
              <w:rPr>
                <w:rFonts w:ascii="Times New Roman" w:hAnsi="Times New Roman" w:cs="Times New Roman"/>
                <w:sz w:val="23"/>
                <w:szCs w:val="23"/>
              </w:rPr>
              <w:t>.45</w:t>
            </w:r>
          </w:p>
        </w:tc>
      </w:tr>
      <w:tr w:rsidR="006F31B3" w:rsidRPr="00F72F92" w14:paraId="10472023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250419" w14:textId="77777777" w:rsidR="006F31B3" w:rsidRPr="00F72F92" w:rsidRDefault="006F31B3" w:rsidP="006F31B3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Puna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në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61B22E1" w14:textId="44424FF4" w:rsidR="006F31B3" w:rsidRPr="00F72F92" w:rsidRDefault="006F31B3" w:rsidP="006F31B3">
            <w:pPr>
              <w:tabs>
                <w:tab w:val="center" w:pos="62"/>
                <w:tab w:val="center" w:pos="1914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A15C583" w14:textId="77777777" w:rsidR="006F31B3" w:rsidRPr="00F72F92" w:rsidRDefault="006F31B3" w:rsidP="006F31B3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31B3" w:rsidRPr="00F72F92" w14:paraId="6452F88C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A8A7A0" w14:textId="77777777" w:rsidR="006F31B3" w:rsidRPr="00F72F92" w:rsidRDefault="006F31B3" w:rsidP="006F31B3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Testi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punimi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8334E7C" w14:textId="2C6677BF" w:rsidR="006F31B3" w:rsidRPr="00F72F92" w:rsidRDefault="006F31B3" w:rsidP="0041277C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10                                </w:t>
            </w:r>
            <w:r w:rsidR="0041277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56CF13" w14:textId="694EAA90" w:rsidR="006F31B3" w:rsidRPr="00F72F92" w:rsidRDefault="0041277C" w:rsidP="006F31B3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</w:tr>
      <w:tr w:rsidR="006F31B3" w:rsidRPr="00F72F92" w14:paraId="4F7D1AD6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15FB62" w14:textId="77777777" w:rsidR="006F31B3" w:rsidRPr="00F72F92" w:rsidRDefault="006F31B3" w:rsidP="006F31B3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Detyrë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C59C75B" w14:textId="2EEED3B4" w:rsidR="006F31B3" w:rsidRPr="00F72F92" w:rsidRDefault="006F31B3" w:rsidP="006F31B3">
            <w:pPr>
              <w:tabs>
                <w:tab w:val="center" w:pos="62"/>
                <w:tab w:val="center" w:pos="1975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ab/>
              <w:t>1</w:t>
            </w: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ab/>
              <w:t xml:space="preserve">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419EFC" w14:textId="76C0226B" w:rsidR="006F31B3" w:rsidRPr="00F72F92" w:rsidRDefault="006F31B3" w:rsidP="006F31B3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6F31B3" w:rsidRPr="00F72F92" w14:paraId="52483A04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7B7629" w14:textId="77777777" w:rsidR="006F31B3" w:rsidRPr="00F72F92" w:rsidRDefault="006F31B3" w:rsidP="006F31B3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Mësimi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individual (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në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bibliotekë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apo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në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shtëpi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470C462" w14:textId="5DAEE635" w:rsidR="006F31B3" w:rsidRPr="00F72F92" w:rsidRDefault="001D5648" w:rsidP="006F31B3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6F31B3"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2AB401" w14:textId="5361970A" w:rsidR="006F31B3" w:rsidRPr="00F72F92" w:rsidRDefault="001D5648" w:rsidP="006F31B3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</w:tr>
      <w:tr w:rsidR="006F31B3" w:rsidRPr="00F72F92" w14:paraId="5A856468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E69960" w14:textId="77777777" w:rsidR="006F31B3" w:rsidRPr="00F72F92" w:rsidRDefault="006F31B3" w:rsidP="006F31B3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Përgatitja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për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provimin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96BD43" w14:textId="3421E7FF" w:rsidR="006F31B3" w:rsidRPr="00F72F92" w:rsidRDefault="006F31B3" w:rsidP="006F31B3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5                                   2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5E76E75" w14:textId="5C867369" w:rsidR="006F31B3" w:rsidRPr="00F72F92" w:rsidRDefault="006F31B3" w:rsidP="006F31B3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6F31B3" w:rsidRPr="00F72F92" w14:paraId="4FE448F3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69C4D2" w14:textId="77777777" w:rsidR="006F31B3" w:rsidRPr="00F72F92" w:rsidRDefault="006F31B3" w:rsidP="006F31B3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Koha e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vlerësimit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testi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provimi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6B07A5D" w14:textId="6971B279" w:rsidR="006F31B3" w:rsidRPr="00F72F92" w:rsidRDefault="006F31B3" w:rsidP="006F31B3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2                                   2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B5325F7" w14:textId="03B22D0F" w:rsidR="006F31B3" w:rsidRPr="00F72F92" w:rsidRDefault="006F31B3" w:rsidP="006F31B3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63D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6F31B3" w:rsidRPr="00F72F92" w14:paraId="0F761939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CF726A" w14:textId="77777777" w:rsidR="006F31B3" w:rsidRPr="00F72F92" w:rsidRDefault="006F31B3" w:rsidP="006F31B3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Projektet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prezantimet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etj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86501B5" w14:textId="02F36BC9" w:rsidR="006F31B3" w:rsidRPr="00F72F92" w:rsidRDefault="001D5648" w:rsidP="001D5648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6F31B3" w:rsidRPr="004263D9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5FF553E" w14:textId="2F011D72" w:rsidR="006F31B3" w:rsidRPr="00F72F92" w:rsidRDefault="001D5648" w:rsidP="006F31B3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6F31B3" w:rsidRPr="00F72F92" w14:paraId="2A760B69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B25030" w14:textId="77777777" w:rsidR="006F31B3" w:rsidRPr="00F72F92" w:rsidRDefault="006F31B3" w:rsidP="006F31B3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3BB08EC" w14:textId="77777777" w:rsidR="006F31B3" w:rsidRPr="00F72F92" w:rsidRDefault="006F31B3" w:rsidP="006F31B3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9E41E63" w14:textId="77777777" w:rsidR="006F31B3" w:rsidRDefault="001C78EB" w:rsidP="006F31B3">
            <w:pPr>
              <w:spacing w:after="0" w:line="276" w:lineRule="auto"/>
              <w:ind w:left="1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152</w:t>
            </w:r>
          </w:p>
          <w:p w14:paraId="3B89873C" w14:textId="77777777" w:rsidR="001C78EB" w:rsidRDefault="001C78EB" w:rsidP="006F31B3">
            <w:pPr>
              <w:spacing w:after="0" w:line="276" w:lineRule="auto"/>
              <w:ind w:left="1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152:25=6.08</w:t>
            </w:r>
          </w:p>
          <w:p w14:paraId="09520427" w14:textId="2ED2ADD7" w:rsidR="001C78EB" w:rsidRPr="001C78EB" w:rsidRDefault="001C78EB" w:rsidP="006F31B3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78E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6 ECTS</w:t>
            </w:r>
          </w:p>
        </w:tc>
      </w:tr>
      <w:tr w:rsidR="008C3B39" w:rsidRPr="00F72F92" w14:paraId="510051A8" w14:textId="77777777" w:rsidTr="00F72F92">
        <w:trPr>
          <w:gridAfter w:val="1"/>
          <w:wAfter w:w="90" w:type="dxa"/>
          <w:trHeight w:val="523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DA07A50" w14:textId="5F6E8073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Metodat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e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mësimdhënies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left w:val="single" w:sz="8" w:space="0" w:color="FFFFFF"/>
              <w:right w:val="single" w:sz="2" w:space="0" w:color="000000"/>
            </w:tcBorders>
            <w:shd w:val="clear" w:color="auto" w:fill="C8D4C9"/>
          </w:tcPr>
          <w:p w14:paraId="60810742" w14:textId="49E9C8F9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Ligjërata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,</w:t>
            </w:r>
            <w:r w:rsidRPr="00F72F92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ushtrime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kollokuiume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,</w:t>
            </w:r>
            <w:r w:rsidRPr="00F72F92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teste,</w:t>
            </w:r>
            <w:r w:rsidRPr="00F72F92">
              <w:rPr>
                <w:rFonts w:ascii="Times New Roman" w:hAnsi="Times New Roman" w:cs="Times New Roman"/>
                <w:i/>
                <w:spacing w:val="-7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punë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në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grupe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,</w:t>
            </w:r>
            <w:r w:rsidRPr="00F72F92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shkrime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esesh</w:t>
            </w:r>
            <w:proofErr w:type="spellEnd"/>
          </w:p>
        </w:tc>
      </w:tr>
      <w:tr w:rsidR="008C3B39" w:rsidRPr="00F72F92" w14:paraId="7A702449" w14:textId="77777777" w:rsidTr="007D653F">
        <w:trPr>
          <w:gridAfter w:val="1"/>
          <w:wAfter w:w="90" w:type="dxa"/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4497C57" w14:textId="77777777" w:rsidR="008C3B39" w:rsidRPr="00F72F92" w:rsidRDefault="008C3B39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Metodat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e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vlerësimit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7325" w:type="dxa"/>
            <w:gridSpan w:val="4"/>
            <w:tcBorders>
              <w:left w:val="single" w:sz="8" w:space="0" w:color="FFFFFF"/>
              <w:right w:val="single" w:sz="2" w:space="0" w:color="000000"/>
            </w:tcBorders>
            <w:shd w:val="clear" w:color="auto" w:fill="C8D4C9"/>
          </w:tcPr>
          <w:p w14:paraId="49C8E801" w14:textId="77777777" w:rsidR="008C3B39" w:rsidRPr="00F72F92" w:rsidRDefault="008C3B39" w:rsidP="00F72F92">
            <w:pPr>
              <w:pStyle w:val="TableParagraph"/>
              <w:spacing w:before="9" w:line="276" w:lineRule="auto"/>
              <w:ind w:left="37" w:right="264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Kufiri</w:t>
            </w:r>
            <w:r w:rsidRPr="00F72F9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kalueshmërisë</w:t>
            </w:r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së</w:t>
            </w:r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lëndës</w:t>
            </w:r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është</w:t>
            </w:r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  <w:r w:rsidRPr="00F72F9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%.</w:t>
            </w:r>
            <w:r w:rsidRPr="00F72F92">
              <w:rPr>
                <w:rFonts w:ascii="Times New Roman" w:hAnsi="Times New Roman" w:cs="Times New Roman"/>
                <w:spacing w:val="-49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Vijueshmëria</w:t>
            </w:r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F72F92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studentit</w:t>
            </w:r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%;</w:t>
            </w:r>
          </w:p>
          <w:p w14:paraId="3B793ADE" w14:textId="77777777" w:rsidR="008C3B39" w:rsidRPr="00F72F92" w:rsidRDefault="008C3B39" w:rsidP="00F72F92">
            <w:pPr>
              <w:pStyle w:val="TableParagraph"/>
              <w:spacing w:line="276" w:lineRule="auto"/>
              <w:ind w:left="37" w:right="253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Detyrat individuale të kryera në klasë 10 %;</w:t>
            </w:r>
            <w:r w:rsidRPr="00F72F92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Detyrat individuale të kryera në shtëpi 10 %;</w:t>
            </w:r>
            <w:r w:rsidRPr="00F72F92">
              <w:rPr>
                <w:rFonts w:ascii="Times New Roman" w:hAnsi="Times New Roman" w:cs="Times New Roman"/>
                <w:spacing w:val="-49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Vlerësimi</w:t>
            </w:r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nga testet 20</w:t>
            </w:r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%;</w:t>
            </w:r>
          </w:p>
          <w:p w14:paraId="7E6EC45D" w14:textId="34D41B95" w:rsidR="008C3B39" w:rsidRPr="00F72F92" w:rsidRDefault="008C3B39" w:rsidP="00F72F92">
            <w:pPr>
              <w:pStyle w:val="NoSpacing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Provimi</w:t>
            </w:r>
            <w:proofErr w:type="spellEnd"/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final</w:t>
            </w:r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  <w:r w:rsidRPr="00F72F9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%.</w:t>
            </w:r>
          </w:p>
        </w:tc>
      </w:tr>
      <w:tr w:rsidR="008C3B39" w:rsidRPr="00F72F92" w14:paraId="7E8BF3F9" w14:textId="77777777" w:rsidTr="00DE178B">
        <w:trPr>
          <w:gridAfter w:val="1"/>
          <w:wAfter w:w="90" w:type="dxa"/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B2CF224" w14:textId="77777777" w:rsidR="008C3B39" w:rsidRPr="00F72F92" w:rsidRDefault="008C3B39" w:rsidP="00F72F9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Literatura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primare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left w:val="single" w:sz="8" w:space="0" w:color="FFFFFF"/>
              <w:right w:val="single" w:sz="2" w:space="0" w:color="000000"/>
            </w:tcBorders>
            <w:shd w:val="clear" w:color="auto" w:fill="C8D4C9"/>
          </w:tcPr>
          <w:p w14:paraId="65FF641B" w14:textId="77777777" w:rsidR="008C3B39" w:rsidRPr="00F72F92" w:rsidRDefault="008C3B39" w:rsidP="00F72F92">
            <w:pPr>
              <w:pStyle w:val="TableParagraph"/>
              <w:spacing w:before="9" w:line="276" w:lineRule="auto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Homeri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: Iliada – Gj. Fishta: Lahuta e Malcis;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Eskili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: Orestia –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Shekspiri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:</w:t>
            </w:r>
            <w:r w:rsidRPr="00F72F92">
              <w:rPr>
                <w:rFonts w:ascii="Times New Roman" w:hAnsi="Times New Roman" w:cs="Times New Roman"/>
                <w:i/>
                <w:spacing w:val="-49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Hamleti;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Dante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Aligieri: Komedia hyjnore –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Servantesi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: Don Kishoti i</w:t>
            </w:r>
            <w:r w:rsidRPr="00F72F92">
              <w:rPr>
                <w:rFonts w:ascii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Mançës;</w:t>
            </w:r>
            <w:r w:rsidRPr="00F72F92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Stendal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: E</w:t>
            </w:r>
            <w:r w:rsidRPr="00F72F92">
              <w:rPr>
                <w:rFonts w:ascii="Times New Roman" w:hAnsi="Times New Roman" w:cs="Times New Roman"/>
                <w:i/>
                <w:spacing w:val="-3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kuqja dhe</w:t>
            </w:r>
            <w:r w:rsidRPr="00F72F92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e</w:t>
            </w:r>
            <w:r w:rsidRPr="00F72F92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zeza</w:t>
            </w:r>
            <w:r w:rsidRPr="00F72F92">
              <w:rPr>
                <w:rFonts w:ascii="Times New Roman" w:hAnsi="Times New Roman" w:cs="Times New Roman"/>
                <w:i/>
                <w:spacing w:val="4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–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Tolstoj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: Ana</w:t>
            </w:r>
            <w:r w:rsidRPr="00F72F92">
              <w:rPr>
                <w:rFonts w:ascii="Times New Roman" w:hAnsi="Times New Roman" w:cs="Times New Roman"/>
                <w:i/>
                <w:spacing w:val="-4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Karenina;</w:t>
            </w:r>
            <w:r w:rsidRPr="00F72F92">
              <w:rPr>
                <w:rFonts w:ascii="Times New Roman" w:hAnsi="Times New Roman" w:cs="Times New Roman"/>
                <w:i/>
                <w:spacing w:val="-4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De Rada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:</w:t>
            </w:r>
          </w:p>
          <w:p w14:paraId="7AD5FE5B" w14:textId="11B05E71" w:rsidR="008C3B39" w:rsidRPr="00F72F92" w:rsidRDefault="008C3B39" w:rsidP="00F72F9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Këngët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e</w:t>
            </w:r>
            <w:r w:rsidRPr="00F72F92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Milosaos</w:t>
            </w:r>
            <w:proofErr w:type="spellEnd"/>
            <w:r w:rsidRPr="00F72F92">
              <w:rPr>
                <w:rFonts w:ascii="Times New Roman" w:hAnsi="Times New Roman" w:cs="Times New Roman"/>
                <w:i/>
                <w:spacing w:val="-3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–</w:t>
            </w:r>
            <w:r w:rsidRPr="00F72F92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Pushkini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:</w:t>
            </w:r>
            <w:r w:rsidRPr="00F72F92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Eugjen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Oniegini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;</w:t>
            </w:r>
            <w:r w:rsidRPr="00F72F92">
              <w:rPr>
                <w:rFonts w:ascii="Times New Roman" w:hAnsi="Times New Roman" w:cs="Times New Roman"/>
                <w:i/>
                <w:spacing w:val="2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Homeri</w:t>
            </w:r>
            <w:proofErr w:type="spellEnd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:</w:t>
            </w:r>
            <w:r w:rsidRPr="00F72F92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i/>
                <w:sz w:val="23"/>
                <w:szCs w:val="23"/>
              </w:rPr>
              <w:t>Odiseja</w:t>
            </w:r>
            <w:proofErr w:type="spellEnd"/>
          </w:p>
        </w:tc>
      </w:tr>
      <w:tr w:rsidR="00F33383" w:rsidRPr="00F72F92" w14:paraId="24A35A8D" w14:textId="77777777" w:rsidTr="005F4520">
        <w:trPr>
          <w:gridAfter w:val="1"/>
          <w:wAfter w:w="90" w:type="dxa"/>
          <w:trHeight w:val="1043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A1B8EAB" w14:textId="77777777" w:rsidR="00F33383" w:rsidRPr="00F72F92" w:rsidRDefault="00F33383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Literatura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shtesë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24FEF3B" w14:textId="77777777" w:rsidR="009C53A7" w:rsidRPr="00F72F92" w:rsidRDefault="009C53A7" w:rsidP="00F72F92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Literatura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shkencore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Literatura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primare</w:t>
            </w:r>
            <w:proofErr w:type="spellEnd"/>
          </w:p>
          <w:p w14:paraId="2F99A132" w14:textId="77777777" w:rsidR="009C53A7" w:rsidRPr="00F72F92" w:rsidRDefault="009C53A7" w:rsidP="00F72F92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Yves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Chevrel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Letërsi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e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krahasuar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Tiranë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2002; Rene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Velek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e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Ostin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Uoren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Teoria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e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letërsisë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Tiranë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, 2007; Umberto Eco: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Për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letërsinë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Tiranë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2007; Osman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Gashi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Letërsia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dhe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Miti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studime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krahasimtare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),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Prishtinë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, 2014; Erich Fromm: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Gjuha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e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harruar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Tiranë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, 1998; Nathalie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Piegay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Gros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Poetika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e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intertekstualitetit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Prishtinë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33C9D12F" w14:textId="77777777" w:rsidR="009C53A7" w:rsidRPr="00F72F92" w:rsidRDefault="009C53A7" w:rsidP="00F72F92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Literatura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sekondare</w:t>
            </w:r>
            <w:proofErr w:type="spellEnd"/>
          </w:p>
          <w:p w14:paraId="606ABFA1" w14:textId="77777777" w:rsidR="009C53A7" w:rsidRPr="00F72F92" w:rsidRDefault="009C53A7" w:rsidP="00F72F92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Northrop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Fraj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Anatomia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e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kritikës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; Thomas Sterns Eliot: Ese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zgjedhura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Prishtinë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, 1982; Benedetto Croce: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Poezia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antike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dhe</w:t>
            </w:r>
            <w:proofErr w:type="spellEnd"/>
          </w:p>
          <w:p w14:paraId="7A466F3B" w14:textId="77777777" w:rsidR="009C53A7" w:rsidRPr="00F72F92" w:rsidRDefault="009C53A7" w:rsidP="00F72F92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moderne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Tiranë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, 1998; David Lodge: 20th Century Literary Criticism,</w:t>
            </w:r>
          </w:p>
          <w:p w14:paraId="7B263246" w14:textId="77777777" w:rsidR="009C53A7" w:rsidRPr="00F72F92" w:rsidRDefault="009C53A7" w:rsidP="00F72F92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74B37BDA" w14:textId="0363B3C6" w:rsidR="00F33383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ab/>
              <w:t xml:space="preserve">London &amp; New York, 1994; Claudio Guillen: “The Challenge of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Comparative literature”, Harvard University Press, 1993;</w:t>
            </w:r>
          </w:p>
        </w:tc>
      </w:tr>
    </w:tbl>
    <w:p w14:paraId="29D58C8B" w14:textId="77777777" w:rsidR="00F33383" w:rsidRPr="00F72F92" w:rsidRDefault="00F33383" w:rsidP="00F72F92">
      <w:pPr>
        <w:pStyle w:val="NoSpacing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72F92">
        <w:rPr>
          <w:rFonts w:ascii="Times New Roman" w:hAnsi="Times New Roman" w:cs="Times New Roman"/>
          <w:sz w:val="23"/>
          <w:szCs w:val="23"/>
        </w:rPr>
        <w:lastRenderedPageBreak/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F72F92" w14:paraId="635E24E9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07D889E" w14:textId="77777777" w:rsidR="00F33383" w:rsidRPr="00F72F92" w:rsidRDefault="00F33383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Hartimi</w:t>
            </w:r>
            <w:proofErr w:type="spellEnd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i</w:t>
            </w:r>
            <w:proofErr w:type="spellEnd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planit</w:t>
            </w:r>
            <w:proofErr w:type="spellEnd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6AEEB9E3" w14:textId="77777777" w:rsidR="00F33383" w:rsidRPr="00F72F92" w:rsidRDefault="00F33383" w:rsidP="00F72F92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33383" w:rsidRPr="00F72F92" w14:paraId="34CBDEF0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BAF628" w14:textId="77777777" w:rsidR="00F33383" w:rsidRPr="00F72F92" w:rsidRDefault="00F33383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8822B81" w14:textId="77777777" w:rsidR="00F33383" w:rsidRPr="00F72F92" w:rsidRDefault="00F33383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Titulli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ligjëratës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9C53A7" w:rsidRPr="00F72F92" w14:paraId="770F58A4" w14:textId="77777777" w:rsidTr="00B70F10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C346665" w14:textId="77777777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Java 1:</w:t>
            </w:r>
          </w:p>
        </w:tc>
        <w:tc>
          <w:tcPr>
            <w:tcW w:w="7830" w:type="dxa"/>
            <w:tcBorders>
              <w:left w:val="nil"/>
              <w:bottom w:val="nil"/>
              <w:right w:val="single" w:sz="2" w:space="0" w:color="000000"/>
            </w:tcBorders>
            <w:shd w:val="clear" w:color="auto" w:fill="C8D4C9"/>
          </w:tcPr>
          <w:p w14:paraId="31016E7F" w14:textId="77777777" w:rsidR="009C53A7" w:rsidRPr="00F72F92" w:rsidRDefault="009C53A7" w:rsidP="00F72F92">
            <w:pPr>
              <w:pStyle w:val="TableParagraph"/>
              <w:spacing w:line="276" w:lineRule="auto"/>
              <w:ind w:left="8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Letërsia</w:t>
            </w:r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kombëtare,</w:t>
            </w:r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Letërsia</w:t>
            </w:r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botërore</w:t>
            </w:r>
            <w:r w:rsidRPr="00F72F9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dhe</w:t>
            </w:r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Letërsia</w:t>
            </w:r>
            <w:r w:rsidRPr="00F72F9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F72F9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përgjithshme</w:t>
            </w:r>
            <w:r w:rsidRPr="00F72F92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  <w:p w14:paraId="5148F5ED" w14:textId="1EF8DCD0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konceptet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F72F9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objekti</w:t>
            </w:r>
            <w:proofErr w:type="spellEnd"/>
            <w:r w:rsidRPr="00F72F9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r w:rsidRPr="00F72F9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studimit</w:t>
            </w:r>
            <w:proofErr w:type="spellEnd"/>
          </w:p>
        </w:tc>
      </w:tr>
      <w:tr w:rsidR="009C53A7" w:rsidRPr="00F72F92" w14:paraId="16710500" w14:textId="77777777" w:rsidTr="00B70F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2C879BA" w14:textId="77777777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Java 2:</w:t>
            </w:r>
          </w:p>
        </w:tc>
        <w:tc>
          <w:tcPr>
            <w:tcW w:w="7830" w:type="dxa"/>
            <w:tcBorders>
              <w:top w:val="nil"/>
              <w:left w:val="nil"/>
              <w:right w:val="single" w:sz="2" w:space="0" w:color="000000"/>
            </w:tcBorders>
            <w:shd w:val="clear" w:color="auto" w:fill="DFDDCA"/>
          </w:tcPr>
          <w:p w14:paraId="2CED601D" w14:textId="77777777" w:rsidR="009C53A7" w:rsidRPr="00F72F92" w:rsidRDefault="009C53A7" w:rsidP="00F72F92">
            <w:pPr>
              <w:pStyle w:val="TableParagraph"/>
              <w:spacing w:line="276" w:lineRule="auto"/>
              <w:ind w:left="8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Letërsia</w:t>
            </w:r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krahasuar –</w:t>
            </w:r>
            <w:r w:rsidRPr="00F72F9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postulatet</w:t>
            </w:r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themelore,</w:t>
            </w:r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bazat</w:t>
            </w:r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teorike</w:t>
            </w:r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dhe</w:t>
            </w:r>
          </w:p>
          <w:p w14:paraId="7FF288A4" w14:textId="298CF887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historia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Letërsia</w:t>
            </w:r>
            <w:proofErr w:type="spellEnd"/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në</w:t>
            </w:r>
            <w:proofErr w:type="spellEnd"/>
            <w:r w:rsidRPr="00F72F9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kontekst</w:t>
            </w:r>
            <w:proofErr w:type="spellEnd"/>
          </w:p>
        </w:tc>
      </w:tr>
      <w:tr w:rsidR="009C53A7" w:rsidRPr="00F72F92" w14:paraId="6325C33A" w14:textId="77777777" w:rsidTr="00B70F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D98993" w14:textId="77777777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Java 3:</w:t>
            </w:r>
          </w:p>
        </w:tc>
        <w:tc>
          <w:tcPr>
            <w:tcW w:w="7830" w:type="dxa"/>
            <w:tcBorders>
              <w:left w:val="nil"/>
              <w:right w:val="single" w:sz="2" w:space="0" w:color="000000"/>
            </w:tcBorders>
            <w:shd w:val="clear" w:color="auto" w:fill="C8D4C9"/>
          </w:tcPr>
          <w:p w14:paraId="1C7F8533" w14:textId="14E425F9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Folklori</w:t>
            </w:r>
            <w:proofErr w:type="spellEnd"/>
            <w:r w:rsidRPr="00F72F9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dhe</w:t>
            </w:r>
            <w:proofErr w:type="spellEnd"/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mitologjia</w:t>
            </w:r>
            <w:proofErr w:type="spellEnd"/>
          </w:p>
        </w:tc>
      </w:tr>
      <w:tr w:rsidR="009C53A7" w:rsidRPr="00F72F92" w14:paraId="0C1AF797" w14:textId="77777777" w:rsidTr="00B70F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ABF6FC6" w14:textId="77777777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Java 4:</w:t>
            </w:r>
          </w:p>
        </w:tc>
        <w:tc>
          <w:tcPr>
            <w:tcW w:w="7830" w:type="dxa"/>
            <w:tcBorders>
              <w:left w:val="nil"/>
              <w:right w:val="single" w:sz="2" w:space="0" w:color="000000"/>
            </w:tcBorders>
            <w:shd w:val="clear" w:color="auto" w:fill="DFDDCA"/>
          </w:tcPr>
          <w:p w14:paraId="5D2FC164" w14:textId="5C22B0C5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Letërsia</w:t>
            </w:r>
            <w:proofErr w:type="spellEnd"/>
            <w:r w:rsidRPr="00F72F9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Perëndimore</w:t>
            </w:r>
            <w:proofErr w:type="spellEnd"/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deri</w:t>
            </w:r>
            <w:proofErr w:type="spellEnd"/>
            <w:r w:rsidRPr="00F72F9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në</w:t>
            </w:r>
            <w:proofErr w:type="spellEnd"/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Renesancë</w:t>
            </w:r>
            <w:proofErr w:type="spellEnd"/>
          </w:p>
        </w:tc>
      </w:tr>
      <w:tr w:rsidR="009C53A7" w:rsidRPr="00F72F92" w14:paraId="53B50F67" w14:textId="77777777" w:rsidTr="00B70F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9922AB" w14:textId="77777777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Java 5:</w:t>
            </w:r>
          </w:p>
        </w:tc>
        <w:tc>
          <w:tcPr>
            <w:tcW w:w="7830" w:type="dxa"/>
            <w:tcBorders>
              <w:left w:val="nil"/>
              <w:right w:val="single" w:sz="2" w:space="0" w:color="000000"/>
            </w:tcBorders>
            <w:shd w:val="clear" w:color="auto" w:fill="C8D4C9"/>
          </w:tcPr>
          <w:p w14:paraId="6AD3A02F" w14:textId="0670DE56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Letërsia</w:t>
            </w:r>
            <w:proofErr w:type="spellEnd"/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Perëndimore</w:t>
            </w:r>
            <w:proofErr w:type="spellEnd"/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pas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Renesancës</w:t>
            </w:r>
            <w:proofErr w:type="spellEnd"/>
          </w:p>
        </w:tc>
      </w:tr>
      <w:tr w:rsidR="009C53A7" w:rsidRPr="00F72F92" w14:paraId="7BC91D9B" w14:textId="77777777" w:rsidTr="00B70F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1CD030" w14:textId="77777777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Java 6:</w:t>
            </w:r>
          </w:p>
        </w:tc>
        <w:tc>
          <w:tcPr>
            <w:tcW w:w="7830" w:type="dxa"/>
            <w:tcBorders>
              <w:left w:val="nil"/>
              <w:right w:val="single" w:sz="2" w:space="0" w:color="000000"/>
            </w:tcBorders>
            <w:shd w:val="clear" w:color="auto" w:fill="DFDDCA"/>
          </w:tcPr>
          <w:p w14:paraId="4572A28C" w14:textId="77777777" w:rsidR="009C53A7" w:rsidRPr="00F72F92" w:rsidRDefault="009C53A7" w:rsidP="00F72F92">
            <w:pPr>
              <w:pStyle w:val="TableParagraph"/>
              <w:spacing w:line="276" w:lineRule="auto"/>
              <w:ind w:left="8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Morfologjia</w:t>
            </w:r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letrare</w:t>
            </w:r>
            <w:r w:rsidRPr="00F72F9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(gjinitë,</w:t>
            </w:r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zhanret e</w:t>
            </w:r>
            <w:r w:rsidRPr="00F72F9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format</w:t>
            </w:r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letrare</w:t>
            </w:r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F72F92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perspektiva</w:t>
            </w:r>
          </w:p>
          <w:p w14:paraId="406B9F3F" w14:textId="59D2BD88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globale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9C53A7" w:rsidRPr="00F72F92" w14:paraId="1759FB0A" w14:textId="77777777" w:rsidTr="00B70F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81CED3" w14:textId="77777777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Java 7:</w:t>
            </w:r>
          </w:p>
        </w:tc>
        <w:tc>
          <w:tcPr>
            <w:tcW w:w="7830" w:type="dxa"/>
            <w:tcBorders>
              <w:left w:val="nil"/>
              <w:right w:val="single" w:sz="2" w:space="0" w:color="000000"/>
            </w:tcBorders>
            <w:shd w:val="clear" w:color="auto" w:fill="DFDDCA"/>
          </w:tcPr>
          <w:p w14:paraId="60A1E9D8" w14:textId="77777777" w:rsidR="00F72F92" w:rsidRDefault="009C53A7" w:rsidP="00F72F92">
            <w:pPr>
              <w:pStyle w:val="TableParagraph"/>
              <w:spacing w:line="276" w:lineRule="auto"/>
              <w:ind w:left="453" w:right="4019" w:hanging="370"/>
              <w:jc w:val="both"/>
              <w:rPr>
                <w:rFonts w:ascii="Times New Roman" w:hAnsi="Times New Roman" w:cs="Times New Roman"/>
                <w:spacing w:val="-49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Shkollat e Komparatistikës</w:t>
            </w:r>
            <w:r w:rsidRPr="00F72F92">
              <w:rPr>
                <w:rFonts w:ascii="Times New Roman" w:hAnsi="Times New Roman" w:cs="Times New Roman"/>
                <w:spacing w:val="-49"/>
                <w:sz w:val="23"/>
                <w:szCs w:val="23"/>
              </w:rPr>
              <w:t xml:space="preserve"> </w:t>
            </w:r>
          </w:p>
          <w:p w14:paraId="083CC4C6" w14:textId="0DF73B12" w:rsidR="009C53A7" w:rsidRPr="00F72F92" w:rsidRDefault="009C53A7" w:rsidP="00F72F92">
            <w:pPr>
              <w:pStyle w:val="TableParagraph"/>
              <w:spacing w:line="276" w:lineRule="auto"/>
              <w:ind w:left="1090" w:right="4019" w:hanging="37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a/ Shkolla</w:t>
            </w:r>
            <w:r w:rsid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franceze</w:t>
            </w:r>
          </w:p>
          <w:p w14:paraId="27E856E3" w14:textId="1E55853F" w:rsidR="009C53A7" w:rsidRPr="00F72F92" w:rsidRDefault="009C53A7" w:rsidP="00F72F92">
            <w:pPr>
              <w:spacing w:after="0" w:line="276" w:lineRule="auto"/>
              <w:ind w:left="637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b/</w:t>
            </w:r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Shkolla</w:t>
            </w:r>
            <w:proofErr w:type="spellEnd"/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amerikane</w:t>
            </w:r>
            <w:proofErr w:type="spellEnd"/>
          </w:p>
        </w:tc>
      </w:tr>
      <w:tr w:rsidR="009C53A7" w:rsidRPr="00F72F92" w14:paraId="74FB9F2B" w14:textId="77777777" w:rsidTr="00B70F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200676D" w14:textId="77777777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Java 8:</w:t>
            </w:r>
          </w:p>
        </w:tc>
        <w:tc>
          <w:tcPr>
            <w:tcW w:w="7830" w:type="dxa"/>
            <w:tcBorders>
              <w:left w:val="nil"/>
              <w:right w:val="single" w:sz="2" w:space="0" w:color="000000"/>
            </w:tcBorders>
            <w:shd w:val="clear" w:color="auto" w:fill="C8D4C9"/>
          </w:tcPr>
          <w:p w14:paraId="148CB4AA" w14:textId="6D74E431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Shkëmbimet</w:t>
            </w:r>
            <w:proofErr w:type="spellEnd"/>
            <w:r w:rsidRPr="00F72F9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letrare</w:t>
            </w:r>
            <w:proofErr w:type="spellEnd"/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ndërkombëtare</w:t>
            </w:r>
            <w:proofErr w:type="spellEnd"/>
          </w:p>
        </w:tc>
      </w:tr>
      <w:tr w:rsidR="009C53A7" w:rsidRPr="00F72F92" w14:paraId="12743791" w14:textId="77777777" w:rsidTr="00B70F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4162469" w14:textId="77777777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Java 9:</w:t>
            </w:r>
          </w:p>
        </w:tc>
        <w:tc>
          <w:tcPr>
            <w:tcW w:w="7830" w:type="dxa"/>
            <w:tcBorders>
              <w:left w:val="nil"/>
              <w:right w:val="single" w:sz="2" w:space="0" w:color="000000"/>
            </w:tcBorders>
            <w:shd w:val="clear" w:color="auto" w:fill="DFDDCA"/>
          </w:tcPr>
          <w:p w14:paraId="107FD0A6" w14:textId="719BBE9E" w:rsidR="009C53A7" w:rsidRPr="00F72F92" w:rsidRDefault="009C53A7" w:rsidP="00F72F92">
            <w:pPr>
              <w:pStyle w:val="TableParagraph"/>
              <w:spacing w:line="276" w:lineRule="auto"/>
              <w:ind w:left="8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Periodizimi</w:t>
            </w:r>
            <w:r w:rsidRPr="00F72F9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ndërkombëtar</w:t>
            </w:r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r w:rsidRPr="00F72F9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letërsisë –</w:t>
            </w:r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periudhat</w:t>
            </w:r>
            <w:r w:rsidRPr="00F72F9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letrare;</w:t>
            </w:r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brezat</w:t>
            </w:r>
            <w:r w:rsid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(gjeneratat)</w:t>
            </w:r>
          </w:p>
        </w:tc>
      </w:tr>
      <w:tr w:rsidR="009C53A7" w:rsidRPr="00F72F92" w14:paraId="32F0E40A" w14:textId="77777777" w:rsidTr="00B70F10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F845F30" w14:textId="77777777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Java 10:</w:t>
            </w:r>
          </w:p>
        </w:tc>
        <w:tc>
          <w:tcPr>
            <w:tcW w:w="7830" w:type="dxa"/>
            <w:tcBorders>
              <w:left w:val="nil"/>
              <w:right w:val="single" w:sz="2" w:space="0" w:color="000000"/>
            </w:tcBorders>
            <w:shd w:val="clear" w:color="auto" w:fill="C8D4C9"/>
          </w:tcPr>
          <w:p w14:paraId="6444800A" w14:textId="342C02C0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Rrafshet</w:t>
            </w:r>
            <w:proofErr w:type="spellEnd"/>
            <w:r w:rsidRPr="00F72F9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interliteraritetit</w:t>
            </w:r>
            <w:proofErr w:type="spellEnd"/>
            <w:r w:rsidRPr="00F72F9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vështrim</w:t>
            </w:r>
            <w:proofErr w:type="spellEnd"/>
            <w:r w:rsidRPr="00F72F92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proofErr w:type="spellEnd"/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përgjithshëm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9C53A7" w:rsidRPr="00F72F92" w14:paraId="3A8B2F8E" w14:textId="77777777" w:rsidTr="00B70F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691664" w14:textId="77777777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Java 11:</w:t>
            </w:r>
          </w:p>
        </w:tc>
        <w:tc>
          <w:tcPr>
            <w:tcW w:w="7830" w:type="dxa"/>
            <w:tcBorders>
              <w:left w:val="nil"/>
              <w:right w:val="single" w:sz="2" w:space="0" w:color="000000"/>
            </w:tcBorders>
            <w:shd w:val="clear" w:color="auto" w:fill="DFDDCA"/>
          </w:tcPr>
          <w:p w14:paraId="008CF477" w14:textId="164BC568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Idetë</w:t>
            </w:r>
            <w:proofErr w:type="spellEnd"/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letrare</w:t>
            </w:r>
            <w:proofErr w:type="spellEnd"/>
            <w:r w:rsidRPr="00F72F92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vështrim</w:t>
            </w:r>
            <w:proofErr w:type="spellEnd"/>
            <w:r w:rsidRPr="00F72F9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proofErr w:type="spellEnd"/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përgjithshëm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9C53A7" w:rsidRPr="00F72F92" w14:paraId="0A0D370F" w14:textId="77777777" w:rsidTr="00B70F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8AC2884" w14:textId="77777777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Java 12:  </w:t>
            </w:r>
          </w:p>
        </w:tc>
        <w:tc>
          <w:tcPr>
            <w:tcW w:w="7830" w:type="dxa"/>
            <w:tcBorders>
              <w:left w:val="nil"/>
              <w:right w:val="single" w:sz="2" w:space="0" w:color="000000"/>
            </w:tcBorders>
            <w:shd w:val="clear" w:color="auto" w:fill="C8D4C9"/>
          </w:tcPr>
          <w:p w14:paraId="4F9B0B4C" w14:textId="12FF94B7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Idetë</w:t>
            </w:r>
            <w:proofErr w:type="spellEnd"/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religjioze</w:t>
            </w:r>
            <w:proofErr w:type="spellEnd"/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dhe</w:t>
            </w:r>
            <w:proofErr w:type="spellEnd"/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idetë</w:t>
            </w:r>
            <w:proofErr w:type="spellEnd"/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filozofike</w:t>
            </w:r>
            <w:proofErr w:type="spellEnd"/>
          </w:p>
        </w:tc>
      </w:tr>
      <w:tr w:rsidR="009C53A7" w:rsidRPr="00F72F92" w14:paraId="28FBB340" w14:textId="77777777" w:rsidTr="00B70F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805E2C3" w14:textId="77777777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Java 13:    </w:t>
            </w:r>
          </w:p>
        </w:tc>
        <w:tc>
          <w:tcPr>
            <w:tcW w:w="7830" w:type="dxa"/>
            <w:tcBorders>
              <w:left w:val="nil"/>
              <w:right w:val="single" w:sz="2" w:space="0" w:color="000000"/>
            </w:tcBorders>
            <w:shd w:val="clear" w:color="auto" w:fill="DFDDCA"/>
          </w:tcPr>
          <w:p w14:paraId="54D9220A" w14:textId="73624A47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Idetë</w:t>
            </w:r>
            <w:proofErr w:type="spellEnd"/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shkencore</w:t>
            </w:r>
            <w:proofErr w:type="spellEnd"/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dhe</w:t>
            </w:r>
            <w:proofErr w:type="spellEnd"/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idetë</w:t>
            </w:r>
            <w:proofErr w:type="spellEnd"/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politike</w:t>
            </w:r>
            <w:proofErr w:type="spellEnd"/>
          </w:p>
        </w:tc>
      </w:tr>
      <w:tr w:rsidR="009C53A7" w:rsidRPr="00F72F92" w14:paraId="5624545B" w14:textId="77777777" w:rsidTr="00B70F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B185B04" w14:textId="77777777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Java 14:  </w:t>
            </w:r>
          </w:p>
        </w:tc>
        <w:tc>
          <w:tcPr>
            <w:tcW w:w="7830" w:type="dxa"/>
            <w:tcBorders>
              <w:left w:val="nil"/>
              <w:right w:val="single" w:sz="2" w:space="0" w:color="000000"/>
            </w:tcBorders>
            <w:shd w:val="clear" w:color="auto" w:fill="C8D4C9"/>
          </w:tcPr>
          <w:p w14:paraId="50688E34" w14:textId="529E66D5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Reminishencat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F72F9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huazimet</w:t>
            </w:r>
            <w:proofErr w:type="spellEnd"/>
            <w:r w:rsidRPr="00F72F9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letrare</w:t>
            </w:r>
            <w:proofErr w:type="spellEnd"/>
            <w:r w:rsidRPr="00F72F9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dhe</w:t>
            </w:r>
            <w:proofErr w:type="spellEnd"/>
            <w:r w:rsidRPr="00F72F9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ndikimet</w:t>
            </w:r>
            <w:proofErr w:type="spellEnd"/>
          </w:p>
        </w:tc>
      </w:tr>
      <w:tr w:rsidR="009C53A7" w:rsidRPr="00F72F92" w14:paraId="66D89E99" w14:textId="77777777" w:rsidTr="00B70F10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C4FD60" w14:textId="77777777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Java 15:   </w:t>
            </w:r>
          </w:p>
        </w:tc>
        <w:tc>
          <w:tcPr>
            <w:tcW w:w="7830" w:type="dxa"/>
            <w:tcBorders>
              <w:left w:val="nil"/>
              <w:right w:val="single" w:sz="2" w:space="0" w:color="000000"/>
            </w:tcBorders>
            <w:shd w:val="clear" w:color="auto" w:fill="DFDDCA"/>
          </w:tcPr>
          <w:p w14:paraId="02392F4F" w14:textId="0B39E663" w:rsidR="009C53A7" w:rsidRPr="00F72F92" w:rsidRDefault="009C53A7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Kongruencat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F72F9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Filiacioni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F72F9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lidhjet</w:t>
            </w:r>
            <w:proofErr w:type="spellEnd"/>
            <w:r w:rsidRPr="00F72F9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etnike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F72F9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regjionale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F72F92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gjuhësore</w:t>
            </w:r>
            <w:proofErr w:type="spellEnd"/>
          </w:p>
        </w:tc>
      </w:tr>
      <w:tr w:rsidR="00F33383" w:rsidRPr="00F72F92" w14:paraId="56BF2121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F493691" w14:textId="77777777" w:rsidR="00F33383" w:rsidRPr="00F72F92" w:rsidRDefault="00F33383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b/>
                <w:sz w:val="23"/>
                <w:szCs w:val="23"/>
              </w:rPr>
              <w:t>Politikat</w:t>
            </w:r>
            <w:proofErr w:type="spellEnd"/>
            <w:r w:rsidRPr="00F72F9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b/>
                <w:sz w:val="23"/>
                <w:szCs w:val="23"/>
              </w:rPr>
              <w:t>akademike</w:t>
            </w:r>
            <w:proofErr w:type="spellEnd"/>
            <w:r w:rsidRPr="00F72F9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b/>
                <w:sz w:val="23"/>
                <w:szCs w:val="23"/>
              </w:rPr>
              <w:t>dhe</w:t>
            </w:r>
            <w:proofErr w:type="spellEnd"/>
            <w:r w:rsidRPr="00F72F9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b/>
                <w:sz w:val="23"/>
                <w:szCs w:val="23"/>
              </w:rPr>
              <w:t>kodi</w:t>
            </w:r>
            <w:proofErr w:type="spellEnd"/>
            <w:r w:rsidRPr="00F72F9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b/>
                <w:sz w:val="23"/>
                <w:szCs w:val="23"/>
              </w:rPr>
              <w:t>i</w:t>
            </w:r>
            <w:proofErr w:type="spellEnd"/>
            <w:r w:rsidRPr="00F72F9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b/>
                <w:sz w:val="23"/>
                <w:szCs w:val="23"/>
              </w:rPr>
              <w:t>sjelljes</w:t>
            </w:r>
            <w:proofErr w:type="spellEnd"/>
          </w:p>
        </w:tc>
      </w:tr>
      <w:tr w:rsidR="00F33383" w:rsidRPr="00F72F92" w14:paraId="3D03A936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66E1A0" w14:textId="77777777" w:rsidR="00F33383" w:rsidRPr="00F72F92" w:rsidRDefault="00F33383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Mjetet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që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përdorën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gjatë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orëve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mësimit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duhet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pastrohen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dhe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ruhen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në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fund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orës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mësimore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Telefonat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mobil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mençur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dhe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pajisjet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e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tjera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elektronike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(p.sh. iPod-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ët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duhet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fikën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apo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kurdisen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në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vibrim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dhe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mos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ekspozohen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gjatë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orëve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mësimit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14:paraId="6EEAB3E1" w14:textId="77777777" w:rsidR="00F33383" w:rsidRPr="00F72F92" w:rsidRDefault="00F33383" w:rsidP="00F72F9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Laptopët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dhe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kompjuterët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tabletë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lejohen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përdorën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vetëm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në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heshtje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aktivitetet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e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tjera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siç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janë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kontrollimi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e-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mailit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personal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apo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shfletimi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ueb-faqeve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në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internet,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janë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të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>ndaluara</w:t>
            </w:r>
            <w:proofErr w:type="spellEnd"/>
            <w:r w:rsidRPr="00F72F92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</w:tr>
    </w:tbl>
    <w:p w14:paraId="507F5ACD" w14:textId="77777777" w:rsidR="00F33383" w:rsidRPr="00F72F92" w:rsidRDefault="00F33383" w:rsidP="00F72F92">
      <w:pPr>
        <w:spacing w:after="3" w:line="276" w:lineRule="auto"/>
        <w:ind w:left="-3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0CB50AD" w14:textId="77777777" w:rsidR="004D4C48" w:rsidRPr="00F72F92" w:rsidRDefault="004D4C48" w:rsidP="00F72F92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4D4C48" w:rsidRPr="00F72F92" w:rsidSect="004923B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41C2F" w14:textId="77777777" w:rsidR="00584AA4" w:rsidRDefault="00584AA4" w:rsidP="00F33383">
      <w:pPr>
        <w:spacing w:after="0" w:line="240" w:lineRule="auto"/>
      </w:pPr>
      <w:r>
        <w:separator/>
      </w:r>
    </w:p>
  </w:endnote>
  <w:endnote w:type="continuationSeparator" w:id="0">
    <w:p w14:paraId="4C132C03" w14:textId="77777777" w:rsidR="00584AA4" w:rsidRDefault="00584AA4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08FA2F" w14:textId="77777777" w:rsidR="00773F5D" w:rsidRDefault="00773F5D">
            <w:pPr>
              <w:pStyle w:val="Footer"/>
              <w:jc w:val="center"/>
            </w:pPr>
            <w:r>
              <w:t xml:space="preserve">Page </w:t>
            </w:r>
            <w:r w:rsidR="00E64054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64054">
              <w:rPr>
                <w:b/>
                <w:bCs/>
                <w:szCs w:val="24"/>
              </w:rPr>
              <w:fldChar w:fldCharType="separate"/>
            </w:r>
            <w:r w:rsidR="00215EC7">
              <w:rPr>
                <w:b/>
                <w:bCs/>
                <w:noProof/>
              </w:rPr>
              <w:t>5</w:t>
            </w:r>
            <w:r w:rsidR="00E64054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E64054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64054">
              <w:rPr>
                <w:b/>
                <w:bCs/>
                <w:szCs w:val="24"/>
              </w:rPr>
              <w:fldChar w:fldCharType="separate"/>
            </w:r>
            <w:r w:rsidR="00215EC7">
              <w:rPr>
                <w:b/>
                <w:bCs/>
                <w:noProof/>
              </w:rPr>
              <w:t>5</w:t>
            </w:r>
            <w:r w:rsidR="00E64054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5729DA9" w14:textId="77777777" w:rsidR="00773F5D" w:rsidRDefault="00773F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3B37C" w14:textId="77777777" w:rsidR="00584AA4" w:rsidRDefault="00584AA4" w:rsidP="00F33383">
      <w:pPr>
        <w:spacing w:after="0" w:line="240" w:lineRule="auto"/>
      </w:pPr>
      <w:r>
        <w:separator/>
      </w:r>
    </w:p>
  </w:footnote>
  <w:footnote w:type="continuationSeparator" w:id="0">
    <w:p w14:paraId="2EBA7006" w14:textId="77777777" w:rsidR="00584AA4" w:rsidRDefault="00584AA4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E3087"/>
    <w:multiLevelType w:val="hybridMultilevel"/>
    <w:tmpl w:val="01F4267A"/>
    <w:lvl w:ilvl="0" w:tplc="C3146F80"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70B822DA"/>
    <w:multiLevelType w:val="hybridMultilevel"/>
    <w:tmpl w:val="E93AFE8E"/>
    <w:lvl w:ilvl="0" w:tplc="130067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820A0"/>
    <w:multiLevelType w:val="hybridMultilevel"/>
    <w:tmpl w:val="85023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83"/>
    <w:rsid w:val="0000117F"/>
    <w:rsid w:val="00006706"/>
    <w:rsid w:val="00044E4B"/>
    <w:rsid w:val="00052C58"/>
    <w:rsid w:val="0006195B"/>
    <w:rsid w:val="00062006"/>
    <w:rsid w:val="00073A1D"/>
    <w:rsid w:val="00082707"/>
    <w:rsid w:val="000C55CE"/>
    <w:rsid w:val="000D3A2B"/>
    <w:rsid w:val="000D67A4"/>
    <w:rsid w:val="00147575"/>
    <w:rsid w:val="0015149D"/>
    <w:rsid w:val="00156CD9"/>
    <w:rsid w:val="00195B24"/>
    <w:rsid w:val="001A5FC2"/>
    <w:rsid w:val="001C1C66"/>
    <w:rsid w:val="001C78EB"/>
    <w:rsid w:val="001D5648"/>
    <w:rsid w:val="001E67B4"/>
    <w:rsid w:val="001E6C8C"/>
    <w:rsid w:val="001F152C"/>
    <w:rsid w:val="00215EC7"/>
    <w:rsid w:val="0022323F"/>
    <w:rsid w:val="0026196D"/>
    <w:rsid w:val="002C1354"/>
    <w:rsid w:val="00302A62"/>
    <w:rsid w:val="00311CE1"/>
    <w:rsid w:val="00323D1A"/>
    <w:rsid w:val="0033103E"/>
    <w:rsid w:val="0034413D"/>
    <w:rsid w:val="003719A3"/>
    <w:rsid w:val="00376489"/>
    <w:rsid w:val="003833CC"/>
    <w:rsid w:val="003B3CA5"/>
    <w:rsid w:val="003F777E"/>
    <w:rsid w:val="0040633F"/>
    <w:rsid w:val="0041277C"/>
    <w:rsid w:val="004372FA"/>
    <w:rsid w:val="004923BC"/>
    <w:rsid w:val="004C4815"/>
    <w:rsid w:val="004D45EA"/>
    <w:rsid w:val="004D4C48"/>
    <w:rsid w:val="004E6ED3"/>
    <w:rsid w:val="004F2123"/>
    <w:rsid w:val="004F3BC5"/>
    <w:rsid w:val="004F6E5A"/>
    <w:rsid w:val="00507683"/>
    <w:rsid w:val="0053343E"/>
    <w:rsid w:val="0053671C"/>
    <w:rsid w:val="0056357A"/>
    <w:rsid w:val="005744EA"/>
    <w:rsid w:val="00584AA4"/>
    <w:rsid w:val="00593233"/>
    <w:rsid w:val="005A3448"/>
    <w:rsid w:val="005B56BE"/>
    <w:rsid w:val="005C5341"/>
    <w:rsid w:val="005D6DA0"/>
    <w:rsid w:val="005F4520"/>
    <w:rsid w:val="005F4A61"/>
    <w:rsid w:val="006208E2"/>
    <w:rsid w:val="006262A0"/>
    <w:rsid w:val="00626C75"/>
    <w:rsid w:val="0064355D"/>
    <w:rsid w:val="00656AB0"/>
    <w:rsid w:val="00660DB8"/>
    <w:rsid w:val="00682909"/>
    <w:rsid w:val="006B1E9A"/>
    <w:rsid w:val="006E0542"/>
    <w:rsid w:val="006E7945"/>
    <w:rsid w:val="006F0FFB"/>
    <w:rsid w:val="006F1540"/>
    <w:rsid w:val="006F31B3"/>
    <w:rsid w:val="00700765"/>
    <w:rsid w:val="007077D7"/>
    <w:rsid w:val="00710A5B"/>
    <w:rsid w:val="00724E62"/>
    <w:rsid w:val="00773F5D"/>
    <w:rsid w:val="00775747"/>
    <w:rsid w:val="00780931"/>
    <w:rsid w:val="007B0382"/>
    <w:rsid w:val="007C6B43"/>
    <w:rsid w:val="007D4275"/>
    <w:rsid w:val="007D7008"/>
    <w:rsid w:val="007F5AE4"/>
    <w:rsid w:val="00807A03"/>
    <w:rsid w:val="00812CB3"/>
    <w:rsid w:val="00816E5C"/>
    <w:rsid w:val="008442CA"/>
    <w:rsid w:val="008B3296"/>
    <w:rsid w:val="008C3B39"/>
    <w:rsid w:val="008E03DB"/>
    <w:rsid w:val="008E6748"/>
    <w:rsid w:val="008F1224"/>
    <w:rsid w:val="008F7FE6"/>
    <w:rsid w:val="00941C9A"/>
    <w:rsid w:val="009571EB"/>
    <w:rsid w:val="009671BE"/>
    <w:rsid w:val="00970E8C"/>
    <w:rsid w:val="00995DD7"/>
    <w:rsid w:val="0099731E"/>
    <w:rsid w:val="009B5A44"/>
    <w:rsid w:val="009C53A7"/>
    <w:rsid w:val="009D5FF9"/>
    <w:rsid w:val="009D6D19"/>
    <w:rsid w:val="009F6763"/>
    <w:rsid w:val="00A74CF1"/>
    <w:rsid w:val="00A82980"/>
    <w:rsid w:val="00A836FD"/>
    <w:rsid w:val="00A90BC1"/>
    <w:rsid w:val="00A94994"/>
    <w:rsid w:val="00AB797D"/>
    <w:rsid w:val="00AC04DD"/>
    <w:rsid w:val="00AD0B7D"/>
    <w:rsid w:val="00B13821"/>
    <w:rsid w:val="00B1485D"/>
    <w:rsid w:val="00B26F0A"/>
    <w:rsid w:val="00B36C6D"/>
    <w:rsid w:val="00B62A43"/>
    <w:rsid w:val="00BA6512"/>
    <w:rsid w:val="00BB1971"/>
    <w:rsid w:val="00BB3C80"/>
    <w:rsid w:val="00C06FC6"/>
    <w:rsid w:val="00C73261"/>
    <w:rsid w:val="00C8610A"/>
    <w:rsid w:val="00C97D3F"/>
    <w:rsid w:val="00CA54A7"/>
    <w:rsid w:val="00CA60BC"/>
    <w:rsid w:val="00D22DBA"/>
    <w:rsid w:val="00D32BD0"/>
    <w:rsid w:val="00D9668D"/>
    <w:rsid w:val="00DA21AF"/>
    <w:rsid w:val="00DA7546"/>
    <w:rsid w:val="00DE4C30"/>
    <w:rsid w:val="00E049B6"/>
    <w:rsid w:val="00E11177"/>
    <w:rsid w:val="00E13865"/>
    <w:rsid w:val="00E23AED"/>
    <w:rsid w:val="00E376C6"/>
    <w:rsid w:val="00E64054"/>
    <w:rsid w:val="00E72A1C"/>
    <w:rsid w:val="00E80021"/>
    <w:rsid w:val="00EB7B01"/>
    <w:rsid w:val="00F11F37"/>
    <w:rsid w:val="00F2480C"/>
    <w:rsid w:val="00F33383"/>
    <w:rsid w:val="00F43BFF"/>
    <w:rsid w:val="00F50DC8"/>
    <w:rsid w:val="00F675D1"/>
    <w:rsid w:val="00F72F92"/>
    <w:rsid w:val="00F76084"/>
    <w:rsid w:val="00F776C7"/>
    <w:rsid w:val="00FA27F0"/>
    <w:rsid w:val="00FB2A93"/>
    <w:rsid w:val="00FC340D"/>
    <w:rsid w:val="00FD5986"/>
    <w:rsid w:val="00FE1CC7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84663"/>
  <w15:docId w15:val="{D6712837-7E41-4ACA-8BB9-92B84AF6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PageNumber">
    <w:name w:val="page number"/>
    <w:basedOn w:val="DefaultParagraphFont"/>
    <w:rsid w:val="009671BE"/>
  </w:style>
  <w:style w:type="paragraph" w:customStyle="1" w:styleId="TableParagraph">
    <w:name w:val="Table Paragraph"/>
    <w:basedOn w:val="Normal"/>
    <w:uiPriority w:val="1"/>
    <w:qFormat/>
    <w:rsid w:val="008C3B39"/>
    <w:pPr>
      <w:widowControl w:val="0"/>
      <w:autoSpaceDE w:val="0"/>
      <w:autoSpaceDN w:val="0"/>
      <w:spacing w:after="0" w:line="240" w:lineRule="auto"/>
      <w:ind w:left="47" w:firstLine="0"/>
    </w:pPr>
    <w:rPr>
      <w:color w:val="auto"/>
      <w:sz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sman.gash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Windows User</cp:lastModifiedBy>
  <cp:revision>114</cp:revision>
  <cp:lastPrinted>2020-10-30T14:59:00Z</cp:lastPrinted>
  <dcterms:created xsi:type="dcterms:W3CDTF">2018-06-13T15:07:00Z</dcterms:created>
  <dcterms:modified xsi:type="dcterms:W3CDTF">2021-04-22T16:39:00Z</dcterms:modified>
</cp:coreProperties>
</file>