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7A27C" w14:textId="44E8CCFE" w:rsidR="00712E15" w:rsidRPr="00CF0FE7" w:rsidRDefault="00712E15" w:rsidP="00712E15">
      <w:pPr>
        <w:rPr>
          <w:rFonts w:ascii="Calibri" w:hAnsi="Calibri"/>
        </w:rPr>
      </w:pPr>
      <w:r>
        <w:rPr>
          <w:rFonts w:ascii="Calibri" w:hAnsi="Calibri"/>
        </w:rPr>
        <w:t>Antropologji Urbane</w:t>
      </w:r>
    </w:p>
    <w:p w14:paraId="5421CA1C" w14:textId="2F536EE9" w:rsidR="005E4723" w:rsidRPr="00CF0FE7" w:rsidRDefault="00712E15" w:rsidP="005E4723">
      <w:pPr>
        <w:rPr>
          <w:rFonts w:ascii="Calibri" w:hAnsi="Calibri"/>
        </w:rPr>
      </w:pPr>
      <w:r>
        <w:rPr>
          <w:rFonts w:ascii="Calibri" w:hAnsi="Calibri"/>
        </w:rPr>
        <w:t xml:space="preserve">Prof. </w:t>
      </w:r>
      <w:proofErr w:type="spellStart"/>
      <w:r>
        <w:rPr>
          <w:rFonts w:ascii="Calibri" w:hAnsi="Calibri"/>
        </w:rPr>
        <w:t>Ass</w:t>
      </w:r>
      <w:proofErr w:type="spellEnd"/>
      <w:r>
        <w:rPr>
          <w:rFonts w:ascii="Calibri" w:hAnsi="Calibri"/>
        </w:rPr>
        <w:t xml:space="preserve">. </w:t>
      </w:r>
      <w:r w:rsidRPr="00CF0FE7">
        <w:rPr>
          <w:rFonts w:ascii="Calibri" w:hAnsi="Calibri"/>
        </w:rPr>
        <w:t xml:space="preserve">Dr. </w:t>
      </w:r>
      <w:proofErr w:type="spellStart"/>
      <w:r w:rsidRPr="00CF0FE7">
        <w:rPr>
          <w:rFonts w:ascii="Calibri" w:hAnsi="Calibri"/>
        </w:rPr>
        <w:t>Nita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Luci</w:t>
      </w:r>
      <w:proofErr w:type="spellEnd"/>
      <w:r w:rsidR="005E4723">
        <w:rPr>
          <w:rFonts w:ascii="Calibri" w:hAnsi="Calibri"/>
        </w:rPr>
        <w:t xml:space="preserve">; </w:t>
      </w:r>
      <w:hyperlink r:id="rId5" w:history="1">
        <w:r w:rsidR="005E4723" w:rsidRPr="00CF0FE7">
          <w:rPr>
            <w:rStyle w:val="Hyperlink"/>
            <w:rFonts w:ascii="Calibri" w:hAnsi="Calibri"/>
          </w:rPr>
          <w:t>Nita.luci@uni-pr.edu</w:t>
        </w:r>
      </w:hyperlink>
    </w:p>
    <w:p w14:paraId="26FC22C7" w14:textId="4A0486A5" w:rsidR="00712E15" w:rsidRDefault="00F63F11" w:rsidP="00712E15">
      <w:pPr>
        <w:rPr>
          <w:rFonts w:ascii="Calibri" w:hAnsi="Calibri"/>
        </w:rPr>
      </w:pPr>
      <w:r>
        <w:rPr>
          <w:rFonts w:ascii="Calibri" w:hAnsi="Calibri"/>
        </w:rPr>
        <w:t xml:space="preserve">MA. </w:t>
      </w:r>
      <w:proofErr w:type="spellStart"/>
      <w:r>
        <w:rPr>
          <w:rFonts w:ascii="Calibri" w:hAnsi="Calibri"/>
        </w:rPr>
        <w:t>Ass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Zanita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Halimi</w:t>
      </w:r>
      <w:proofErr w:type="spellEnd"/>
      <w:r>
        <w:rPr>
          <w:rFonts w:ascii="Calibri" w:hAnsi="Calibri"/>
        </w:rPr>
        <w:t xml:space="preserve">; </w:t>
      </w:r>
      <w:hyperlink r:id="rId6" w:history="1">
        <w:r w:rsidRPr="004365AB">
          <w:rPr>
            <w:rStyle w:val="Hyperlink"/>
            <w:rFonts w:ascii="Calibri" w:hAnsi="Calibri"/>
          </w:rPr>
          <w:t>zanita.halimi@uni-pr.edu</w:t>
        </w:r>
      </w:hyperlink>
      <w:r>
        <w:rPr>
          <w:rFonts w:ascii="Calibri" w:hAnsi="Calibri"/>
        </w:rPr>
        <w:tab/>
      </w:r>
    </w:p>
    <w:p w14:paraId="04C92202" w14:textId="77777777" w:rsidR="00F63F11" w:rsidRPr="00CF0FE7" w:rsidRDefault="00F63F11" w:rsidP="00712E15">
      <w:pPr>
        <w:rPr>
          <w:rFonts w:ascii="Calibri" w:hAnsi="Calibri"/>
        </w:rPr>
      </w:pPr>
    </w:p>
    <w:p w14:paraId="772B7085" w14:textId="78EF0614" w:rsidR="00712E15" w:rsidRDefault="00F63F11" w:rsidP="00712E15">
      <w:pPr>
        <w:rPr>
          <w:rFonts w:ascii="Calibri" w:hAnsi="Calibri"/>
        </w:rPr>
      </w:pPr>
      <w:r>
        <w:rPr>
          <w:rFonts w:ascii="Calibri" w:hAnsi="Calibri"/>
        </w:rPr>
        <w:t>E marte: 10:00-12:15 (L)</w:t>
      </w:r>
    </w:p>
    <w:p w14:paraId="31CEE3AB" w14:textId="64906786" w:rsidR="00712E15" w:rsidRPr="00CF0FE7" w:rsidRDefault="00F63F11" w:rsidP="00712E15">
      <w:pPr>
        <w:rPr>
          <w:rFonts w:ascii="Calibri" w:hAnsi="Calibri"/>
        </w:rPr>
      </w:pPr>
      <w:r>
        <w:rPr>
          <w:rFonts w:ascii="Calibri" w:hAnsi="Calibri"/>
        </w:rPr>
        <w:t>E marte: 13:00-14</w:t>
      </w:r>
      <w:r w:rsidR="00712E15">
        <w:rPr>
          <w:rFonts w:ascii="Calibri" w:hAnsi="Calibri"/>
        </w:rPr>
        <w:t>:3</w:t>
      </w:r>
      <w:r w:rsidR="00712E15" w:rsidRPr="00CF0FE7">
        <w:rPr>
          <w:rFonts w:ascii="Calibri" w:hAnsi="Calibri"/>
        </w:rPr>
        <w:t>0</w:t>
      </w:r>
      <w:r w:rsidR="00712E15">
        <w:rPr>
          <w:rFonts w:ascii="Calibri" w:hAnsi="Calibri"/>
        </w:rPr>
        <w:t xml:space="preserve"> (U)</w:t>
      </w:r>
    </w:p>
    <w:p w14:paraId="6900D383" w14:textId="77777777" w:rsidR="00712E15" w:rsidRDefault="00712E15" w:rsidP="00884996">
      <w:pPr>
        <w:widowControl w:val="0"/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</w:rPr>
      </w:pPr>
    </w:p>
    <w:p w14:paraId="6D635355" w14:textId="77777777" w:rsidR="00884996" w:rsidRPr="00850813" w:rsidRDefault="00884996" w:rsidP="00884996">
      <w:pPr>
        <w:widowControl w:val="0"/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</w:rPr>
      </w:pPr>
      <w:r w:rsidRPr="00850813">
        <w:rPr>
          <w:rFonts w:ascii="Cambria" w:hAnsi="Cambria" w:cstheme="minorHAnsi"/>
          <w:b/>
          <w:bCs/>
        </w:rPr>
        <w:t xml:space="preserve">Lënda: </w:t>
      </w:r>
      <w:r w:rsidRPr="00850813">
        <w:rPr>
          <w:rStyle w:val="longtext1"/>
          <w:rFonts w:ascii="Cambria" w:hAnsi="Cambria" w:cstheme="minorHAnsi"/>
          <w:b/>
          <w:bCs/>
          <w:sz w:val="24"/>
          <w:szCs w:val="24"/>
        </w:rPr>
        <w:t>ANTHROPOLOGJI URBANE</w:t>
      </w:r>
    </w:p>
    <w:p w14:paraId="1680D805" w14:textId="77777777" w:rsidR="00884996" w:rsidRPr="00850813" w:rsidRDefault="00884996" w:rsidP="00884996">
      <w:pPr>
        <w:jc w:val="both"/>
        <w:rPr>
          <w:rFonts w:ascii="Cambria" w:hAnsi="Cambria" w:cstheme="minorHAnsi"/>
          <w:b/>
          <w:bCs/>
        </w:rPr>
      </w:pPr>
    </w:p>
    <w:p w14:paraId="67EC0045" w14:textId="06F9DCD8" w:rsidR="00884996" w:rsidRPr="00850813" w:rsidRDefault="00884996" w:rsidP="00884996">
      <w:pPr>
        <w:jc w:val="both"/>
        <w:rPr>
          <w:rFonts w:ascii="Cambria" w:hAnsi="Cambria" w:cstheme="minorHAnsi"/>
        </w:rPr>
      </w:pPr>
      <w:r w:rsidRPr="00850813">
        <w:rPr>
          <w:rFonts w:ascii="Cambria" w:hAnsi="Cambria" w:cstheme="minorHAnsi"/>
          <w:b/>
          <w:bCs/>
        </w:rPr>
        <w:t xml:space="preserve">     </w:t>
      </w:r>
      <w:r w:rsidRPr="00850813">
        <w:rPr>
          <w:rFonts w:ascii="Cambria" w:hAnsi="Cambria" w:cstheme="minorHAnsi"/>
          <w:u w:val="single"/>
        </w:rPr>
        <w:t>Përmbajtja:</w:t>
      </w:r>
      <w:r w:rsidRPr="00850813">
        <w:rPr>
          <w:rFonts w:ascii="Cambria" w:hAnsi="Cambria" w:cstheme="minorHAnsi"/>
        </w:rPr>
        <w:t xml:space="preserve">  Antropologët për kohë të gjatë kanë argumentuar dhe kanë zhvilluar qasje drejt studimit të urbanizmit si pjesë </w:t>
      </w:r>
      <w:proofErr w:type="spellStart"/>
      <w:r w:rsidRPr="00850813">
        <w:rPr>
          <w:rFonts w:ascii="Cambria" w:hAnsi="Cambria" w:cstheme="minorHAnsi"/>
        </w:rPr>
        <w:t>fundamentale</w:t>
      </w:r>
      <w:proofErr w:type="spellEnd"/>
      <w:r w:rsidRPr="00850813">
        <w:rPr>
          <w:rFonts w:ascii="Cambria" w:hAnsi="Cambria" w:cstheme="minorHAnsi"/>
        </w:rPr>
        <w:t xml:space="preserve"> të përvojës njerëzore. Gjatë hulumtimit të konteksteve të ndryshme </w:t>
      </w:r>
      <w:r w:rsidR="00557416" w:rsidRPr="00850813">
        <w:rPr>
          <w:rFonts w:ascii="Cambria" w:hAnsi="Cambria" w:cstheme="minorHAnsi"/>
        </w:rPr>
        <w:t>hapësinore</w:t>
      </w:r>
      <w:r w:rsidRPr="00850813">
        <w:rPr>
          <w:rFonts w:ascii="Cambria" w:hAnsi="Cambria" w:cstheme="minorHAnsi"/>
        </w:rPr>
        <w:t xml:space="preserve"> të përvojës së jetës urbane, nga Babilonia e lashtë, Londra e shek</w:t>
      </w:r>
      <w:r w:rsidR="00F63F11">
        <w:rPr>
          <w:rFonts w:ascii="Cambria" w:hAnsi="Cambria" w:cstheme="minorHAnsi"/>
        </w:rPr>
        <w:t>ullit XIV</w:t>
      </w:r>
      <w:r w:rsidRPr="00850813">
        <w:rPr>
          <w:rFonts w:ascii="Cambria" w:hAnsi="Cambria" w:cstheme="minorHAnsi"/>
        </w:rPr>
        <w:t xml:space="preserve">-të deri tek Tokio e Prishtina </w:t>
      </w:r>
      <w:r w:rsidR="00F63F11" w:rsidRPr="00850813">
        <w:rPr>
          <w:rFonts w:ascii="Cambria" w:hAnsi="Cambria" w:cstheme="minorHAnsi"/>
        </w:rPr>
        <w:t>bashk</w:t>
      </w:r>
      <w:r w:rsidR="00F63F11">
        <w:rPr>
          <w:rFonts w:ascii="Cambria" w:hAnsi="Cambria" w:cstheme="minorHAnsi"/>
        </w:rPr>
        <w:t>ëk</w:t>
      </w:r>
      <w:r w:rsidR="00F63F11" w:rsidRPr="00850813">
        <w:rPr>
          <w:rFonts w:ascii="Cambria" w:hAnsi="Cambria" w:cstheme="minorHAnsi"/>
        </w:rPr>
        <w:t>ohore</w:t>
      </w:r>
      <w:r w:rsidRPr="00850813">
        <w:rPr>
          <w:rFonts w:ascii="Cambria" w:hAnsi="Cambria" w:cstheme="minorHAnsi"/>
        </w:rPr>
        <w:t xml:space="preserve">, ky kurs hulumton perceptimet teorike dhe metodologjike në studimin e jetës urbane. </w:t>
      </w:r>
    </w:p>
    <w:p w14:paraId="63D349B4" w14:textId="77777777" w:rsidR="00884996" w:rsidRPr="00850813" w:rsidRDefault="00884996" w:rsidP="00884996">
      <w:pPr>
        <w:jc w:val="both"/>
        <w:rPr>
          <w:rFonts w:ascii="Cambria" w:hAnsi="Cambria" w:cstheme="minorHAnsi"/>
        </w:rPr>
      </w:pPr>
    </w:p>
    <w:p w14:paraId="3BBF7B26" w14:textId="7920FDF2" w:rsidR="00884996" w:rsidRPr="00850813" w:rsidRDefault="00884996" w:rsidP="00884996">
      <w:pPr>
        <w:jc w:val="both"/>
        <w:rPr>
          <w:rFonts w:ascii="Cambria" w:hAnsi="Cambria" w:cstheme="minorHAnsi"/>
        </w:rPr>
      </w:pPr>
      <w:r w:rsidRPr="00850813">
        <w:rPr>
          <w:rFonts w:ascii="Cambria" w:hAnsi="Cambria" w:cstheme="minorHAnsi"/>
        </w:rPr>
        <w:t xml:space="preserve">Ne do të hulumtojmë pasqyrimin kulturor të vendeve dhe </w:t>
      </w:r>
      <w:r w:rsidR="00F63F11" w:rsidRPr="00850813">
        <w:rPr>
          <w:rFonts w:ascii="Cambria" w:hAnsi="Cambria" w:cstheme="minorHAnsi"/>
        </w:rPr>
        <w:t>hapësirave</w:t>
      </w:r>
      <w:r w:rsidRPr="00850813">
        <w:rPr>
          <w:rFonts w:ascii="Cambria" w:hAnsi="Cambria" w:cstheme="minorHAnsi"/>
        </w:rPr>
        <w:t xml:space="preserve">, si dhe rritjen e interesimit të antropologëve në studimin e qyteteve, ndërlidhjet e </w:t>
      </w:r>
      <w:r w:rsidR="00F63F11" w:rsidRPr="00850813">
        <w:rPr>
          <w:rFonts w:ascii="Cambria" w:hAnsi="Cambria" w:cstheme="minorHAnsi"/>
        </w:rPr>
        <w:t>hapësirave</w:t>
      </w:r>
      <w:r w:rsidRPr="00850813">
        <w:rPr>
          <w:rFonts w:ascii="Cambria" w:hAnsi="Cambria" w:cstheme="minorHAnsi"/>
        </w:rPr>
        <w:t xml:space="preserve"> të ndryshme të banimit dhe jo vetëm fshatin si pjesë tradicionale të kërkimit antropologjik. Moduli do të fokusohet në një sërë pyetjesh tematike, përfshirë këtu origjinën e qyteteve, kuptimin e gjërave </w:t>
      </w:r>
      <w:r w:rsidR="00F63F11">
        <w:rPr>
          <w:rFonts w:ascii="Cambria" w:hAnsi="Cambria" w:cstheme="minorHAnsi"/>
        </w:rPr>
        <w:t>hapësinore</w:t>
      </w:r>
      <w:r w:rsidRPr="00850813">
        <w:rPr>
          <w:rFonts w:ascii="Cambria" w:hAnsi="Cambria" w:cstheme="minorHAnsi"/>
        </w:rPr>
        <w:t xml:space="preserve"> dhe kujtesën, konceptin e </w:t>
      </w:r>
      <w:r w:rsidR="00F63F11" w:rsidRPr="00850813">
        <w:rPr>
          <w:rFonts w:ascii="Cambria" w:hAnsi="Cambria" w:cstheme="minorHAnsi"/>
        </w:rPr>
        <w:t>hapësirës</w:t>
      </w:r>
      <w:r w:rsidRPr="00850813">
        <w:rPr>
          <w:rFonts w:ascii="Cambria" w:hAnsi="Cambria" w:cstheme="minorHAnsi"/>
        </w:rPr>
        <w:t xml:space="preserve"> publike/private dhe qytetarinë, konfliktet dhe negociatat e jetesës në qytete përgjatë marrëdhënieve racore, klasore, kombëtare, gjinore, koloniale etj. </w:t>
      </w:r>
    </w:p>
    <w:p w14:paraId="3BE424D7" w14:textId="77777777" w:rsidR="00884996" w:rsidRPr="00850813" w:rsidRDefault="00884996" w:rsidP="00884996">
      <w:pPr>
        <w:jc w:val="both"/>
        <w:rPr>
          <w:rFonts w:ascii="Cambria" w:hAnsi="Cambria" w:cstheme="minorHAnsi"/>
        </w:rPr>
      </w:pPr>
    </w:p>
    <w:p w14:paraId="3A66233F" w14:textId="77777777" w:rsidR="00884996" w:rsidRPr="00850813" w:rsidRDefault="00884996" w:rsidP="00884996">
      <w:pPr>
        <w:jc w:val="both"/>
        <w:rPr>
          <w:rFonts w:ascii="Cambria" w:hAnsi="Cambria" w:cstheme="minorHAnsi"/>
          <w:u w:val="single"/>
        </w:rPr>
      </w:pPr>
      <w:r w:rsidRPr="00850813">
        <w:rPr>
          <w:rFonts w:ascii="Cambria" w:hAnsi="Cambria" w:cstheme="minorHAnsi"/>
          <w:b/>
          <w:bCs/>
        </w:rPr>
        <w:t xml:space="preserve">     </w:t>
      </w:r>
      <w:r w:rsidRPr="00850813">
        <w:rPr>
          <w:rFonts w:ascii="Cambria" w:hAnsi="Cambria" w:cstheme="minorHAnsi"/>
          <w:u w:val="single"/>
        </w:rPr>
        <w:t>Qëllimet dhe rezultatet e pritura të mësimi:</w:t>
      </w:r>
    </w:p>
    <w:p w14:paraId="7B630B3D" w14:textId="77777777" w:rsidR="00884996" w:rsidRPr="00850813" w:rsidRDefault="00884996" w:rsidP="00884996">
      <w:pPr>
        <w:numPr>
          <w:ilvl w:val="0"/>
          <w:numId w:val="2"/>
        </w:numPr>
        <w:jc w:val="both"/>
        <w:rPr>
          <w:rFonts w:ascii="Cambria" w:hAnsi="Cambria" w:cstheme="minorHAnsi"/>
        </w:rPr>
      </w:pPr>
      <w:r w:rsidRPr="00850813">
        <w:rPr>
          <w:rFonts w:ascii="Cambria" w:hAnsi="Cambria" w:cstheme="minorHAnsi"/>
        </w:rPr>
        <w:t xml:space="preserve">Paraqitja e kuptueshmërisë  së perspektivave teorike dhe metodologjike në antropologjinë urbane. </w:t>
      </w:r>
    </w:p>
    <w:p w14:paraId="21B31DD2" w14:textId="0499C03E" w:rsidR="00884996" w:rsidRPr="00850813" w:rsidRDefault="00884996" w:rsidP="00884996">
      <w:pPr>
        <w:numPr>
          <w:ilvl w:val="0"/>
          <w:numId w:val="2"/>
        </w:numPr>
        <w:jc w:val="both"/>
        <w:rPr>
          <w:rFonts w:ascii="Cambria" w:hAnsi="Cambria" w:cstheme="minorHAnsi"/>
        </w:rPr>
      </w:pPr>
      <w:r w:rsidRPr="00850813">
        <w:rPr>
          <w:rFonts w:ascii="Cambria" w:hAnsi="Cambria" w:cstheme="minorHAnsi"/>
        </w:rPr>
        <w:t>Paraqitja e fillesave dhe shkollave të ndryshme të mendimit në antropologjin</w:t>
      </w:r>
      <w:r w:rsidR="00F63F11">
        <w:rPr>
          <w:rFonts w:ascii="Cambria" w:hAnsi="Cambria" w:cstheme="minorHAnsi"/>
        </w:rPr>
        <w:t>ë urbane dhe vlerësimi i rëndësisë</w:t>
      </w:r>
      <w:r w:rsidRPr="00850813">
        <w:rPr>
          <w:rFonts w:ascii="Cambria" w:hAnsi="Cambria" w:cstheme="minorHAnsi"/>
        </w:rPr>
        <w:t xml:space="preserve"> së meto</w:t>
      </w:r>
      <w:r w:rsidR="00F63F11">
        <w:rPr>
          <w:rFonts w:ascii="Cambria" w:hAnsi="Cambria" w:cstheme="minorHAnsi"/>
        </w:rPr>
        <w:t xml:space="preserve">dologjive dhe analizave </w:t>
      </w:r>
      <w:proofErr w:type="spellStart"/>
      <w:r w:rsidR="00F63F11">
        <w:rPr>
          <w:rFonts w:ascii="Cambria" w:hAnsi="Cambria" w:cstheme="minorHAnsi"/>
        </w:rPr>
        <w:t>interdis</w:t>
      </w:r>
      <w:r w:rsidRPr="00850813">
        <w:rPr>
          <w:rFonts w:ascii="Cambria" w:hAnsi="Cambria" w:cstheme="minorHAnsi"/>
        </w:rPr>
        <w:t>iplinare</w:t>
      </w:r>
      <w:proofErr w:type="spellEnd"/>
      <w:r w:rsidRPr="00850813">
        <w:rPr>
          <w:rFonts w:ascii="Cambria" w:hAnsi="Cambria" w:cstheme="minorHAnsi"/>
        </w:rPr>
        <w:t>.</w:t>
      </w:r>
    </w:p>
    <w:p w14:paraId="6F8BC219" w14:textId="1970C4D2" w:rsidR="00884996" w:rsidRPr="00850813" w:rsidRDefault="00884996" w:rsidP="00884996">
      <w:pPr>
        <w:numPr>
          <w:ilvl w:val="0"/>
          <w:numId w:val="2"/>
        </w:numPr>
        <w:jc w:val="both"/>
        <w:rPr>
          <w:rFonts w:ascii="Cambria" w:hAnsi="Cambria" w:cstheme="minorHAnsi"/>
        </w:rPr>
      </w:pPr>
      <w:r w:rsidRPr="00850813">
        <w:rPr>
          <w:rFonts w:ascii="Cambria" w:hAnsi="Cambria" w:cstheme="minorHAnsi"/>
        </w:rPr>
        <w:t>Mbledhja e evidencave etnografike dhe prodhimi i materialeve analitike (fotografitë, intervistat etj</w:t>
      </w:r>
      <w:r w:rsidR="00F63F11">
        <w:rPr>
          <w:rFonts w:ascii="Cambria" w:hAnsi="Cambria" w:cstheme="minorHAnsi"/>
        </w:rPr>
        <w:t>.</w:t>
      </w:r>
      <w:r w:rsidRPr="00850813">
        <w:rPr>
          <w:rFonts w:ascii="Cambria" w:hAnsi="Cambria" w:cstheme="minorHAnsi"/>
        </w:rPr>
        <w:t>) përmes krahasimit të kornizave teorike.</w:t>
      </w:r>
    </w:p>
    <w:p w14:paraId="5FA23DDA" w14:textId="163B6BE8" w:rsidR="00884996" w:rsidRPr="00850813" w:rsidRDefault="00884996" w:rsidP="00884996">
      <w:pPr>
        <w:numPr>
          <w:ilvl w:val="0"/>
          <w:numId w:val="2"/>
        </w:numPr>
        <w:jc w:val="both"/>
        <w:rPr>
          <w:rFonts w:ascii="Cambria" w:hAnsi="Cambria" w:cstheme="minorHAnsi"/>
        </w:rPr>
      </w:pPr>
      <w:r w:rsidRPr="00850813">
        <w:rPr>
          <w:rFonts w:ascii="Cambria" w:hAnsi="Cambria" w:cstheme="minorHAnsi"/>
        </w:rPr>
        <w:t>Të mësuarit e identifikimit dhe parashtrimit të pyetjeve hulumtuese, krijimit</w:t>
      </w:r>
      <w:r w:rsidR="00F63F11">
        <w:rPr>
          <w:rFonts w:ascii="Cambria" w:hAnsi="Cambria" w:cstheme="minorHAnsi"/>
        </w:rPr>
        <w:t xml:space="preserve"> </w:t>
      </w:r>
      <w:r w:rsidRPr="00850813">
        <w:rPr>
          <w:rFonts w:ascii="Cambria" w:hAnsi="Cambria" w:cstheme="minorHAnsi"/>
        </w:rPr>
        <w:t>dhe mbarëvajtjes së planit hulumtues.</w:t>
      </w:r>
    </w:p>
    <w:p w14:paraId="6E2BCF4D" w14:textId="77777777" w:rsidR="00884996" w:rsidRPr="00850813" w:rsidRDefault="00884996" w:rsidP="00884996">
      <w:pPr>
        <w:numPr>
          <w:ilvl w:val="0"/>
          <w:numId w:val="2"/>
        </w:numPr>
        <w:jc w:val="both"/>
        <w:rPr>
          <w:rFonts w:ascii="Cambria" w:hAnsi="Cambria" w:cstheme="minorHAnsi"/>
        </w:rPr>
      </w:pPr>
      <w:r w:rsidRPr="00850813">
        <w:rPr>
          <w:rFonts w:ascii="Cambria" w:hAnsi="Cambria" w:cstheme="minorHAnsi"/>
        </w:rPr>
        <w:t>Zhvillimi i fleksibilitetit në studimin e antropologjisë urbane</w:t>
      </w:r>
    </w:p>
    <w:p w14:paraId="21BCA786" w14:textId="5CFDFB47" w:rsidR="00884996" w:rsidRPr="00850813" w:rsidRDefault="00884996" w:rsidP="00884996">
      <w:pPr>
        <w:numPr>
          <w:ilvl w:val="0"/>
          <w:numId w:val="2"/>
        </w:numPr>
        <w:jc w:val="both"/>
        <w:rPr>
          <w:rFonts w:ascii="Cambria" w:hAnsi="Cambria" w:cstheme="minorHAnsi"/>
        </w:rPr>
      </w:pPr>
      <w:r w:rsidRPr="00850813">
        <w:rPr>
          <w:rFonts w:ascii="Cambria" w:hAnsi="Cambria" w:cstheme="minorHAnsi"/>
        </w:rPr>
        <w:t xml:space="preserve">Të shkruarit rreth </w:t>
      </w:r>
      <w:r w:rsidR="00F63F11">
        <w:rPr>
          <w:rFonts w:ascii="Cambria" w:hAnsi="Cambria" w:cstheme="minorHAnsi"/>
        </w:rPr>
        <w:t>rëndësisë</w:t>
      </w:r>
      <w:r w:rsidRPr="00850813">
        <w:rPr>
          <w:rFonts w:ascii="Cambria" w:hAnsi="Cambria" w:cstheme="minorHAnsi"/>
        </w:rPr>
        <w:t xml:space="preserve"> analitike dhe aplikative të studimit të antropologjisë urbane.</w:t>
      </w:r>
    </w:p>
    <w:p w14:paraId="5D737E8B" w14:textId="77777777" w:rsidR="00884996" w:rsidRPr="00850813" w:rsidRDefault="00884996" w:rsidP="00884996">
      <w:pPr>
        <w:jc w:val="both"/>
        <w:rPr>
          <w:rFonts w:ascii="Cambria" w:hAnsi="Cambria" w:cstheme="minorHAnsi"/>
        </w:rPr>
      </w:pPr>
    </w:p>
    <w:p w14:paraId="32CA838C" w14:textId="3A4F207D" w:rsidR="00884996" w:rsidRPr="00850813" w:rsidRDefault="00884996" w:rsidP="008849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</w:rPr>
      </w:pPr>
      <w:r w:rsidRPr="00850813">
        <w:rPr>
          <w:rFonts w:ascii="Cambria" w:hAnsi="Cambria" w:cstheme="minorHAnsi"/>
          <w:b/>
          <w:bCs/>
        </w:rPr>
        <w:t>Format e mësimdhënies dhe mësim nxënies:</w:t>
      </w:r>
      <w:r w:rsidRPr="00850813">
        <w:rPr>
          <w:rFonts w:ascii="Cambria" w:hAnsi="Cambria" w:cstheme="minorHAnsi"/>
          <w:bCs/>
        </w:rPr>
        <w:t xml:space="preserve"> Ky </w:t>
      </w:r>
      <w:r w:rsidRPr="00850813">
        <w:rPr>
          <w:rFonts w:ascii="Cambria" w:hAnsi="Cambria" w:cstheme="minorHAnsi"/>
        </w:rPr>
        <w:t xml:space="preserve">kurs do të realizohet përmes </w:t>
      </w:r>
      <w:r w:rsidR="00F63F11" w:rsidRPr="00850813">
        <w:rPr>
          <w:rFonts w:ascii="Cambria" w:hAnsi="Cambria" w:cstheme="minorHAnsi"/>
        </w:rPr>
        <w:t>ligjëratave</w:t>
      </w:r>
      <w:r w:rsidRPr="00850813">
        <w:rPr>
          <w:rFonts w:ascii="Cambria" w:hAnsi="Cambria" w:cstheme="minorHAnsi"/>
        </w:rPr>
        <w:t xml:space="preserve"> dhe diskutimeve, punës në grupe, organizimit, aplikimit të punës në teren dhe analizimit të materialit të mbledhur. </w:t>
      </w:r>
      <w:r w:rsidRPr="00850813">
        <w:rPr>
          <w:rFonts w:ascii="Cambria" w:hAnsi="Cambria" w:cstheme="minorHAnsi"/>
          <w:bCs/>
          <w:color w:val="000000"/>
        </w:rPr>
        <w:t>Do të shfrytëzohet një lloj-llojshmëri e gjerë e materialeve mësimdhënëse. Në veçanti studentët do të udhëzohen në atë se si të organizojnë dhe si do të realizojnë punën në teren në antropologjinë urbane.</w:t>
      </w:r>
    </w:p>
    <w:p w14:paraId="1E255EAA" w14:textId="77777777" w:rsidR="00884996" w:rsidRPr="00850813" w:rsidRDefault="00884996" w:rsidP="00884996">
      <w:pPr>
        <w:jc w:val="both"/>
        <w:rPr>
          <w:rFonts w:ascii="Cambria" w:hAnsi="Cambria" w:cstheme="minorHAnsi"/>
        </w:rPr>
      </w:pPr>
    </w:p>
    <w:p w14:paraId="1AAD5A34" w14:textId="552EE809" w:rsidR="00884996" w:rsidRPr="00850813" w:rsidRDefault="00884996" w:rsidP="00884996">
      <w:pPr>
        <w:pStyle w:val="ListParagraph"/>
        <w:numPr>
          <w:ilvl w:val="0"/>
          <w:numId w:val="1"/>
        </w:numPr>
        <w:jc w:val="both"/>
        <w:rPr>
          <w:rFonts w:ascii="Cambria" w:hAnsi="Cambria" w:cstheme="minorHAnsi"/>
        </w:rPr>
      </w:pPr>
      <w:r w:rsidRPr="00850813">
        <w:rPr>
          <w:rFonts w:ascii="Cambria" w:hAnsi="Cambria" w:cstheme="minorHAnsi"/>
          <w:b/>
          <w:bCs/>
        </w:rPr>
        <w:t>Mjetet e konkretizimit:</w:t>
      </w:r>
      <w:r w:rsidRPr="00850813">
        <w:rPr>
          <w:rFonts w:ascii="Cambria" w:hAnsi="Cambria" w:cstheme="minorHAnsi"/>
        </w:rPr>
        <w:t xml:space="preserve"> Një komponentë e veçantë e këtij kursi është puna në teren që studentët pritet të kryejnë si plotësim i kërkesave të kësaj lënde. Në fillim të semestrit studentët do të zgjedhin nga një temë që </w:t>
      </w:r>
      <w:r w:rsidRPr="00850813">
        <w:rPr>
          <w:rFonts w:ascii="Cambria" w:hAnsi="Cambria" w:cstheme="minorHAnsi"/>
        </w:rPr>
        <w:lastRenderedPageBreak/>
        <w:t xml:space="preserve">ata </w:t>
      </w:r>
      <w:r w:rsidR="00F63F11" w:rsidRPr="00850813">
        <w:rPr>
          <w:rFonts w:ascii="Cambria" w:hAnsi="Cambria" w:cstheme="minorHAnsi"/>
        </w:rPr>
        <w:t>dëshirojnë</w:t>
      </w:r>
      <w:r w:rsidRPr="00850813">
        <w:rPr>
          <w:rFonts w:ascii="Cambria" w:hAnsi="Cambria" w:cstheme="minorHAnsi"/>
        </w:rPr>
        <w:t xml:space="preserve"> të hulumtojnë rreth saj dhe mbi të cilën do të shkruajnë nga </w:t>
      </w:r>
      <w:r w:rsidR="00F63F11">
        <w:rPr>
          <w:rFonts w:ascii="Cambria" w:hAnsi="Cambria" w:cstheme="minorHAnsi"/>
        </w:rPr>
        <w:t>një punim. Studentëve do te marrin</w:t>
      </w:r>
      <w:r w:rsidRPr="00850813">
        <w:rPr>
          <w:rFonts w:ascii="Cambria" w:hAnsi="Cambria" w:cstheme="minorHAnsi"/>
        </w:rPr>
        <w:t xml:space="preserve"> </w:t>
      </w:r>
      <w:r w:rsidR="00F63F11">
        <w:rPr>
          <w:rFonts w:ascii="Cambria" w:hAnsi="Cambria" w:cstheme="minorHAnsi"/>
        </w:rPr>
        <w:t xml:space="preserve">udhëzime </w:t>
      </w:r>
      <w:r w:rsidRPr="00850813">
        <w:rPr>
          <w:rFonts w:ascii="Cambria" w:hAnsi="Cambria" w:cstheme="minorHAnsi"/>
        </w:rPr>
        <w:t>se si të mbajnë një ditar mbi shënimet e marra në terrenin etnografik, të cilin do ta freskojnë me të dhëna për çdo javë dhe i cili do të shërbej për shkrimin e analizës. Për</w:t>
      </w:r>
      <w:r w:rsidR="00F63F11">
        <w:rPr>
          <w:rFonts w:ascii="Cambria" w:hAnsi="Cambria" w:cstheme="minorHAnsi"/>
        </w:rPr>
        <w:t xml:space="preserve"> </w:t>
      </w:r>
      <w:r w:rsidRPr="00850813">
        <w:rPr>
          <w:rFonts w:ascii="Cambria" w:hAnsi="Cambria" w:cstheme="minorHAnsi"/>
        </w:rPr>
        <w:t>më</w:t>
      </w:r>
      <w:r w:rsidR="00F63F11">
        <w:rPr>
          <w:rFonts w:ascii="Cambria" w:hAnsi="Cambria" w:cstheme="minorHAnsi"/>
        </w:rPr>
        <w:t xml:space="preserve"> </w:t>
      </w:r>
      <w:r w:rsidRPr="00850813">
        <w:rPr>
          <w:rFonts w:ascii="Cambria" w:hAnsi="Cambria" w:cstheme="minorHAnsi"/>
        </w:rPr>
        <w:t xml:space="preserve">tepër, vizitat grupore në teren  do të organizohen si vizitat nëpër qytete me qëllimin për të vëzhguar dhe realizuar intervista. </w:t>
      </w:r>
    </w:p>
    <w:p w14:paraId="076A4A72" w14:textId="77777777" w:rsidR="00884996" w:rsidRPr="00850813" w:rsidRDefault="00884996" w:rsidP="00884996">
      <w:pPr>
        <w:jc w:val="both"/>
        <w:rPr>
          <w:rFonts w:ascii="Cambria" w:hAnsi="Cambria" w:cstheme="minorHAnsi"/>
        </w:rPr>
      </w:pPr>
    </w:p>
    <w:p w14:paraId="13B6AAD1" w14:textId="25803780" w:rsidR="00884996" w:rsidRPr="00850813" w:rsidRDefault="00884996" w:rsidP="00884996">
      <w:pPr>
        <w:pStyle w:val="ListParagraph"/>
        <w:numPr>
          <w:ilvl w:val="0"/>
          <w:numId w:val="1"/>
        </w:numPr>
        <w:jc w:val="both"/>
        <w:rPr>
          <w:rFonts w:ascii="Cambria" w:hAnsi="Cambria" w:cstheme="minorHAnsi"/>
        </w:rPr>
      </w:pPr>
      <w:r w:rsidRPr="00850813">
        <w:rPr>
          <w:rFonts w:ascii="Cambria" w:hAnsi="Cambria" w:cstheme="minorHAnsi"/>
          <w:b/>
          <w:bCs/>
        </w:rPr>
        <w:t>Raporti ndërmjet pjesës teorike dhe praktike te studimit:</w:t>
      </w:r>
      <w:r w:rsidRPr="00850813">
        <w:rPr>
          <w:rFonts w:ascii="Cambria" w:hAnsi="Cambria" w:cstheme="minorHAnsi"/>
        </w:rPr>
        <w:t xml:space="preserve">  Ky kurs do të organizohet në ndarjen e </w:t>
      </w:r>
      <w:r w:rsidR="00F63F11" w:rsidRPr="00850813">
        <w:rPr>
          <w:rFonts w:ascii="Cambria" w:hAnsi="Cambria" w:cstheme="minorHAnsi"/>
        </w:rPr>
        <w:t>ligjëratave</w:t>
      </w:r>
      <w:r w:rsidRPr="00850813">
        <w:rPr>
          <w:rFonts w:ascii="Cambria" w:hAnsi="Cambria" w:cstheme="minorHAnsi"/>
        </w:rPr>
        <w:t xml:space="preserve"> dhe diskutimeve në raportin 3+2 orë në javë.</w:t>
      </w:r>
    </w:p>
    <w:p w14:paraId="61C3DEA1" w14:textId="77777777" w:rsidR="00884996" w:rsidRPr="00850813" w:rsidRDefault="00884996" w:rsidP="00884996">
      <w:pPr>
        <w:jc w:val="both"/>
        <w:rPr>
          <w:rFonts w:ascii="Cambria" w:hAnsi="Cambria" w:cstheme="minorHAnsi"/>
        </w:rPr>
      </w:pPr>
    </w:p>
    <w:p w14:paraId="3240A400" w14:textId="54965A58" w:rsidR="00884996" w:rsidRPr="00850813" w:rsidRDefault="00884996" w:rsidP="00884996">
      <w:pPr>
        <w:pStyle w:val="ListParagraph"/>
        <w:numPr>
          <w:ilvl w:val="0"/>
          <w:numId w:val="1"/>
        </w:numPr>
        <w:jc w:val="both"/>
        <w:rPr>
          <w:rFonts w:ascii="Cambria" w:hAnsi="Cambria" w:cstheme="minorHAnsi"/>
          <w:bCs/>
          <w:u w:val="single"/>
        </w:rPr>
      </w:pPr>
      <w:r w:rsidRPr="00850813">
        <w:rPr>
          <w:rFonts w:ascii="Cambria" w:hAnsi="Cambria" w:cstheme="minorHAnsi"/>
          <w:b/>
          <w:bCs/>
        </w:rPr>
        <w:t>Plani i hulumtimeve:</w:t>
      </w:r>
      <w:r w:rsidRPr="00850813">
        <w:rPr>
          <w:rFonts w:ascii="Cambria" w:hAnsi="Cambria" w:cstheme="minorHAnsi"/>
        </w:rPr>
        <w:t xml:space="preserve"> Ky kurs përmban realizimin e hulumtimeve mbi jetën urbane, një lloj arkeologjie urbane që përfshin dijen dhe praktikën, ashtu si përherë janë ri</w:t>
      </w:r>
      <w:r w:rsidR="00F63F11">
        <w:rPr>
          <w:rFonts w:ascii="Cambria" w:hAnsi="Cambria" w:cstheme="minorHAnsi"/>
        </w:rPr>
        <w:t>-</w:t>
      </w:r>
      <w:r w:rsidR="00F63F11" w:rsidRPr="00850813">
        <w:rPr>
          <w:rFonts w:ascii="Cambria" w:hAnsi="Cambria" w:cstheme="minorHAnsi"/>
        </w:rPr>
        <w:t>negociuar</w:t>
      </w:r>
      <w:r w:rsidRPr="00850813">
        <w:rPr>
          <w:rFonts w:ascii="Cambria" w:hAnsi="Cambria" w:cstheme="minorHAnsi"/>
        </w:rPr>
        <w:t xml:space="preserve"> përreth nesh.  Ne do të eksplorojmë dhe do të ecim nëpër qytete  për të identifikuar përvojat tona urbane,  me qëllim të fitimit të një brendie në qasjen dhe </w:t>
      </w:r>
      <w:r w:rsidR="00F63F11">
        <w:rPr>
          <w:rFonts w:ascii="Cambria" w:hAnsi="Cambria" w:cstheme="minorHAnsi"/>
        </w:rPr>
        <w:t>ndalesave që po krijohen dhe</w:t>
      </w:r>
      <w:r w:rsidRPr="00850813">
        <w:rPr>
          <w:rFonts w:ascii="Cambria" w:hAnsi="Cambria" w:cstheme="minorHAnsi"/>
        </w:rPr>
        <w:t xml:space="preserve"> ri</w:t>
      </w:r>
      <w:r w:rsidR="00F63F11">
        <w:rPr>
          <w:rFonts w:ascii="Cambria" w:hAnsi="Cambria" w:cstheme="minorHAnsi"/>
        </w:rPr>
        <w:t>-</w:t>
      </w:r>
      <w:r w:rsidR="00F63F11" w:rsidRPr="00850813">
        <w:rPr>
          <w:rFonts w:ascii="Cambria" w:hAnsi="Cambria" w:cstheme="minorHAnsi"/>
        </w:rPr>
        <w:t>negociohen</w:t>
      </w:r>
      <w:r w:rsidRPr="00850813">
        <w:rPr>
          <w:rFonts w:ascii="Cambria" w:hAnsi="Cambria" w:cstheme="minorHAnsi"/>
        </w:rPr>
        <w:t xml:space="preserve"> vazhdimisht. </w:t>
      </w:r>
      <w:r w:rsidR="00A4055F">
        <w:rPr>
          <w:rFonts w:ascii="Cambria" w:hAnsi="Cambria" w:cstheme="minorHAnsi"/>
        </w:rPr>
        <w:t>K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>t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 xml:space="preserve"> semestër do t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 xml:space="preserve"> fokusohemi n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 xml:space="preserve"> fush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>n e energjis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 xml:space="preserve">, </w:t>
      </w:r>
      <w:proofErr w:type="spellStart"/>
      <w:r w:rsidR="00A4055F">
        <w:rPr>
          <w:rFonts w:ascii="Cambria" w:hAnsi="Cambria" w:cstheme="minorHAnsi"/>
        </w:rPr>
        <w:t>specifikisht</w:t>
      </w:r>
      <w:proofErr w:type="spellEnd"/>
      <w:r w:rsidR="00A4055F">
        <w:rPr>
          <w:rFonts w:ascii="Cambria" w:hAnsi="Cambria" w:cstheme="minorHAnsi"/>
        </w:rPr>
        <w:t xml:space="preserve"> m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>nyr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>n se si njer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>zit i shfryt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>zojn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 xml:space="preserve"> burimet e energjis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 xml:space="preserve"> dhe si ato i </w:t>
      </w:r>
      <w:proofErr w:type="spellStart"/>
      <w:r w:rsidR="00A4055F">
        <w:rPr>
          <w:rFonts w:ascii="Cambria" w:hAnsi="Cambria" w:cstheme="minorHAnsi"/>
        </w:rPr>
        <w:t>form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>sojn</w:t>
      </w:r>
      <w:r w:rsidR="00A4055F" w:rsidRPr="00850813">
        <w:rPr>
          <w:rFonts w:ascii="Cambria" w:hAnsi="Cambria" w:cstheme="minorHAnsi"/>
        </w:rPr>
        <w:t>ë</w:t>
      </w:r>
      <w:proofErr w:type="spellEnd"/>
      <w:r w:rsidR="00A4055F">
        <w:rPr>
          <w:rFonts w:ascii="Cambria" w:hAnsi="Cambria" w:cstheme="minorHAnsi"/>
        </w:rPr>
        <w:t xml:space="preserve"> relacionet shoq</w:t>
      </w:r>
      <w:r w:rsidR="00A4055F" w:rsidRPr="00850813">
        <w:rPr>
          <w:rFonts w:ascii="Cambria" w:hAnsi="Cambria" w:cstheme="minorHAnsi"/>
        </w:rPr>
        <w:t>ë</w:t>
      </w:r>
      <w:r w:rsidR="00A4055F">
        <w:rPr>
          <w:rFonts w:ascii="Cambria" w:hAnsi="Cambria" w:cstheme="minorHAnsi"/>
        </w:rPr>
        <w:t>rore/kulturore.</w:t>
      </w:r>
    </w:p>
    <w:p w14:paraId="62F7AA4F" w14:textId="77777777" w:rsidR="00F63F11" w:rsidRPr="00F63F11" w:rsidRDefault="00F63F11" w:rsidP="00F63F11">
      <w:pPr>
        <w:pStyle w:val="ListParagraph"/>
        <w:rPr>
          <w:rFonts w:ascii="Cambria" w:hAnsi="Cambria"/>
          <w:b/>
        </w:rPr>
      </w:pPr>
    </w:p>
    <w:p w14:paraId="74E061D9" w14:textId="7B851589" w:rsidR="00086275" w:rsidRPr="00F63F11" w:rsidRDefault="00F63F11" w:rsidP="00F63F11">
      <w:pPr>
        <w:pStyle w:val="ListParagraph"/>
        <w:numPr>
          <w:ilvl w:val="0"/>
          <w:numId w:val="1"/>
        </w:numPr>
        <w:rPr>
          <w:rFonts w:ascii="Cambria" w:hAnsi="Cambria"/>
          <w:b/>
        </w:rPr>
      </w:pPr>
      <w:r w:rsidRPr="00F63F11">
        <w:rPr>
          <w:rFonts w:ascii="Cambria" w:hAnsi="Cambria"/>
          <w:b/>
        </w:rPr>
        <w:t>Notimi:</w:t>
      </w:r>
    </w:p>
    <w:p w14:paraId="55ED3B46" w14:textId="77777777" w:rsidR="00F63F11" w:rsidRPr="00F63F11" w:rsidRDefault="00F63F11" w:rsidP="00F63F11">
      <w:pPr>
        <w:pStyle w:val="ListParagraph"/>
        <w:rPr>
          <w:rFonts w:ascii="Cambria" w:hAnsi="Cambria"/>
        </w:rPr>
      </w:pPr>
    </w:p>
    <w:p w14:paraId="3B981F15" w14:textId="5D0CF556" w:rsidR="00F63F11" w:rsidRDefault="00F63F11" w:rsidP="00F63F11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20% ushtrime dhe detyra </w:t>
      </w:r>
    </w:p>
    <w:p w14:paraId="7D2A5BB4" w14:textId="4CD30736" w:rsidR="00F63F11" w:rsidRDefault="00DF2160" w:rsidP="00F63F11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25% </w:t>
      </w:r>
      <w:proofErr w:type="spellStart"/>
      <w:r>
        <w:rPr>
          <w:rFonts w:ascii="Cambria" w:hAnsi="Cambria"/>
        </w:rPr>
        <w:t>kollokvium</w:t>
      </w:r>
      <w:proofErr w:type="spellEnd"/>
    </w:p>
    <w:p w14:paraId="552CC247" w14:textId="5AF2DD46" w:rsidR="00F63F11" w:rsidRDefault="00DF2160" w:rsidP="00F63F11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25% provim</w:t>
      </w:r>
    </w:p>
    <w:p w14:paraId="59BDA1BE" w14:textId="56C8842C" w:rsidR="00DF2160" w:rsidRPr="00F63F11" w:rsidRDefault="00DF2160" w:rsidP="00F63F11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30% projekt hulumtimi d</w:t>
      </w:r>
      <w:bookmarkStart w:id="0" w:name="_GoBack"/>
      <w:bookmarkEnd w:id="0"/>
      <w:r>
        <w:rPr>
          <w:rFonts w:ascii="Cambria" w:hAnsi="Cambria"/>
        </w:rPr>
        <w:t>he seminar</w:t>
      </w:r>
    </w:p>
    <w:p w14:paraId="6A108198" w14:textId="77777777" w:rsidR="00031966" w:rsidRPr="00850813" w:rsidRDefault="00031966">
      <w:pPr>
        <w:rPr>
          <w:rFonts w:ascii="Cambria" w:hAnsi="Cambria"/>
        </w:rPr>
      </w:pPr>
    </w:p>
    <w:p w14:paraId="5F16B778" w14:textId="185D763E" w:rsidR="00884996" w:rsidRPr="00031966" w:rsidRDefault="00031966">
      <w:pPr>
        <w:rPr>
          <w:rFonts w:ascii="Cambria" w:hAnsi="Cambria"/>
          <w:b/>
        </w:rPr>
      </w:pPr>
      <w:r w:rsidRPr="00031966">
        <w:rPr>
          <w:rFonts w:ascii="Cambria" w:hAnsi="Cambria"/>
          <w:b/>
        </w:rPr>
        <w:t>Java 1</w:t>
      </w:r>
      <w:r w:rsidR="00F63F11">
        <w:rPr>
          <w:rFonts w:ascii="Cambria" w:hAnsi="Cambria"/>
          <w:b/>
        </w:rPr>
        <w:t xml:space="preserve"> dhe 2</w:t>
      </w:r>
      <w:r w:rsidRPr="00031966">
        <w:rPr>
          <w:rFonts w:ascii="Cambria" w:hAnsi="Cambria"/>
          <w:b/>
        </w:rPr>
        <w:t>:</w:t>
      </w:r>
    </w:p>
    <w:p w14:paraId="557C8DAF" w14:textId="13F99D34" w:rsidR="00031966" w:rsidRDefault="00031966">
      <w:pPr>
        <w:rPr>
          <w:rFonts w:ascii="Cambria" w:hAnsi="Cambria"/>
        </w:rPr>
      </w:pPr>
      <w:r>
        <w:rPr>
          <w:rFonts w:ascii="Cambria" w:hAnsi="Cambria"/>
        </w:rPr>
        <w:t>Hyrje</w:t>
      </w:r>
    </w:p>
    <w:p w14:paraId="0C5780EC" w14:textId="77777777" w:rsidR="00031966" w:rsidRPr="00850813" w:rsidRDefault="00031966">
      <w:pPr>
        <w:rPr>
          <w:rFonts w:ascii="Cambria" w:hAnsi="Cambria"/>
        </w:rPr>
      </w:pPr>
    </w:p>
    <w:p w14:paraId="05895754" w14:textId="223E30BA" w:rsidR="00884996" w:rsidRPr="00850813" w:rsidRDefault="00F63F11">
      <w:pPr>
        <w:rPr>
          <w:rFonts w:ascii="Cambria" w:hAnsi="Cambria"/>
          <w:b/>
        </w:rPr>
      </w:pPr>
      <w:r>
        <w:rPr>
          <w:rFonts w:ascii="Cambria" w:hAnsi="Cambria"/>
          <w:b/>
        </w:rPr>
        <w:t>Java 3 (5 mars)</w:t>
      </w:r>
      <w:r w:rsidR="00884996" w:rsidRPr="00850813">
        <w:rPr>
          <w:rFonts w:ascii="Cambria" w:hAnsi="Cambria"/>
          <w:b/>
        </w:rPr>
        <w:t>:</w:t>
      </w:r>
      <w:r w:rsidR="004E4A3A" w:rsidRPr="00850813">
        <w:rPr>
          <w:rFonts w:ascii="Cambria" w:hAnsi="Cambria"/>
          <w:b/>
        </w:rPr>
        <w:t xml:space="preserve"> </w:t>
      </w:r>
      <w:r w:rsidR="00884996" w:rsidRPr="00850813">
        <w:rPr>
          <w:rFonts w:ascii="Cambria" w:hAnsi="Cambria"/>
          <w:b/>
        </w:rPr>
        <w:t xml:space="preserve"> </w:t>
      </w:r>
    </w:p>
    <w:p w14:paraId="00E7F81A" w14:textId="77777777" w:rsidR="004E4A3A" w:rsidRPr="00850813" w:rsidRDefault="004E4A3A">
      <w:pPr>
        <w:rPr>
          <w:rFonts w:ascii="Cambria" w:hAnsi="Cambria"/>
        </w:rPr>
      </w:pPr>
    </w:p>
    <w:p w14:paraId="79995394" w14:textId="77777777" w:rsidR="00583092" w:rsidRPr="00850813" w:rsidRDefault="00583092" w:rsidP="00583092">
      <w:pPr>
        <w:rPr>
          <w:rFonts w:ascii="Cambria" w:hAnsi="Cambria"/>
        </w:rPr>
      </w:pPr>
      <w:proofErr w:type="spellStart"/>
      <w:r w:rsidRPr="00850813">
        <w:rPr>
          <w:rFonts w:ascii="Cambria" w:hAnsi="Cambria"/>
        </w:rPr>
        <w:t>Giddens</w:t>
      </w:r>
      <w:proofErr w:type="spellEnd"/>
      <w:r w:rsidRPr="00850813">
        <w:rPr>
          <w:rFonts w:ascii="Cambria" w:hAnsi="Cambria"/>
        </w:rPr>
        <w:t xml:space="preserve">, </w:t>
      </w:r>
      <w:proofErr w:type="spellStart"/>
      <w:r w:rsidRPr="00850813">
        <w:rPr>
          <w:rFonts w:ascii="Cambria" w:hAnsi="Cambria"/>
        </w:rPr>
        <w:t>Anthony</w:t>
      </w:r>
      <w:proofErr w:type="spellEnd"/>
      <w:r w:rsidRPr="00850813">
        <w:rPr>
          <w:rFonts w:ascii="Cambria" w:hAnsi="Cambria"/>
        </w:rPr>
        <w:t xml:space="preserve">. “Urbanizmi Modern,” në </w:t>
      </w:r>
      <w:r w:rsidRPr="00850813">
        <w:rPr>
          <w:rFonts w:ascii="Cambria" w:hAnsi="Cambria"/>
          <w:i/>
        </w:rPr>
        <w:t>Sociologjia</w:t>
      </w:r>
      <w:r w:rsidRPr="00850813">
        <w:rPr>
          <w:rFonts w:ascii="Cambria" w:hAnsi="Cambria"/>
        </w:rPr>
        <w:t>, f. 530 – 554.</w:t>
      </w:r>
    </w:p>
    <w:p w14:paraId="5E5419D5" w14:textId="77777777" w:rsidR="00A4055F" w:rsidRDefault="00A4055F">
      <w:pPr>
        <w:rPr>
          <w:rFonts w:ascii="Cambria" w:hAnsi="Cambria"/>
          <w:b/>
        </w:rPr>
      </w:pPr>
    </w:p>
    <w:p w14:paraId="57A3EA9A" w14:textId="46E00CB6" w:rsidR="000611D7" w:rsidRDefault="00F63F11">
      <w:pPr>
        <w:rPr>
          <w:rFonts w:ascii="Cambria" w:hAnsi="Cambria"/>
          <w:b/>
        </w:rPr>
      </w:pPr>
      <w:r>
        <w:rPr>
          <w:rFonts w:ascii="Cambria" w:hAnsi="Cambria"/>
          <w:b/>
        </w:rPr>
        <w:t>Java 4 (12 mars)</w:t>
      </w:r>
      <w:r w:rsidR="000611D7">
        <w:rPr>
          <w:rFonts w:ascii="Cambria" w:hAnsi="Cambria"/>
          <w:b/>
        </w:rPr>
        <w:t>:</w:t>
      </w:r>
    </w:p>
    <w:p w14:paraId="72E46F2B" w14:textId="77777777" w:rsidR="000611D7" w:rsidRDefault="000611D7">
      <w:pPr>
        <w:rPr>
          <w:rFonts w:ascii="Cambria" w:hAnsi="Cambria"/>
          <w:b/>
        </w:rPr>
      </w:pPr>
    </w:p>
    <w:p w14:paraId="7F0EB2E1" w14:textId="1FE8E771" w:rsidR="000611D7" w:rsidRPr="000611D7" w:rsidRDefault="000611D7">
      <w:pPr>
        <w:rPr>
          <w:rFonts w:ascii="Cambria" w:hAnsi="Cambria"/>
        </w:rPr>
      </w:pPr>
      <w:r w:rsidRPr="000611D7">
        <w:rPr>
          <w:rFonts w:ascii="Cambria" w:hAnsi="Cambria"/>
        </w:rPr>
        <w:t xml:space="preserve">Një e </w:t>
      </w:r>
      <w:proofErr w:type="spellStart"/>
      <w:r w:rsidRPr="000611D7">
        <w:rPr>
          <w:rFonts w:ascii="Cambria" w:hAnsi="Cambria"/>
        </w:rPr>
        <w:t>arrdhme</w:t>
      </w:r>
      <w:proofErr w:type="spellEnd"/>
      <w:r w:rsidRPr="000611D7">
        <w:rPr>
          <w:rFonts w:ascii="Cambria" w:hAnsi="Cambria"/>
        </w:rPr>
        <w:t xml:space="preserve"> për të kaluarën e Prishtinës. ESI/IKS. Prishtinë, 2006.</w:t>
      </w:r>
    </w:p>
    <w:p w14:paraId="3705B63E" w14:textId="77777777" w:rsidR="000611D7" w:rsidRDefault="000611D7">
      <w:pPr>
        <w:rPr>
          <w:rFonts w:ascii="Cambria" w:hAnsi="Cambria"/>
          <w:b/>
        </w:rPr>
      </w:pPr>
    </w:p>
    <w:p w14:paraId="73F913BA" w14:textId="1C54845A" w:rsidR="004E4A3A" w:rsidRPr="00850813" w:rsidRDefault="000611D7">
      <w:pPr>
        <w:rPr>
          <w:rFonts w:ascii="Cambria" w:hAnsi="Cambria"/>
          <w:b/>
        </w:rPr>
      </w:pPr>
      <w:r>
        <w:rPr>
          <w:rFonts w:ascii="Cambria" w:hAnsi="Cambria"/>
          <w:b/>
        </w:rPr>
        <w:t>Java</w:t>
      </w:r>
      <w:r w:rsidR="00F63F11">
        <w:rPr>
          <w:rFonts w:ascii="Cambria" w:hAnsi="Cambria"/>
          <w:b/>
        </w:rPr>
        <w:t xml:space="preserve"> 5 (19 mars)</w:t>
      </w:r>
      <w:r w:rsidR="004E4A3A" w:rsidRPr="00850813">
        <w:rPr>
          <w:rFonts w:ascii="Cambria" w:hAnsi="Cambria"/>
          <w:b/>
        </w:rPr>
        <w:t>:</w:t>
      </w:r>
    </w:p>
    <w:p w14:paraId="3576C75F" w14:textId="77777777" w:rsidR="004E4A3A" w:rsidRPr="00850813" w:rsidRDefault="004E4A3A">
      <w:pPr>
        <w:rPr>
          <w:rFonts w:ascii="Cambria" w:hAnsi="Cambria"/>
        </w:rPr>
      </w:pPr>
    </w:p>
    <w:p w14:paraId="1EC6FB55" w14:textId="2714C70D" w:rsidR="004E4A3A" w:rsidRDefault="00583092">
      <w:r>
        <w:t>Analiza e Politikave: Të Mendosh Gjelbër.</w:t>
      </w:r>
      <w:r w:rsidR="00F63F11">
        <w:t xml:space="preserve"> </w:t>
      </w:r>
      <w:r>
        <w:t>ESI/IKS. Prishtin</w:t>
      </w:r>
      <w:r w:rsidRPr="000611D7">
        <w:rPr>
          <w:rFonts w:ascii="Cambria" w:hAnsi="Cambria"/>
        </w:rPr>
        <w:t>ë</w:t>
      </w:r>
      <w:r>
        <w:rPr>
          <w:rFonts w:ascii="Cambria" w:hAnsi="Cambria"/>
        </w:rPr>
        <w:t>, 2009.</w:t>
      </w:r>
    </w:p>
    <w:p w14:paraId="62FCDA8A" w14:textId="77777777" w:rsidR="00583092" w:rsidRPr="00850813" w:rsidRDefault="00583092">
      <w:pPr>
        <w:rPr>
          <w:rFonts w:ascii="Cambria" w:hAnsi="Cambria"/>
        </w:rPr>
      </w:pPr>
    </w:p>
    <w:p w14:paraId="52A4B8FB" w14:textId="774714FD" w:rsidR="004E4A3A" w:rsidRPr="00850813" w:rsidRDefault="00850813">
      <w:pPr>
        <w:rPr>
          <w:rFonts w:ascii="Cambria" w:hAnsi="Cambria"/>
          <w:b/>
        </w:rPr>
      </w:pPr>
      <w:r w:rsidRPr="00850813">
        <w:rPr>
          <w:rFonts w:ascii="Cambria" w:hAnsi="Cambria"/>
          <w:b/>
        </w:rPr>
        <w:t>Ja</w:t>
      </w:r>
      <w:r w:rsidR="00F63F11">
        <w:rPr>
          <w:rFonts w:ascii="Cambria" w:hAnsi="Cambria"/>
          <w:b/>
        </w:rPr>
        <w:t>va 6 (26 mars)</w:t>
      </w:r>
      <w:r w:rsidR="00031966">
        <w:rPr>
          <w:rFonts w:ascii="Cambria" w:hAnsi="Cambria"/>
          <w:b/>
        </w:rPr>
        <w:t>:</w:t>
      </w:r>
    </w:p>
    <w:p w14:paraId="14594B81" w14:textId="77777777" w:rsidR="00B57D2F" w:rsidRPr="00850813" w:rsidRDefault="00B57D2F">
      <w:pPr>
        <w:rPr>
          <w:rFonts w:ascii="Cambria" w:hAnsi="Cambria"/>
        </w:rPr>
      </w:pPr>
    </w:p>
    <w:p w14:paraId="40B250EE" w14:textId="45AE2C5A" w:rsidR="00B57D2F" w:rsidRPr="00850813" w:rsidRDefault="00F63F11">
      <w:pPr>
        <w:rPr>
          <w:rFonts w:ascii="Cambria" w:hAnsi="Cambria"/>
        </w:rPr>
      </w:pPr>
      <w:r>
        <w:rPr>
          <w:rFonts w:ascii="Cambria" w:hAnsi="Cambria"/>
        </w:rPr>
        <w:t>Diskutim rreth temave hulumtuese</w:t>
      </w:r>
    </w:p>
    <w:p w14:paraId="13D795BA" w14:textId="77777777" w:rsidR="00B57D2F" w:rsidRPr="00850813" w:rsidRDefault="00B57D2F">
      <w:pPr>
        <w:rPr>
          <w:rFonts w:ascii="Cambria" w:hAnsi="Cambria"/>
        </w:rPr>
      </w:pPr>
    </w:p>
    <w:p w14:paraId="5097BD30" w14:textId="16AE2DFE" w:rsidR="00B57D2F" w:rsidRPr="00850813" w:rsidRDefault="00F63F11">
      <w:pPr>
        <w:rPr>
          <w:rFonts w:ascii="Cambria" w:hAnsi="Cambria"/>
          <w:b/>
        </w:rPr>
      </w:pPr>
      <w:r>
        <w:rPr>
          <w:rFonts w:ascii="Cambria" w:hAnsi="Cambria"/>
          <w:b/>
        </w:rPr>
        <w:t>Java 7 (2 prill)</w:t>
      </w:r>
      <w:r w:rsidR="00031966">
        <w:rPr>
          <w:rFonts w:ascii="Cambria" w:hAnsi="Cambria"/>
          <w:b/>
        </w:rPr>
        <w:t>:</w:t>
      </w:r>
    </w:p>
    <w:p w14:paraId="6841B240" w14:textId="77777777" w:rsidR="00B57D2F" w:rsidRPr="00850813" w:rsidRDefault="00B57D2F">
      <w:pPr>
        <w:rPr>
          <w:rFonts w:ascii="Cambria" w:hAnsi="Cambria"/>
        </w:rPr>
      </w:pPr>
    </w:p>
    <w:p w14:paraId="3B603CF5" w14:textId="77777777" w:rsidR="00850813" w:rsidRPr="00850813" w:rsidRDefault="007B6CDA" w:rsidP="00850813">
      <w:pPr>
        <w:contextualSpacing/>
        <w:rPr>
          <w:rFonts w:ascii="Cambria" w:hAnsi="Cambria"/>
        </w:rPr>
      </w:pPr>
      <w:r w:rsidRPr="00850813">
        <w:rPr>
          <w:rFonts w:ascii="Cambria" w:hAnsi="Cambria"/>
        </w:rPr>
        <w:lastRenderedPageBreak/>
        <w:t>De</w:t>
      </w:r>
      <w:r w:rsidR="00850813" w:rsidRPr="00850813">
        <w:rPr>
          <w:rFonts w:ascii="Cambria" w:hAnsi="Cambria"/>
        </w:rPr>
        <w:t xml:space="preserve"> </w:t>
      </w:r>
      <w:proofErr w:type="spellStart"/>
      <w:r w:rsidRPr="00850813">
        <w:rPr>
          <w:rFonts w:ascii="Cambria" w:hAnsi="Cambria"/>
        </w:rPr>
        <w:t>Certeau</w:t>
      </w:r>
      <w:proofErr w:type="spellEnd"/>
      <w:r w:rsidRPr="00850813">
        <w:rPr>
          <w:rFonts w:ascii="Cambria" w:hAnsi="Cambria"/>
        </w:rPr>
        <w:t xml:space="preserve">, </w:t>
      </w:r>
      <w:proofErr w:type="spellStart"/>
      <w:r w:rsidRPr="00850813">
        <w:rPr>
          <w:rFonts w:ascii="Cambria" w:hAnsi="Cambria"/>
        </w:rPr>
        <w:t>Michel</w:t>
      </w:r>
      <w:proofErr w:type="spellEnd"/>
      <w:r w:rsidRPr="00850813">
        <w:rPr>
          <w:rFonts w:ascii="Cambria" w:hAnsi="Cambria"/>
        </w:rPr>
        <w:t xml:space="preserve">. “Shëtitje në Qytet,” nga </w:t>
      </w:r>
      <w:r w:rsidRPr="00850813">
        <w:rPr>
          <w:rFonts w:ascii="Cambria" w:hAnsi="Cambria"/>
          <w:i/>
        </w:rPr>
        <w:t xml:space="preserve">Praktikat e Jetës së </w:t>
      </w:r>
      <w:proofErr w:type="spellStart"/>
      <w:r w:rsidRPr="00850813">
        <w:rPr>
          <w:rFonts w:ascii="Cambria" w:hAnsi="Cambria"/>
          <w:i/>
        </w:rPr>
        <w:t>Perditshme</w:t>
      </w:r>
      <w:proofErr w:type="spellEnd"/>
      <w:r w:rsidRPr="00850813">
        <w:rPr>
          <w:rFonts w:ascii="Cambria" w:hAnsi="Cambria"/>
        </w:rPr>
        <w:t xml:space="preserve">. </w:t>
      </w:r>
      <w:r w:rsidR="00850813" w:rsidRPr="00850813">
        <w:rPr>
          <w:rFonts w:ascii="Cambria" w:hAnsi="Cambria"/>
        </w:rPr>
        <w:t xml:space="preserve">The </w:t>
      </w:r>
      <w:proofErr w:type="spellStart"/>
      <w:r w:rsidR="00850813" w:rsidRPr="00850813">
        <w:rPr>
          <w:rFonts w:ascii="Cambria" w:hAnsi="Cambria"/>
        </w:rPr>
        <w:t>University</w:t>
      </w:r>
      <w:proofErr w:type="spellEnd"/>
      <w:r w:rsidR="00850813" w:rsidRPr="00850813">
        <w:rPr>
          <w:rFonts w:ascii="Cambria" w:hAnsi="Cambria"/>
        </w:rPr>
        <w:t xml:space="preserve"> </w:t>
      </w:r>
      <w:proofErr w:type="spellStart"/>
      <w:r w:rsidR="00850813" w:rsidRPr="00850813">
        <w:rPr>
          <w:rFonts w:ascii="Cambria" w:hAnsi="Cambria"/>
        </w:rPr>
        <w:t>of</w:t>
      </w:r>
      <w:proofErr w:type="spellEnd"/>
      <w:r w:rsidR="00850813" w:rsidRPr="00850813">
        <w:rPr>
          <w:rFonts w:ascii="Cambria" w:hAnsi="Cambria"/>
        </w:rPr>
        <w:t xml:space="preserve"> </w:t>
      </w:r>
      <w:proofErr w:type="spellStart"/>
      <w:r w:rsidR="00850813" w:rsidRPr="00850813">
        <w:rPr>
          <w:rFonts w:ascii="Cambria" w:hAnsi="Cambria"/>
        </w:rPr>
        <w:t>California</w:t>
      </w:r>
      <w:proofErr w:type="spellEnd"/>
      <w:r w:rsidR="00850813" w:rsidRPr="00850813">
        <w:rPr>
          <w:rFonts w:ascii="Cambria" w:hAnsi="Cambria"/>
        </w:rPr>
        <w:t xml:space="preserve"> </w:t>
      </w:r>
      <w:proofErr w:type="spellStart"/>
      <w:r w:rsidR="00850813" w:rsidRPr="00850813">
        <w:rPr>
          <w:rFonts w:ascii="Cambria" w:hAnsi="Cambria"/>
        </w:rPr>
        <w:t>Press</w:t>
      </w:r>
      <w:proofErr w:type="spellEnd"/>
      <w:r w:rsidR="00850813" w:rsidRPr="00850813">
        <w:rPr>
          <w:rFonts w:ascii="Cambria" w:hAnsi="Cambria"/>
        </w:rPr>
        <w:t xml:space="preserve">, 1984: </w:t>
      </w:r>
      <w:proofErr w:type="spellStart"/>
      <w:r w:rsidR="00850813" w:rsidRPr="00850813">
        <w:rPr>
          <w:rFonts w:ascii="Cambria" w:hAnsi="Cambria"/>
        </w:rPr>
        <w:t>pp</w:t>
      </w:r>
      <w:proofErr w:type="spellEnd"/>
      <w:r w:rsidR="00850813" w:rsidRPr="00850813">
        <w:rPr>
          <w:rFonts w:ascii="Cambria" w:hAnsi="Cambria"/>
        </w:rPr>
        <w:t>. 91 – 110.</w:t>
      </w:r>
    </w:p>
    <w:p w14:paraId="760F5892" w14:textId="77777777" w:rsidR="007B6CDA" w:rsidRDefault="007B6CDA" w:rsidP="007B6CDA">
      <w:pPr>
        <w:rPr>
          <w:rFonts w:ascii="Cambria" w:hAnsi="Cambria"/>
        </w:rPr>
      </w:pPr>
    </w:p>
    <w:p w14:paraId="4B1D8187" w14:textId="4ACDD31E" w:rsidR="00DF2160" w:rsidRPr="00850813" w:rsidRDefault="00DF2160" w:rsidP="00DF2160">
      <w:pPr>
        <w:rPr>
          <w:rFonts w:ascii="Cambria" w:hAnsi="Cambria"/>
          <w:b/>
        </w:rPr>
      </w:pPr>
      <w:r w:rsidRPr="00850813">
        <w:rPr>
          <w:rFonts w:ascii="Cambria" w:hAnsi="Cambria"/>
          <w:b/>
        </w:rPr>
        <w:t>Java</w:t>
      </w:r>
      <w:r>
        <w:rPr>
          <w:rFonts w:ascii="Cambria" w:hAnsi="Cambria"/>
          <w:b/>
        </w:rPr>
        <w:t xml:space="preserve"> 8 (9 prill):</w:t>
      </w:r>
    </w:p>
    <w:p w14:paraId="5EA71781" w14:textId="0BAFE24B" w:rsidR="00452E3C" w:rsidRPr="00850813" w:rsidRDefault="00452E3C" w:rsidP="007B6CDA">
      <w:pPr>
        <w:rPr>
          <w:rFonts w:ascii="Cambria" w:hAnsi="Cambria"/>
        </w:rPr>
      </w:pPr>
      <w:proofErr w:type="spellStart"/>
      <w:r>
        <w:rPr>
          <w:rFonts w:ascii="Cambria" w:hAnsi="Cambria"/>
        </w:rPr>
        <w:t>Sulstarova</w:t>
      </w:r>
      <w:proofErr w:type="spellEnd"/>
      <w:r>
        <w:rPr>
          <w:rFonts w:ascii="Cambria" w:hAnsi="Cambria"/>
        </w:rPr>
        <w:t xml:space="preserve">, </w:t>
      </w:r>
      <w:proofErr w:type="spellStart"/>
      <w:r w:rsidR="00DF2160">
        <w:rPr>
          <w:rFonts w:ascii="Cambria" w:hAnsi="Cambria"/>
        </w:rPr>
        <w:t>Enis</w:t>
      </w:r>
      <w:proofErr w:type="spellEnd"/>
      <w:r w:rsidR="00DF2160">
        <w:rPr>
          <w:rFonts w:ascii="Cambria" w:hAnsi="Cambria"/>
        </w:rPr>
        <w:t>. Mbijetesa e Përditshme n</w:t>
      </w:r>
      <w:r w:rsidR="00DF2160">
        <w:rPr>
          <w:rFonts w:ascii="Cambria" w:hAnsi="Cambria" w:cstheme="minorHAnsi"/>
        </w:rPr>
        <w:t>ë</w:t>
      </w:r>
      <w:r w:rsidR="00DF2160">
        <w:rPr>
          <w:rFonts w:ascii="Cambria" w:hAnsi="Cambria"/>
        </w:rPr>
        <w:t xml:space="preserve">n Komunizëm. </w:t>
      </w:r>
      <w:r w:rsidR="00DF2160" w:rsidRPr="00DF2160">
        <w:rPr>
          <w:rFonts w:ascii="Cambria" w:hAnsi="Cambria"/>
          <w:i/>
        </w:rPr>
        <w:t>P</w:t>
      </w:r>
      <w:r w:rsidR="00DF2160" w:rsidRPr="00DF2160">
        <w:rPr>
          <w:rFonts w:ascii="Cambria" w:hAnsi="Cambria" w:cstheme="minorHAnsi"/>
          <w:i/>
        </w:rPr>
        <w:t>ë</w:t>
      </w:r>
      <w:r w:rsidR="00DF2160" w:rsidRPr="00DF2160">
        <w:rPr>
          <w:rFonts w:ascii="Cambria" w:hAnsi="Cambria" w:cstheme="minorHAnsi"/>
          <w:i/>
        </w:rPr>
        <w:t>rpjekja</w:t>
      </w:r>
      <w:r w:rsidR="00DF2160">
        <w:rPr>
          <w:rFonts w:ascii="Cambria" w:hAnsi="Cambria" w:cstheme="minorHAnsi"/>
        </w:rPr>
        <w:t xml:space="preserve"> 21(2005): 94-105.</w:t>
      </w:r>
    </w:p>
    <w:p w14:paraId="7AB36218" w14:textId="77777777" w:rsidR="00031966" w:rsidRPr="00850813" w:rsidRDefault="00031966">
      <w:pPr>
        <w:rPr>
          <w:rFonts w:ascii="Cambria" w:hAnsi="Cambria"/>
        </w:rPr>
      </w:pPr>
    </w:p>
    <w:p w14:paraId="45FEFACC" w14:textId="76DC6642" w:rsidR="00DF2160" w:rsidRPr="00850813" w:rsidRDefault="00DF2160" w:rsidP="00DF2160">
      <w:pPr>
        <w:rPr>
          <w:rFonts w:ascii="Cambria" w:hAnsi="Cambria"/>
          <w:b/>
        </w:rPr>
      </w:pPr>
      <w:r w:rsidRPr="00850813">
        <w:rPr>
          <w:rFonts w:ascii="Cambria" w:hAnsi="Cambria"/>
          <w:b/>
        </w:rPr>
        <w:t>Java</w:t>
      </w:r>
      <w:r>
        <w:rPr>
          <w:rFonts w:ascii="Cambria" w:hAnsi="Cambria"/>
          <w:b/>
        </w:rPr>
        <w:t xml:space="preserve"> 9 (16 prill):</w:t>
      </w:r>
    </w:p>
    <w:p w14:paraId="1A4B3E6D" w14:textId="77777777" w:rsidR="00031966" w:rsidRDefault="00031966">
      <w:pPr>
        <w:rPr>
          <w:rFonts w:ascii="Cambria" w:hAnsi="Cambria"/>
          <w:b/>
        </w:rPr>
      </w:pPr>
    </w:p>
    <w:p w14:paraId="0F0FD023" w14:textId="77777777" w:rsidR="007B6CDA" w:rsidRDefault="007B6CDA" w:rsidP="007B6CDA">
      <w:pPr>
        <w:rPr>
          <w:rFonts w:ascii="Cambria" w:hAnsi="Cambria"/>
        </w:rPr>
      </w:pPr>
      <w:r w:rsidRPr="00850813">
        <w:rPr>
          <w:rFonts w:ascii="Cambria" w:hAnsi="Cambria"/>
        </w:rPr>
        <w:t xml:space="preserve">Hoxha, </w:t>
      </w:r>
      <w:proofErr w:type="spellStart"/>
      <w:r w:rsidRPr="00850813">
        <w:rPr>
          <w:rFonts w:ascii="Cambria" w:hAnsi="Cambria"/>
        </w:rPr>
        <w:t>Eliza</w:t>
      </w:r>
      <w:proofErr w:type="spellEnd"/>
      <w:r w:rsidRPr="00850813">
        <w:rPr>
          <w:rFonts w:ascii="Cambria" w:hAnsi="Cambria"/>
        </w:rPr>
        <w:t xml:space="preserve">, Qyteti dhe Dashuria: Ditari Urban. Qendra për Studime </w:t>
      </w:r>
      <w:proofErr w:type="spellStart"/>
      <w:r w:rsidRPr="00850813">
        <w:rPr>
          <w:rFonts w:ascii="Cambria" w:hAnsi="Cambria"/>
        </w:rPr>
        <w:t>Humanistike</w:t>
      </w:r>
      <w:proofErr w:type="spellEnd"/>
      <w:r w:rsidRPr="00850813">
        <w:rPr>
          <w:rFonts w:ascii="Cambria" w:hAnsi="Cambria"/>
        </w:rPr>
        <w:t xml:space="preserve"> “Gani </w:t>
      </w:r>
      <w:proofErr w:type="spellStart"/>
      <w:r w:rsidRPr="00850813">
        <w:rPr>
          <w:rFonts w:ascii="Cambria" w:hAnsi="Cambria"/>
        </w:rPr>
        <w:t>Bobi</w:t>
      </w:r>
      <w:proofErr w:type="spellEnd"/>
      <w:r w:rsidRPr="00850813">
        <w:rPr>
          <w:rFonts w:ascii="Cambria" w:hAnsi="Cambria"/>
        </w:rPr>
        <w:t xml:space="preserve">”, 2013. </w:t>
      </w:r>
    </w:p>
    <w:p w14:paraId="475E4733" w14:textId="77777777" w:rsidR="00440608" w:rsidRDefault="00440608" w:rsidP="007B6CDA">
      <w:pPr>
        <w:rPr>
          <w:rFonts w:ascii="Cambria" w:hAnsi="Cambria"/>
        </w:rPr>
      </w:pPr>
    </w:p>
    <w:p w14:paraId="06DE4B8B" w14:textId="61F53051" w:rsidR="00440608" w:rsidRDefault="00440608" w:rsidP="007B6CDA">
      <w:pPr>
        <w:rPr>
          <w:rFonts w:ascii="Cambria" w:hAnsi="Cambria"/>
        </w:rPr>
      </w:pPr>
      <w:r>
        <w:rPr>
          <w:rFonts w:ascii="Cambria" w:hAnsi="Cambria"/>
        </w:rPr>
        <w:t>Kosovo2.0. Hapësira Publike.</w:t>
      </w:r>
    </w:p>
    <w:p w14:paraId="6CB078E6" w14:textId="77777777" w:rsidR="007B6CDA" w:rsidRPr="00850813" w:rsidRDefault="007B6CDA">
      <w:pPr>
        <w:rPr>
          <w:rFonts w:ascii="Cambria" w:hAnsi="Cambria"/>
        </w:rPr>
      </w:pPr>
    </w:p>
    <w:p w14:paraId="491AF382" w14:textId="6F656EDB" w:rsidR="007B6CDA" w:rsidRPr="00850813" w:rsidRDefault="00DF2160">
      <w:pPr>
        <w:rPr>
          <w:rFonts w:ascii="Cambria" w:hAnsi="Cambria"/>
          <w:b/>
        </w:rPr>
      </w:pPr>
      <w:r>
        <w:rPr>
          <w:rFonts w:ascii="Cambria" w:hAnsi="Cambria"/>
          <w:b/>
        </w:rPr>
        <w:t>Java 10 (23 prill)</w:t>
      </w:r>
    </w:p>
    <w:p w14:paraId="29FCA80E" w14:textId="77777777" w:rsidR="007B6CDA" w:rsidRPr="00850813" w:rsidRDefault="007B6CDA" w:rsidP="007B6CDA">
      <w:pPr>
        <w:rPr>
          <w:rFonts w:ascii="Cambria" w:hAnsi="Cambria"/>
        </w:rPr>
      </w:pPr>
    </w:p>
    <w:p w14:paraId="5CC7F527" w14:textId="77777777" w:rsidR="007B6CDA" w:rsidRPr="00850813" w:rsidRDefault="007B6CDA" w:rsidP="007B6CDA">
      <w:pPr>
        <w:rPr>
          <w:rFonts w:ascii="Cambria" w:hAnsi="Cambria"/>
        </w:rPr>
      </w:pPr>
      <w:proofErr w:type="spellStart"/>
      <w:r w:rsidRPr="00850813">
        <w:rPr>
          <w:rFonts w:ascii="Cambria" w:hAnsi="Cambria"/>
        </w:rPr>
        <w:t>Harvey</w:t>
      </w:r>
      <w:proofErr w:type="spellEnd"/>
      <w:r w:rsidRPr="00850813">
        <w:rPr>
          <w:rFonts w:ascii="Cambria" w:hAnsi="Cambria"/>
        </w:rPr>
        <w:t xml:space="preserve">, </w:t>
      </w:r>
      <w:proofErr w:type="spellStart"/>
      <w:r w:rsidRPr="00850813">
        <w:rPr>
          <w:rFonts w:ascii="Cambria" w:hAnsi="Cambria"/>
        </w:rPr>
        <w:t>David</w:t>
      </w:r>
      <w:proofErr w:type="spellEnd"/>
      <w:r w:rsidRPr="00850813">
        <w:rPr>
          <w:rFonts w:ascii="Cambria" w:hAnsi="Cambria"/>
        </w:rPr>
        <w:t xml:space="preserve">. </w:t>
      </w:r>
      <w:r w:rsidR="007E78E2">
        <w:rPr>
          <w:rFonts w:ascii="Cambria" w:hAnsi="Cambria"/>
        </w:rPr>
        <w:t>E Drejta p</w:t>
      </w:r>
      <w:r w:rsidR="007E78E2">
        <w:rPr>
          <w:rFonts w:ascii="STIXGeneral" w:hAnsi="STIXGeneral"/>
        </w:rPr>
        <w:t>ë</w:t>
      </w:r>
      <w:r w:rsidR="007E78E2">
        <w:rPr>
          <w:rFonts w:ascii="Cambria" w:hAnsi="Cambria"/>
        </w:rPr>
        <w:t>r Qytet, pjesa 1 &amp; 2.</w:t>
      </w:r>
    </w:p>
    <w:p w14:paraId="634CBDD9" w14:textId="215AA7FE" w:rsidR="00850813" w:rsidRPr="00850813" w:rsidRDefault="00850813" w:rsidP="007B6CDA">
      <w:pPr>
        <w:rPr>
          <w:rFonts w:ascii="Cambria" w:hAnsi="Cambria"/>
        </w:rPr>
      </w:pPr>
    </w:p>
    <w:p w14:paraId="121C0E7E" w14:textId="77777777" w:rsidR="007B6CDA" w:rsidRPr="00850813" w:rsidRDefault="007B6CDA" w:rsidP="007B6CDA">
      <w:pPr>
        <w:rPr>
          <w:rFonts w:ascii="Cambria" w:hAnsi="Cambria"/>
        </w:rPr>
      </w:pPr>
    </w:p>
    <w:p w14:paraId="5964B763" w14:textId="2DEB8C6C" w:rsidR="007B6CDA" w:rsidRPr="00850813" w:rsidRDefault="00031966" w:rsidP="007B6CDA">
      <w:pPr>
        <w:rPr>
          <w:rFonts w:ascii="Cambria" w:hAnsi="Cambria"/>
          <w:b/>
        </w:rPr>
      </w:pPr>
      <w:r>
        <w:rPr>
          <w:rFonts w:ascii="Cambria" w:hAnsi="Cambria"/>
          <w:b/>
        </w:rPr>
        <w:t>Java 11</w:t>
      </w:r>
      <w:r w:rsidR="00DF2160">
        <w:rPr>
          <w:rFonts w:ascii="Cambria" w:hAnsi="Cambria"/>
          <w:b/>
        </w:rPr>
        <w:t xml:space="preserve"> (30 prill)</w:t>
      </w:r>
      <w:r>
        <w:rPr>
          <w:rFonts w:ascii="Cambria" w:hAnsi="Cambria"/>
          <w:b/>
        </w:rPr>
        <w:t>:</w:t>
      </w:r>
    </w:p>
    <w:p w14:paraId="07DC32FA" w14:textId="77777777" w:rsidR="007B6CDA" w:rsidRPr="00850813" w:rsidRDefault="007B6CDA" w:rsidP="007B6CDA">
      <w:pPr>
        <w:rPr>
          <w:rFonts w:ascii="Cambria" w:hAnsi="Cambria"/>
        </w:rPr>
      </w:pPr>
    </w:p>
    <w:p w14:paraId="259C446A" w14:textId="77777777" w:rsidR="007B6CDA" w:rsidRPr="00850813" w:rsidRDefault="007B6CDA" w:rsidP="007B6CDA">
      <w:pPr>
        <w:rPr>
          <w:rFonts w:ascii="Cambria" w:hAnsi="Cambria"/>
          <w:lang w:val="it-IT"/>
        </w:rPr>
      </w:pPr>
      <w:r w:rsidRPr="00850813">
        <w:rPr>
          <w:rFonts w:ascii="Cambria" w:hAnsi="Cambria"/>
          <w:lang w:val="it-IT"/>
        </w:rPr>
        <w:t xml:space="preserve">Tarani, Eldita. ”Vështrim mbi mendimet dhe konceptet e gjeografisë feministe bashkëkohore dhe hapsirës: Paraqitje e shkurtër e punes së Gillian Rose, Doreen Massey dhe Donna Haraway.” Temë e magjistraturës, </w:t>
      </w:r>
      <w:r w:rsidR="00850813">
        <w:rPr>
          <w:rFonts w:ascii="Cambria" w:hAnsi="Cambria"/>
          <w:lang w:val="it-IT"/>
        </w:rPr>
        <w:t xml:space="preserve">Sociologji, UP: 2013. </w:t>
      </w:r>
    </w:p>
    <w:p w14:paraId="76F954B2" w14:textId="77777777" w:rsidR="007B6CDA" w:rsidRPr="00850813" w:rsidRDefault="007B6CDA">
      <w:pPr>
        <w:rPr>
          <w:rFonts w:ascii="Cambria" w:hAnsi="Cambria"/>
        </w:rPr>
      </w:pPr>
    </w:p>
    <w:p w14:paraId="563327B9" w14:textId="4076DA36" w:rsidR="00850813" w:rsidRDefault="00031966">
      <w:pPr>
        <w:rPr>
          <w:rFonts w:ascii="Cambria" w:hAnsi="Cambria"/>
          <w:b/>
        </w:rPr>
      </w:pPr>
      <w:r>
        <w:rPr>
          <w:rFonts w:ascii="Cambria" w:hAnsi="Cambria"/>
          <w:b/>
        </w:rPr>
        <w:t>Java 12</w:t>
      </w:r>
      <w:r w:rsidR="00DF2160">
        <w:rPr>
          <w:rFonts w:ascii="Cambria" w:hAnsi="Cambria"/>
          <w:b/>
        </w:rPr>
        <w:t xml:space="preserve"> (7 maj)</w:t>
      </w:r>
      <w:r>
        <w:rPr>
          <w:rFonts w:ascii="Cambria" w:hAnsi="Cambria"/>
          <w:b/>
        </w:rPr>
        <w:t>:</w:t>
      </w:r>
    </w:p>
    <w:p w14:paraId="5FA61629" w14:textId="77777777" w:rsidR="00DF2160" w:rsidRDefault="00DF2160">
      <w:pPr>
        <w:rPr>
          <w:rFonts w:ascii="Cambria" w:hAnsi="Cambria"/>
          <w:b/>
        </w:rPr>
      </w:pPr>
    </w:p>
    <w:p w14:paraId="6500E31D" w14:textId="41F7C7ED" w:rsidR="00DF2160" w:rsidRPr="00850813" w:rsidRDefault="00DF2160">
      <w:pPr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Kollkvium</w:t>
      </w:r>
      <w:proofErr w:type="spellEnd"/>
    </w:p>
    <w:p w14:paraId="0E3CD118" w14:textId="77777777" w:rsidR="00884996" w:rsidRPr="00850813" w:rsidRDefault="00884996">
      <w:pPr>
        <w:rPr>
          <w:rFonts w:ascii="Cambria" w:hAnsi="Cambria"/>
        </w:rPr>
      </w:pPr>
    </w:p>
    <w:p w14:paraId="4E2E3320" w14:textId="2A9E0E54" w:rsidR="00850813" w:rsidRPr="00850813" w:rsidRDefault="00031966">
      <w:pPr>
        <w:rPr>
          <w:rFonts w:ascii="Cambria" w:hAnsi="Cambria"/>
          <w:b/>
        </w:rPr>
      </w:pPr>
      <w:r>
        <w:rPr>
          <w:rFonts w:ascii="Cambria" w:hAnsi="Cambria"/>
          <w:b/>
        </w:rPr>
        <w:t>Java 13</w:t>
      </w:r>
      <w:r w:rsidR="00DF2160">
        <w:rPr>
          <w:rFonts w:ascii="Cambria" w:hAnsi="Cambria"/>
          <w:b/>
        </w:rPr>
        <w:t xml:space="preserve"> (14 maj)</w:t>
      </w:r>
      <w:r>
        <w:rPr>
          <w:rFonts w:ascii="Cambria" w:hAnsi="Cambria"/>
          <w:b/>
        </w:rPr>
        <w:t>:</w:t>
      </w:r>
    </w:p>
    <w:p w14:paraId="570048C4" w14:textId="77777777" w:rsidR="00DF2160" w:rsidRPr="00850813" w:rsidRDefault="00DF2160" w:rsidP="00DF2160">
      <w:pPr>
        <w:rPr>
          <w:rFonts w:ascii="Cambria" w:hAnsi="Cambria"/>
        </w:rPr>
      </w:pPr>
    </w:p>
    <w:p w14:paraId="40F45B93" w14:textId="77777777" w:rsidR="00DF2160" w:rsidRPr="00850813" w:rsidRDefault="00DF2160" w:rsidP="00DF2160">
      <w:pPr>
        <w:rPr>
          <w:rFonts w:ascii="Cambria" w:hAnsi="Cambria"/>
        </w:rPr>
      </w:pPr>
      <w:proofErr w:type="spellStart"/>
      <w:r>
        <w:rPr>
          <w:rFonts w:ascii="Cambria" w:hAnsi="Cambria"/>
        </w:rPr>
        <w:t>Ritzer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George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Douglas</w:t>
      </w:r>
      <w:proofErr w:type="spellEnd"/>
      <w:r>
        <w:rPr>
          <w:rFonts w:ascii="Cambria" w:hAnsi="Cambria"/>
        </w:rPr>
        <w:t xml:space="preserve"> J. </w:t>
      </w:r>
      <w:proofErr w:type="spellStart"/>
      <w:r>
        <w:rPr>
          <w:rFonts w:ascii="Cambria" w:hAnsi="Cambria"/>
        </w:rPr>
        <w:t>Goodman</w:t>
      </w:r>
      <w:proofErr w:type="spellEnd"/>
      <w:r>
        <w:rPr>
          <w:rFonts w:ascii="Cambria" w:hAnsi="Cambria"/>
        </w:rPr>
        <w:t>. “Analiza Hap</w:t>
      </w:r>
      <w:r>
        <w:rPr>
          <w:rFonts w:ascii="STIXGeneral" w:hAnsi="STIXGeneral"/>
        </w:rPr>
        <w:t>ë</w:t>
      </w:r>
      <w:r>
        <w:rPr>
          <w:rFonts w:ascii="Cambria" w:hAnsi="Cambria"/>
        </w:rPr>
        <w:t xml:space="preserve">sinore Marksiste,” Teoria Sociologjie. </w:t>
      </w:r>
      <w:proofErr w:type="spellStart"/>
      <w:r>
        <w:rPr>
          <w:rFonts w:ascii="Cambria" w:hAnsi="Cambria"/>
        </w:rPr>
        <w:t>McGraw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Hill</w:t>
      </w:r>
      <w:proofErr w:type="spellEnd"/>
      <w:r>
        <w:rPr>
          <w:rFonts w:ascii="Cambria" w:hAnsi="Cambria"/>
        </w:rPr>
        <w:t>: 2008. 309-317.</w:t>
      </w:r>
      <w:r w:rsidRPr="00850813">
        <w:rPr>
          <w:rFonts w:ascii="Cambria" w:hAnsi="Cambria"/>
        </w:rPr>
        <w:t xml:space="preserve"> </w:t>
      </w:r>
    </w:p>
    <w:p w14:paraId="04426DDA" w14:textId="1611DA04" w:rsidR="00A4055F" w:rsidRPr="00850813" w:rsidRDefault="00A4055F" w:rsidP="00850813">
      <w:pPr>
        <w:rPr>
          <w:rFonts w:ascii="Cambria" w:hAnsi="Cambria"/>
          <w:b/>
          <w:lang w:val="en-US"/>
        </w:rPr>
      </w:pPr>
    </w:p>
    <w:p w14:paraId="636FF9A1" w14:textId="4A55FBB4" w:rsidR="00850813" w:rsidRPr="00031966" w:rsidRDefault="00DF2160">
      <w:pPr>
        <w:rPr>
          <w:rFonts w:ascii="Cambria" w:hAnsi="Cambria"/>
          <w:b/>
        </w:rPr>
      </w:pPr>
      <w:r>
        <w:rPr>
          <w:rFonts w:ascii="Cambria" w:hAnsi="Cambria"/>
          <w:b/>
        </w:rPr>
        <w:t>Java 14 (21 maj)</w:t>
      </w:r>
      <w:r w:rsidR="00031966" w:rsidRPr="00031966">
        <w:rPr>
          <w:rFonts w:ascii="Cambria" w:hAnsi="Cambria"/>
          <w:b/>
        </w:rPr>
        <w:t>:</w:t>
      </w:r>
    </w:p>
    <w:p w14:paraId="45E58BD1" w14:textId="77777777" w:rsidR="00DF2160" w:rsidRPr="00850813" w:rsidRDefault="00DF2160" w:rsidP="00DF2160">
      <w:pPr>
        <w:rPr>
          <w:rFonts w:ascii="Cambria" w:hAnsi="Cambria"/>
        </w:rPr>
      </w:pPr>
    </w:p>
    <w:p w14:paraId="1231ABE4" w14:textId="77777777" w:rsidR="00DF2160" w:rsidRPr="00850813" w:rsidRDefault="00DF2160" w:rsidP="00DF2160">
      <w:pPr>
        <w:contextualSpacing/>
        <w:rPr>
          <w:rFonts w:ascii="Cambria" w:hAnsi="Cambria"/>
        </w:rPr>
      </w:pPr>
      <w:proofErr w:type="spellStart"/>
      <w:r w:rsidRPr="00850813">
        <w:rPr>
          <w:rFonts w:ascii="Cambria" w:hAnsi="Cambria"/>
        </w:rPr>
        <w:t>Stein</w:t>
      </w:r>
      <w:proofErr w:type="spellEnd"/>
      <w:r w:rsidRPr="00850813">
        <w:rPr>
          <w:rFonts w:ascii="Cambria" w:hAnsi="Cambria"/>
        </w:rPr>
        <w:t xml:space="preserve">, </w:t>
      </w:r>
      <w:proofErr w:type="spellStart"/>
      <w:r w:rsidRPr="00850813">
        <w:rPr>
          <w:rFonts w:ascii="Cambria" w:hAnsi="Cambria"/>
        </w:rPr>
        <w:t>Rebecca</w:t>
      </w:r>
      <w:proofErr w:type="spellEnd"/>
      <w:r w:rsidRPr="00850813">
        <w:rPr>
          <w:rFonts w:ascii="Cambria" w:hAnsi="Cambria"/>
        </w:rPr>
        <w:t>. “</w:t>
      </w:r>
      <w:proofErr w:type="spellStart"/>
      <w:r w:rsidRPr="00850813">
        <w:rPr>
          <w:rFonts w:ascii="Cambria" w:hAnsi="Cambria"/>
          <w:lang w:val="en-US"/>
        </w:rPr>
        <w:t>Balada</w:t>
      </w:r>
      <w:proofErr w:type="spellEnd"/>
      <w:r w:rsidRPr="00850813">
        <w:rPr>
          <w:rFonts w:ascii="Cambria" w:hAnsi="Cambria"/>
          <w:lang w:val="en-US"/>
        </w:rPr>
        <w:t xml:space="preserve"> e </w:t>
      </w:r>
      <w:proofErr w:type="spellStart"/>
      <w:r w:rsidRPr="00850813">
        <w:rPr>
          <w:rFonts w:ascii="Cambria" w:hAnsi="Cambria"/>
          <w:lang w:val="en-US"/>
        </w:rPr>
        <w:t>kafenesë</w:t>
      </w:r>
      <w:proofErr w:type="spellEnd"/>
      <w:r w:rsidRPr="00850813">
        <w:rPr>
          <w:rFonts w:ascii="Cambria" w:hAnsi="Cambria"/>
          <w:lang w:val="en-US"/>
        </w:rPr>
        <w:t xml:space="preserve"> </w:t>
      </w:r>
      <w:proofErr w:type="spellStart"/>
      <w:r w:rsidRPr="00850813">
        <w:rPr>
          <w:rFonts w:ascii="Cambria" w:hAnsi="Cambria"/>
          <w:lang w:val="en-US"/>
        </w:rPr>
        <w:t>së</w:t>
      </w:r>
      <w:proofErr w:type="spellEnd"/>
      <w:r w:rsidRPr="00850813">
        <w:rPr>
          <w:rFonts w:ascii="Cambria" w:hAnsi="Cambria"/>
          <w:lang w:val="en-US"/>
        </w:rPr>
        <w:t xml:space="preserve"> </w:t>
      </w:r>
      <w:proofErr w:type="spellStart"/>
      <w:r w:rsidRPr="00850813">
        <w:rPr>
          <w:rFonts w:ascii="Cambria" w:hAnsi="Cambria"/>
          <w:lang w:val="en-US"/>
        </w:rPr>
        <w:t>pikëlluar</w:t>
      </w:r>
      <w:proofErr w:type="spellEnd"/>
      <w:r w:rsidRPr="00850813">
        <w:rPr>
          <w:rFonts w:ascii="Cambria" w:hAnsi="Cambria"/>
          <w:lang w:val="en-US"/>
        </w:rPr>
        <w:t xml:space="preserve">: </w:t>
      </w:r>
      <w:proofErr w:type="spellStart"/>
      <w:r w:rsidRPr="00850813">
        <w:rPr>
          <w:rFonts w:ascii="Cambria" w:hAnsi="Cambria"/>
          <w:lang w:val="en-US"/>
        </w:rPr>
        <w:t>koha</w:t>
      </w:r>
      <w:proofErr w:type="spellEnd"/>
      <w:r w:rsidRPr="00850813">
        <w:rPr>
          <w:rFonts w:ascii="Cambria" w:hAnsi="Cambria"/>
          <w:lang w:val="en-US"/>
        </w:rPr>
        <w:t xml:space="preserve"> e </w:t>
      </w:r>
      <w:proofErr w:type="spellStart"/>
      <w:r w:rsidRPr="00850813">
        <w:rPr>
          <w:rFonts w:ascii="Cambria" w:hAnsi="Cambria"/>
          <w:lang w:val="en-US"/>
        </w:rPr>
        <w:t>lirë</w:t>
      </w:r>
      <w:proofErr w:type="spellEnd"/>
      <w:r w:rsidRPr="00850813">
        <w:rPr>
          <w:rFonts w:ascii="Cambria" w:hAnsi="Cambria"/>
          <w:lang w:val="en-US"/>
        </w:rPr>
        <w:t xml:space="preserve"> </w:t>
      </w:r>
      <w:proofErr w:type="spellStart"/>
      <w:r w:rsidRPr="00850813">
        <w:rPr>
          <w:rFonts w:ascii="Cambria" w:hAnsi="Cambria"/>
          <w:lang w:val="en-US"/>
        </w:rPr>
        <w:t>izraelite</w:t>
      </w:r>
      <w:proofErr w:type="spellEnd"/>
      <w:r w:rsidRPr="00850813">
        <w:rPr>
          <w:rFonts w:ascii="Cambria" w:hAnsi="Cambria"/>
          <w:lang w:val="en-US"/>
        </w:rPr>
        <w:t xml:space="preserve">, </w:t>
      </w:r>
      <w:proofErr w:type="spellStart"/>
      <w:r w:rsidRPr="00850813">
        <w:rPr>
          <w:rFonts w:ascii="Cambria" w:hAnsi="Cambria"/>
          <w:lang w:val="en-US"/>
        </w:rPr>
        <w:t>terrori</w:t>
      </w:r>
      <w:proofErr w:type="spellEnd"/>
      <w:r w:rsidRPr="00850813">
        <w:rPr>
          <w:rFonts w:ascii="Cambria" w:hAnsi="Cambria"/>
          <w:lang w:val="en-US"/>
        </w:rPr>
        <w:t xml:space="preserve"> </w:t>
      </w:r>
      <w:proofErr w:type="spellStart"/>
      <w:r w:rsidRPr="00850813">
        <w:rPr>
          <w:rFonts w:ascii="Cambria" w:hAnsi="Cambria"/>
          <w:lang w:val="en-US"/>
        </w:rPr>
        <w:t>palestinez</w:t>
      </w:r>
      <w:proofErr w:type="spellEnd"/>
      <w:r w:rsidRPr="00850813">
        <w:rPr>
          <w:rFonts w:ascii="Cambria" w:hAnsi="Cambria"/>
          <w:lang w:val="en-US"/>
        </w:rPr>
        <w:t xml:space="preserve">, </w:t>
      </w:r>
      <w:proofErr w:type="spellStart"/>
      <w:r w:rsidRPr="00850813">
        <w:rPr>
          <w:rFonts w:ascii="Cambria" w:hAnsi="Cambria"/>
          <w:lang w:val="en-US"/>
        </w:rPr>
        <w:t>dhe</w:t>
      </w:r>
      <w:proofErr w:type="spellEnd"/>
      <w:r w:rsidRPr="00850813">
        <w:rPr>
          <w:rFonts w:ascii="Cambria" w:hAnsi="Cambria"/>
          <w:lang w:val="en-US"/>
        </w:rPr>
        <w:t xml:space="preserve"> </w:t>
      </w:r>
      <w:proofErr w:type="spellStart"/>
      <w:r w:rsidRPr="00850813">
        <w:rPr>
          <w:rFonts w:ascii="Cambria" w:hAnsi="Cambria"/>
          <w:lang w:val="en-US"/>
        </w:rPr>
        <w:t>çështja</w:t>
      </w:r>
      <w:proofErr w:type="spellEnd"/>
      <w:r w:rsidRPr="00850813">
        <w:rPr>
          <w:rFonts w:ascii="Cambria" w:hAnsi="Cambria"/>
          <w:lang w:val="en-US"/>
        </w:rPr>
        <w:t xml:space="preserve"> pas-</w:t>
      </w:r>
      <w:proofErr w:type="spellStart"/>
      <w:r w:rsidRPr="00850813">
        <w:rPr>
          <w:rFonts w:ascii="Cambria" w:hAnsi="Cambria"/>
          <w:lang w:val="en-US"/>
        </w:rPr>
        <w:t>koloniale</w:t>
      </w:r>
      <w:proofErr w:type="spellEnd"/>
      <w:r w:rsidRPr="00850813">
        <w:rPr>
          <w:rFonts w:ascii="Cambria" w:hAnsi="Cambria"/>
          <w:lang w:val="en-US"/>
        </w:rPr>
        <w:t xml:space="preserve">,” </w:t>
      </w:r>
      <w:proofErr w:type="spellStart"/>
      <w:r w:rsidRPr="00850813">
        <w:rPr>
          <w:rFonts w:ascii="Cambria" w:hAnsi="Cambria"/>
          <w:lang w:val="en-US"/>
        </w:rPr>
        <w:t>në</w:t>
      </w:r>
      <w:proofErr w:type="spellEnd"/>
      <w:r w:rsidRPr="00850813">
        <w:rPr>
          <w:rFonts w:ascii="Cambria" w:hAnsi="Cambria"/>
          <w:lang w:val="en-US"/>
        </w:rPr>
        <w:t xml:space="preserve"> </w:t>
      </w:r>
      <w:r w:rsidRPr="00850813">
        <w:rPr>
          <w:rFonts w:ascii="Cambria" w:hAnsi="Cambria"/>
        </w:rPr>
        <w:t xml:space="preserve">in </w:t>
      </w:r>
      <w:proofErr w:type="spellStart"/>
      <w:r w:rsidRPr="00850813">
        <w:rPr>
          <w:rFonts w:ascii="Cambria" w:hAnsi="Cambria"/>
          <w:i/>
        </w:rPr>
        <w:t>Postcolonial</w:t>
      </w:r>
      <w:proofErr w:type="spellEnd"/>
      <w:r w:rsidRPr="00850813">
        <w:rPr>
          <w:rFonts w:ascii="Cambria" w:hAnsi="Cambria"/>
          <w:i/>
        </w:rPr>
        <w:t xml:space="preserve"> </w:t>
      </w:r>
      <w:proofErr w:type="spellStart"/>
      <w:r w:rsidRPr="00850813">
        <w:rPr>
          <w:rFonts w:ascii="Cambria" w:hAnsi="Cambria"/>
          <w:i/>
        </w:rPr>
        <w:t>Studies</w:t>
      </w:r>
      <w:proofErr w:type="spellEnd"/>
      <w:r w:rsidRPr="00850813">
        <w:rPr>
          <w:rFonts w:ascii="Cambria" w:hAnsi="Cambria"/>
          <w:i/>
        </w:rPr>
        <w:t xml:space="preserve"> </w:t>
      </w:r>
      <w:proofErr w:type="spellStart"/>
      <w:r w:rsidRPr="00850813">
        <w:rPr>
          <w:rFonts w:ascii="Cambria" w:hAnsi="Cambria"/>
          <w:i/>
        </w:rPr>
        <w:t>and</w:t>
      </w:r>
      <w:proofErr w:type="spellEnd"/>
      <w:r w:rsidRPr="00850813">
        <w:rPr>
          <w:rFonts w:ascii="Cambria" w:hAnsi="Cambria"/>
          <w:i/>
        </w:rPr>
        <w:t xml:space="preserve"> </w:t>
      </w:r>
      <w:proofErr w:type="spellStart"/>
      <w:r w:rsidRPr="00850813">
        <w:rPr>
          <w:rFonts w:ascii="Cambria" w:hAnsi="Cambria"/>
          <w:i/>
        </w:rPr>
        <w:t>Beyond</w:t>
      </w:r>
      <w:proofErr w:type="spellEnd"/>
      <w:r w:rsidRPr="00850813">
        <w:rPr>
          <w:rFonts w:ascii="Cambria" w:hAnsi="Cambria"/>
        </w:rPr>
        <w:t xml:space="preserve">, </w:t>
      </w:r>
      <w:proofErr w:type="spellStart"/>
      <w:r w:rsidRPr="00850813">
        <w:rPr>
          <w:rFonts w:ascii="Cambria" w:hAnsi="Cambria"/>
        </w:rPr>
        <w:t>edited</w:t>
      </w:r>
      <w:proofErr w:type="spellEnd"/>
      <w:r w:rsidRPr="00850813">
        <w:rPr>
          <w:rFonts w:ascii="Cambria" w:hAnsi="Cambria"/>
        </w:rPr>
        <w:t xml:space="preserve"> by Ania </w:t>
      </w:r>
      <w:proofErr w:type="spellStart"/>
      <w:r w:rsidRPr="00850813">
        <w:rPr>
          <w:rFonts w:ascii="Cambria" w:hAnsi="Cambria"/>
        </w:rPr>
        <w:t>Loomba</w:t>
      </w:r>
      <w:proofErr w:type="spellEnd"/>
      <w:r w:rsidRPr="00850813">
        <w:rPr>
          <w:rFonts w:ascii="Cambria" w:hAnsi="Cambria"/>
        </w:rPr>
        <w:t xml:space="preserve">, </w:t>
      </w:r>
      <w:proofErr w:type="spellStart"/>
      <w:r w:rsidRPr="00850813">
        <w:rPr>
          <w:rFonts w:ascii="Cambria" w:hAnsi="Cambria"/>
        </w:rPr>
        <w:t>Suvir</w:t>
      </w:r>
      <w:proofErr w:type="spellEnd"/>
      <w:r w:rsidRPr="00850813">
        <w:rPr>
          <w:rFonts w:ascii="Cambria" w:hAnsi="Cambria"/>
        </w:rPr>
        <w:t xml:space="preserve"> </w:t>
      </w:r>
      <w:proofErr w:type="spellStart"/>
      <w:r w:rsidRPr="00850813">
        <w:rPr>
          <w:rFonts w:ascii="Cambria" w:hAnsi="Cambria"/>
        </w:rPr>
        <w:t>Kaul</w:t>
      </w:r>
      <w:proofErr w:type="spellEnd"/>
      <w:r w:rsidRPr="00850813">
        <w:rPr>
          <w:rFonts w:ascii="Cambria" w:hAnsi="Cambria"/>
        </w:rPr>
        <w:t xml:space="preserve">, </w:t>
      </w:r>
      <w:proofErr w:type="spellStart"/>
      <w:r w:rsidRPr="00850813">
        <w:rPr>
          <w:rFonts w:ascii="Cambria" w:hAnsi="Cambria"/>
        </w:rPr>
        <w:t>Matti</w:t>
      </w:r>
      <w:proofErr w:type="spellEnd"/>
      <w:r w:rsidRPr="00850813">
        <w:rPr>
          <w:rFonts w:ascii="Cambria" w:hAnsi="Cambria"/>
        </w:rPr>
        <w:t xml:space="preserve"> </w:t>
      </w:r>
      <w:proofErr w:type="spellStart"/>
      <w:r w:rsidRPr="00850813">
        <w:rPr>
          <w:rFonts w:ascii="Cambria" w:hAnsi="Cambria"/>
        </w:rPr>
        <w:t>Bunzl</w:t>
      </w:r>
      <w:proofErr w:type="spellEnd"/>
      <w:r w:rsidRPr="00850813">
        <w:rPr>
          <w:rFonts w:ascii="Cambria" w:hAnsi="Cambria"/>
        </w:rPr>
        <w:t>, </w:t>
      </w:r>
      <w:proofErr w:type="spellStart"/>
      <w:r w:rsidRPr="00850813">
        <w:rPr>
          <w:rFonts w:ascii="Cambria" w:hAnsi="Cambria"/>
        </w:rPr>
        <w:t>Antoinette</w:t>
      </w:r>
      <w:proofErr w:type="spellEnd"/>
      <w:r w:rsidRPr="00850813">
        <w:rPr>
          <w:rFonts w:ascii="Cambria" w:hAnsi="Cambria"/>
        </w:rPr>
        <w:t xml:space="preserve"> </w:t>
      </w:r>
      <w:proofErr w:type="spellStart"/>
      <w:r w:rsidRPr="00850813">
        <w:rPr>
          <w:rFonts w:ascii="Cambria" w:hAnsi="Cambria"/>
        </w:rPr>
        <w:t>Burton</w:t>
      </w:r>
      <w:proofErr w:type="spellEnd"/>
      <w:r w:rsidRPr="00850813">
        <w:rPr>
          <w:rFonts w:ascii="Cambria" w:hAnsi="Cambria"/>
        </w:rPr>
        <w:t xml:space="preserve">, </w:t>
      </w:r>
      <w:proofErr w:type="spellStart"/>
      <w:r w:rsidRPr="00850813">
        <w:rPr>
          <w:rFonts w:ascii="Cambria" w:hAnsi="Cambria"/>
        </w:rPr>
        <w:t>Jed</w:t>
      </w:r>
      <w:proofErr w:type="spellEnd"/>
      <w:r w:rsidRPr="00850813">
        <w:rPr>
          <w:rFonts w:ascii="Cambria" w:hAnsi="Cambria"/>
        </w:rPr>
        <w:t xml:space="preserve"> </w:t>
      </w:r>
      <w:proofErr w:type="spellStart"/>
      <w:r w:rsidRPr="00850813">
        <w:rPr>
          <w:rFonts w:ascii="Cambria" w:hAnsi="Cambria"/>
        </w:rPr>
        <w:t>Esty</w:t>
      </w:r>
      <w:proofErr w:type="spellEnd"/>
      <w:r w:rsidRPr="00850813">
        <w:rPr>
          <w:rFonts w:ascii="Cambria" w:hAnsi="Cambria"/>
        </w:rPr>
        <w:t xml:space="preserve"> (Duke </w:t>
      </w:r>
      <w:proofErr w:type="spellStart"/>
      <w:r w:rsidRPr="00850813">
        <w:rPr>
          <w:rFonts w:ascii="Cambria" w:hAnsi="Cambria"/>
        </w:rPr>
        <w:t>University</w:t>
      </w:r>
      <w:proofErr w:type="spellEnd"/>
      <w:r w:rsidRPr="00850813">
        <w:rPr>
          <w:rFonts w:ascii="Cambria" w:hAnsi="Cambria"/>
        </w:rPr>
        <w:t xml:space="preserve"> </w:t>
      </w:r>
      <w:proofErr w:type="spellStart"/>
      <w:r w:rsidRPr="00850813">
        <w:rPr>
          <w:rFonts w:ascii="Cambria" w:hAnsi="Cambria"/>
        </w:rPr>
        <w:t>Press</w:t>
      </w:r>
      <w:proofErr w:type="spellEnd"/>
      <w:r w:rsidRPr="00850813">
        <w:rPr>
          <w:rFonts w:ascii="Cambria" w:hAnsi="Cambria"/>
        </w:rPr>
        <w:t xml:space="preserve">, 2005), </w:t>
      </w:r>
      <w:proofErr w:type="spellStart"/>
      <w:r w:rsidRPr="00850813">
        <w:rPr>
          <w:rFonts w:ascii="Cambria" w:hAnsi="Cambria"/>
        </w:rPr>
        <w:t>pp</w:t>
      </w:r>
      <w:proofErr w:type="spellEnd"/>
      <w:r w:rsidRPr="00850813">
        <w:rPr>
          <w:rFonts w:ascii="Cambria" w:hAnsi="Cambria"/>
        </w:rPr>
        <w:t>. 317 – 337</w:t>
      </w:r>
    </w:p>
    <w:p w14:paraId="1EF38378" w14:textId="6C4A7240" w:rsidR="00031966" w:rsidRPr="00850813" w:rsidRDefault="00031966">
      <w:pPr>
        <w:rPr>
          <w:rFonts w:ascii="Cambria" w:hAnsi="Cambria"/>
        </w:rPr>
      </w:pPr>
    </w:p>
    <w:sectPr w:rsidR="00031966" w:rsidRPr="00850813" w:rsidSect="001308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IXGener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130"/>
    <w:multiLevelType w:val="hybridMultilevel"/>
    <w:tmpl w:val="07A2170E"/>
    <w:lvl w:ilvl="0" w:tplc="BAC470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774CA0"/>
    <w:multiLevelType w:val="hybridMultilevel"/>
    <w:tmpl w:val="6682E098"/>
    <w:lvl w:ilvl="0" w:tplc="4B6A98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824A20"/>
    <w:multiLevelType w:val="hybridMultilevel"/>
    <w:tmpl w:val="0122B426"/>
    <w:lvl w:ilvl="0" w:tplc="4B7AD7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B67FF9"/>
    <w:multiLevelType w:val="hybridMultilevel"/>
    <w:tmpl w:val="EEA26A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96"/>
    <w:rsid w:val="00031966"/>
    <w:rsid w:val="000611D7"/>
    <w:rsid w:val="00086275"/>
    <w:rsid w:val="001308F5"/>
    <w:rsid w:val="002C367F"/>
    <w:rsid w:val="00440608"/>
    <w:rsid w:val="00452E3C"/>
    <w:rsid w:val="004E4A3A"/>
    <w:rsid w:val="00557416"/>
    <w:rsid w:val="00583092"/>
    <w:rsid w:val="005E4723"/>
    <w:rsid w:val="00712E15"/>
    <w:rsid w:val="007B6CDA"/>
    <w:rsid w:val="007E78E2"/>
    <w:rsid w:val="00847A46"/>
    <w:rsid w:val="00850813"/>
    <w:rsid w:val="00884996"/>
    <w:rsid w:val="00927032"/>
    <w:rsid w:val="00A4055F"/>
    <w:rsid w:val="00A4790A"/>
    <w:rsid w:val="00B57D2F"/>
    <w:rsid w:val="00DB441D"/>
    <w:rsid w:val="00DF2160"/>
    <w:rsid w:val="00F6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E315B"/>
  <w14:defaultImageDpi w14:val="300"/>
  <w15:docId w15:val="{E3146633-7EC8-45E3-A354-F53B4197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996"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7A46"/>
    <w:pPr>
      <w:tabs>
        <w:tab w:val="right" w:leader="dot" w:pos="8290"/>
      </w:tabs>
      <w:spacing w:before="120"/>
    </w:pPr>
    <w:rPr>
      <w:b/>
      <w:lang w:val="en-GB"/>
    </w:rPr>
  </w:style>
  <w:style w:type="paragraph" w:styleId="ListParagraph">
    <w:name w:val="List Paragraph"/>
    <w:basedOn w:val="Normal"/>
    <w:uiPriority w:val="34"/>
    <w:qFormat/>
    <w:rsid w:val="00884996"/>
    <w:pPr>
      <w:ind w:left="720"/>
    </w:pPr>
  </w:style>
  <w:style w:type="character" w:customStyle="1" w:styleId="longtext1">
    <w:name w:val="long_text1"/>
    <w:uiPriority w:val="99"/>
    <w:rsid w:val="0088499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2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nita.halimi@uni-pr.edu" TargetMode="External"/><Relationship Id="rId5" Type="http://schemas.openxmlformats.org/officeDocument/2006/relationships/hyperlink" Target="mailto:Nita.luc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Prishtina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Luci</dc:creator>
  <cp:keywords/>
  <dc:description/>
  <cp:lastModifiedBy>Ardian Dushi</cp:lastModifiedBy>
  <cp:revision>13</cp:revision>
  <dcterms:created xsi:type="dcterms:W3CDTF">2015-03-23T07:54:00Z</dcterms:created>
  <dcterms:modified xsi:type="dcterms:W3CDTF">2019-02-26T10:27:00Z</dcterms:modified>
</cp:coreProperties>
</file>