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785D" w14:textId="3653640B" w:rsidR="0011536B" w:rsidRPr="00675187" w:rsidRDefault="0011536B" w:rsidP="0011536B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675187">
        <w:rPr>
          <w:rFonts w:ascii="Calibri" w:hAnsi="Calibri"/>
          <w:b/>
          <w:sz w:val="32"/>
          <w:szCs w:val="32"/>
          <w:u w:val="single"/>
          <w:lang w:val="sq-AL"/>
        </w:rPr>
        <w:t xml:space="preserve"> </w:t>
      </w:r>
    </w:p>
    <w:p w14:paraId="28E56692" w14:textId="77777777" w:rsidR="0011536B" w:rsidRPr="00675187" w:rsidRDefault="0011536B" w:rsidP="0011536B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11536B" w:rsidRPr="00675187" w14:paraId="2F88A049" w14:textId="77777777" w:rsidTr="00816E25">
        <w:tc>
          <w:tcPr>
            <w:tcW w:w="8856" w:type="dxa"/>
            <w:gridSpan w:val="4"/>
            <w:shd w:val="clear" w:color="auto" w:fill="B8CCE4"/>
          </w:tcPr>
          <w:p w14:paraId="039CC044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11536B" w:rsidRPr="00675187" w14:paraId="528615F4" w14:textId="77777777" w:rsidTr="00816E25">
        <w:tc>
          <w:tcPr>
            <w:tcW w:w="3617" w:type="dxa"/>
          </w:tcPr>
          <w:p w14:paraId="2779D11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0757E8AE" w14:textId="56EE5C50" w:rsidR="0011536B" w:rsidRPr="00675187" w:rsidRDefault="0011536B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>Fakulteti</w:t>
            </w:r>
            <w:r w:rsidR="00396337">
              <w:rPr>
                <w:b/>
                <w:szCs w:val="28"/>
                <w:lang w:val="sq-AL"/>
              </w:rPr>
              <w:t xml:space="preserve"> i </w:t>
            </w:r>
            <w:r w:rsidRPr="00675187">
              <w:rPr>
                <w:b/>
                <w:szCs w:val="28"/>
                <w:lang w:val="sq-AL"/>
              </w:rPr>
              <w:t xml:space="preserve"> </w:t>
            </w:r>
            <w:proofErr w:type="spellStart"/>
            <w:r w:rsidRPr="00675187">
              <w:rPr>
                <w:b/>
                <w:szCs w:val="28"/>
                <w:lang w:val="sq-AL"/>
              </w:rPr>
              <w:t>Ekonomi</w:t>
            </w:r>
            <w:r w:rsidR="00396337">
              <w:rPr>
                <w:b/>
                <w:szCs w:val="28"/>
                <w:lang w:val="sq-AL"/>
              </w:rPr>
              <w:t>s</w:t>
            </w:r>
            <w:proofErr w:type="spellEnd"/>
            <w:r w:rsidR="00467844" w:rsidRPr="000C61E1">
              <w:t>ë</w:t>
            </w:r>
          </w:p>
        </w:tc>
      </w:tr>
      <w:tr w:rsidR="0011536B" w:rsidRPr="00675187" w14:paraId="493F68DB" w14:textId="77777777" w:rsidTr="00816E25">
        <w:tc>
          <w:tcPr>
            <w:tcW w:w="3617" w:type="dxa"/>
          </w:tcPr>
          <w:p w14:paraId="7D051B10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47EC2475" w14:textId="5AE8415D" w:rsidR="0011536B" w:rsidRPr="00675187" w:rsidRDefault="0011536B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 xml:space="preserve">Matematika </w:t>
            </w:r>
            <w:r w:rsidR="00BE7852" w:rsidRPr="00675187">
              <w:rPr>
                <w:b/>
                <w:szCs w:val="28"/>
                <w:lang w:val="sq-AL"/>
              </w:rPr>
              <w:t>F</w:t>
            </w:r>
            <w:r w:rsidR="00FE60D4">
              <w:rPr>
                <w:b/>
                <w:szCs w:val="28"/>
                <w:lang w:val="sq-AL"/>
              </w:rPr>
              <w:t>inanciare</w:t>
            </w:r>
          </w:p>
        </w:tc>
      </w:tr>
      <w:tr w:rsidR="0011536B" w:rsidRPr="00675187" w14:paraId="31BEE6D2" w14:textId="77777777" w:rsidTr="00816E25">
        <w:tc>
          <w:tcPr>
            <w:tcW w:w="3617" w:type="dxa"/>
          </w:tcPr>
          <w:p w14:paraId="20A676E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2D2CFBA6" w14:textId="77777777" w:rsidR="0011536B" w:rsidRPr="00675187" w:rsidRDefault="00E2514B" w:rsidP="00816E25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>
              <w:rPr>
                <w:b/>
                <w:szCs w:val="28"/>
                <w:lang w:val="sq-AL"/>
              </w:rPr>
              <w:t>Bache</w:t>
            </w:r>
            <w:r w:rsidR="0011536B" w:rsidRPr="00675187">
              <w:rPr>
                <w:b/>
                <w:szCs w:val="28"/>
                <w:lang w:val="sq-AL"/>
              </w:rPr>
              <w:t>lor</w:t>
            </w:r>
            <w:proofErr w:type="spellEnd"/>
          </w:p>
        </w:tc>
      </w:tr>
      <w:tr w:rsidR="0011536B" w:rsidRPr="00675187" w14:paraId="744DFB09" w14:textId="77777777" w:rsidTr="00816E25">
        <w:tc>
          <w:tcPr>
            <w:tcW w:w="3617" w:type="dxa"/>
          </w:tcPr>
          <w:p w14:paraId="03A9E620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27EE1951" w14:textId="3DA715EB" w:rsidR="0011536B" w:rsidRPr="00675187" w:rsidRDefault="00077C52" w:rsidP="00816E25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Zgjedhore</w:t>
            </w:r>
          </w:p>
        </w:tc>
      </w:tr>
      <w:tr w:rsidR="0011536B" w:rsidRPr="00675187" w14:paraId="599B9825" w14:textId="77777777" w:rsidTr="00816E25">
        <w:tc>
          <w:tcPr>
            <w:tcW w:w="3617" w:type="dxa"/>
          </w:tcPr>
          <w:p w14:paraId="6EA47477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3614DE29" w14:textId="1D6884E1" w:rsidR="0011536B" w:rsidRPr="00675187" w:rsidRDefault="0011536B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 xml:space="preserve"> I</w:t>
            </w:r>
          </w:p>
        </w:tc>
      </w:tr>
      <w:tr w:rsidR="0011536B" w:rsidRPr="00675187" w14:paraId="1BC9B136" w14:textId="77777777" w:rsidTr="00816E25">
        <w:tc>
          <w:tcPr>
            <w:tcW w:w="3617" w:type="dxa"/>
          </w:tcPr>
          <w:p w14:paraId="4128A7B2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4FB632DA" w14:textId="77777777" w:rsidR="0011536B" w:rsidRPr="00675187" w:rsidRDefault="0011536B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>2+</w:t>
            </w:r>
            <w:r w:rsidR="00F95826" w:rsidRPr="00675187">
              <w:rPr>
                <w:b/>
                <w:szCs w:val="28"/>
                <w:lang w:val="sq-AL"/>
              </w:rPr>
              <w:t>1</w:t>
            </w:r>
          </w:p>
        </w:tc>
      </w:tr>
      <w:tr w:rsidR="0011536B" w:rsidRPr="00675187" w14:paraId="01ECC4A9" w14:textId="77777777" w:rsidTr="00816E25">
        <w:tc>
          <w:tcPr>
            <w:tcW w:w="3617" w:type="dxa"/>
          </w:tcPr>
          <w:p w14:paraId="23A01A31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50199EC5" w14:textId="29053D89" w:rsidR="0011536B" w:rsidRPr="00675187" w:rsidRDefault="00146442" w:rsidP="00816E25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5</w:t>
            </w:r>
          </w:p>
        </w:tc>
      </w:tr>
      <w:tr w:rsidR="0011536B" w:rsidRPr="00675187" w14:paraId="4DC34B9B" w14:textId="77777777" w:rsidTr="00816E25">
        <w:tc>
          <w:tcPr>
            <w:tcW w:w="3617" w:type="dxa"/>
          </w:tcPr>
          <w:p w14:paraId="734139BE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285130A1" w14:textId="3480C53B" w:rsidR="0011536B" w:rsidRPr="00675187" w:rsidRDefault="00FE60D4" w:rsidP="00816E25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 xml:space="preserve">Fakulteti </w:t>
            </w:r>
            <w:r w:rsidR="00C551C0">
              <w:rPr>
                <w:b/>
                <w:szCs w:val="28"/>
                <w:lang w:val="sq-AL"/>
              </w:rPr>
              <w:t xml:space="preserve">I </w:t>
            </w:r>
            <w:proofErr w:type="spellStart"/>
            <w:r>
              <w:rPr>
                <w:b/>
                <w:szCs w:val="28"/>
                <w:lang w:val="sq-AL"/>
              </w:rPr>
              <w:t>Ekonomi</w:t>
            </w:r>
            <w:r w:rsidR="00C551C0">
              <w:rPr>
                <w:b/>
                <w:szCs w:val="28"/>
                <w:lang w:val="sq-AL"/>
              </w:rPr>
              <w:t>s</w:t>
            </w:r>
            <w:proofErr w:type="spellEnd"/>
            <w:r w:rsidR="00467844" w:rsidRPr="000C61E1">
              <w:t>ë</w:t>
            </w:r>
          </w:p>
        </w:tc>
      </w:tr>
      <w:tr w:rsidR="0011536B" w:rsidRPr="00675187" w14:paraId="738CFBFC" w14:textId="77777777" w:rsidTr="00816E25">
        <w:tc>
          <w:tcPr>
            <w:tcW w:w="3617" w:type="dxa"/>
          </w:tcPr>
          <w:p w14:paraId="58385F36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proofErr w:type="spellStart"/>
            <w:r w:rsidRPr="00675187">
              <w:rPr>
                <w:rFonts w:ascii="Calibri" w:hAnsi="Calibri"/>
                <w:b/>
                <w:szCs w:val="28"/>
                <w:lang w:val="sq-AL"/>
              </w:rPr>
              <w:t>Mësimëdhënësi</w:t>
            </w:r>
            <w:r w:rsidR="005F5C10" w:rsidRPr="00675187">
              <w:rPr>
                <w:rFonts w:ascii="Calibri" w:hAnsi="Calibri"/>
                <w:b/>
                <w:szCs w:val="28"/>
                <w:lang w:val="sq-AL"/>
              </w:rPr>
              <w:t>t</w:t>
            </w:r>
            <w:proofErr w:type="spellEnd"/>
            <w:r w:rsidR="005F5C10" w:rsidRPr="00675187">
              <w:rPr>
                <w:rFonts w:ascii="Calibri" w:hAnsi="Calibri"/>
                <w:b/>
                <w:szCs w:val="28"/>
                <w:lang w:val="sq-AL"/>
              </w:rPr>
              <w:t xml:space="preserve"> e</w:t>
            </w:r>
            <w:r w:rsidRPr="00675187">
              <w:rPr>
                <w:rFonts w:ascii="Calibri" w:hAnsi="Calibri"/>
                <w:b/>
                <w:szCs w:val="28"/>
                <w:lang w:val="sq-AL"/>
              </w:rPr>
              <w:t xml:space="preserve"> lëndës:</w:t>
            </w:r>
          </w:p>
        </w:tc>
        <w:tc>
          <w:tcPr>
            <w:tcW w:w="5239" w:type="dxa"/>
            <w:gridSpan w:val="3"/>
          </w:tcPr>
          <w:p w14:paraId="51137C1B" w14:textId="142A21E3" w:rsidR="0011536B" w:rsidRPr="00675187" w:rsidRDefault="005F5C10" w:rsidP="00816E25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 xml:space="preserve"> </w:t>
            </w:r>
            <w:proofErr w:type="spellStart"/>
            <w:r w:rsidRPr="00675187">
              <w:rPr>
                <w:b/>
                <w:szCs w:val="28"/>
                <w:lang w:val="sq-AL"/>
              </w:rPr>
              <w:t>Prof.As</w:t>
            </w:r>
            <w:r w:rsidR="00142161">
              <w:rPr>
                <w:b/>
                <w:szCs w:val="28"/>
                <w:lang w:val="sq-AL"/>
              </w:rPr>
              <w:t>oc</w:t>
            </w:r>
            <w:proofErr w:type="spellEnd"/>
            <w:r w:rsidR="00C576F0" w:rsidRPr="00675187">
              <w:rPr>
                <w:b/>
                <w:szCs w:val="28"/>
                <w:lang w:val="sq-AL"/>
              </w:rPr>
              <w:t>.</w:t>
            </w:r>
            <w:r w:rsidR="00B77082" w:rsidRPr="00675187">
              <w:rPr>
                <w:b/>
                <w:szCs w:val="28"/>
                <w:lang w:val="sq-AL"/>
              </w:rPr>
              <w:t xml:space="preserve"> Nimete Berisha</w:t>
            </w:r>
          </w:p>
        </w:tc>
      </w:tr>
      <w:tr w:rsidR="0011536B" w:rsidRPr="00675187" w14:paraId="56139125" w14:textId="77777777" w:rsidTr="00816E25">
        <w:tc>
          <w:tcPr>
            <w:tcW w:w="3617" w:type="dxa"/>
          </w:tcPr>
          <w:p w14:paraId="02ABED22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675187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6FACDFD3" w14:textId="77777777" w:rsidR="00C576F0" w:rsidRPr="00675187" w:rsidRDefault="00D94BE4" w:rsidP="00D94BE4">
            <w:pPr>
              <w:pStyle w:val="NoSpacing"/>
              <w:rPr>
                <w:b/>
                <w:szCs w:val="28"/>
                <w:lang w:val="sq-AL"/>
              </w:rPr>
            </w:pPr>
            <w:r w:rsidRPr="00675187">
              <w:rPr>
                <w:b/>
                <w:szCs w:val="28"/>
                <w:lang w:val="sq-AL"/>
              </w:rPr>
              <w:t>nimete.berisha@uni-pr.ed</w:t>
            </w:r>
          </w:p>
        </w:tc>
      </w:tr>
      <w:tr w:rsidR="0011536B" w:rsidRPr="00675187" w14:paraId="63CC1334" w14:textId="77777777" w:rsidTr="00816E25">
        <w:tc>
          <w:tcPr>
            <w:tcW w:w="8856" w:type="dxa"/>
            <w:gridSpan w:val="4"/>
            <w:shd w:val="clear" w:color="auto" w:fill="B8CCE4"/>
          </w:tcPr>
          <w:p w14:paraId="47B41D12" w14:textId="77777777" w:rsidR="0011536B" w:rsidRPr="00675187" w:rsidRDefault="0011536B" w:rsidP="00816E25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1536B" w:rsidRPr="00675187" w14:paraId="2F0B02C3" w14:textId="77777777" w:rsidTr="00816E25">
        <w:tc>
          <w:tcPr>
            <w:tcW w:w="3617" w:type="dxa"/>
          </w:tcPr>
          <w:p w14:paraId="27099FAA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443731DD" w14:textId="1D0568D7" w:rsidR="000C61E1" w:rsidRPr="000C61E1" w:rsidRDefault="000C61E1" w:rsidP="000C6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Lënda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Matematika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Financiare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qëllim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pajisë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njohuri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teorike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praktike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konceptet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bazë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matematikës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55E8">
              <w:rPr>
                <w:rFonts w:ascii="Times New Roman" w:eastAsia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aplikimet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saj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financa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Përmes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ligjëratave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ushtrimeve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projekteve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praktike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aftësohen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480B372" w14:textId="77777777" w:rsidR="000C61E1" w:rsidRPr="000C61E1" w:rsidRDefault="000C61E1" w:rsidP="000C61E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Kuptojnë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zbatojnë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konceptet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interesit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thjeshtë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përbërë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70CCD2" w14:textId="77777777" w:rsidR="000C61E1" w:rsidRPr="000C61E1" w:rsidRDefault="000C61E1" w:rsidP="000C61E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Analizojnë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depozitat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periodike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rentat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huatë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6E54CE" w14:textId="77777777" w:rsidR="000C61E1" w:rsidRPr="000C61E1" w:rsidRDefault="000C61E1" w:rsidP="000C61E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Përpilojnë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kontrollojnë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plane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amortizimi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kredi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obligacione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B8255F" w14:textId="77777777" w:rsidR="000C61E1" w:rsidRPr="000C61E1" w:rsidRDefault="000C61E1" w:rsidP="000C61E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Përdorin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iterative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llogaritjen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normave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interesit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7E92BD" w14:textId="77777777" w:rsidR="000C61E1" w:rsidRPr="000C61E1" w:rsidRDefault="000C61E1" w:rsidP="000C61E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Vlerësojnë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rentabilitetin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investimeve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përmes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metodave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matematikore-ekonomike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D045B6" w14:textId="77777777" w:rsidR="000C61E1" w:rsidRPr="000C61E1" w:rsidRDefault="000C61E1" w:rsidP="000C6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Lënda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synon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zhvillimin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aftësive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analitike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mendimit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aplikimit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modeleve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matematikore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situata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ekonomike</w:t>
            </w:r>
            <w:proofErr w:type="spellEnd"/>
            <w:r w:rsidRPr="000C61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3EF435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16F8DA14" w14:textId="2CCEFC82" w:rsidR="009B6D73" w:rsidRPr="000C61E1" w:rsidRDefault="009B6D73" w:rsidP="000C61E1">
            <w:pPr>
              <w:pStyle w:val="BodyText2"/>
              <w:rPr>
                <w:lang w:val="sq-AL"/>
              </w:rPr>
            </w:pPr>
          </w:p>
          <w:p w14:paraId="63D2F4ED" w14:textId="77777777" w:rsidR="0011536B" w:rsidRPr="00675187" w:rsidRDefault="0011536B" w:rsidP="009B6D73">
            <w:pPr>
              <w:spacing w:line="240" w:lineRule="auto"/>
              <w:ind w:left="720"/>
              <w:rPr>
                <w:rFonts w:ascii="Calibri" w:hAnsi="Calibri"/>
                <w:i/>
                <w:lang w:val="sq-AL"/>
              </w:rPr>
            </w:pPr>
          </w:p>
        </w:tc>
      </w:tr>
      <w:tr w:rsidR="0011536B" w:rsidRPr="00675187" w14:paraId="46ECE460" w14:textId="77777777" w:rsidTr="00816E25">
        <w:tc>
          <w:tcPr>
            <w:tcW w:w="3617" w:type="dxa"/>
          </w:tcPr>
          <w:p w14:paraId="5475C470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373B4F57" w14:textId="77777777" w:rsidR="00734502" w:rsidRPr="00734502" w:rsidRDefault="00734502" w:rsidP="00734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Lënda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Matematika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Financiare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qëllim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95F9518" w14:textId="77777777" w:rsidR="00734502" w:rsidRPr="00734502" w:rsidRDefault="00734502" w:rsidP="0073450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Pajisë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njohuri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teorike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praktike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konceptet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bazë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matematikës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E7A769" w14:textId="77777777" w:rsidR="00734502" w:rsidRPr="00734502" w:rsidRDefault="00734502" w:rsidP="0073450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Zhvillojë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aftësinë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llogaritur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interesin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thjeshtë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përbërë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normat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interesit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0E6459" w14:textId="77777777" w:rsidR="00734502" w:rsidRPr="00734502" w:rsidRDefault="00734502" w:rsidP="0073450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Aftësojë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përpilimin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analizimin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planeve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amortizimit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kredi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obligacione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2C982C" w14:textId="77777777" w:rsidR="00734502" w:rsidRPr="00734502" w:rsidRDefault="00734502" w:rsidP="0073450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Nxisë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përdorimin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metodave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iterative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mjeteve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teknologjike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zgjidhjen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problemeve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D6DB46" w14:textId="77777777" w:rsidR="00734502" w:rsidRPr="00734502" w:rsidRDefault="00734502" w:rsidP="0073450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Zhvillojë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kompetencat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analitike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mendimin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vlerësimin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rentabilitetit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investimeve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A7000C" w14:textId="77777777" w:rsidR="00734502" w:rsidRPr="00734502" w:rsidRDefault="00734502" w:rsidP="0073450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Përgatisë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aplikimin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modeleve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matematikore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situata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ekonomike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7345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C3C1C1" w14:textId="77777777" w:rsidR="0011536B" w:rsidRPr="00675187" w:rsidRDefault="0011536B" w:rsidP="00207B5D">
            <w:pPr>
              <w:spacing w:line="240" w:lineRule="auto"/>
              <w:ind w:left="1080"/>
              <w:rPr>
                <w:rFonts w:ascii="Calibri" w:hAnsi="Calibri"/>
                <w:i/>
                <w:lang w:val="sq-AL"/>
              </w:rPr>
            </w:pPr>
          </w:p>
        </w:tc>
      </w:tr>
      <w:tr w:rsidR="0011536B" w:rsidRPr="00675187" w14:paraId="1B6380AE" w14:textId="77777777" w:rsidTr="00816E25">
        <w:tc>
          <w:tcPr>
            <w:tcW w:w="3617" w:type="dxa"/>
          </w:tcPr>
          <w:p w14:paraId="090219DC" w14:textId="38638E30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Rezultatet</w:t>
            </w:r>
            <w:r w:rsidR="008F156F">
              <w:rPr>
                <w:rFonts w:ascii="Calibri" w:hAnsi="Calibri"/>
                <w:b/>
                <w:lang w:val="sq-AL"/>
              </w:rPr>
              <w:t xml:space="preserve"> në</w:t>
            </w:r>
            <w:r w:rsidRPr="00675187">
              <w:rPr>
                <w:rFonts w:ascii="Calibri" w:hAnsi="Calibri"/>
                <w:b/>
                <w:lang w:val="sq-AL"/>
              </w:rPr>
              <w:t xml:space="preserve"> të nxën</w:t>
            </w:r>
            <w:r w:rsidR="008F156F">
              <w:rPr>
                <w:rFonts w:ascii="Calibri" w:hAnsi="Calibri"/>
                <w:b/>
                <w:lang w:val="sq-AL"/>
              </w:rPr>
              <w:t>ë</w:t>
            </w:r>
            <w:r w:rsidRPr="00675187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3"/>
          </w:tcPr>
          <w:p w14:paraId="7248EFC7" w14:textId="77777777" w:rsidR="00B47449" w:rsidRPr="00B47449" w:rsidRDefault="00B47449" w:rsidP="00B474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përfundimit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lëndës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studenti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pritet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jetë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gjendje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3239B61" w14:textId="77777777" w:rsidR="00B47449" w:rsidRPr="00B47449" w:rsidRDefault="00B47449" w:rsidP="00B474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Shpjegojë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konceptet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bazë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interesit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thjeshtë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përbërë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normave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interesit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0CBC45" w14:textId="47A33A0D" w:rsidR="00B47449" w:rsidRPr="00B47449" w:rsidRDefault="00B47449" w:rsidP="00B474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Aplikoj</w:t>
            </w:r>
            <w:r w:rsidR="000552BB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metodat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matematikore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llogaritjen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depozitave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rentave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huave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9F696C" w14:textId="77777777" w:rsidR="00B47449" w:rsidRPr="00B47449" w:rsidRDefault="00B47449" w:rsidP="00B474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Përpilojë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analizojë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plane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amortizimi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kredi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obligacione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9C4395" w14:textId="77777777" w:rsidR="00B47449" w:rsidRPr="00B47449" w:rsidRDefault="00B47449" w:rsidP="00B474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Përdorë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iterative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llogaritjen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normave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interesit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situata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D95B75" w14:textId="77777777" w:rsidR="00B47449" w:rsidRPr="00B47449" w:rsidRDefault="00B47449" w:rsidP="00B474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Vlerësojë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rentabilitetin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investimeve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përdorur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matematikore-ekonomike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96776A" w14:textId="77777777" w:rsidR="00B47449" w:rsidRPr="00B47449" w:rsidRDefault="00B47449" w:rsidP="00B474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Demonstrojë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analitike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mendim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kritik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zgjidhjen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problemeve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7A45A4" w14:textId="1871F446" w:rsidR="0011536B" w:rsidRPr="00B47449" w:rsidRDefault="00B47449" w:rsidP="00B4744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Përdorë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mjete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teknologjike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(Excel, MATLAB, Python)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simulime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llogaritje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B474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CEA382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1536B" w:rsidRPr="00675187" w14:paraId="314633D8" w14:textId="77777777" w:rsidTr="00816E25">
        <w:tc>
          <w:tcPr>
            <w:tcW w:w="8856" w:type="dxa"/>
            <w:gridSpan w:val="4"/>
            <w:shd w:val="clear" w:color="auto" w:fill="B8CCE4"/>
          </w:tcPr>
          <w:p w14:paraId="534C4D81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1536B" w:rsidRPr="00675187" w14:paraId="3D149F7D" w14:textId="77777777" w:rsidTr="00816E25">
        <w:tc>
          <w:tcPr>
            <w:tcW w:w="8856" w:type="dxa"/>
            <w:gridSpan w:val="4"/>
            <w:shd w:val="clear" w:color="auto" w:fill="B8CCE4"/>
          </w:tcPr>
          <w:p w14:paraId="6D3FA11C" w14:textId="77777777" w:rsidR="0011536B" w:rsidRPr="00675187" w:rsidRDefault="0011536B" w:rsidP="00816E25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Kontributi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nё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ngarkesёn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e studentit (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gjё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qё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duhet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korrespondoj me rezultatet e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nxёnit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studentit)</w:t>
            </w:r>
          </w:p>
        </w:tc>
      </w:tr>
      <w:tr w:rsidR="0011536B" w:rsidRPr="00675187" w14:paraId="3F812007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5B37630A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r w:rsidRPr="00675187">
              <w:rPr>
                <w:rFonts w:ascii="Calibri" w:hAnsi="Calibri" w:cs="Arial"/>
                <w:b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6DF4E4C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r w:rsidRPr="00675187">
              <w:rPr>
                <w:rFonts w:ascii="Calibri" w:hAnsi="Calibri" w:cs="Arial"/>
                <w:b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FCBA760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r w:rsidRPr="00675187">
              <w:rPr>
                <w:rFonts w:ascii="Calibri" w:hAnsi="Calibri" w:cs="Arial"/>
                <w:b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72E1121F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proofErr w:type="spellStart"/>
            <w:r w:rsidRPr="00675187">
              <w:rPr>
                <w:rFonts w:ascii="Calibri" w:hAnsi="Calibri" w:cs="Arial"/>
                <w:b/>
                <w:lang w:val="sq-AL"/>
              </w:rPr>
              <w:t>Gjithësej</w:t>
            </w:r>
            <w:proofErr w:type="spellEnd"/>
          </w:p>
        </w:tc>
      </w:tr>
      <w:tr w:rsidR="0011536B" w:rsidRPr="00675187" w14:paraId="45094AF7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7B6949E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056B4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B010B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323F209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 xml:space="preserve"> 30</w:t>
            </w:r>
          </w:p>
        </w:tc>
      </w:tr>
      <w:tr w:rsidR="0011536B" w:rsidRPr="00675187" w14:paraId="784D4209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08DBDC6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618D1" w14:textId="78DA7E71" w:rsidR="0011536B" w:rsidRPr="00675187" w:rsidRDefault="0085728D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2D321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4CA8496" w14:textId="7179BD7B" w:rsidR="0011536B" w:rsidRPr="00675187" w:rsidRDefault="0085728D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30</w:t>
            </w:r>
          </w:p>
        </w:tc>
      </w:tr>
      <w:tr w:rsidR="0011536B" w:rsidRPr="00675187" w14:paraId="01D703F7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6EB416A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959F2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C7BF9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C6CB7E1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</w:tr>
      <w:tr w:rsidR="0011536B" w:rsidRPr="00675187" w14:paraId="57C83836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BFCA50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1FA7" w14:textId="740E0FF4" w:rsidR="0011536B" w:rsidRPr="00675187" w:rsidRDefault="00866DD3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82A2D" w14:textId="0D56833E" w:rsidR="0011536B" w:rsidRPr="00675187" w:rsidRDefault="00FE60D4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CA6D863" w14:textId="3FEED6C5" w:rsidR="0011536B" w:rsidRPr="00675187" w:rsidRDefault="00866DD3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</w:tr>
      <w:tr w:rsidR="0011536B" w:rsidRPr="00675187" w14:paraId="77A501F6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7215F56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3396A" w14:textId="5F4D024E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E62D0" w14:textId="5862BF2D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5B18E18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</w:p>
        </w:tc>
      </w:tr>
      <w:tr w:rsidR="0011536B" w:rsidRPr="00675187" w14:paraId="17118608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0493301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proofErr w:type="spellStart"/>
            <w:r w:rsidRPr="00675187">
              <w:rPr>
                <w:rFonts w:ascii="Calibri" w:hAnsi="Calibri" w:cs="Arial"/>
                <w:lang w:val="sq-AL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671EC" w14:textId="6DC0BF94" w:rsidR="0011536B" w:rsidRPr="00675187" w:rsidRDefault="00AA188B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D4C4B" w14:textId="0B575AF9" w:rsidR="0011536B" w:rsidRPr="00675187" w:rsidRDefault="00AA188B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B249FC2" w14:textId="74793C1F" w:rsidR="0011536B" w:rsidRPr="00675187" w:rsidRDefault="00AA188B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6</w:t>
            </w:r>
          </w:p>
        </w:tc>
      </w:tr>
      <w:tr w:rsidR="0011536B" w:rsidRPr="00675187" w14:paraId="1B6EBD8C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64FAF5C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716B8" w14:textId="4E66A294" w:rsidR="0011536B" w:rsidRPr="00675187" w:rsidRDefault="00C86CA0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F5075" w14:textId="2A78E8A6" w:rsidR="0011536B" w:rsidRPr="00675187" w:rsidRDefault="00FE60D4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9BE7A82" w14:textId="4C7FAD5C" w:rsidR="0011536B" w:rsidRPr="00675187" w:rsidRDefault="00C86CA0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30</w:t>
            </w:r>
          </w:p>
        </w:tc>
      </w:tr>
      <w:tr w:rsidR="0011536B" w:rsidRPr="00675187" w14:paraId="45F4D357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26A6221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 xml:space="preserve">Koha e studimit </w:t>
            </w:r>
            <w:proofErr w:type="spellStart"/>
            <w:r w:rsidRPr="00675187">
              <w:rPr>
                <w:rFonts w:ascii="Calibri" w:hAnsi="Calibri" w:cs="Arial"/>
                <w:lang w:val="sq-AL"/>
              </w:rPr>
              <w:t>vetanak</w:t>
            </w:r>
            <w:proofErr w:type="spellEnd"/>
            <w:r w:rsidRPr="00675187">
              <w:rPr>
                <w:rFonts w:ascii="Calibri" w:hAnsi="Calibri" w:cs="Arial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33D4B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32DA8" w14:textId="316498C9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1</w:t>
            </w:r>
            <w:r w:rsidR="00281A2E">
              <w:rPr>
                <w:rFonts w:ascii="Calibri" w:hAnsi="Calibri" w:cs="Arial"/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54B547B" w14:textId="4E62DE61" w:rsidR="0011536B" w:rsidRPr="00675187" w:rsidRDefault="00281A2E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  <w:r w:rsidR="0011536B" w:rsidRPr="00675187">
              <w:rPr>
                <w:rFonts w:ascii="Calibri" w:hAnsi="Calibri" w:cs="Arial"/>
                <w:lang w:val="sq-AL"/>
              </w:rPr>
              <w:t>0</w:t>
            </w:r>
          </w:p>
        </w:tc>
      </w:tr>
      <w:tr w:rsidR="0011536B" w:rsidRPr="00675187" w14:paraId="2C9D7DB2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C5C9695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proofErr w:type="spellStart"/>
            <w:r w:rsidRPr="00675187">
              <w:rPr>
                <w:rFonts w:ascii="Calibri" w:hAnsi="Calibri" w:cs="Arial"/>
                <w:lang w:val="sq-AL"/>
              </w:rPr>
              <w:t>Përgaditja</w:t>
            </w:r>
            <w:proofErr w:type="spellEnd"/>
            <w:r w:rsidRPr="00675187">
              <w:rPr>
                <w:rFonts w:ascii="Calibri" w:hAnsi="Calibri" w:cs="Arial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9B422" w14:textId="74E1AB03" w:rsidR="0011536B" w:rsidRPr="00675187" w:rsidRDefault="0048256B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06CAA" w14:textId="60F4562A" w:rsidR="0011536B" w:rsidRPr="00675187" w:rsidRDefault="0048256B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A65C0AC" w14:textId="124D4150" w:rsidR="0011536B" w:rsidRPr="00675187" w:rsidRDefault="0048256B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6</w:t>
            </w:r>
          </w:p>
        </w:tc>
      </w:tr>
      <w:tr w:rsidR="0011536B" w:rsidRPr="00675187" w14:paraId="2C6C608A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EBEF34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>Koha e kaluar në vlerësim (</w:t>
            </w:r>
            <w:proofErr w:type="spellStart"/>
            <w:r w:rsidRPr="00675187">
              <w:rPr>
                <w:rFonts w:ascii="Calibri" w:hAnsi="Calibri" w:cs="Arial"/>
                <w:lang w:val="sq-AL"/>
              </w:rPr>
              <w:t>teste,kuiz,provim</w:t>
            </w:r>
            <w:proofErr w:type="spellEnd"/>
            <w:r w:rsidRPr="00675187">
              <w:rPr>
                <w:rFonts w:ascii="Calibri" w:hAnsi="Calibri" w:cs="Arial"/>
                <w:lang w:val="sq-AL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47A0D" w14:textId="3AFB9050" w:rsidR="0011536B" w:rsidRPr="00675187" w:rsidRDefault="007665A6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B2E98" w14:textId="18608509" w:rsidR="0011536B" w:rsidRPr="00675187" w:rsidRDefault="007665A6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4077050" w14:textId="2A57E845" w:rsidR="0011536B" w:rsidRPr="00675187" w:rsidRDefault="007665A6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8</w:t>
            </w:r>
          </w:p>
        </w:tc>
      </w:tr>
      <w:tr w:rsidR="0011536B" w:rsidRPr="00675187" w14:paraId="308A95B9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4C05FCE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proofErr w:type="spellStart"/>
            <w:r w:rsidRPr="00675187">
              <w:rPr>
                <w:rFonts w:ascii="Calibri" w:hAnsi="Calibri" w:cs="Arial"/>
                <w:lang w:val="sq-AL"/>
              </w:rPr>
              <w:t>Projektet,prezentimet</w:t>
            </w:r>
            <w:proofErr w:type="spellEnd"/>
            <w:r w:rsidRPr="00675187">
              <w:rPr>
                <w:rFonts w:ascii="Calibri" w:hAnsi="Calibri" w:cs="Arial"/>
                <w:lang w:val="sq-AL"/>
              </w:rPr>
              <w:t xml:space="preserve"> ,</w:t>
            </w:r>
            <w:proofErr w:type="spellStart"/>
            <w:r w:rsidRPr="00675187">
              <w:rPr>
                <w:rFonts w:ascii="Calibri" w:hAnsi="Calibri" w:cs="Arial"/>
                <w:lang w:val="sq-AL"/>
              </w:rPr>
              <w:t>etj</w:t>
            </w:r>
            <w:proofErr w:type="spellEnd"/>
          </w:p>
          <w:p w14:paraId="73283B39" w14:textId="77777777" w:rsidR="0011536B" w:rsidRPr="00675187" w:rsidRDefault="0011536B" w:rsidP="00816E25">
            <w:pPr>
              <w:rPr>
                <w:rFonts w:ascii="Calibri" w:hAnsi="Calibri" w:cs="Arial"/>
                <w:lang w:val="sq-AL"/>
              </w:rPr>
            </w:pPr>
            <w:r w:rsidRPr="00675187">
              <w:rPr>
                <w:rFonts w:ascii="Calibri" w:hAnsi="Calibri" w:cs="Arial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4EE4B" w14:textId="4CFB5728" w:rsidR="0011536B" w:rsidRPr="00675187" w:rsidRDefault="009E05AF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6A55D" w14:textId="2861C07E" w:rsidR="0011536B" w:rsidRPr="00675187" w:rsidRDefault="009E05AF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C62ACC3" w14:textId="49C7D4E6" w:rsidR="0011536B" w:rsidRPr="00675187" w:rsidRDefault="009E05AF" w:rsidP="00816E25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</w:tr>
      <w:tr w:rsidR="0011536B" w:rsidRPr="00675187" w14:paraId="774FC5B3" w14:textId="77777777" w:rsidTr="00816E25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4F9EAEBA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  <w:r w:rsidRPr="00675187">
              <w:rPr>
                <w:rFonts w:ascii="Calibri" w:hAnsi="Calibri" w:cs="Arial"/>
                <w:b/>
                <w:lang w:val="sq-AL"/>
              </w:rPr>
              <w:t xml:space="preserve">Totali </w:t>
            </w:r>
          </w:p>
          <w:p w14:paraId="15A1EB37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FC9680E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CA9E170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C3A655F" w14:textId="1FFD0251" w:rsidR="0011536B" w:rsidRPr="00675187" w:rsidRDefault="0048256B" w:rsidP="00816E25">
            <w:pPr>
              <w:rPr>
                <w:rFonts w:ascii="Calibri" w:hAnsi="Calibri" w:cs="Arial"/>
                <w:b/>
                <w:lang w:val="sq-AL"/>
              </w:rPr>
            </w:pPr>
            <w:r>
              <w:rPr>
                <w:rFonts w:ascii="Calibri" w:hAnsi="Calibri" w:cs="Arial"/>
                <w:b/>
                <w:lang w:val="sq-AL"/>
              </w:rPr>
              <w:t>1</w:t>
            </w:r>
            <w:r w:rsidR="00814F53">
              <w:rPr>
                <w:rFonts w:ascii="Calibri" w:hAnsi="Calibri" w:cs="Arial"/>
                <w:b/>
                <w:lang w:val="sq-AL"/>
              </w:rPr>
              <w:t>5</w:t>
            </w:r>
            <w:r>
              <w:rPr>
                <w:rFonts w:ascii="Calibri" w:hAnsi="Calibri" w:cs="Arial"/>
                <w:b/>
                <w:lang w:val="sq-AL"/>
              </w:rPr>
              <w:t>0</w:t>
            </w:r>
          </w:p>
        </w:tc>
      </w:tr>
      <w:tr w:rsidR="0011536B" w:rsidRPr="00675187" w14:paraId="6DBE6AF1" w14:textId="77777777" w:rsidTr="00816E25">
        <w:tc>
          <w:tcPr>
            <w:tcW w:w="8856" w:type="dxa"/>
            <w:gridSpan w:val="4"/>
            <w:shd w:val="clear" w:color="auto" w:fill="B8CCE4"/>
          </w:tcPr>
          <w:p w14:paraId="4A605C36" w14:textId="77777777" w:rsidR="0011536B" w:rsidRPr="00675187" w:rsidRDefault="0011536B" w:rsidP="00816E25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11536B" w:rsidRPr="00675187" w14:paraId="51C936DF" w14:textId="77777777" w:rsidTr="00816E25">
        <w:tc>
          <w:tcPr>
            <w:tcW w:w="3617" w:type="dxa"/>
          </w:tcPr>
          <w:p w14:paraId="3D198BE6" w14:textId="3A890734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Metodologjia e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mësim</w:t>
            </w:r>
            <w:r w:rsidR="00EA16A8">
              <w:rPr>
                <w:rFonts w:ascii="Calibri" w:hAnsi="Calibri"/>
                <w:b/>
                <w:lang w:val="sq-AL"/>
              </w:rPr>
              <w:t>ë</w:t>
            </w:r>
            <w:r w:rsidRPr="00675187">
              <w:rPr>
                <w:rFonts w:ascii="Calibri" w:hAnsi="Calibri"/>
                <w:b/>
                <w:lang w:val="sq-AL"/>
              </w:rPr>
              <w:t>dhënies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171A9DC6" w14:textId="5A77A1DA" w:rsidR="00E6411C" w:rsidRDefault="00E6411C" w:rsidP="00E6411C">
            <w:pPr>
              <w:pStyle w:val="NormalWeb"/>
            </w:pPr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mësim</w:t>
            </w:r>
            <w:r w:rsidR="00EA16A8">
              <w:t>ë</w:t>
            </w:r>
            <w:r>
              <w:t>dhënies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këtë</w:t>
            </w:r>
            <w:proofErr w:type="spellEnd"/>
            <w:r>
              <w:t xml:space="preserve"> </w:t>
            </w:r>
            <w:proofErr w:type="spellStart"/>
            <w:r>
              <w:t>lëndë</w:t>
            </w:r>
            <w:proofErr w:type="spellEnd"/>
            <w:r>
              <w:t xml:space="preserve"> </w:t>
            </w:r>
            <w:proofErr w:type="spellStart"/>
            <w:r>
              <w:t>bazohet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kombinimin</w:t>
            </w:r>
            <w:proofErr w:type="spellEnd"/>
            <w:r>
              <w:t xml:space="preserve"> e </w:t>
            </w:r>
            <w:proofErr w:type="spellStart"/>
            <w:r>
              <w:t>qasjeve</w:t>
            </w:r>
            <w:proofErr w:type="spellEnd"/>
            <w:r>
              <w:t xml:space="preserve"> </w:t>
            </w:r>
            <w:proofErr w:type="spellStart"/>
            <w:r>
              <w:t>teorike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, duke </w:t>
            </w:r>
            <w:proofErr w:type="spellStart"/>
            <w:r>
              <w:t>synuar</w:t>
            </w:r>
            <w:proofErr w:type="spellEnd"/>
            <w:r>
              <w:t xml:space="preserve"> </w:t>
            </w:r>
            <w:proofErr w:type="spellStart"/>
            <w:r>
              <w:t>zhvillimin</w:t>
            </w:r>
            <w:proofErr w:type="spellEnd"/>
            <w:r>
              <w:t xml:space="preserve"> e </w:t>
            </w:r>
            <w:proofErr w:type="spellStart"/>
            <w:r>
              <w:t>aftësive</w:t>
            </w:r>
            <w:proofErr w:type="spellEnd"/>
            <w:r>
              <w:t xml:space="preserve"> </w:t>
            </w:r>
            <w:proofErr w:type="spellStart"/>
            <w:r>
              <w:t>analitike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aplikative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studentëve</w:t>
            </w:r>
            <w:proofErr w:type="spellEnd"/>
            <w:r>
              <w:t xml:space="preserve">. Ajo </w:t>
            </w:r>
            <w:proofErr w:type="spellStart"/>
            <w:r>
              <w:t>përfshin</w:t>
            </w:r>
            <w:proofErr w:type="spellEnd"/>
            <w:r>
              <w:t>:</w:t>
            </w:r>
          </w:p>
          <w:p w14:paraId="7323754A" w14:textId="77777777" w:rsidR="00E6411C" w:rsidRDefault="00E6411C" w:rsidP="00E6411C">
            <w:pPr>
              <w:pStyle w:val="NormalWeb"/>
              <w:numPr>
                <w:ilvl w:val="0"/>
                <w:numId w:val="19"/>
              </w:numPr>
            </w:pPr>
            <w:proofErr w:type="spellStart"/>
            <w:r>
              <w:rPr>
                <w:rStyle w:val="Strong"/>
                <w:rFonts w:eastAsia="MS Mincho"/>
              </w:rPr>
              <w:t>Ligjërata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teorike</w:t>
            </w:r>
            <w:proofErr w:type="spellEnd"/>
            <w:r>
              <w:t xml:space="preserve"> – </w:t>
            </w:r>
            <w:proofErr w:type="spellStart"/>
            <w:r>
              <w:t>prezantim</w:t>
            </w:r>
            <w:proofErr w:type="spellEnd"/>
            <w:r>
              <w:t xml:space="preserve"> </w:t>
            </w:r>
            <w:proofErr w:type="spellStart"/>
            <w:r>
              <w:t>sistematik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koncepteve</w:t>
            </w:r>
            <w:proofErr w:type="spellEnd"/>
            <w:r>
              <w:t xml:space="preserve"> </w:t>
            </w:r>
            <w:proofErr w:type="spellStart"/>
            <w:r>
              <w:t>matematikore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ekonomike</w:t>
            </w:r>
            <w:proofErr w:type="spellEnd"/>
            <w:r>
              <w:t xml:space="preserve">,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ilustruara</w:t>
            </w:r>
            <w:proofErr w:type="spellEnd"/>
            <w:r>
              <w:t xml:space="preserve"> me </w:t>
            </w:r>
            <w:proofErr w:type="spellStart"/>
            <w:r>
              <w:t>shembuj</w:t>
            </w:r>
            <w:proofErr w:type="spellEnd"/>
            <w:r>
              <w:t xml:space="preserve"> </w:t>
            </w:r>
            <w:proofErr w:type="spellStart"/>
            <w:r>
              <w:t>praktikë</w:t>
            </w:r>
            <w:proofErr w:type="spellEnd"/>
            <w:r>
              <w:t>.</w:t>
            </w:r>
          </w:p>
          <w:p w14:paraId="32579936" w14:textId="77777777" w:rsidR="00E6411C" w:rsidRDefault="00E6411C" w:rsidP="00E6411C">
            <w:pPr>
              <w:pStyle w:val="NormalWeb"/>
              <w:numPr>
                <w:ilvl w:val="0"/>
                <w:numId w:val="19"/>
              </w:numPr>
            </w:pPr>
            <w:proofErr w:type="spellStart"/>
            <w:r>
              <w:rPr>
                <w:rStyle w:val="Strong"/>
                <w:rFonts w:eastAsia="MS Mincho"/>
              </w:rPr>
              <w:t>Ushtrime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të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drejtuara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dhe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zgjidhje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problemesh</w:t>
            </w:r>
            <w:proofErr w:type="spellEnd"/>
            <w:r>
              <w:t xml:space="preserve"> – </w:t>
            </w:r>
            <w:proofErr w:type="spellStart"/>
            <w:r>
              <w:t>studentët</w:t>
            </w:r>
            <w:proofErr w:type="spellEnd"/>
            <w:r>
              <w:t xml:space="preserve"> </w:t>
            </w:r>
            <w:proofErr w:type="spellStart"/>
            <w:r>
              <w:t>angazhohen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zgjidhjen</w:t>
            </w:r>
            <w:proofErr w:type="spellEnd"/>
            <w:r>
              <w:t xml:space="preserve"> e </w:t>
            </w:r>
            <w:proofErr w:type="spellStart"/>
            <w:r>
              <w:t>ushtrimeve</w:t>
            </w:r>
            <w:proofErr w:type="spellEnd"/>
            <w:r>
              <w:t xml:space="preserve"> </w:t>
            </w:r>
            <w:proofErr w:type="spellStart"/>
            <w:r>
              <w:t>individualisht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grupe</w:t>
            </w:r>
            <w:proofErr w:type="spellEnd"/>
            <w:r>
              <w:t xml:space="preserve">, </w:t>
            </w:r>
            <w:proofErr w:type="spellStart"/>
            <w:r>
              <w:t>nën</w:t>
            </w:r>
            <w:proofErr w:type="spellEnd"/>
            <w:r>
              <w:t xml:space="preserve"> </w:t>
            </w:r>
            <w:proofErr w:type="spellStart"/>
            <w:r>
              <w:t>drejtimin</w:t>
            </w:r>
            <w:proofErr w:type="spellEnd"/>
            <w:r>
              <w:t xml:space="preserve"> e </w:t>
            </w:r>
            <w:proofErr w:type="spellStart"/>
            <w:r>
              <w:t>pedagogut</w:t>
            </w:r>
            <w:proofErr w:type="spellEnd"/>
            <w:r>
              <w:t>.</w:t>
            </w:r>
          </w:p>
          <w:p w14:paraId="659D73DF" w14:textId="77777777" w:rsidR="00E6411C" w:rsidRDefault="00E6411C" w:rsidP="00E6411C">
            <w:pPr>
              <w:pStyle w:val="NormalWeb"/>
              <w:numPr>
                <w:ilvl w:val="0"/>
                <w:numId w:val="19"/>
              </w:numPr>
            </w:pPr>
            <w:proofErr w:type="spellStart"/>
            <w:r>
              <w:rPr>
                <w:rStyle w:val="Strong"/>
                <w:rFonts w:eastAsia="MS Mincho"/>
              </w:rPr>
              <w:t>Studime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rastesh</w:t>
            </w:r>
            <w:proofErr w:type="spellEnd"/>
            <w:r>
              <w:rPr>
                <w:rStyle w:val="Strong"/>
                <w:rFonts w:eastAsia="MS Mincho"/>
              </w:rPr>
              <w:t xml:space="preserve"> (case studies)</w:t>
            </w:r>
            <w:r>
              <w:t xml:space="preserve"> – </w:t>
            </w:r>
            <w:proofErr w:type="spellStart"/>
            <w:r>
              <w:t>analizimi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situatave</w:t>
            </w:r>
            <w:proofErr w:type="spellEnd"/>
            <w:r>
              <w:t xml:space="preserve"> </w:t>
            </w:r>
            <w:proofErr w:type="spellStart"/>
            <w:r>
              <w:t>konkrete</w:t>
            </w:r>
            <w:proofErr w:type="spellEnd"/>
            <w:r>
              <w:t xml:space="preserve"> </w:t>
            </w:r>
            <w:proofErr w:type="spellStart"/>
            <w:r>
              <w:t>ekonomike</w:t>
            </w:r>
            <w:proofErr w:type="spellEnd"/>
            <w:r>
              <w:t xml:space="preserve"> </w:t>
            </w:r>
            <w:proofErr w:type="spellStart"/>
            <w:r>
              <w:t>përmes</w:t>
            </w:r>
            <w:proofErr w:type="spellEnd"/>
            <w:r>
              <w:t xml:space="preserve"> </w:t>
            </w:r>
            <w:proofErr w:type="spellStart"/>
            <w:r>
              <w:t>modeleve</w:t>
            </w:r>
            <w:proofErr w:type="spellEnd"/>
            <w:r>
              <w:t xml:space="preserve"> </w:t>
            </w:r>
            <w:proofErr w:type="spellStart"/>
            <w:r>
              <w:t>matematikore</w:t>
            </w:r>
            <w:proofErr w:type="spellEnd"/>
            <w:r>
              <w:t>.</w:t>
            </w:r>
          </w:p>
          <w:p w14:paraId="6473283F" w14:textId="77777777" w:rsidR="00E6411C" w:rsidRDefault="00E6411C" w:rsidP="00E6411C">
            <w:pPr>
              <w:pStyle w:val="NormalWeb"/>
              <w:numPr>
                <w:ilvl w:val="0"/>
                <w:numId w:val="19"/>
              </w:numPr>
            </w:pPr>
            <w:proofErr w:type="spellStart"/>
            <w:r>
              <w:rPr>
                <w:rStyle w:val="Strong"/>
                <w:rFonts w:eastAsia="MS Mincho"/>
              </w:rPr>
              <w:t>Punë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në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grup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dhe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detyra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të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pavarura</w:t>
            </w:r>
            <w:proofErr w:type="spellEnd"/>
            <w:r>
              <w:t xml:space="preserve"> – </w:t>
            </w:r>
            <w:proofErr w:type="spellStart"/>
            <w:r>
              <w:t>nxisin</w:t>
            </w:r>
            <w:proofErr w:type="spellEnd"/>
            <w:r>
              <w:t xml:space="preserve"> </w:t>
            </w:r>
            <w:proofErr w:type="spellStart"/>
            <w:r>
              <w:t>bashkëpunimin</w:t>
            </w:r>
            <w:proofErr w:type="spellEnd"/>
            <w:r>
              <w:t xml:space="preserve">, </w:t>
            </w:r>
            <w:proofErr w:type="spellStart"/>
            <w:r>
              <w:t>mendimin</w:t>
            </w:r>
            <w:proofErr w:type="spellEnd"/>
            <w:r>
              <w:t xml:space="preserve"> </w:t>
            </w:r>
            <w:proofErr w:type="spellStart"/>
            <w:r>
              <w:t>kritik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aftësinë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paraqitur</w:t>
            </w:r>
            <w:proofErr w:type="spellEnd"/>
            <w:r>
              <w:t xml:space="preserve"> </w:t>
            </w:r>
            <w:proofErr w:type="spellStart"/>
            <w:r>
              <w:t>zgjidhje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strukturuara</w:t>
            </w:r>
            <w:proofErr w:type="spellEnd"/>
            <w:r>
              <w:t>.</w:t>
            </w:r>
          </w:p>
          <w:p w14:paraId="30DBEADB" w14:textId="77777777" w:rsidR="00E6411C" w:rsidRDefault="00E6411C" w:rsidP="00E6411C">
            <w:pPr>
              <w:pStyle w:val="NormalWeb"/>
              <w:numPr>
                <w:ilvl w:val="0"/>
                <w:numId w:val="19"/>
              </w:numPr>
            </w:pPr>
            <w:proofErr w:type="spellStart"/>
            <w:r>
              <w:rPr>
                <w:rStyle w:val="Strong"/>
                <w:rFonts w:eastAsia="MS Mincho"/>
              </w:rPr>
              <w:t>Përdorimi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i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softuerëve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kompjuterikë</w:t>
            </w:r>
            <w:proofErr w:type="spellEnd"/>
            <w:r>
              <w:t xml:space="preserve"> – </w:t>
            </w:r>
            <w:proofErr w:type="spellStart"/>
            <w:r>
              <w:t>aplikimi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Excel, MATLAB </w:t>
            </w:r>
            <w:proofErr w:type="spellStart"/>
            <w:r>
              <w:t>ose</w:t>
            </w:r>
            <w:proofErr w:type="spellEnd"/>
            <w:r>
              <w:t xml:space="preserve"> Python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simulime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zgjidhje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sistemeve</w:t>
            </w:r>
            <w:proofErr w:type="spellEnd"/>
            <w:r>
              <w:t xml:space="preserve"> </w:t>
            </w:r>
            <w:proofErr w:type="spellStart"/>
            <w:r>
              <w:t>komplekse</w:t>
            </w:r>
            <w:proofErr w:type="spellEnd"/>
            <w:r>
              <w:t>.</w:t>
            </w:r>
          </w:p>
          <w:p w14:paraId="7FCD9198" w14:textId="77777777" w:rsidR="00E6411C" w:rsidRDefault="00E6411C" w:rsidP="00E6411C">
            <w:pPr>
              <w:pStyle w:val="NormalWeb"/>
              <w:numPr>
                <w:ilvl w:val="0"/>
                <w:numId w:val="19"/>
              </w:numPr>
            </w:pPr>
            <w:proofErr w:type="spellStart"/>
            <w:r>
              <w:rPr>
                <w:rStyle w:val="Strong"/>
                <w:rFonts w:eastAsia="MS Mincho"/>
              </w:rPr>
              <w:t>Diskutim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dhe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reflektim</w:t>
            </w:r>
            <w:proofErr w:type="spellEnd"/>
            <w:r>
              <w:rPr>
                <w:rStyle w:val="Strong"/>
                <w:rFonts w:eastAsia="MS Mincho"/>
              </w:rPr>
              <w:t xml:space="preserve"> </w:t>
            </w:r>
            <w:proofErr w:type="spellStart"/>
            <w:r>
              <w:rPr>
                <w:rStyle w:val="Strong"/>
                <w:rFonts w:eastAsia="MS Mincho"/>
              </w:rPr>
              <w:t>kritik</w:t>
            </w:r>
            <w:proofErr w:type="spellEnd"/>
            <w:r>
              <w:t xml:space="preserve"> – </w:t>
            </w:r>
            <w:proofErr w:type="spellStart"/>
            <w:r>
              <w:t>nxitja</w:t>
            </w:r>
            <w:proofErr w:type="spellEnd"/>
            <w:r>
              <w:t xml:space="preserve"> e </w:t>
            </w:r>
            <w:proofErr w:type="spellStart"/>
            <w:r>
              <w:t>dialogut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thelluar</w:t>
            </w:r>
            <w:proofErr w:type="spellEnd"/>
            <w:r>
              <w:t xml:space="preserve"> </w:t>
            </w:r>
            <w:proofErr w:type="spellStart"/>
            <w:r>
              <w:t>kuptimin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ndërtuar</w:t>
            </w:r>
            <w:proofErr w:type="spellEnd"/>
            <w:r>
              <w:t xml:space="preserve"> </w:t>
            </w:r>
            <w:proofErr w:type="spellStart"/>
            <w:r>
              <w:t>argumente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bazuara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analizë</w:t>
            </w:r>
            <w:proofErr w:type="spellEnd"/>
            <w:r>
              <w:t xml:space="preserve"> </w:t>
            </w:r>
            <w:proofErr w:type="spellStart"/>
            <w:r>
              <w:t>sasiore</w:t>
            </w:r>
            <w:proofErr w:type="spellEnd"/>
            <w:r>
              <w:t>.</w:t>
            </w:r>
          </w:p>
          <w:p w14:paraId="6624C176" w14:textId="77777777" w:rsidR="00E6411C" w:rsidRPr="00E6411C" w:rsidRDefault="00E6411C" w:rsidP="00E6411C">
            <w:pPr>
              <w:rPr>
                <w:lang w:val="sq-AL"/>
              </w:rPr>
            </w:pPr>
          </w:p>
          <w:p w14:paraId="70FB0335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68B70F0C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1536B" w:rsidRPr="00675187" w14:paraId="4DDFA1E4" w14:textId="77777777" w:rsidTr="00816E25">
        <w:tc>
          <w:tcPr>
            <w:tcW w:w="3617" w:type="dxa"/>
          </w:tcPr>
          <w:p w14:paraId="2F4AD7FD" w14:textId="77777777" w:rsidR="0011536B" w:rsidRPr="00675187" w:rsidRDefault="0011536B" w:rsidP="00816E25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14:paraId="654CC99E" w14:textId="77777777" w:rsidR="0011536B" w:rsidRPr="00675187" w:rsidRDefault="0011536B" w:rsidP="00816E25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A5B2E" w:rsidRPr="00675187" w14:paraId="3808F758" w14:textId="77777777" w:rsidTr="00816E25">
        <w:tc>
          <w:tcPr>
            <w:tcW w:w="3617" w:type="dxa"/>
          </w:tcPr>
          <w:p w14:paraId="799E39E0" w14:textId="704EB76A" w:rsidR="003A5B2E" w:rsidRPr="00675187" w:rsidRDefault="003A5B2E" w:rsidP="003A5B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04CCD273" w14:textId="77777777" w:rsidR="003A5B2E" w:rsidRPr="00781172" w:rsidRDefault="003A5B2E" w:rsidP="003A5B2E">
            <w:pPr>
              <w:spacing w:before="100" w:beforeAutospacing="1" w:after="100" w:afterAutospacing="1"/>
            </w:pPr>
            <w:proofErr w:type="spellStart"/>
            <w:r w:rsidRPr="00781172">
              <w:t>Vlerësimi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i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studentëve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në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këtë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lëndë</w:t>
            </w:r>
            <w:proofErr w:type="spellEnd"/>
            <w:r w:rsidRPr="00781172">
              <w:t xml:space="preserve"> do </w:t>
            </w:r>
            <w:proofErr w:type="spellStart"/>
            <w:r w:rsidRPr="00781172">
              <w:t>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realizohet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në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mënyrë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kombinuar</w:t>
            </w:r>
            <w:proofErr w:type="spellEnd"/>
            <w:r w:rsidRPr="00781172">
              <w:t xml:space="preserve">, </w:t>
            </w:r>
            <w:proofErr w:type="spellStart"/>
            <w:r w:rsidRPr="00781172">
              <w:t>përmes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elementëve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vazhdueshëm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dhe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përfundimtar</w:t>
            </w:r>
            <w:proofErr w:type="spellEnd"/>
            <w:r w:rsidRPr="00781172">
              <w:t xml:space="preserve">, me </w:t>
            </w:r>
            <w:proofErr w:type="spellStart"/>
            <w:r w:rsidRPr="00781172">
              <w:t>qëllim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matjes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sa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më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plotë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përvetësimit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njohurive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dhe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zhvillimit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aftësive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analitike</w:t>
            </w:r>
            <w:proofErr w:type="spellEnd"/>
            <w:r w:rsidRPr="00781172">
              <w:t>.</w:t>
            </w:r>
          </w:p>
          <w:p w14:paraId="40B247CA" w14:textId="77777777" w:rsidR="003A5B2E" w:rsidRPr="00781172" w:rsidRDefault="003A5B2E" w:rsidP="003A5B2E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 w:rsidRPr="00781172">
              <w:rPr>
                <w:rFonts w:ascii="Segoe UI Emoji" w:hAnsi="Segoe UI Emoji" w:cs="Segoe UI Emoji"/>
                <w:b/>
                <w:bCs/>
              </w:rPr>
              <w:t>🔹</w:t>
            </w:r>
            <w:r w:rsidRPr="00781172">
              <w:rPr>
                <w:b/>
                <w:bCs/>
              </w:rPr>
              <w:t xml:space="preserve"> 1. </w:t>
            </w:r>
            <w:proofErr w:type="spellStart"/>
            <w:r w:rsidRPr="00781172">
              <w:rPr>
                <w:b/>
                <w:bCs/>
              </w:rPr>
              <w:t>Pjesëmarrja</w:t>
            </w:r>
            <w:proofErr w:type="spellEnd"/>
            <w:r w:rsidRPr="00781172">
              <w:rPr>
                <w:b/>
                <w:bCs/>
              </w:rPr>
              <w:t xml:space="preserve"> </w:t>
            </w:r>
            <w:proofErr w:type="spellStart"/>
            <w:r w:rsidRPr="00781172">
              <w:rPr>
                <w:b/>
                <w:bCs/>
              </w:rPr>
              <w:t>aktive</w:t>
            </w:r>
            <w:proofErr w:type="spellEnd"/>
            <w:r w:rsidRPr="00781172">
              <w:rPr>
                <w:b/>
                <w:bCs/>
              </w:rPr>
              <w:t xml:space="preserve"> </w:t>
            </w:r>
            <w:proofErr w:type="spellStart"/>
            <w:r w:rsidRPr="00781172">
              <w:rPr>
                <w:b/>
                <w:bCs/>
              </w:rPr>
              <w:t>dhe</w:t>
            </w:r>
            <w:proofErr w:type="spellEnd"/>
            <w:r w:rsidRPr="00781172">
              <w:rPr>
                <w:b/>
                <w:bCs/>
              </w:rPr>
              <w:t xml:space="preserve"> </w:t>
            </w:r>
            <w:proofErr w:type="spellStart"/>
            <w:r w:rsidRPr="00781172">
              <w:rPr>
                <w:b/>
                <w:bCs/>
              </w:rPr>
              <w:t>angazhimi</w:t>
            </w:r>
            <w:proofErr w:type="spellEnd"/>
            <w:r w:rsidRPr="00781172">
              <w:rPr>
                <w:b/>
                <w:bCs/>
              </w:rPr>
              <w:t xml:space="preserve"> </w:t>
            </w:r>
            <w:proofErr w:type="spellStart"/>
            <w:r w:rsidRPr="00781172">
              <w:rPr>
                <w:b/>
                <w:bCs/>
              </w:rPr>
              <w:t>në</w:t>
            </w:r>
            <w:proofErr w:type="spellEnd"/>
            <w:r w:rsidRPr="00781172">
              <w:rPr>
                <w:b/>
                <w:bCs/>
              </w:rPr>
              <w:t xml:space="preserve"> </w:t>
            </w:r>
            <w:proofErr w:type="spellStart"/>
            <w:r w:rsidRPr="00781172">
              <w:rPr>
                <w:b/>
                <w:bCs/>
              </w:rPr>
              <w:t>orë</w:t>
            </w:r>
            <w:proofErr w:type="spellEnd"/>
            <w:r w:rsidRPr="00781172">
              <w:rPr>
                <w:b/>
                <w:bCs/>
              </w:rPr>
              <w:t xml:space="preserve"> (10%)</w:t>
            </w:r>
          </w:p>
          <w:p w14:paraId="1278EB33" w14:textId="77777777" w:rsidR="003A5B2E" w:rsidRPr="00781172" w:rsidRDefault="003A5B2E" w:rsidP="003A5B2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proofErr w:type="spellStart"/>
            <w:r w:rsidRPr="00781172">
              <w:t>Vlerësohet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prania</w:t>
            </w:r>
            <w:proofErr w:type="spellEnd"/>
            <w:r w:rsidRPr="00781172">
              <w:t xml:space="preserve">, </w:t>
            </w:r>
            <w:proofErr w:type="spellStart"/>
            <w:r w:rsidRPr="00781172">
              <w:t>përfshirja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në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diskutime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dhe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kontributi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gjatë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zgjidhjes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së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ushtrimeve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në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klasë</w:t>
            </w:r>
            <w:proofErr w:type="spellEnd"/>
            <w:r w:rsidRPr="00781172">
              <w:t>.</w:t>
            </w:r>
          </w:p>
          <w:p w14:paraId="43E3BCB3" w14:textId="77777777" w:rsidR="003A5B2E" w:rsidRPr="00781172" w:rsidRDefault="003A5B2E" w:rsidP="003A5B2E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 w:rsidRPr="00781172">
              <w:rPr>
                <w:rFonts w:ascii="Segoe UI Emoji" w:hAnsi="Segoe UI Emoji" w:cs="Segoe UI Emoji"/>
                <w:b/>
                <w:bCs/>
              </w:rPr>
              <w:t>🔹</w:t>
            </w:r>
            <w:r w:rsidRPr="00781172">
              <w:rPr>
                <w:b/>
                <w:bCs/>
              </w:rPr>
              <w:t xml:space="preserve"> 3. Teste </w:t>
            </w:r>
            <w:proofErr w:type="spellStart"/>
            <w:r w:rsidRPr="00781172">
              <w:rPr>
                <w:b/>
                <w:bCs/>
              </w:rPr>
              <w:t>të</w:t>
            </w:r>
            <w:proofErr w:type="spellEnd"/>
            <w:r w:rsidRPr="00781172">
              <w:rPr>
                <w:b/>
                <w:bCs/>
              </w:rPr>
              <w:t xml:space="preserve"> </w:t>
            </w:r>
            <w:proofErr w:type="spellStart"/>
            <w:r w:rsidRPr="00781172">
              <w:rPr>
                <w:b/>
                <w:bCs/>
              </w:rPr>
              <w:t>ndërmjetme</w:t>
            </w:r>
            <w:proofErr w:type="spellEnd"/>
            <w:r w:rsidRPr="00781172">
              <w:rPr>
                <w:b/>
                <w:bCs/>
              </w:rPr>
              <w:t xml:space="preserve"> / </w:t>
            </w:r>
            <w:proofErr w:type="spellStart"/>
            <w:r w:rsidRPr="00781172">
              <w:rPr>
                <w:b/>
                <w:bCs/>
              </w:rPr>
              <w:t>kuize</w:t>
            </w:r>
            <w:proofErr w:type="spellEnd"/>
            <w:r w:rsidRPr="00781172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4</w:t>
            </w:r>
            <w:r w:rsidRPr="00781172">
              <w:rPr>
                <w:b/>
                <w:bCs/>
              </w:rPr>
              <w:t>0%)</w:t>
            </w:r>
          </w:p>
          <w:p w14:paraId="12CAE936" w14:textId="77777777" w:rsidR="003A5B2E" w:rsidRPr="00781172" w:rsidRDefault="003A5B2E" w:rsidP="003A5B2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r w:rsidRPr="00781172">
              <w:t xml:space="preserve">Dy teste </w:t>
            </w:r>
            <w:proofErr w:type="spellStart"/>
            <w:r w:rsidRPr="00781172">
              <w:t>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shkurtra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që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mbulojnë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temat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përkatëse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semestrit</w:t>
            </w:r>
            <w:proofErr w:type="spellEnd"/>
            <w:r w:rsidRPr="00781172">
              <w:t xml:space="preserve"> (</w:t>
            </w:r>
            <w:proofErr w:type="spellStart"/>
            <w:r w:rsidRPr="00781172">
              <w:t>në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javën</w:t>
            </w:r>
            <w:proofErr w:type="spellEnd"/>
            <w:r w:rsidRPr="00781172">
              <w:t xml:space="preserve"> 5 </w:t>
            </w:r>
            <w:proofErr w:type="spellStart"/>
            <w:r w:rsidRPr="00781172">
              <w:t>dhe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javën</w:t>
            </w:r>
            <w:proofErr w:type="spellEnd"/>
            <w:r w:rsidRPr="00781172">
              <w:t xml:space="preserve"> 10).</w:t>
            </w:r>
          </w:p>
          <w:p w14:paraId="0D61695A" w14:textId="77777777" w:rsidR="003A5B2E" w:rsidRPr="00781172" w:rsidRDefault="003A5B2E" w:rsidP="003A5B2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proofErr w:type="spellStart"/>
            <w:r w:rsidRPr="00781172">
              <w:t>Synojnë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identifikimin</w:t>
            </w:r>
            <w:proofErr w:type="spellEnd"/>
            <w:r w:rsidRPr="00781172">
              <w:t xml:space="preserve"> e </w:t>
            </w:r>
            <w:proofErr w:type="spellStart"/>
            <w:r w:rsidRPr="00781172">
              <w:t>boshllëqeve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në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kohë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dhe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motivimin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për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përmirësim</w:t>
            </w:r>
            <w:proofErr w:type="spellEnd"/>
            <w:r w:rsidRPr="00781172">
              <w:t>.</w:t>
            </w:r>
          </w:p>
          <w:p w14:paraId="6D136607" w14:textId="77777777" w:rsidR="003A5B2E" w:rsidRPr="00781172" w:rsidRDefault="003A5B2E" w:rsidP="003A5B2E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 w:rsidRPr="00781172">
              <w:rPr>
                <w:rFonts w:ascii="Segoe UI Emoji" w:hAnsi="Segoe UI Emoji" w:cs="Segoe UI Emoji"/>
                <w:b/>
                <w:bCs/>
              </w:rPr>
              <w:t>🔹</w:t>
            </w:r>
            <w:r w:rsidRPr="00781172">
              <w:rPr>
                <w:b/>
                <w:bCs/>
              </w:rPr>
              <w:t xml:space="preserve"> 4. </w:t>
            </w:r>
            <w:proofErr w:type="spellStart"/>
            <w:r w:rsidRPr="00781172">
              <w:rPr>
                <w:b/>
                <w:bCs/>
              </w:rPr>
              <w:t>Projekti</w:t>
            </w:r>
            <w:proofErr w:type="spellEnd"/>
            <w:r w:rsidRPr="00781172">
              <w:rPr>
                <w:b/>
                <w:bCs/>
              </w:rPr>
              <w:t xml:space="preserve"> / </w:t>
            </w:r>
            <w:proofErr w:type="spellStart"/>
            <w:r w:rsidRPr="00781172">
              <w:rPr>
                <w:b/>
                <w:bCs/>
              </w:rPr>
              <w:t>prezantimi</w:t>
            </w:r>
            <w:proofErr w:type="spellEnd"/>
            <w:r w:rsidRPr="00781172">
              <w:rPr>
                <w:b/>
                <w:bCs/>
              </w:rPr>
              <w:t xml:space="preserve"> me </w:t>
            </w:r>
            <w:proofErr w:type="spellStart"/>
            <w:r w:rsidRPr="00781172">
              <w:rPr>
                <w:b/>
                <w:bCs/>
              </w:rPr>
              <w:t>përmbajtje</w:t>
            </w:r>
            <w:proofErr w:type="spellEnd"/>
            <w:r w:rsidRPr="00781172">
              <w:rPr>
                <w:b/>
                <w:bCs/>
              </w:rPr>
              <w:t xml:space="preserve"> </w:t>
            </w:r>
            <w:proofErr w:type="spellStart"/>
            <w:r w:rsidRPr="00781172">
              <w:rPr>
                <w:b/>
                <w:bCs/>
              </w:rPr>
              <w:t>matematike-ekonomike</w:t>
            </w:r>
            <w:proofErr w:type="spellEnd"/>
            <w:r w:rsidRPr="00781172">
              <w:rPr>
                <w:b/>
                <w:bCs/>
              </w:rPr>
              <w:t xml:space="preserve"> (</w:t>
            </w:r>
            <w:proofErr w:type="spellStart"/>
            <w:r w:rsidRPr="00781172">
              <w:rPr>
                <w:b/>
                <w:bCs/>
              </w:rPr>
              <w:t>opsional</w:t>
            </w:r>
            <w:proofErr w:type="spellEnd"/>
            <w:r w:rsidRPr="00781172">
              <w:rPr>
                <w:b/>
                <w:bCs/>
              </w:rPr>
              <w:t>) (5%)</w:t>
            </w:r>
          </w:p>
          <w:p w14:paraId="1C3E0D8F" w14:textId="77777777" w:rsidR="003A5B2E" w:rsidRPr="00781172" w:rsidRDefault="003A5B2E" w:rsidP="003A5B2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</w:pPr>
            <w:proofErr w:type="spellStart"/>
            <w:r w:rsidRPr="00781172">
              <w:t>Zbatimi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i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një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koncepti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matematikor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në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një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situatë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ekonomike</w:t>
            </w:r>
            <w:proofErr w:type="spellEnd"/>
            <w:r w:rsidRPr="00781172">
              <w:t xml:space="preserve"> (</w:t>
            </w:r>
            <w:proofErr w:type="spellStart"/>
            <w:r w:rsidRPr="00781172">
              <w:t>individualisht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ose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në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grup</w:t>
            </w:r>
            <w:proofErr w:type="spellEnd"/>
            <w:r w:rsidRPr="00781172">
              <w:t>).</w:t>
            </w:r>
          </w:p>
          <w:p w14:paraId="139AF9E6" w14:textId="77777777" w:rsidR="003A5B2E" w:rsidRPr="00781172" w:rsidRDefault="003A5B2E" w:rsidP="003A5B2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</w:pPr>
            <w:proofErr w:type="spellStart"/>
            <w:r w:rsidRPr="00781172">
              <w:t>Prezantimi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përpara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klasës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në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mënyrë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strukturuar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dhe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analitike</w:t>
            </w:r>
            <w:proofErr w:type="spellEnd"/>
            <w:r w:rsidRPr="00781172">
              <w:t>.</w:t>
            </w:r>
          </w:p>
          <w:p w14:paraId="3B71A2F4" w14:textId="77777777" w:rsidR="003A5B2E" w:rsidRPr="00781172" w:rsidRDefault="003A5B2E" w:rsidP="003A5B2E">
            <w:pPr>
              <w:spacing w:before="100" w:beforeAutospacing="1" w:after="100" w:afterAutospacing="1"/>
              <w:outlineLvl w:val="3"/>
              <w:rPr>
                <w:b/>
                <w:bCs/>
              </w:rPr>
            </w:pPr>
            <w:r w:rsidRPr="00781172">
              <w:rPr>
                <w:rFonts w:ascii="Segoe UI Emoji" w:hAnsi="Segoe UI Emoji" w:cs="Segoe UI Emoji"/>
                <w:b/>
                <w:bCs/>
              </w:rPr>
              <w:t>🔹</w:t>
            </w:r>
            <w:r w:rsidRPr="00781172">
              <w:rPr>
                <w:b/>
                <w:bCs/>
              </w:rPr>
              <w:t xml:space="preserve"> 5. </w:t>
            </w:r>
            <w:proofErr w:type="spellStart"/>
            <w:r w:rsidRPr="00781172">
              <w:rPr>
                <w:b/>
                <w:bCs/>
              </w:rPr>
              <w:t>Provimi</w:t>
            </w:r>
            <w:proofErr w:type="spellEnd"/>
            <w:r w:rsidRPr="00781172">
              <w:rPr>
                <w:b/>
                <w:bCs/>
              </w:rPr>
              <w:t xml:space="preserve"> </w:t>
            </w:r>
            <w:proofErr w:type="spellStart"/>
            <w:r w:rsidRPr="00781172">
              <w:rPr>
                <w:b/>
                <w:bCs/>
              </w:rPr>
              <w:t>përfundimtar</w:t>
            </w:r>
            <w:proofErr w:type="spellEnd"/>
            <w:r w:rsidRPr="00781172">
              <w:rPr>
                <w:b/>
                <w:bCs/>
              </w:rPr>
              <w:t xml:space="preserve"> (50%)</w:t>
            </w:r>
          </w:p>
          <w:p w14:paraId="11853F8A" w14:textId="77777777" w:rsidR="003A5B2E" w:rsidRPr="00781172" w:rsidRDefault="003A5B2E" w:rsidP="003A5B2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 w:rsidRPr="00781172">
              <w:t xml:space="preserve">Test </w:t>
            </w:r>
            <w:proofErr w:type="spellStart"/>
            <w:r w:rsidRPr="00781172">
              <w:t>i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shkruar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që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përfshin</w:t>
            </w:r>
            <w:proofErr w:type="spellEnd"/>
            <w:r w:rsidRPr="00781172">
              <w:t>:</w:t>
            </w:r>
          </w:p>
          <w:p w14:paraId="3FE33CE4" w14:textId="77777777" w:rsidR="003A5B2E" w:rsidRPr="00781172" w:rsidRDefault="003A5B2E" w:rsidP="003A5B2E">
            <w:pPr>
              <w:numPr>
                <w:ilvl w:val="1"/>
                <w:numId w:val="18"/>
              </w:numPr>
              <w:spacing w:before="100" w:beforeAutospacing="1" w:after="100" w:afterAutospacing="1" w:line="240" w:lineRule="auto"/>
            </w:pPr>
            <w:proofErr w:type="spellStart"/>
            <w:r w:rsidRPr="00781172">
              <w:t>Pyetje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teorike</w:t>
            </w:r>
            <w:proofErr w:type="spellEnd"/>
            <w:r w:rsidRPr="00781172">
              <w:t xml:space="preserve"> (</w:t>
            </w:r>
            <w:proofErr w:type="spellStart"/>
            <w:r w:rsidRPr="00781172">
              <w:t>kuptime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dhe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përkufizime</w:t>
            </w:r>
            <w:proofErr w:type="spellEnd"/>
            <w:r w:rsidRPr="00781172">
              <w:t>)</w:t>
            </w:r>
          </w:p>
          <w:p w14:paraId="0BA3D3AB" w14:textId="77777777" w:rsidR="003A5B2E" w:rsidRPr="00781172" w:rsidRDefault="003A5B2E" w:rsidP="003A5B2E">
            <w:pPr>
              <w:numPr>
                <w:ilvl w:val="1"/>
                <w:numId w:val="18"/>
              </w:numPr>
              <w:spacing w:before="100" w:beforeAutospacing="1" w:after="100" w:afterAutospacing="1" w:line="240" w:lineRule="auto"/>
            </w:pPr>
            <w:proofErr w:type="spellStart"/>
            <w:r w:rsidRPr="00781172">
              <w:t>Ushtrime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zgjidhura</w:t>
            </w:r>
            <w:proofErr w:type="spellEnd"/>
          </w:p>
          <w:p w14:paraId="26FBFC9F" w14:textId="77777777" w:rsidR="003A5B2E" w:rsidRPr="00781172" w:rsidRDefault="003A5B2E" w:rsidP="003A5B2E">
            <w:pPr>
              <w:numPr>
                <w:ilvl w:val="1"/>
                <w:numId w:val="18"/>
              </w:numPr>
              <w:spacing w:before="100" w:beforeAutospacing="1" w:after="100" w:afterAutospacing="1" w:line="240" w:lineRule="auto"/>
            </w:pPr>
            <w:proofErr w:type="spellStart"/>
            <w:r w:rsidRPr="00781172">
              <w:t>Aplikime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ekonomike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të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koncepteve</w:t>
            </w:r>
            <w:proofErr w:type="spellEnd"/>
            <w:r w:rsidRPr="00781172">
              <w:t xml:space="preserve"> </w:t>
            </w:r>
            <w:proofErr w:type="spellStart"/>
            <w:r w:rsidRPr="00781172">
              <w:t>matematike</w:t>
            </w:r>
            <w:proofErr w:type="spellEnd"/>
            <w:r w:rsidRPr="00781172">
              <w:t>.</w:t>
            </w:r>
          </w:p>
          <w:p w14:paraId="461F40E2" w14:textId="77777777" w:rsidR="003A5B2E" w:rsidRPr="00781172" w:rsidRDefault="003A5B2E" w:rsidP="003A5B2E">
            <w:pPr>
              <w:spacing w:before="100" w:beforeAutospacing="1" w:after="100" w:afterAutospacing="1"/>
            </w:pPr>
          </w:p>
        </w:tc>
      </w:tr>
      <w:tr w:rsidR="003A5B2E" w:rsidRPr="00675187" w14:paraId="47BA234A" w14:textId="77777777" w:rsidTr="00816E25">
        <w:tc>
          <w:tcPr>
            <w:tcW w:w="3617" w:type="dxa"/>
          </w:tcPr>
          <w:p w14:paraId="17528C76" w14:textId="2DB5562A" w:rsidR="003A5B2E" w:rsidRPr="00AC6123" w:rsidRDefault="00E8091C" w:rsidP="003A5B2E">
            <w:pPr>
              <w:pStyle w:val="NoSpacing"/>
              <w:rPr>
                <w:rFonts w:ascii="Calibri" w:hAnsi="Calibri"/>
                <w:b/>
                <w:lang w:val="sq-AL"/>
              </w:rPr>
            </w:pPr>
            <w:proofErr w:type="spellStart"/>
            <w:r w:rsidRPr="00210BAA">
              <w:rPr>
                <w:b/>
                <w:bCs/>
              </w:rPr>
              <w:t>Metodat</w:t>
            </w:r>
            <w:proofErr w:type="spellEnd"/>
            <w:r w:rsidRPr="00210BAA">
              <w:rPr>
                <w:b/>
                <w:bCs/>
              </w:rPr>
              <w:t xml:space="preserve"> </w:t>
            </w:r>
            <w:r w:rsidR="005213B6">
              <w:rPr>
                <w:b/>
                <w:bCs/>
              </w:rPr>
              <w:t>e</w:t>
            </w:r>
            <w:r w:rsidRPr="00210BAA">
              <w:rPr>
                <w:b/>
                <w:bCs/>
              </w:rPr>
              <w:t xml:space="preserve">  </w:t>
            </w:r>
            <w:proofErr w:type="spellStart"/>
            <w:r w:rsidR="00AC6123" w:rsidRPr="00AC6123">
              <w:rPr>
                <w:b/>
                <w:bCs/>
              </w:rPr>
              <w:t>v</w:t>
            </w:r>
            <w:r w:rsidRPr="00210BAA">
              <w:rPr>
                <w:b/>
                <w:bCs/>
              </w:rPr>
              <w:t>lerësimi</w:t>
            </w:r>
            <w:r w:rsidR="005213B6">
              <w:rPr>
                <w:b/>
                <w:bCs/>
              </w:rPr>
              <w:t>t</w:t>
            </w:r>
            <w:proofErr w:type="spellEnd"/>
            <w:r w:rsidRPr="00210BAA">
              <w:rPr>
                <w:b/>
                <w:bCs/>
              </w:rPr>
              <w:t xml:space="preserve"> </w:t>
            </w:r>
            <w:r w:rsidR="009A34D6">
              <w:rPr>
                <w:b/>
                <w:bCs/>
              </w:rPr>
              <w:t>t</w:t>
            </w:r>
            <w:r w:rsidRPr="00210BAA">
              <w:rPr>
                <w:b/>
                <w:bCs/>
              </w:rPr>
              <w:t xml:space="preserve">e </w:t>
            </w:r>
            <w:proofErr w:type="spellStart"/>
            <w:r w:rsidR="00AC6123" w:rsidRPr="00AC6123">
              <w:rPr>
                <w:b/>
                <w:bCs/>
              </w:rPr>
              <w:t>r</w:t>
            </w:r>
            <w:r w:rsidRPr="00210BAA">
              <w:rPr>
                <w:b/>
                <w:bCs/>
              </w:rPr>
              <w:t>ezultateve</w:t>
            </w:r>
            <w:proofErr w:type="spellEnd"/>
            <w:r w:rsidRPr="00210BAA">
              <w:rPr>
                <w:b/>
                <w:bCs/>
              </w:rPr>
              <w:t xml:space="preserve"> </w:t>
            </w:r>
            <w:proofErr w:type="spellStart"/>
            <w:r w:rsidRPr="00210BAA">
              <w:rPr>
                <w:b/>
                <w:bCs/>
              </w:rPr>
              <w:t>në</w:t>
            </w:r>
            <w:proofErr w:type="spellEnd"/>
            <w:r w:rsidRPr="00210BAA">
              <w:rPr>
                <w:b/>
                <w:bCs/>
              </w:rPr>
              <w:t xml:space="preserve"> </w:t>
            </w:r>
            <w:proofErr w:type="spellStart"/>
            <w:r w:rsidRPr="00210BAA">
              <w:rPr>
                <w:b/>
                <w:bCs/>
              </w:rPr>
              <w:t>të</w:t>
            </w:r>
            <w:proofErr w:type="spellEnd"/>
            <w:r w:rsidRPr="00210BAA">
              <w:rPr>
                <w:b/>
                <w:bCs/>
              </w:rPr>
              <w:t xml:space="preserve"> </w:t>
            </w:r>
            <w:proofErr w:type="spellStart"/>
            <w:r w:rsidR="00AC6123" w:rsidRPr="00AC6123">
              <w:rPr>
                <w:b/>
                <w:bCs/>
              </w:rPr>
              <w:t>n</w:t>
            </w:r>
            <w:r w:rsidRPr="00210BAA">
              <w:rPr>
                <w:b/>
                <w:bCs/>
              </w:rPr>
              <w:t>xënë</w:t>
            </w:r>
            <w:proofErr w:type="spellEnd"/>
          </w:p>
        </w:tc>
        <w:tc>
          <w:tcPr>
            <w:tcW w:w="5239" w:type="dxa"/>
            <w:gridSpan w:val="3"/>
          </w:tcPr>
          <w:p w14:paraId="37429FD3" w14:textId="77777777" w:rsidR="00AC6123" w:rsidRPr="00210BAA" w:rsidRDefault="00AC6123" w:rsidP="00AC61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siguruar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gjithëpërfshirës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përvetësimit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njohurive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aftësive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analitike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përdoren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1FA34D3" w14:textId="77777777" w:rsidR="00AC6123" w:rsidRPr="00210BAA" w:rsidRDefault="00AC6123" w:rsidP="00AC612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Teste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shkruara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(formative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dhe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përfundimtare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matur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kuptimin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teorik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aftësinë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zbatimin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koncepteve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C94DF5" w14:textId="77777777" w:rsidR="00AC6123" w:rsidRPr="00210BAA" w:rsidRDefault="00AC6123" w:rsidP="00AC612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Kuize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shkurtra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monitoruar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progresin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vazhdueshëm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identifikuar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boshllëqet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kohë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C07889" w14:textId="77777777" w:rsidR="00AC6123" w:rsidRPr="00210BAA" w:rsidRDefault="00AC6123" w:rsidP="00AC612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Detyra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individuale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dhe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aplikim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koncepteve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matematikore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situata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ekonomike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DCF303" w14:textId="77777777" w:rsidR="00AC6123" w:rsidRPr="00210BAA" w:rsidRDefault="00AC6123" w:rsidP="00AC612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Projekte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dhe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prezantime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vlerësim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aftësisë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strukturuar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analizuar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komunikuar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zgjidhje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63B2BA" w14:textId="77777777" w:rsidR="00AC6123" w:rsidRPr="00210BAA" w:rsidRDefault="00AC6123" w:rsidP="00AC612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Pjesëmarrja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aktive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klasë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prania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angazhimi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diskutime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kontributi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zgjidhjes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ushtrimeve</w:t>
            </w:r>
            <w:proofErr w:type="spellEnd"/>
            <w:r w:rsidRPr="00210B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F525DC" w14:textId="07CC4E22" w:rsidR="003A5B2E" w:rsidRPr="00675187" w:rsidRDefault="00AC6123" w:rsidP="00AC6123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210BAA">
              <w:rPr>
                <w:b/>
                <w:bCs/>
              </w:rPr>
              <w:t xml:space="preserve">Vlerësim </w:t>
            </w:r>
            <w:proofErr w:type="spellStart"/>
            <w:r w:rsidRPr="00210BAA">
              <w:rPr>
                <w:b/>
                <w:bCs/>
              </w:rPr>
              <w:t>përmes</w:t>
            </w:r>
            <w:proofErr w:type="spellEnd"/>
            <w:r w:rsidRPr="00210BAA">
              <w:rPr>
                <w:b/>
                <w:bCs/>
              </w:rPr>
              <w:t xml:space="preserve"> </w:t>
            </w:r>
            <w:proofErr w:type="spellStart"/>
            <w:r w:rsidRPr="00210BAA">
              <w:rPr>
                <w:b/>
                <w:bCs/>
              </w:rPr>
              <w:t>metodave</w:t>
            </w:r>
            <w:proofErr w:type="spellEnd"/>
            <w:r w:rsidRPr="00210BAA">
              <w:rPr>
                <w:b/>
                <w:bCs/>
              </w:rPr>
              <w:t xml:space="preserve"> </w:t>
            </w:r>
            <w:proofErr w:type="spellStart"/>
            <w:r w:rsidRPr="00210BAA">
              <w:rPr>
                <w:b/>
                <w:bCs/>
              </w:rPr>
              <w:t>praktike</w:t>
            </w:r>
            <w:proofErr w:type="spellEnd"/>
            <w:r w:rsidRPr="00210BAA">
              <w:t xml:space="preserve"> – </w:t>
            </w:r>
            <w:proofErr w:type="spellStart"/>
            <w:r w:rsidRPr="00210BAA">
              <w:t>përdorimi</w:t>
            </w:r>
            <w:proofErr w:type="spellEnd"/>
            <w:r w:rsidRPr="00210BAA">
              <w:t xml:space="preserve"> </w:t>
            </w:r>
            <w:proofErr w:type="spellStart"/>
            <w:r w:rsidRPr="00210BAA">
              <w:t>i</w:t>
            </w:r>
            <w:proofErr w:type="spellEnd"/>
            <w:r w:rsidRPr="00210BAA">
              <w:t xml:space="preserve"> </w:t>
            </w:r>
            <w:proofErr w:type="spellStart"/>
            <w:r w:rsidRPr="00210BAA">
              <w:t>softuerëve</w:t>
            </w:r>
            <w:proofErr w:type="spellEnd"/>
            <w:r w:rsidRPr="00210BAA">
              <w:t xml:space="preserve"> (Excel, MATLAB, Python) </w:t>
            </w:r>
            <w:proofErr w:type="spellStart"/>
            <w:r w:rsidRPr="00210BAA">
              <w:t>për</w:t>
            </w:r>
            <w:proofErr w:type="spellEnd"/>
            <w:r w:rsidRPr="00210BAA">
              <w:t xml:space="preserve"> </w:t>
            </w:r>
            <w:proofErr w:type="spellStart"/>
            <w:r w:rsidRPr="00210BAA">
              <w:t>simulime</w:t>
            </w:r>
            <w:proofErr w:type="spellEnd"/>
            <w:r w:rsidRPr="00210BAA">
              <w:t xml:space="preserve"> </w:t>
            </w:r>
            <w:proofErr w:type="spellStart"/>
            <w:r w:rsidRPr="00210BAA">
              <w:t>dhe</w:t>
            </w:r>
            <w:proofErr w:type="spellEnd"/>
            <w:r w:rsidRPr="00210BAA">
              <w:t xml:space="preserve"> </w:t>
            </w:r>
            <w:proofErr w:type="spellStart"/>
            <w:r w:rsidRPr="00210BAA">
              <w:t>llogaritje</w:t>
            </w:r>
            <w:proofErr w:type="spellEnd"/>
            <w:r w:rsidRPr="00210BAA">
              <w:t xml:space="preserve"> </w:t>
            </w:r>
            <w:proofErr w:type="spellStart"/>
            <w:r w:rsidRPr="00210BAA">
              <w:t>financiare</w:t>
            </w:r>
            <w:proofErr w:type="spellEnd"/>
          </w:p>
        </w:tc>
      </w:tr>
      <w:tr w:rsidR="003A5B2E" w:rsidRPr="00675187" w14:paraId="170CFA2A" w14:textId="77777777" w:rsidTr="00816E25">
        <w:tc>
          <w:tcPr>
            <w:tcW w:w="8856" w:type="dxa"/>
            <w:gridSpan w:val="4"/>
            <w:shd w:val="clear" w:color="auto" w:fill="B8CCE4"/>
          </w:tcPr>
          <w:p w14:paraId="2106A5A2" w14:textId="77777777" w:rsidR="003A5B2E" w:rsidRPr="00675187" w:rsidRDefault="003A5B2E" w:rsidP="003A5B2E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</w:tr>
      <w:tr w:rsidR="003A5B2E" w:rsidRPr="00675187" w14:paraId="5D5434E6" w14:textId="77777777" w:rsidTr="00816E25">
        <w:tc>
          <w:tcPr>
            <w:tcW w:w="8856" w:type="dxa"/>
            <w:gridSpan w:val="4"/>
            <w:shd w:val="clear" w:color="auto" w:fill="B8CCE4"/>
          </w:tcPr>
          <w:p w14:paraId="4AE8BAD4" w14:textId="77777777" w:rsidR="003A5B2E" w:rsidRPr="00675187" w:rsidRDefault="003A5B2E" w:rsidP="003A5B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3A5B2E" w:rsidRPr="00675187" w14:paraId="40D40585" w14:textId="77777777" w:rsidTr="00816E25">
        <w:tc>
          <w:tcPr>
            <w:tcW w:w="3617" w:type="dxa"/>
          </w:tcPr>
          <w:p w14:paraId="027E4C40" w14:textId="77777777" w:rsidR="003A5B2E" w:rsidRPr="00675187" w:rsidRDefault="003A5B2E" w:rsidP="003A5B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423FEDEB" w14:textId="77777777" w:rsidR="003A5B2E" w:rsidRPr="00675187" w:rsidRDefault="003A5B2E" w:rsidP="003A5B2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299732D5" w14:textId="77777777" w:rsidR="003A5B2E" w:rsidRPr="00675187" w:rsidRDefault="003A5B2E" w:rsidP="003A5B2E">
            <w:pPr>
              <w:pStyle w:val="Heading2"/>
              <w:rPr>
                <w:sz w:val="28"/>
                <w:lang w:val="sq-AL"/>
              </w:rPr>
            </w:pPr>
            <w:r w:rsidRPr="00675187">
              <w:rPr>
                <w:sz w:val="28"/>
                <w:lang w:val="sq-AL"/>
              </w:rPr>
              <w:t>Literatura bazë</w:t>
            </w:r>
          </w:p>
          <w:p w14:paraId="2885D36C" w14:textId="77777777" w:rsidR="003A5B2E" w:rsidRPr="00675187" w:rsidRDefault="003A5B2E" w:rsidP="003A5B2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sq-AL"/>
              </w:rPr>
            </w:pPr>
            <w:r w:rsidRPr="00675187">
              <w:rPr>
                <w:lang w:val="sq-AL"/>
              </w:rPr>
              <w:t xml:space="preserve">Ajet </w:t>
            </w:r>
            <w:proofErr w:type="spellStart"/>
            <w:r w:rsidRPr="00675187">
              <w:rPr>
                <w:lang w:val="sq-AL"/>
              </w:rPr>
              <w:t>Ahmeti</w:t>
            </w:r>
            <w:proofErr w:type="spellEnd"/>
            <w:r w:rsidRPr="00675187">
              <w:rPr>
                <w:lang w:val="sq-AL"/>
              </w:rPr>
              <w:t xml:space="preserve">. Matematikë financiare ,     Prishtinë 2017. </w:t>
            </w:r>
          </w:p>
          <w:p w14:paraId="4B564268" w14:textId="486C94CE" w:rsidR="003A5B2E" w:rsidRPr="00655E34" w:rsidRDefault="003A5B2E" w:rsidP="003A5B2E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sq-AL"/>
              </w:rPr>
              <w:t>Faton</w:t>
            </w:r>
            <w:proofErr w:type="spellEnd"/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 M Berisha,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sq-AL"/>
              </w:rPr>
              <w:t>Muharrem</w:t>
            </w:r>
            <w:proofErr w:type="spellEnd"/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 Q. Berisha,</w:t>
            </w:r>
            <w:r w:rsidRPr="00655E34">
              <w:rPr>
                <w:rFonts w:ascii="Calibri" w:hAnsi="Calibri"/>
                <w:i/>
                <w:lang w:val="sq-AL"/>
              </w:rPr>
              <w:t xml:space="preserve"> Matematikë për biznes dhe </w:t>
            </w:r>
            <w:proofErr w:type="spellStart"/>
            <w:r w:rsidRPr="00655E34">
              <w:rPr>
                <w:rFonts w:ascii="Calibri" w:hAnsi="Calibri"/>
                <w:i/>
                <w:lang w:val="sq-AL"/>
              </w:rPr>
              <w:t>ekonomiks</w:t>
            </w:r>
            <w:proofErr w:type="spellEnd"/>
            <w:r w:rsidRPr="00655E34">
              <w:rPr>
                <w:rFonts w:ascii="Calibri" w:hAnsi="Calibri"/>
                <w:i/>
                <w:lang w:val="sq-AL"/>
              </w:rPr>
              <w:t>,</w:t>
            </w:r>
          </w:p>
          <w:p w14:paraId="6EE4FEA7" w14:textId="77777777" w:rsidR="003A5B2E" w:rsidRDefault="003A5B2E" w:rsidP="003A5B2E">
            <w:pPr>
              <w:spacing w:line="360" w:lineRule="auto"/>
              <w:ind w:left="360"/>
              <w:jc w:val="both"/>
              <w:rPr>
                <w:rFonts w:ascii="Calibri" w:hAnsi="Calibri"/>
                <w:i/>
                <w:lang w:val="sq-AL"/>
              </w:rPr>
            </w:pPr>
            <w:r>
              <w:rPr>
                <w:rFonts w:ascii="Calibri" w:hAnsi="Calibri"/>
                <w:i/>
                <w:lang w:val="sq-AL"/>
              </w:rPr>
              <w:t xml:space="preserve"> Prishtinë 2007</w:t>
            </w:r>
          </w:p>
          <w:p w14:paraId="473E6C78" w14:textId="0CB70EE1" w:rsidR="00050DB3" w:rsidRPr="00050DB3" w:rsidRDefault="00050DB3" w:rsidP="00050DB3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/>
                <w:lang w:val="sq-AL"/>
              </w:rPr>
            </w:pPr>
            <w:proofErr w:type="spellStart"/>
            <w:r w:rsidRPr="00050DB3">
              <w:rPr>
                <w:rFonts w:ascii="Calibri" w:hAnsi="Calibri"/>
                <w:lang w:val="sq-AL"/>
              </w:rPr>
              <w:t>Mathematics</w:t>
            </w:r>
            <w:proofErr w:type="spellEnd"/>
            <w:r w:rsidRPr="00050DB3">
              <w:rPr>
                <w:rFonts w:ascii="Calibri" w:hAnsi="Calibri"/>
                <w:lang w:val="sq-AL"/>
              </w:rPr>
              <w:t xml:space="preserve"> </w:t>
            </w:r>
            <w:proofErr w:type="spellStart"/>
            <w:r w:rsidRPr="00050DB3">
              <w:rPr>
                <w:rFonts w:ascii="Calibri" w:hAnsi="Calibri"/>
                <w:lang w:val="sq-AL"/>
              </w:rPr>
              <w:t>of</w:t>
            </w:r>
            <w:proofErr w:type="spellEnd"/>
            <w:r w:rsidRPr="00050DB3">
              <w:rPr>
                <w:rFonts w:ascii="Calibri" w:hAnsi="Calibri"/>
                <w:lang w:val="sq-AL"/>
              </w:rPr>
              <w:t xml:space="preserve"> Finance</w:t>
            </w:r>
            <w:r w:rsidR="00463FC6">
              <w:rPr>
                <w:rFonts w:ascii="Calibri" w:hAnsi="Calibri"/>
                <w:lang w:val="sq-AL"/>
              </w:rPr>
              <w:t>,</w:t>
            </w:r>
            <w:r w:rsidRPr="00050DB3">
              <w:rPr>
                <w:rFonts w:ascii="Calibri" w:hAnsi="Calibri"/>
                <w:lang w:val="sq-AL"/>
              </w:rPr>
              <w:t xml:space="preserve"> 2024 by </w:t>
            </w:r>
            <w:proofErr w:type="spellStart"/>
            <w:r w:rsidRPr="00050DB3">
              <w:rPr>
                <w:rFonts w:ascii="Calibri" w:hAnsi="Calibri"/>
                <w:lang w:val="sq-AL"/>
              </w:rPr>
              <w:t>Amir</w:t>
            </w:r>
            <w:proofErr w:type="spellEnd"/>
            <w:r w:rsidRPr="00050DB3">
              <w:rPr>
                <w:rFonts w:ascii="Calibri" w:hAnsi="Calibri"/>
                <w:lang w:val="sq-AL"/>
              </w:rPr>
              <w:t xml:space="preserve"> </w:t>
            </w:r>
            <w:proofErr w:type="spellStart"/>
            <w:r w:rsidRPr="00050DB3">
              <w:rPr>
                <w:rFonts w:ascii="Calibri" w:hAnsi="Calibri"/>
                <w:lang w:val="sq-AL"/>
              </w:rPr>
              <w:t>Tavangar</w:t>
            </w:r>
            <w:proofErr w:type="spellEnd"/>
            <w:r w:rsidRPr="00050DB3">
              <w:rPr>
                <w:rFonts w:ascii="Calibri" w:hAnsi="Calibri"/>
                <w:lang w:val="sq-AL"/>
              </w:rPr>
              <w:t xml:space="preserve"> </w:t>
            </w:r>
          </w:p>
        </w:tc>
      </w:tr>
      <w:tr w:rsidR="003A5B2E" w:rsidRPr="00675187" w14:paraId="1546266A" w14:textId="77777777" w:rsidTr="00816E25">
        <w:tc>
          <w:tcPr>
            <w:tcW w:w="3617" w:type="dxa"/>
          </w:tcPr>
          <w:p w14:paraId="20E49590" w14:textId="77777777" w:rsidR="003A5B2E" w:rsidRPr="00675187" w:rsidRDefault="003A5B2E" w:rsidP="003A5B2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7C4A6B68" w14:textId="77777777" w:rsidR="003A5B2E" w:rsidRPr="00675187" w:rsidRDefault="003A5B2E" w:rsidP="003A5B2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E077A87" w14:textId="77777777" w:rsidR="003A5B2E" w:rsidRPr="00675187" w:rsidRDefault="003A5B2E" w:rsidP="003A5B2E">
            <w:pPr>
              <w:pStyle w:val="Heading3"/>
              <w:rPr>
                <w:lang w:val="sq-AL"/>
              </w:rPr>
            </w:pPr>
            <w:r w:rsidRPr="00675187">
              <w:rPr>
                <w:lang w:val="sq-AL"/>
              </w:rPr>
              <w:t>Literatura plotësuese</w:t>
            </w:r>
          </w:p>
          <w:p w14:paraId="0FF46FBA" w14:textId="77777777" w:rsidR="003A5B2E" w:rsidRPr="00675187" w:rsidRDefault="003A5B2E" w:rsidP="005032D3">
            <w:pPr>
              <w:spacing w:line="360" w:lineRule="auto"/>
              <w:jc w:val="both"/>
              <w:rPr>
                <w:lang w:val="sq-AL"/>
              </w:rPr>
            </w:pPr>
          </w:p>
          <w:p w14:paraId="2F6EEE84" w14:textId="2BCA49E8" w:rsidR="003A5B2E" w:rsidRPr="00675187" w:rsidRDefault="00470CAC" w:rsidP="00470CAC">
            <w:pPr>
              <w:spacing w:line="360" w:lineRule="auto"/>
              <w:ind w:left="360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1. </w:t>
            </w:r>
            <w:r w:rsidR="003A5B2E" w:rsidRPr="00675187">
              <w:rPr>
                <w:lang w:val="sq-AL"/>
              </w:rPr>
              <w:t xml:space="preserve">Alpha,C. </w:t>
            </w:r>
            <w:proofErr w:type="spellStart"/>
            <w:r w:rsidR="003A5B2E" w:rsidRPr="00675187">
              <w:rPr>
                <w:lang w:val="sq-AL"/>
              </w:rPr>
              <w:t>Chiang,Fundamental</w:t>
            </w:r>
            <w:proofErr w:type="spellEnd"/>
            <w:r w:rsidR="003A5B2E" w:rsidRPr="00675187">
              <w:rPr>
                <w:lang w:val="sq-AL"/>
              </w:rPr>
              <w:t xml:space="preserve"> </w:t>
            </w:r>
            <w:proofErr w:type="spellStart"/>
            <w:r w:rsidR="003A5B2E" w:rsidRPr="00675187">
              <w:rPr>
                <w:lang w:val="sq-AL"/>
              </w:rPr>
              <w:t>methods</w:t>
            </w:r>
            <w:proofErr w:type="spellEnd"/>
            <w:r w:rsidR="003A5B2E" w:rsidRPr="00675187">
              <w:rPr>
                <w:lang w:val="sq-AL"/>
              </w:rPr>
              <w:t xml:space="preserve"> </w:t>
            </w:r>
            <w:proofErr w:type="spellStart"/>
            <w:r w:rsidR="003A5B2E" w:rsidRPr="00675187">
              <w:rPr>
                <w:lang w:val="sq-AL"/>
              </w:rPr>
              <w:t>of</w:t>
            </w:r>
            <w:proofErr w:type="spellEnd"/>
            <w:r w:rsidR="003A5B2E" w:rsidRPr="00675187">
              <w:rPr>
                <w:lang w:val="sq-AL"/>
              </w:rPr>
              <w:t xml:space="preserve"> </w:t>
            </w:r>
            <w:proofErr w:type="spellStart"/>
            <w:r w:rsidR="003A5B2E" w:rsidRPr="00675187">
              <w:rPr>
                <w:lang w:val="sq-AL"/>
              </w:rPr>
              <w:t>Mathematical</w:t>
            </w:r>
            <w:proofErr w:type="spellEnd"/>
            <w:r w:rsidR="003A5B2E" w:rsidRPr="00675187">
              <w:rPr>
                <w:lang w:val="sq-AL"/>
              </w:rPr>
              <w:t xml:space="preserve"> </w:t>
            </w:r>
            <w:proofErr w:type="spellStart"/>
            <w:r w:rsidR="003A5B2E" w:rsidRPr="00675187">
              <w:rPr>
                <w:lang w:val="sq-AL"/>
              </w:rPr>
              <w:t>Economics</w:t>
            </w:r>
            <w:proofErr w:type="spellEnd"/>
            <w:r w:rsidR="003A5B2E" w:rsidRPr="00675187">
              <w:rPr>
                <w:lang w:val="sq-AL"/>
              </w:rPr>
              <w:t xml:space="preserve">, </w:t>
            </w:r>
            <w:proofErr w:type="spellStart"/>
            <w:r w:rsidR="003A5B2E" w:rsidRPr="00675187">
              <w:rPr>
                <w:lang w:val="sq-AL"/>
              </w:rPr>
              <w:t>McGraw-Hill</w:t>
            </w:r>
            <w:proofErr w:type="spellEnd"/>
            <w:r w:rsidR="003A5B2E" w:rsidRPr="00675187">
              <w:rPr>
                <w:lang w:val="sq-AL"/>
              </w:rPr>
              <w:t xml:space="preserve"> </w:t>
            </w:r>
            <w:proofErr w:type="spellStart"/>
            <w:r w:rsidR="003A5B2E" w:rsidRPr="00675187">
              <w:rPr>
                <w:lang w:val="sq-AL"/>
              </w:rPr>
              <w:t>International</w:t>
            </w:r>
            <w:proofErr w:type="spellEnd"/>
            <w:r w:rsidR="003A5B2E" w:rsidRPr="00675187">
              <w:rPr>
                <w:lang w:val="sq-AL"/>
              </w:rPr>
              <w:t xml:space="preserve"> </w:t>
            </w:r>
            <w:proofErr w:type="spellStart"/>
            <w:r w:rsidR="003A5B2E" w:rsidRPr="00675187">
              <w:rPr>
                <w:lang w:val="sq-AL"/>
              </w:rPr>
              <w:t>Edition,third</w:t>
            </w:r>
            <w:proofErr w:type="spellEnd"/>
            <w:r w:rsidR="003A5B2E" w:rsidRPr="00675187">
              <w:rPr>
                <w:lang w:val="sq-AL"/>
              </w:rPr>
              <w:t xml:space="preserve"> </w:t>
            </w:r>
            <w:proofErr w:type="spellStart"/>
            <w:r w:rsidR="003A5B2E" w:rsidRPr="00675187">
              <w:rPr>
                <w:lang w:val="sq-AL"/>
              </w:rPr>
              <w:t>Edition</w:t>
            </w:r>
            <w:proofErr w:type="spellEnd"/>
            <w:r w:rsidR="003A5B2E" w:rsidRPr="00675187">
              <w:rPr>
                <w:lang w:val="sq-AL"/>
              </w:rPr>
              <w:t xml:space="preserve"> 1984.</w:t>
            </w:r>
          </w:p>
          <w:p w14:paraId="4DC0FD6B" w14:textId="5312FBE1" w:rsidR="003A5B2E" w:rsidRPr="00675187" w:rsidRDefault="00470CAC" w:rsidP="00470CAC">
            <w:pPr>
              <w:spacing w:line="360" w:lineRule="auto"/>
              <w:ind w:left="360"/>
              <w:jc w:val="both"/>
              <w:rPr>
                <w:lang w:val="sq-AL"/>
              </w:rPr>
            </w:pPr>
            <w:r>
              <w:rPr>
                <w:lang w:val="sq-AL"/>
              </w:rPr>
              <w:t>2</w:t>
            </w:r>
            <w:r w:rsidR="005032D3">
              <w:rPr>
                <w:lang w:val="sq-AL"/>
              </w:rPr>
              <w:t xml:space="preserve">. </w:t>
            </w:r>
            <w:proofErr w:type="spellStart"/>
            <w:r w:rsidR="003A5B2E" w:rsidRPr="00675187">
              <w:rPr>
                <w:lang w:val="sq-AL"/>
              </w:rPr>
              <w:t>Edward</w:t>
            </w:r>
            <w:proofErr w:type="spellEnd"/>
            <w:r w:rsidR="003A5B2E" w:rsidRPr="00675187">
              <w:rPr>
                <w:lang w:val="sq-AL"/>
              </w:rPr>
              <w:t xml:space="preserve"> T. </w:t>
            </w:r>
            <w:proofErr w:type="spellStart"/>
            <w:r w:rsidR="003A5B2E" w:rsidRPr="00675187">
              <w:rPr>
                <w:lang w:val="sq-AL"/>
              </w:rPr>
              <w:t>Dowling</w:t>
            </w:r>
            <w:proofErr w:type="spellEnd"/>
            <w:r w:rsidR="003A5B2E" w:rsidRPr="00675187">
              <w:rPr>
                <w:lang w:val="sq-AL"/>
              </w:rPr>
              <w:t xml:space="preserve">, </w:t>
            </w:r>
            <w:proofErr w:type="spellStart"/>
            <w:r w:rsidR="003A5B2E" w:rsidRPr="00675187">
              <w:rPr>
                <w:lang w:val="sq-AL"/>
              </w:rPr>
              <w:t>Introduction</w:t>
            </w:r>
            <w:proofErr w:type="spellEnd"/>
            <w:r w:rsidR="003A5B2E" w:rsidRPr="00675187">
              <w:rPr>
                <w:lang w:val="sq-AL"/>
              </w:rPr>
              <w:t xml:space="preserve"> to </w:t>
            </w:r>
            <w:proofErr w:type="spellStart"/>
            <w:r w:rsidR="003A5B2E" w:rsidRPr="00675187">
              <w:rPr>
                <w:lang w:val="sq-AL"/>
              </w:rPr>
              <w:t>Mathematical</w:t>
            </w:r>
            <w:proofErr w:type="spellEnd"/>
            <w:r w:rsidR="003A5B2E" w:rsidRPr="00675187">
              <w:rPr>
                <w:lang w:val="sq-AL"/>
              </w:rPr>
              <w:t xml:space="preserve"> </w:t>
            </w:r>
            <w:proofErr w:type="spellStart"/>
            <w:r w:rsidR="003A5B2E" w:rsidRPr="00675187">
              <w:rPr>
                <w:lang w:val="sq-AL"/>
              </w:rPr>
              <w:t>Economics</w:t>
            </w:r>
            <w:proofErr w:type="spellEnd"/>
            <w:r w:rsidR="003A5B2E" w:rsidRPr="00675187">
              <w:rPr>
                <w:lang w:val="sq-AL"/>
              </w:rPr>
              <w:t xml:space="preserve">, </w:t>
            </w:r>
            <w:proofErr w:type="spellStart"/>
            <w:r w:rsidR="003A5B2E" w:rsidRPr="00675187">
              <w:rPr>
                <w:lang w:val="sq-AL"/>
              </w:rPr>
              <w:t>McGraw-Hill</w:t>
            </w:r>
            <w:proofErr w:type="spellEnd"/>
            <w:r w:rsidR="003A5B2E" w:rsidRPr="00675187">
              <w:rPr>
                <w:lang w:val="sq-AL"/>
              </w:rPr>
              <w:t>, 2001</w:t>
            </w:r>
          </w:p>
          <w:p w14:paraId="7FC6C5F0" w14:textId="77777777" w:rsidR="003A5B2E" w:rsidRDefault="003A5B2E" w:rsidP="003A5B2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sq-AL"/>
              </w:rPr>
            </w:pPr>
            <w:proofErr w:type="spellStart"/>
            <w:r w:rsidRPr="00675187">
              <w:rPr>
                <w:lang w:val="sq-AL"/>
              </w:rPr>
              <w:t>Eugene</w:t>
            </w:r>
            <w:proofErr w:type="spellEnd"/>
            <w:r w:rsidRPr="00675187">
              <w:rPr>
                <w:lang w:val="sq-AL"/>
              </w:rPr>
              <w:t xml:space="preserve"> </w:t>
            </w:r>
            <w:proofErr w:type="spellStart"/>
            <w:r w:rsidRPr="00675187">
              <w:rPr>
                <w:lang w:val="sq-AL"/>
              </w:rPr>
              <w:t>Don</w:t>
            </w:r>
            <w:proofErr w:type="spellEnd"/>
            <w:r w:rsidRPr="00675187">
              <w:rPr>
                <w:lang w:val="sq-AL"/>
              </w:rPr>
              <w:t xml:space="preserve">, </w:t>
            </w:r>
            <w:proofErr w:type="spellStart"/>
            <w:r w:rsidRPr="00675187">
              <w:rPr>
                <w:lang w:val="sq-AL"/>
              </w:rPr>
              <w:t>Joel</w:t>
            </w:r>
            <w:proofErr w:type="spellEnd"/>
            <w:r w:rsidRPr="00675187">
              <w:rPr>
                <w:lang w:val="sq-AL"/>
              </w:rPr>
              <w:t xml:space="preserve"> </w:t>
            </w:r>
            <w:proofErr w:type="spellStart"/>
            <w:r w:rsidRPr="00675187">
              <w:rPr>
                <w:lang w:val="sq-AL"/>
              </w:rPr>
              <w:t>Lerner</w:t>
            </w:r>
            <w:proofErr w:type="spellEnd"/>
            <w:r w:rsidRPr="00675187">
              <w:rPr>
                <w:lang w:val="sq-AL"/>
              </w:rPr>
              <w:t xml:space="preserve">, </w:t>
            </w:r>
            <w:proofErr w:type="spellStart"/>
            <w:r w:rsidRPr="00675187">
              <w:rPr>
                <w:lang w:val="sq-AL"/>
              </w:rPr>
              <w:t>Basic</w:t>
            </w:r>
            <w:proofErr w:type="spellEnd"/>
            <w:r w:rsidRPr="00675187">
              <w:rPr>
                <w:lang w:val="sq-AL"/>
              </w:rPr>
              <w:t xml:space="preserve"> </w:t>
            </w:r>
            <w:proofErr w:type="spellStart"/>
            <w:r w:rsidRPr="00675187">
              <w:rPr>
                <w:lang w:val="sq-AL"/>
              </w:rPr>
              <w:t>Business</w:t>
            </w:r>
            <w:proofErr w:type="spellEnd"/>
            <w:r w:rsidRPr="00675187">
              <w:rPr>
                <w:lang w:val="sq-AL"/>
              </w:rPr>
              <w:t xml:space="preserve"> </w:t>
            </w:r>
            <w:proofErr w:type="spellStart"/>
            <w:r w:rsidRPr="00675187">
              <w:rPr>
                <w:lang w:val="sq-AL"/>
              </w:rPr>
              <w:t>Mathematics</w:t>
            </w:r>
            <w:proofErr w:type="spellEnd"/>
            <w:r w:rsidRPr="00675187">
              <w:rPr>
                <w:lang w:val="sq-AL"/>
              </w:rPr>
              <w:t xml:space="preserve">, </w:t>
            </w:r>
            <w:proofErr w:type="spellStart"/>
            <w:r w:rsidRPr="00675187">
              <w:rPr>
                <w:lang w:val="sq-AL"/>
              </w:rPr>
              <w:t>McGraw-Hill</w:t>
            </w:r>
            <w:proofErr w:type="spellEnd"/>
            <w:r w:rsidRPr="00675187">
              <w:rPr>
                <w:lang w:val="sq-AL"/>
              </w:rPr>
              <w:t>, 2000.</w:t>
            </w:r>
          </w:p>
          <w:p w14:paraId="67360391" w14:textId="77777777" w:rsidR="005032D3" w:rsidRPr="00675187" w:rsidRDefault="005032D3" w:rsidP="005032D3">
            <w:pPr>
              <w:spacing w:line="360" w:lineRule="auto"/>
              <w:jc w:val="both"/>
              <w:rPr>
                <w:lang w:val="sq-AL"/>
              </w:rPr>
            </w:pPr>
          </w:p>
          <w:p w14:paraId="07A480C0" w14:textId="77777777" w:rsidR="003A5B2E" w:rsidRPr="00675187" w:rsidRDefault="003A5B2E" w:rsidP="003A5B2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sq-AL"/>
              </w:rPr>
            </w:pPr>
            <w:proofErr w:type="spellStart"/>
            <w:r w:rsidRPr="00675187">
              <w:rPr>
                <w:lang w:val="sq-AL"/>
              </w:rPr>
              <w:t>Jeffrey</w:t>
            </w:r>
            <w:proofErr w:type="spellEnd"/>
            <w:r w:rsidRPr="00675187">
              <w:rPr>
                <w:lang w:val="sq-AL"/>
              </w:rPr>
              <w:t xml:space="preserve"> </w:t>
            </w:r>
            <w:proofErr w:type="spellStart"/>
            <w:r w:rsidRPr="00675187">
              <w:rPr>
                <w:lang w:val="sq-AL"/>
              </w:rPr>
              <w:t>Baldani</w:t>
            </w:r>
            <w:proofErr w:type="spellEnd"/>
            <w:r w:rsidRPr="00675187">
              <w:rPr>
                <w:lang w:val="sq-AL"/>
              </w:rPr>
              <w:t xml:space="preserve">, </w:t>
            </w:r>
            <w:proofErr w:type="spellStart"/>
            <w:r w:rsidRPr="00675187">
              <w:rPr>
                <w:lang w:val="sq-AL"/>
              </w:rPr>
              <w:t>James</w:t>
            </w:r>
            <w:proofErr w:type="spellEnd"/>
            <w:r w:rsidRPr="00675187">
              <w:rPr>
                <w:lang w:val="sq-AL"/>
              </w:rPr>
              <w:t xml:space="preserve"> </w:t>
            </w:r>
            <w:proofErr w:type="spellStart"/>
            <w:r w:rsidRPr="00675187">
              <w:rPr>
                <w:lang w:val="sq-AL"/>
              </w:rPr>
              <w:t>Bradfield</w:t>
            </w:r>
            <w:proofErr w:type="spellEnd"/>
            <w:r w:rsidRPr="00675187">
              <w:rPr>
                <w:lang w:val="sq-AL"/>
              </w:rPr>
              <w:t xml:space="preserve">, Robert </w:t>
            </w:r>
            <w:proofErr w:type="spellStart"/>
            <w:r w:rsidRPr="00675187">
              <w:rPr>
                <w:lang w:val="sq-AL"/>
              </w:rPr>
              <w:t>Turner</w:t>
            </w:r>
            <w:proofErr w:type="spellEnd"/>
            <w:r w:rsidRPr="00675187">
              <w:rPr>
                <w:lang w:val="sq-AL"/>
              </w:rPr>
              <w:t xml:space="preserve">, </w:t>
            </w:r>
            <w:proofErr w:type="spellStart"/>
            <w:r w:rsidRPr="00675187">
              <w:rPr>
                <w:lang w:val="sq-AL"/>
              </w:rPr>
              <w:t>Mathematical</w:t>
            </w:r>
            <w:proofErr w:type="spellEnd"/>
            <w:r w:rsidRPr="00675187">
              <w:rPr>
                <w:lang w:val="sq-AL"/>
              </w:rPr>
              <w:t xml:space="preserve"> </w:t>
            </w:r>
            <w:proofErr w:type="spellStart"/>
            <w:r w:rsidRPr="00675187">
              <w:rPr>
                <w:lang w:val="sq-AL"/>
              </w:rPr>
              <w:t>Economics</w:t>
            </w:r>
            <w:proofErr w:type="spellEnd"/>
            <w:r w:rsidRPr="00675187">
              <w:rPr>
                <w:lang w:val="sq-AL"/>
              </w:rPr>
              <w:t xml:space="preserve">, </w:t>
            </w:r>
            <w:proofErr w:type="spellStart"/>
            <w:r w:rsidRPr="00675187">
              <w:rPr>
                <w:lang w:val="sq-AL"/>
              </w:rPr>
              <w:t>Harcourt</w:t>
            </w:r>
            <w:proofErr w:type="spellEnd"/>
            <w:r w:rsidRPr="00675187">
              <w:rPr>
                <w:lang w:val="sq-AL"/>
              </w:rPr>
              <w:t xml:space="preserve"> Brace </w:t>
            </w:r>
            <w:proofErr w:type="spellStart"/>
            <w:r w:rsidRPr="00675187">
              <w:rPr>
                <w:lang w:val="sq-AL"/>
              </w:rPr>
              <w:t>and</w:t>
            </w:r>
            <w:proofErr w:type="spellEnd"/>
            <w:r w:rsidRPr="00675187">
              <w:rPr>
                <w:lang w:val="sq-AL"/>
              </w:rPr>
              <w:t xml:space="preserve"> </w:t>
            </w:r>
            <w:proofErr w:type="spellStart"/>
            <w:r w:rsidRPr="00675187">
              <w:rPr>
                <w:lang w:val="sq-AL"/>
              </w:rPr>
              <w:t>Company</w:t>
            </w:r>
            <w:proofErr w:type="spellEnd"/>
            <w:r w:rsidRPr="00675187">
              <w:rPr>
                <w:lang w:val="sq-AL"/>
              </w:rPr>
              <w:t>, 1996.</w:t>
            </w:r>
          </w:p>
          <w:p w14:paraId="4CEC0344" w14:textId="77777777" w:rsidR="003A5B2E" w:rsidRPr="00675187" w:rsidRDefault="003A5B2E" w:rsidP="003A5B2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11536B" w:rsidRPr="00675187" w14:paraId="0AB1D880" w14:textId="77777777" w:rsidTr="00816E25">
        <w:tc>
          <w:tcPr>
            <w:tcW w:w="8856" w:type="dxa"/>
            <w:gridSpan w:val="2"/>
            <w:shd w:val="clear" w:color="auto" w:fill="B8CCE4"/>
          </w:tcPr>
          <w:p w14:paraId="3F3C7AC3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Plani i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dizejnuar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  <w:p w14:paraId="0E3E64E8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2C6908DC" w14:textId="77777777" w:rsidTr="00816E25">
        <w:tc>
          <w:tcPr>
            <w:tcW w:w="2718" w:type="dxa"/>
            <w:shd w:val="clear" w:color="auto" w:fill="B8CCE4"/>
          </w:tcPr>
          <w:p w14:paraId="63CB4D29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095C139C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proofErr w:type="spellStart"/>
            <w:r w:rsidRPr="00675187">
              <w:rPr>
                <w:rFonts w:ascii="Calibri" w:hAnsi="Calibri"/>
                <w:b/>
                <w:lang w:val="sq-AL"/>
              </w:rPr>
              <w:t>Ligjerata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që do të zhvillohet</w:t>
            </w:r>
          </w:p>
        </w:tc>
      </w:tr>
      <w:tr w:rsidR="0011536B" w:rsidRPr="00675187" w14:paraId="2DEA3310" w14:textId="77777777" w:rsidTr="00816E25">
        <w:tc>
          <w:tcPr>
            <w:tcW w:w="2718" w:type="dxa"/>
          </w:tcPr>
          <w:p w14:paraId="5485BACF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295C7DB4" w14:textId="77777777" w:rsidR="00BE7852" w:rsidRPr="00675187" w:rsidRDefault="00BE7852" w:rsidP="00BE7852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Përpjesët dhe </w:t>
            </w:r>
            <w:proofErr w:type="spellStart"/>
            <w:r w:rsidRPr="00675187">
              <w:rPr>
                <w:b/>
                <w:lang w:val="sq-AL"/>
              </w:rPr>
              <w:t>përpjestimi</w:t>
            </w:r>
            <w:proofErr w:type="spellEnd"/>
          </w:p>
          <w:p w14:paraId="5C4F2872" w14:textId="77777777" w:rsidR="0012321A" w:rsidRPr="00675187" w:rsidRDefault="0012321A" w:rsidP="00BE7852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Njehsimi i përqindjes</w:t>
            </w:r>
          </w:p>
          <w:p w14:paraId="63CF973F" w14:textId="77777777" w:rsidR="0011536B" w:rsidRPr="00675187" w:rsidRDefault="0011536B" w:rsidP="0012321A">
            <w:pPr>
              <w:spacing w:line="240" w:lineRule="auto"/>
              <w:ind w:left="720"/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71C0B13A" w14:textId="77777777" w:rsidTr="00816E25">
        <w:tc>
          <w:tcPr>
            <w:tcW w:w="2718" w:type="dxa"/>
          </w:tcPr>
          <w:p w14:paraId="0CB5CB3A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35421E74" w14:textId="77777777" w:rsidR="0011536B" w:rsidRPr="00675187" w:rsidRDefault="0012321A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>Njehsimi i interesit të thjeshtë</w:t>
            </w:r>
          </w:p>
          <w:p w14:paraId="44970C53" w14:textId="77777777" w:rsidR="0012321A" w:rsidRPr="00675187" w:rsidRDefault="0012321A" w:rsidP="0012321A">
            <w:pPr>
              <w:spacing w:line="240" w:lineRule="auto"/>
              <w:ind w:left="720"/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72633669" w14:textId="77777777" w:rsidTr="00816E25">
        <w:tc>
          <w:tcPr>
            <w:tcW w:w="2718" w:type="dxa"/>
          </w:tcPr>
          <w:p w14:paraId="085BFF8D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675187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4C6772E7" w14:textId="77777777" w:rsidR="00BE7852" w:rsidRPr="00675187" w:rsidRDefault="00BE7852" w:rsidP="0012321A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Njehsimi i interesit të përbërë</w:t>
            </w:r>
          </w:p>
          <w:p w14:paraId="37AFE7FA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3AB3F0A7" w14:textId="77777777" w:rsidTr="00816E25">
        <w:tc>
          <w:tcPr>
            <w:tcW w:w="2718" w:type="dxa"/>
          </w:tcPr>
          <w:p w14:paraId="632B5D1E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11A03539" w14:textId="77777777" w:rsidR="00BE7852" w:rsidRPr="00675187" w:rsidRDefault="00BE7852" w:rsidP="00BE7852">
            <w:p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</w:t>
            </w:r>
            <w:proofErr w:type="spellStart"/>
            <w:r w:rsidRPr="00675187">
              <w:rPr>
                <w:b/>
                <w:lang w:val="sq-AL"/>
              </w:rPr>
              <w:t>dekursiv</w:t>
            </w:r>
            <w:proofErr w:type="spellEnd"/>
            <w:r w:rsidRPr="00675187">
              <w:rPr>
                <w:b/>
                <w:lang w:val="sq-AL"/>
              </w:rPr>
              <w:t xml:space="preserve"> 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interes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>t</w:t>
            </w:r>
          </w:p>
          <w:p w14:paraId="4A267FB5" w14:textId="77777777" w:rsidR="0011536B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</w:t>
            </w:r>
            <w:r w:rsidR="0012321A" w:rsidRPr="00675187">
              <w:rPr>
                <w:b/>
                <w:lang w:val="sq-AL"/>
              </w:rPr>
              <w:t xml:space="preserve">I </w:t>
            </w:r>
            <w:proofErr w:type="spellStart"/>
            <w:r w:rsidRPr="00675187">
              <w:rPr>
                <w:b/>
                <w:lang w:val="sq-AL"/>
              </w:rPr>
              <w:t>vleres</w:t>
            </w:r>
            <w:proofErr w:type="spellEnd"/>
            <w:r w:rsidRPr="00675187">
              <w:rPr>
                <w:b/>
                <w:lang w:val="sq-AL"/>
              </w:rPr>
              <w:t xml:space="preserve"> së shtuar të kapitalit</w:t>
            </w:r>
          </w:p>
          <w:p w14:paraId="41FE1ED7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Faktori 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interes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t </w:t>
            </w:r>
            <w:proofErr w:type="spellStart"/>
            <w:r w:rsidRPr="00675187">
              <w:rPr>
                <w:b/>
                <w:lang w:val="sq-AL"/>
              </w:rPr>
              <w:t>dekursiv</w:t>
            </w:r>
            <w:proofErr w:type="spellEnd"/>
          </w:p>
          <w:p w14:paraId="4CF20103" w14:textId="77777777" w:rsidR="00BE7852" w:rsidRPr="00675187" w:rsidRDefault="00D37978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Norma </w:t>
            </w:r>
            <w:proofErr w:type="spellStart"/>
            <w:r w:rsidRPr="00675187">
              <w:rPr>
                <w:b/>
                <w:lang w:val="sq-AL"/>
              </w:rPr>
              <w:t>konform</w:t>
            </w:r>
            <w:r w:rsidR="00BE7852" w:rsidRPr="00675187">
              <w:rPr>
                <w:b/>
                <w:lang w:val="sq-AL"/>
              </w:rPr>
              <w:t>e</w:t>
            </w:r>
            <w:proofErr w:type="spellEnd"/>
            <w:r w:rsidR="00BE7852" w:rsidRPr="00675187">
              <w:rPr>
                <w:b/>
                <w:lang w:val="sq-AL"/>
              </w:rPr>
              <w:t xml:space="preserve"> e </w:t>
            </w:r>
            <w:r w:rsidR="0012321A" w:rsidRPr="00675187">
              <w:rPr>
                <w:b/>
                <w:lang w:val="sq-AL"/>
              </w:rPr>
              <w:t>i</w:t>
            </w:r>
            <w:r w:rsidR="00BE7852" w:rsidRPr="00675187">
              <w:rPr>
                <w:b/>
                <w:lang w:val="sq-AL"/>
              </w:rPr>
              <w:t xml:space="preserve"> </w:t>
            </w:r>
            <w:proofErr w:type="spellStart"/>
            <w:r w:rsidR="00BE7852" w:rsidRPr="00675187">
              <w:rPr>
                <w:b/>
                <w:lang w:val="sq-AL"/>
              </w:rPr>
              <w:t>neresit</w:t>
            </w:r>
            <w:proofErr w:type="spellEnd"/>
          </w:p>
          <w:p w14:paraId="7B1DA0EF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</w:t>
            </w:r>
            <w:r w:rsidR="0012321A" w:rsidRPr="00675187">
              <w:rPr>
                <w:b/>
                <w:lang w:val="sq-AL"/>
              </w:rPr>
              <w:t xml:space="preserve">i </w:t>
            </w:r>
            <w:r w:rsidRPr="00675187">
              <w:rPr>
                <w:b/>
                <w:lang w:val="sq-AL"/>
              </w:rPr>
              <w:t xml:space="preserve"> </w:t>
            </w:r>
            <w:proofErr w:type="spellStart"/>
            <w:r w:rsidRPr="00675187">
              <w:rPr>
                <w:b/>
                <w:lang w:val="sq-AL"/>
              </w:rPr>
              <w:t>vleres</w:t>
            </w:r>
            <w:proofErr w:type="spellEnd"/>
            <w:r w:rsidRPr="00675187">
              <w:rPr>
                <w:b/>
                <w:lang w:val="sq-AL"/>
              </w:rPr>
              <w:t xml:space="preserve"> fillestare te kapitalit</w:t>
            </w:r>
          </w:p>
        </w:tc>
      </w:tr>
      <w:tr w:rsidR="0011536B" w:rsidRPr="00675187" w14:paraId="6D511EAE" w14:textId="77777777" w:rsidTr="00816E25">
        <w:tc>
          <w:tcPr>
            <w:tcW w:w="2718" w:type="dxa"/>
          </w:tcPr>
          <w:p w14:paraId="24240C03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675187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15EDA4A9" w14:textId="77777777" w:rsidR="0011536B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Depozitat periodike  </w:t>
            </w:r>
          </w:p>
          <w:p w14:paraId="58D2AB81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Depozitimi në fillim të </w:t>
            </w:r>
            <w:proofErr w:type="spellStart"/>
            <w:r w:rsidRPr="00675187">
              <w:rPr>
                <w:b/>
                <w:lang w:val="sq-AL"/>
              </w:rPr>
              <w:t>periudhes</w:t>
            </w:r>
            <w:proofErr w:type="spellEnd"/>
            <w:r w:rsidRPr="00675187">
              <w:rPr>
                <w:b/>
                <w:lang w:val="sq-AL"/>
              </w:rPr>
              <w:t xml:space="preserve"> depozituese</w:t>
            </w:r>
          </w:p>
          <w:p w14:paraId="250A51FA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Depozitimi ne fund të </w:t>
            </w:r>
            <w:proofErr w:type="spellStart"/>
            <w:r w:rsidRPr="00675187">
              <w:rPr>
                <w:b/>
                <w:lang w:val="sq-AL"/>
              </w:rPr>
              <w:t>të</w:t>
            </w:r>
            <w:proofErr w:type="spellEnd"/>
            <w:r w:rsidRPr="00675187">
              <w:rPr>
                <w:b/>
                <w:lang w:val="sq-AL"/>
              </w:rPr>
              <w:t xml:space="preserve"> </w:t>
            </w:r>
            <w:proofErr w:type="spellStart"/>
            <w:r w:rsidRPr="00675187">
              <w:rPr>
                <w:b/>
                <w:lang w:val="sq-AL"/>
              </w:rPr>
              <w:t>periudhes</w:t>
            </w:r>
            <w:proofErr w:type="spellEnd"/>
            <w:r w:rsidRPr="00675187">
              <w:rPr>
                <w:b/>
                <w:lang w:val="sq-AL"/>
              </w:rPr>
              <w:t xml:space="preserve"> </w:t>
            </w:r>
            <w:proofErr w:type="spellStart"/>
            <w:r w:rsidRPr="00675187">
              <w:rPr>
                <w:b/>
                <w:lang w:val="sq-AL"/>
              </w:rPr>
              <w:t>njehesuese</w:t>
            </w:r>
            <w:proofErr w:type="spellEnd"/>
          </w:p>
          <w:p w14:paraId="17F79CB2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Metodat </w:t>
            </w:r>
            <w:proofErr w:type="spellStart"/>
            <w:r w:rsidRPr="00675187">
              <w:rPr>
                <w:b/>
                <w:lang w:val="sq-AL"/>
              </w:rPr>
              <w:t>iterative</w:t>
            </w:r>
            <w:proofErr w:type="spellEnd"/>
            <w:r w:rsidRPr="00675187">
              <w:rPr>
                <w:b/>
                <w:lang w:val="sq-AL"/>
              </w:rPr>
              <w:t xml:space="preserve"> për njehsimin e </w:t>
            </w:r>
            <w:proofErr w:type="spellStart"/>
            <w:r w:rsidRPr="00675187">
              <w:rPr>
                <w:b/>
                <w:lang w:val="sq-AL"/>
              </w:rPr>
              <w:t>norms</w:t>
            </w:r>
            <w:proofErr w:type="spellEnd"/>
            <w:r w:rsidRPr="00675187">
              <w:rPr>
                <w:b/>
                <w:lang w:val="sq-AL"/>
              </w:rPr>
              <w:t xml:space="preserve"> së interes</w:t>
            </w:r>
            <w:r w:rsidR="0012321A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>t</w:t>
            </w:r>
          </w:p>
          <w:p w14:paraId="114306F9" w14:textId="77777777" w:rsidR="00BE7852" w:rsidRPr="00675187" w:rsidRDefault="00BE7852" w:rsidP="00BE7852">
            <w:pPr>
              <w:numPr>
                <w:ilvl w:val="0"/>
                <w:numId w:val="4"/>
              </w:numPr>
              <w:spacing w:line="240" w:lineRule="auto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Zbatimi </w:t>
            </w:r>
            <w:r w:rsidR="0012321A" w:rsidRPr="00675187">
              <w:rPr>
                <w:rFonts w:ascii="Calibri" w:hAnsi="Calibri"/>
                <w:b/>
                <w:lang w:val="sq-AL"/>
              </w:rPr>
              <w:t>i</w:t>
            </w:r>
            <w:r w:rsidRPr="00675187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metodes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iterative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 për njehsimin e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norms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së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kamates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gjatë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kapitalizimit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 xml:space="preserve"> të vazhdueshëm</w:t>
            </w:r>
          </w:p>
          <w:p w14:paraId="536F3BAC" w14:textId="0E3E5039" w:rsidR="00BE7852" w:rsidRPr="00675187" w:rsidRDefault="00F83589" w:rsidP="00BE7852">
            <w:pPr>
              <w:spacing w:line="240" w:lineRule="auto"/>
              <w:ind w:left="720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 xml:space="preserve">Testi </w:t>
            </w:r>
            <w:r w:rsidR="000438BA">
              <w:rPr>
                <w:rFonts w:ascii="Calibri" w:hAnsi="Calibri"/>
                <w:b/>
                <w:lang w:val="sq-AL"/>
              </w:rPr>
              <w:t>i</w:t>
            </w:r>
            <w:r>
              <w:rPr>
                <w:rFonts w:ascii="Calibri" w:hAnsi="Calibri"/>
                <w:b/>
                <w:lang w:val="sq-AL"/>
              </w:rPr>
              <w:t xml:space="preserve"> parë</w:t>
            </w:r>
          </w:p>
        </w:tc>
      </w:tr>
      <w:tr w:rsidR="0011536B" w:rsidRPr="00675187" w14:paraId="159F16FF" w14:textId="77777777" w:rsidTr="00816E25">
        <w:tc>
          <w:tcPr>
            <w:tcW w:w="2718" w:type="dxa"/>
          </w:tcPr>
          <w:p w14:paraId="5C12FA50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675187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5F19A7B3" w14:textId="77777777" w:rsidR="0011536B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Depozitat periodike variabile</w:t>
            </w:r>
          </w:p>
          <w:p w14:paraId="764379A8" w14:textId="77777777" w:rsidR="00BE7852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Harmonizimi I depozitave me periudhat e </w:t>
            </w:r>
            <w:proofErr w:type="spellStart"/>
            <w:r w:rsidRPr="00675187">
              <w:rPr>
                <w:b/>
                <w:lang w:val="sq-AL"/>
              </w:rPr>
              <w:t>kapitalizimit</w:t>
            </w:r>
            <w:proofErr w:type="spellEnd"/>
          </w:p>
        </w:tc>
      </w:tr>
      <w:tr w:rsidR="0011536B" w:rsidRPr="00675187" w14:paraId="69C55D4C" w14:textId="77777777" w:rsidTr="00816E25">
        <w:tc>
          <w:tcPr>
            <w:tcW w:w="2718" w:type="dxa"/>
          </w:tcPr>
          <w:p w14:paraId="1341FCF2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675187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65918E41" w14:textId="77777777" w:rsidR="00D07523" w:rsidRPr="00675187" w:rsidRDefault="00D07523" w:rsidP="00816E25">
            <w:pPr>
              <w:spacing w:line="360" w:lineRule="auto"/>
              <w:rPr>
                <w:b/>
                <w:lang w:val="sq-AL"/>
              </w:rPr>
            </w:pPr>
          </w:p>
          <w:p w14:paraId="1C0B3240" w14:textId="77777777" w:rsidR="0011536B" w:rsidRPr="00675187" w:rsidRDefault="00BE7852" w:rsidP="00816E25">
            <w:p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Rentat periodike</w:t>
            </w:r>
            <w:r w:rsidR="0011536B" w:rsidRPr="00675187">
              <w:rPr>
                <w:b/>
                <w:lang w:val="sq-AL"/>
              </w:rPr>
              <w:t xml:space="preserve">  </w:t>
            </w:r>
          </w:p>
          <w:p w14:paraId="74938488" w14:textId="77777777" w:rsidR="0011536B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Renta </w:t>
            </w:r>
            <w:proofErr w:type="spellStart"/>
            <w:r w:rsidRPr="00675187">
              <w:rPr>
                <w:b/>
                <w:lang w:val="sq-AL"/>
              </w:rPr>
              <w:t>dekurzive.Njehesimi</w:t>
            </w:r>
            <w:proofErr w:type="spellEnd"/>
            <w:r w:rsidRPr="00675187">
              <w:rPr>
                <w:b/>
                <w:lang w:val="sq-AL"/>
              </w:rPr>
              <w:t xml:space="preserve"> I </w:t>
            </w:r>
            <w:proofErr w:type="spellStart"/>
            <w:r w:rsidRPr="00675187">
              <w:rPr>
                <w:b/>
                <w:lang w:val="sq-AL"/>
              </w:rPr>
              <w:t>rentes</w:t>
            </w:r>
            <w:proofErr w:type="spellEnd"/>
            <w:r w:rsidRPr="00675187">
              <w:rPr>
                <w:b/>
                <w:lang w:val="sq-AL"/>
              </w:rPr>
              <w:t xml:space="preserve"> dhe mizës</w:t>
            </w:r>
          </w:p>
          <w:p w14:paraId="5A5059F4" w14:textId="77777777" w:rsidR="0011536B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Renta </w:t>
            </w:r>
            <w:proofErr w:type="spellStart"/>
            <w:r w:rsidRPr="00675187">
              <w:rPr>
                <w:b/>
                <w:lang w:val="sq-AL"/>
              </w:rPr>
              <w:t>anticipative</w:t>
            </w:r>
            <w:proofErr w:type="spellEnd"/>
            <w:r w:rsidRPr="00675187">
              <w:rPr>
                <w:b/>
                <w:lang w:val="sq-AL"/>
              </w:rPr>
              <w:t xml:space="preserve">. </w:t>
            </w:r>
            <w:proofErr w:type="spellStart"/>
            <w:r w:rsidRPr="00675187">
              <w:rPr>
                <w:b/>
                <w:lang w:val="sq-AL"/>
              </w:rPr>
              <w:t>Njehesimi</w:t>
            </w:r>
            <w:proofErr w:type="spellEnd"/>
            <w:r w:rsidRPr="00675187">
              <w:rPr>
                <w:b/>
                <w:lang w:val="sq-AL"/>
              </w:rPr>
              <w:t xml:space="preserve"> I </w:t>
            </w:r>
            <w:proofErr w:type="spellStart"/>
            <w:r w:rsidRPr="00675187">
              <w:rPr>
                <w:b/>
                <w:lang w:val="sq-AL"/>
              </w:rPr>
              <w:t>rentes</w:t>
            </w:r>
            <w:proofErr w:type="spellEnd"/>
            <w:r w:rsidRPr="00675187">
              <w:rPr>
                <w:b/>
                <w:lang w:val="sq-AL"/>
              </w:rPr>
              <w:t xml:space="preserve"> dhe mizës</w:t>
            </w:r>
          </w:p>
          <w:p w14:paraId="5797CBEB" w14:textId="77777777" w:rsidR="0011536B" w:rsidRPr="00675187" w:rsidRDefault="00BE7852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I </w:t>
            </w:r>
            <w:proofErr w:type="spellStart"/>
            <w:r w:rsidR="002943F5" w:rsidRPr="00675187">
              <w:rPr>
                <w:b/>
                <w:lang w:val="sq-AL"/>
              </w:rPr>
              <w:t>norms</w:t>
            </w:r>
            <w:proofErr w:type="spellEnd"/>
            <w:r w:rsidR="002943F5" w:rsidRPr="00675187">
              <w:rPr>
                <w:b/>
                <w:lang w:val="sq-AL"/>
              </w:rPr>
              <w:t xml:space="preserve"> së </w:t>
            </w:r>
            <w:proofErr w:type="spellStart"/>
            <w:r w:rsidR="002943F5" w:rsidRPr="00675187">
              <w:rPr>
                <w:b/>
                <w:lang w:val="sq-AL"/>
              </w:rPr>
              <w:t>interest</w:t>
            </w:r>
            <w:proofErr w:type="spellEnd"/>
            <w:r w:rsidR="002943F5" w:rsidRPr="00675187">
              <w:rPr>
                <w:b/>
                <w:lang w:val="sq-AL"/>
              </w:rPr>
              <w:t xml:space="preserve"> me </w:t>
            </w:r>
            <w:proofErr w:type="spellStart"/>
            <w:r w:rsidR="002943F5" w:rsidRPr="00675187">
              <w:rPr>
                <w:b/>
                <w:lang w:val="sq-AL"/>
              </w:rPr>
              <w:t>metoden</w:t>
            </w:r>
            <w:proofErr w:type="spellEnd"/>
            <w:r w:rsidR="002943F5" w:rsidRPr="00675187">
              <w:rPr>
                <w:b/>
                <w:lang w:val="sq-AL"/>
              </w:rPr>
              <w:t xml:space="preserve"> </w:t>
            </w:r>
            <w:proofErr w:type="spellStart"/>
            <w:r w:rsidR="002943F5" w:rsidRPr="00675187">
              <w:rPr>
                <w:b/>
                <w:lang w:val="sq-AL"/>
              </w:rPr>
              <w:t>iterative</w:t>
            </w:r>
            <w:proofErr w:type="spellEnd"/>
          </w:p>
          <w:p w14:paraId="7576CDE2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290604BB" w14:textId="77777777" w:rsidTr="00816E25">
        <w:tc>
          <w:tcPr>
            <w:tcW w:w="2718" w:type="dxa"/>
          </w:tcPr>
          <w:p w14:paraId="539912BC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675187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270A63E" w14:textId="77777777" w:rsidR="0011536B" w:rsidRPr="00675187" w:rsidRDefault="002943F5" w:rsidP="00816E25">
            <w:pPr>
              <w:spacing w:line="360" w:lineRule="auto"/>
              <w:rPr>
                <w:b/>
                <w:lang w:val="sq-AL"/>
              </w:rPr>
            </w:pPr>
            <w:proofErr w:type="spellStart"/>
            <w:r w:rsidRPr="00675187">
              <w:rPr>
                <w:b/>
                <w:lang w:val="sq-AL"/>
              </w:rPr>
              <w:t>Huatë</w:t>
            </w:r>
            <w:proofErr w:type="spellEnd"/>
            <w:r w:rsidRPr="00675187">
              <w:rPr>
                <w:b/>
                <w:lang w:val="sq-AL"/>
              </w:rPr>
              <w:t>. Amortizimi i huave</w:t>
            </w:r>
          </w:p>
          <w:p w14:paraId="26A65A3D" w14:textId="77777777" w:rsidR="0011536B" w:rsidRPr="00675187" w:rsidRDefault="002943F5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proofErr w:type="spellStart"/>
            <w:r w:rsidRPr="00675187">
              <w:rPr>
                <w:b/>
                <w:lang w:val="sq-AL"/>
              </w:rPr>
              <w:t>Huatë</w:t>
            </w:r>
            <w:proofErr w:type="spellEnd"/>
            <w:r w:rsidRPr="00675187">
              <w:rPr>
                <w:b/>
                <w:lang w:val="sq-AL"/>
              </w:rPr>
              <w:t xml:space="preserve"> me anuitete të barabarta</w:t>
            </w:r>
          </w:p>
          <w:p w14:paraId="56E09519" w14:textId="77777777" w:rsidR="0011536B" w:rsidRPr="00675187" w:rsidRDefault="002943F5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huas dhe anuitetit</w:t>
            </w:r>
          </w:p>
          <w:p w14:paraId="00C4D01B" w14:textId="77777777" w:rsidR="002943F5" w:rsidRPr="00675187" w:rsidRDefault="002943F5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proofErr w:type="spellStart"/>
            <w:r w:rsidRPr="00675187">
              <w:rPr>
                <w:b/>
                <w:lang w:val="sq-AL"/>
              </w:rPr>
              <w:t>Njehësimi</w:t>
            </w:r>
            <w:proofErr w:type="spellEnd"/>
            <w:r w:rsidRPr="00675187">
              <w:rPr>
                <w:b/>
                <w:lang w:val="sq-AL"/>
              </w:rPr>
              <w:t xml:space="preserve">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kësteve kur dihet huaja dhe anuiteti</w:t>
            </w:r>
          </w:p>
          <w:p w14:paraId="19703E21" w14:textId="77777777" w:rsidR="002943F5" w:rsidRPr="00675187" w:rsidRDefault="002943F5" w:rsidP="00816E25">
            <w:pPr>
              <w:numPr>
                <w:ilvl w:val="0"/>
                <w:numId w:val="5"/>
              </w:numPr>
              <w:spacing w:line="360" w:lineRule="auto"/>
              <w:jc w:val="both"/>
              <w:rPr>
                <w:b/>
                <w:lang w:val="sq-AL"/>
              </w:rPr>
            </w:pPr>
            <w:proofErr w:type="spellStart"/>
            <w:r w:rsidRPr="00675187">
              <w:rPr>
                <w:b/>
                <w:lang w:val="sq-AL"/>
              </w:rPr>
              <w:t>Njehësimi</w:t>
            </w:r>
            <w:proofErr w:type="spellEnd"/>
            <w:r w:rsidRPr="00675187">
              <w:rPr>
                <w:b/>
                <w:lang w:val="sq-AL"/>
              </w:rPr>
              <w:t xml:space="preserve">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pjesës së paguar të </w:t>
            </w:r>
            <w:proofErr w:type="spellStart"/>
            <w:r w:rsidRPr="00675187">
              <w:rPr>
                <w:b/>
                <w:lang w:val="sq-AL"/>
              </w:rPr>
              <w:t>huasë</w:t>
            </w:r>
            <w:proofErr w:type="spellEnd"/>
          </w:p>
          <w:p w14:paraId="020C32D0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4E534FB9" w14:textId="77777777" w:rsidTr="00816E25">
        <w:tc>
          <w:tcPr>
            <w:tcW w:w="2718" w:type="dxa"/>
          </w:tcPr>
          <w:p w14:paraId="66F04DBE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675187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2BE35604" w14:textId="77777777" w:rsidR="002943F5" w:rsidRPr="00675187" w:rsidRDefault="002943F5" w:rsidP="002943F5">
            <w:p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Përpilimi i planit të amortizimit </w:t>
            </w:r>
          </w:p>
          <w:p w14:paraId="4B67AD78" w14:textId="77777777" w:rsidR="002943F5" w:rsidRPr="00675187" w:rsidRDefault="002943F5" w:rsidP="002943F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Plani i amortizimit</w:t>
            </w:r>
          </w:p>
          <w:p w14:paraId="6376C283" w14:textId="77777777" w:rsidR="002943F5" w:rsidRPr="00675187" w:rsidRDefault="002943F5" w:rsidP="002943F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Kontrolli i planit të amortizimit</w:t>
            </w:r>
          </w:p>
          <w:p w14:paraId="5E110756" w14:textId="77777777" w:rsidR="0011536B" w:rsidRPr="00675187" w:rsidRDefault="0011536B" w:rsidP="002943F5">
            <w:pPr>
              <w:spacing w:line="360" w:lineRule="auto"/>
              <w:jc w:val="both"/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23B30EAB" w14:textId="77777777" w:rsidTr="00816E25">
        <w:tc>
          <w:tcPr>
            <w:tcW w:w="2718" w:type="dxa"/>
          </w:tcPr>
          <w:p w14:paraId="6D26521B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7228D735" w14:textId="77777777" w:rsidR="0011536B" w:rsidRPr="00675187" w:rsidRDefault="002943F5" w:rsidP="002943F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libri" w:hAnsi="Calibri"/>
                <w:b/>
                <w:lang w:val="sq-AL"/>
              </w:rPr>
            </w:pPr>
            <w:r w:rsidRPr="00675187">
              <w:rPr>
                <w:rFonts w:ascii="Calibri" w:hAnsi="Calibri"/>
                <w:b/>
                <w:lang w:val="sq-AL"/>
              </w:rPr>
              <w:t xml:space="preserve">Huat me anuitete të </w:t>
            </w:r>
            <w:proofErr w:type="spellStart"/>
            <w:r w:rsidRPr="00675187">
              <w:rPr>
                <w:rFonts w:ascii="Calibri" w:hAnsi="Calibri"/>
                <w:b/>
                <w:lang w:val="sq-AL"/>
              </w:rPr>
              <w:t>rrumbullaksuara</w:t>
            </w:r>
            <w:proofErr w:type="spellEnd"/>
          </w:p>
          <w:p w14:paraId="23D500C5" w14:textId="77777777" w:rsidR="00B25D9A" w:rsidRPr="00675187" w:rsidRDefault="00B25D9A" w:rsidP="00B25D9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Plani i amortizimit</w:t>
            </w:r>
          </w:p>
          <w:p w14:paraId="4A6304DA" w14:textId="77777777" w:rsidR="00B25D9A" w:rsidRPr="00F83589" w:rsidRDefault="00B25D9A" w:rsidP="00B25D9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libri" w:hAnsi="Calibri"/>
                <w:b/>
                <w:lang w:val="sq-AL"/>
              </w:rPr>
            </w:pPr>
            <w:r w:rsidRPr="00675187">
              <w:rPr>
                <w:b/>
                <w:lang w:val="sq-AL"/>
              </w:rPr>
              <w:t>Kontrolli i planit të amortizimit</w:t>
            </w:r>
          </w:p>
          <w:p w14:paraId="3D8B4A6D" w14:textId="18C1D50B" w:rsidR="00F83589" w:rsidRPr="00675187" w:rsidRDefault="00F83589" w:rsidP="00F83589">
            <w:pPr>
              <w:spacing w:line="360" w:lineRule="auto"/>
              <w:ind w:left="720"/>
              <w:jc w:val="both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 xml:space="preserve">Testi </w:t>
            </w:r>
            <w:r w:rsidR="006177A9">
              <w:rPr>
                <w:rFonts w:ascii="Calibri" w:hAnsi="Calibri"/>
                <w:b/>
                <w:lang w:val="sq-AL"/>
              </w:rPr>
              <w:t>i</w:t>
            </w:r>
            <w:r>
              <w:rPr>
                <w:rFonts w:ascii="Calibri" w:hAnsi="Calibri"/>
                <w:b/>
                <w:lang w:val="sq-AL"/>
              </w:rPr>
              <w:t xml:space="preserve"> dytë</w:t>
            </w:r>
          </w:p>
        </w:tc>
      </w:tr>
      <w:tr w:rsidR="0011536B" w:rsidRPr="00675187" w14:paraId="2BAAF678" w14:textId="77777777" w:rsidTr="00816E25">
        <w:tc>
          <w:tcPr>
            <w:tcW w:w="2718" w:type="dxa"/>
          </w:tcPr>
          <w:p w14:paraId="27466C25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 xml:space="preserve">Java e </w:t>
            </w:r>
            <w:proofErr w:type="spellStart"/>
            <w:r w:rsidRPr="00675187">
              <w:rPr>
                <w:rFonts w:ascii="Calibri" w:hAnsi="Calibri"/>
                <w:b/>
                <w:i/>
                <w:lang w:val="sq-AL"/>
              </w:rPr>
              <w:t>njëmbedhjetë</w:t>
            </w:r>
            <w:proofErr w:type="spellEnd"/>
            <w:r w:rsidRPr="00675187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53AF9FDB" w14:textId="77777777" w:rsidR="0011536B" w:rsidRPr="00675187" w:rsidRDefault="00B25D9A" w:rsidP="00816E25">
            <w:p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Amortizimi I huave me </w:t>
            </w:r>
            <w:proofErr w:type="spellStart"/>
            <w:r w:rsidRPr="00675187">
              <w:rPr>
                <w:b/>
                <w:lang w:val="sq-AL"/>
              </w:rPr>
              <w:t>anutete</w:t>
            </w:r>
            <w:proofErr w:type="spellEnd"/>
            <w:r w:rsidRPr="00675187">
              <w:rPr>
                <w:b/>
                <w:lang w:val="sq-AL"/>
              </w:rPr>
              <w:t xml:space="preserve"> të </w:t>
            </w:r>
            <w:proofErr w:type="spellStart"/>
            <w:r w:rsidRPr="00675187">
              <w:rPr>
                <w:b/>
                <w:lang w:val="sq-AL"/>
              </w:rPr>
              <w:t>ndrrueshme</w:t>
            </w:r>
            <w:proofErr w:type="spellEnd"/>
          </w:p>
          <w:p w14:paraId="13947B4A" w14:textId="77777777" w:rsidR="0011536B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Anuitetet rriten apo </w:t>
            </w:r>
            <w:proofErr w:type="spellStart"/>
            <w:r w:rsidRPr="00675187">
              <w:rPr>
                <w:b/>
                <w:lang w:val="sq-AL"/>
              </w:rPr>
              <w:t>zvoglohen</w:t>
            </w:r>
            <w:proofErr w:type="spellEnd"/>
            <w:r w:rsidRPr="00675187">
              <w:rPr>
                <w:b/>
                <w:lang w:val="sq-AL"/>
              </w:rPr>
              <w:t xml:space="preserve"> sipas progresionit aritmetik</w:t>
            </w:r>
          </w:p>
          <w:p w14:paraId="424A7A7C" w14:textId="77777777" w:rsidR="00B25D9A" w:rsidRPr="00675187" w:rsidRDefault="00B25D9A" w:rsidP="00B25D9A">
            <w:pPr>
              <w:numPr>
                <w:ilvl w:val="0"/>
                <w:numId w:val="7"/>
              </w:numPr>
              <w:spacing w:line="360" w:lineRule="auto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Anuitetet rriten apo </w:t>
            </w:r>
            <w:proofErr w:type="spellStart"/>
            <w:r w:rsidRPr="00675187">
              <w:rPr>
                <w:b/>
                <w:lang w:val="sq-AL"/>
              </w:rPr>
              <w:t>zvoglohen</w:t>
            </w:r>
            <w:proofErr w:type="spellEnd"/>
            <w:r w:rsidRPr="00675187">
              <w:rPr>
                <w:b/>
                <w:lang w:val="sq-AL"/>
              </w:rPr>
              <w:t xml:space="preserve"> sipas progresionit gjeometrik</w:t>
            </w:r>
          </w:p>
          <w:p w14:paraId="3E49AE27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5D039CA9" w14:textId="77777777" w:rsidTr="00816E25">
        <w:tc>
          <w:tcPr>
            <w:tcW w:w="2718" w:type="dxa"/>
          </w:tcPr>
          <w:p w14:paraId="58BE2D70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675187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2E20558" w14:textId="77777777" w:rsidR="0011536B" w:rsidRPr="00675187" w:rsidRDefault="00B25D9A" w:rsidP="00816E25">
            <w:p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Amortizimi I huave me këste të barabarta</w:t>
            </w:r>
          </w:p>
          <w:p w14:paraId="03F3CAC7" w14:textId="77777777" w:rsidR="0011536B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Njehsimi I këstit dhe I </w:t>
            </w:r>
            <w:proofErr w:type="spellStart"/>
            <w:r w:rsidRPr="00675187">
              <w:rPr>
                <w:b/>
                <w:lang w:val="sq-AL"/>
              </w:rPr>
              <w:t>anuitetit.Plani</w:t>
            </w:r>
            <w:proofErr w:type="spellEnd"/>
            <w:r w:rsidRPr="00675187">
              <w:rPr>
                <w:b/>
                <w:lang w:val="sq-AL"/>
              </w:rPr>
              <w:t xml:space="preserve"> I amortizimit</w:t>
            </w:r>
          </w:p>
          <w:p w14:paraId="3AB6E48C" w14:textId="77777777" w:rsidR="00B25D9A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>Gjetja e borxhit të paguar dhe borxhit të mbetur</w:t>
            </w:r>
          </w:p>
          <w:p w14:paraId="156AA7CD" w14:textId="77777777" w:rsidR="00B25D9A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proofErr w:type="spellStart"/>
            <w:r w:rsidRPr="00675187">
              <w:rPr>
                <w:b/>
                <w:lang w:val="sq-AL"/>
              </w:rPr>
              <w:t>Huatë</w:t>
            </w:r>
            <w:proofErr w:type="spellEnd"/>
            <w:r w:rsidRPr="00675187">
              <w:rPr>
                <w:b/>
                <w:lang w:val="sq-AL"/>
              </w:rPr>
              <w:t xml:space="preserve"> të ndara në </w:t>
            </w:r>
            <w:proofErr w:type="spellStart"/>
            <w:r w:rsidRPr="00675187">
              <w:rPr>
                <w:b/>
                <w:lang w:val="sq-AL"/>
              </w:rPr>
              <w:t>oblogacione</w:t>
            </w:r>
            <w:proofErr w:type="spellEnd"/>
          </w:p>
          <w:p w14:paraId="37B42E40" w14:textId="1473E44F" w:rsidR="00B25D9A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Pagesa e fletë obligimeve sipas vlerës </w:t>
            </w:r>
            <w:r w:rsidR="00B940DD" w:rsidRPr="00675187">
              <w:rPr>
                <w:b/>
                <w:lang w:val="sq-AL"/>
              </w:rPr>
              <w:t>nominale. Plani</w:t>
            </w:r>
            <w:r w:rsidRPr="00675187">
              <w:rPr>
                <w:b/>
                <w:lang w:val="sq-AL"/>
              </w:rPr>
              <w:t xml:space="preserve"> I amortizimit</w:t>
            </w:r>
          </w:p>
          <w:p w14:paraId="165F31BB" w14:textId="77777777" w:rsidR="0011536B" w:rsidRPr="00675187" w:rsidRDefault="0011536B" w:rsidP="00B25D9A">
            <w:pPr>
              <w:spacing w:line="360" w:lineRule="auto"/>
              <w:jc w:val="both"/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675187" w14:paraId="0588E5C2" w14:textId="77777777" w:rsidTr="00816E25">
        <w:tc>
          <w:tcPr>
            <w:tcW w:w="2718" w:type="dxa"/>
          </w:tcPr>
          <w:p w14:paraId="6E9DF567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675187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3CDC73D8" w14:textId="77777777" w:rsidR="0011536B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Konvertimi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huave</w:t>
            </w:r>
          </w:p>
          <w:p w14:paraId="7054F005" w14:textId="77777777" w:rsidR="0011536B" w:rsidRPr="00675187" w:rsidRDefault="00B25D9A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Konsolidimi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huave</w:t>
            </w:r>
          </w:p>
        </w:tc>
      </w:tr>
      <w:tr w:rsidR="0011536B" w:rsidRPr="00675187" w14:paraId="2440AC4C" w14:textId="77777777" w:rsidTr="00816E25">
        <w:tc>
          <w:tcPr>
            <w:tcW w:w="2718" w:type="dxa"/>
          </w:tcPr>
          <w:p w14:paraId="6FE2F35A" w14:textId="77777777" w:rsidR="0011536B" w:rsidRPr="00675187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675187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675187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632BBDA" w14:textId="3AFDD2B2" w:rsidR="0011536B" w:rsidRPr="00675187" w:rsidRDefault="0011536B" w:rsidP="000E5505">
            <w:p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 </w:t>
            </w:r>
          </w:p>
          <w:p w14:paraId="335D6473" w14:textId="77777777" w:rsidR="0011536B" w:rsidRPr="00675187" w:rsidRDefault="00DD656F" w:rsidP="00816E2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Amortizimi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huas me anuitete të barabarta</w:t>
            </w:r>
          </w:p>
          <w:p w14:paraId="4F6043AF" w14:textId="0F015249" w:rsidR="00DD656F" w:rsidRPr="000E5505" w:rsidRDefault="00DD656F" w:rsidP="000E550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675187">
              <w:rPr>
                <w:b/>
                <w:lang w:val="sq-AL"/>
              </w:rPr>
              <w:t xml:space="preserve">Plani </w:t>
            </w:r>
            <w:r w:rsidR="00D07523" w:rsidRPr="00675187">
              <w:rPr>
                <w:b/>
                <w:lang w:val="sq-AL"/>
              </w:rPr>
              <w:t>i</w:t>
            </w:r>
            <w:r w:rsidRPr="00675187">
              <w:rPr>
                <w:b/>
                <w:lang w:val="sq-AL"/>
              </w:rPr>
              <w:t xml:space="preserve"> amortizimit me anuitete të barabarta</w:t>
            </w:r>
          </w:p>
          <w:p w14:paraId="6D1DC20C" w14:textId="77777777" w:rsidR="000E5505" w:rsidRPr="00C141F8" w:rsidRDefault="000E5505" w:rsidP="000E5505">
            <w:pPr>
              <w:spacing w:line="360" w:lineRule="auto"/>
              <w:jc w:val="both"/>
              <w:rPr>
                <w:b/>
                <w:lang w:val="sq-AL"/>
              </w:rPr>
            </w:pPr>
            <w:r w:rsidRPr="00C141F8">
              <w:rPr>
                <w:b/>
                <w:lang w:val="sq-AL"/>
              </w:rPr>
              <w:t>Shqyrtimi i rentabilitetit të investimeve</w:t>
            </w:r>
          </w:p>
          <w:p w14:paraId="29AA4105" w14:textId="77777777" w:rsidR="000E5505" w:rsidRPr="00C141F8" w:rsidRDefault="000E5505" w:rsidP="000E5505">
            <w:pPr>
              <w:numPr>
                <w:ilvl w:val="0"/>
                <w:numId w:val="7"/>
              </w:numPr>
              <w:spacing w:line="360" w:lineRule="auto"/>
              <w:jc w:val="both"/>
              <w:rPr>
                <w:b/>
                <w:lang w:val="sq-AL"/>
              </w:rPr>
            </w:pPr>
            <w:r w:rsidRPr="00C141F8">
              <w:rPr>
                <w:b/>
                <w:lang w:val="sq-AL"/>
              </w:rPr>
              <w:t>Metoda e shpenzimeve ekuivalente vjetore</w:t>
            </w:r>
          </w:p>
          <w:p w14:paraId="3B115D9A" w14:textId="77777777" w:rsidR="0011536B" w:rsidRPr="00675187" w:rsidRDefault="0011536B" w:rsidP="00816E25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536B" w:rsidRPr="00C141F8" w14:paraId="1DBC1C41" w14:textId="77777777" w:rsidTr="00816E25">
        <w:tc>
          <w:tcPr>
            <w:tcW w:w="2718" w:type="dxa"/>
          </w:tcPr>
          <w:p w14:paraId="601EA0CC" w14:textId="77777777" w:rsidR="0011536B" w:rsidRPr="00C141F8" w:rsidRDefault="0011536B" w:rsidP="00816E25">
            <w:pPr>
              <w:rPr>
                <w:rFonts w:ascii="Calibri" w:hAnsi="Calibri"/>
                <w:b/>
                <w:i/>
                <w:lang w:val="sq-AL"/>
              </w:rPr>
            </w:pPr>
            <w:r w:rsidRPr="00C141F8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C141F8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385EA023" w14:textId="7165435B" w:rsidR="00DD656F" w:rsidRPr="00C141F8" w:rsidRDefault="00DD656F" w:rsidP="000E5505">
            <w:pPr>
              <w:spacing w:line="360" w:lineRule="auto"/>
              <w:jc w:val="both"/>
              <w:rPr>
                <w:b/>
                <w:lang w:val="sq-AL"/>
              </w:rPr>
            </w:pPr>
          </w:p>
          <w:p w14:paraId="21323230" w14:textId="55918A91" w:rsidR="0011536B" w:rsidRPr="00C141F8" w:rsidRDefault="008B485A" w:rsidP="00D07523">
            <w:pPr>
              <w:spacing w:line="360" w:lineRule="auto"/>
              <w:ind w:left="720"/>
              <w:jc w:val="both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 xml:space="preserve">Provimi </w:t>
            </w:r>
            <w:r w:rsidR="00B940DD">
              <w:rPr>
                <w:rFonts w:ascii="Calibri" w:hAnsi="Calibri"/>
                <w:b/>
                <w:lang w:val="sq-AL"/>
              </w:rPr>
              <w:t>përfundimtar</w:t>
            </w:r>
          </w:p>
        </w:tc>
      </w:tr>
    </w:tbl>
    <w:p w14:paraId="5494A1A9" w14:textId="77777777" w:rsidR="0011536B" w:rsidRPr="00C141F8" w:rsidRDefault="0011536B" w:rsidP="0011536B">
      <w:pPr>
        <w:pStyle w:val="NoSpacing"/>
        <w:rPr>
          <w:sz w:val="22"/>
          <w:szCs w:val="22"/>
          <w:lang w:val="sq-AL"/>
        </w:rPr>
      </w:pPr>
    </w:p>
    <w:p w14:paraId="650AA523" w14:textId="77777777" w:rsidR="0011536B" w:rsidRPr="00C141F8" w:rsidRDefault="0011536B" w:rsidP="0011536B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11536B" w:rsidRPr="00C141F8" w14:paraId="6EF2616A" w14:textId="77777777" w:rsidTr="00816E25">
        <w:tc>
          <w:tcPr>
            <w:tcW w:w="8856" w:type="dxa"/>
            <w:shd w:val="clear" w:color="auto" w:fill="B8CCE4"/>
          </w:tcPr>
          <w:p w14:paraId="646E1A43" w14:textId="77777777" w:rsidR="0011536B" w:rsidRPr="00C141F8" w:rsidRDefault="0011536B" w:rsidP="00816E25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C141F8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11536B" w:rsidRPr="00C141F8" w14:paraId="72DDD8E9" w14:textId="77777777" w:rsidTr="00816E25">
        <w:trPr>
          <w:trHeight w:val="1088"/>
        </w:trPr>
        <w:tc>
          <w:tcPr>
            <w:tcW w:w="8856" w:type="dxa"/>
          </w:tcPr>
          <w:p w14:paraId="2B4E3898" w14:textId="50DBBD73" w:rsidR="0011536B" w:rsidRPr="00B068F3" w:rsidRDefault="00606325" w:rsidP="00B06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pritet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marrin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pjesë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rregullisht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ligjërata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kontribuar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aktivisht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diskutime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Detyrat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projektet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dorëzohen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brenda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afateve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përcaktuara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Vonesat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ndikojnë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notën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përfundimtare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formë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plagjiature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kopjimi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mashtrimi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testeve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provimeve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ndaluar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sanksionohet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rregulloreve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fakultetit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tregojnë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respekt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pedagogut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kolegëve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shmangur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sjellje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pengojnë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procesin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mësimit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Pajisjet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telefonat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laptopët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lejohen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përdoren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qëllime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akademike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068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inkurajohen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përdorin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gjuhë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qartë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prezantime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diskutime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komunikim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pedagogun</w:t>
            </w:r>
            <w:proofErr w:type="spellEnd"/>
            <w:r w:rsidRPr="006063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D75D9A" w14:textId="77777777" w:rsidR="0011536B" w:rsidRPr="00675187" w:rsidRDefault="0011536B" w:rsidP="0011536B">
      <w:pPr>
        <w:rPr>
          <w:rFonts w:ascii="Calibri" w:hAnsi="Calibri"/>
          <w:b/>
          <w:sz w:val="28"/>
          <w:szCs w:val="28"/>
          <w:lang w:val="sq-AL"/>
        </w:rPr>
      </w:pPr>
    </w:p>
    <w:p w14:paraId="382EB9A2" w14:textId="77777777" w:rsidR="0011536B" w:rsidRPr="00675187" w:rsidRDefault="0011536B" w:rsidP="0011536B">
      <w:pPr>
        <w:rPr>
          <w:rFonts w:ascii="Calibri" w:hAnsi="Calibri"/>
          <w:b/>
          <w:sz w:val="28"/>
          <w:szCs w:val="28"/>
          <w:lang w:val="sq-AL"/>
        </w:rPr>
      </w:pPr>
    </w:p>
    <w:p w14:paraId="739449C6" w14:textId="77777777" w:rsidR="006134DD" w:rsidRPr="00675187" w:rsidRDefault="006134DD">
      <w:pPr>
        <w:rPr>
          <w:lang w:val="sq-AL"/>
        </w:rPr>
      </w:pPr>
    </w:p>
    <w:sectPr w:rsidR="006134DD" w:rsidRPr="00675187" w:rsidSect="00142161">
      <w:footerReference w:type="even" r:id="rId8"/>
      <w:footerReference w:type="default" r:id="rId9"/>
      <w:pgSz w:w="15840" w:h="24480" w:code="3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29EC" w14:textId="77777777" w:rsidR="00422E86" w:rsidRDefault="00422E86">
      <w:pPr>
        <w:spacing w:line="240" w:lineRule="auto"/>
      </w:pPr>
      <w:r>
        <w:separator/>
      </w:r>
    </w:p>
  </w:endnote>
  <w:endnote w:type="continuationSeparator" w:id="0">
    <w:p w14:paraId="192D4C94" w14:textId="77777777" w:rsidR="00422E86" w:rsidRDefault="0042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7753" w14:textId="77777777" w:rsidR="00B63377" w:rsidRDefault="00207B5D" w:rsidP="009B3F0A">
    <w:pPr>
      <w:pStyle w:val="Footer"/>
      <w:framePr w:wrap="around" w:vAnchor="text" w:hAnchor="margin" w:xAlign="right" w:y="1"/>
      <w:rPr>
        <w:rStyle w:val="PageNumber"/>
        <w:rFonts w:eastAsia="MS Mincho"/>
      </w:rPr>
    </w:pPr>
    <w:r>
      <w:rPr>
        <w:rStyle w:val="PageNumber"/>
        <w:rFonts w:eastAsia="MS Mincho"/>
      </w:rPr>
      <w:fldChar w:fldCharType="begin"/>
    </w:r>
    <w:r>
      <w:rPr>
        <w:rStyle w:val="PageNumber"/>
        <w:rFonts w:eastAsia="MS Mincho"/>
      </w:rPr>
      <w:instrText xml:space="preserve">PAGE  </w:instrText>
    </w:r>
    <w:r>
      <w:rPr>
        <w:rStyle w:val="PageNumber"/>
        <w:rFonts w:eastAsia="MS Mincho"/>
      </w:rPr>
      <w:fldChar w:fldCharType="end"/>
    </w:r>
  </w:p>
  <w:p w14:paraId="2F8E7170" w14:textId="77777777" w:rsidR="00B63377" w:rsidRDefault="00B6337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88D8" w14:textId="77777777" w:rsidR="00B63377" w:rsidRDefault="00207B5D" w:rsidP="009B3F0A">
    <w:pPr>
      <w:pStyle w:val="Footer"/>
      <w:framePr w:wrap="around" w:vAnchor="text" w:hAnchor="margin" w:xAlign="right" w:y="1"/>
      <w:rPr>
        <w:rStyle w:val="PageNumber"/>
        <w:rFonts w:eastAsia="MS Mincho"/>
      </w:rPr>
    </w:pPr>
    <w:r>
      <w:rPr>
        <w:rStyle w:val="PageNumber"/>
        <w:rFonts w:eastAsia="MS Mincho"/>
      </w:rPr>
      <w:fldChar w:fldCharType="begin"/>
    </w:r>
    <w:r>
      <w:rPr>
        <w:rStyle w:val="PageNumber"/>
        <w:rFonts w:eastAsia="MS Mincho"/>
      </w:rPr>
      <w:instrText xml:space="preserve">PAGE  </w:instrText>
    </w:r>
    <w:r>
      <w:rPr>
        <w:rStyle w:val="PageNumber"/>
        <w:rFonts w:eastAsia="MS Mincho"/>
      </w:rPr>
      <w:fldChar w:fldCharType="separate"/>
    </w:r>
    <w:r w:rsidR="00C141F8">
      <w:rPr>
        <w:rStyle w:val="PageNumber"/>
        <w:rFonts w:eastAsia="MS Mincho"/>
        <w:noProof/>
      </w:rPr>
      <w:t>5</w:t>
    </w:r>
    <w:r>
      <w:rPr>
        <w:rStyle w:val="PageNumber"/>
        <w:rFonts w:eastAsia="MS Mincho"/>
      </w:rPr>
      <w:fldChar w:fldCharType="end"/>
    </w:r>
  </w:p>
  <w:p w14:paraId="44687FA4" w14:textId="77777777" w:rsidR="00B63377" w:rsidRDefault="00B6337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518D" w14:textId="77777777" w:rsidR="00422E86" w:rsidRDefault="00422E86">
      <w:pPr>
        <w:spacing w:line="240" w:lineRule="auto"/>
      </w:pPr>
      <w:r>
        <w:separator/>
      </w:r>
    </w:p>
  </w:footnote>
  <w:footnote w:type="continuationSeparator" w:id="0">
    <w:p w14:paraId="0492E47A" w14:textId="77777777" w:rsidR="00422E86" w:rsidRDefault="00422E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E4F"/>
    <w:multiLevelType w:val="hybridMultilevel"/>
    <w:tmpl w:val="3AC02A50"/>
    <w:lvl w:ilvl="0" w:tplc="7CB6F814">
      <w:numFmt w:val="bullet"/>
      <w:lvlText w:val="•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6E70161"/>
    <w:multiLevelType w:val="multilevel"/>
    <w:tmpl w:val="380A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E0821"/>
    <w:multiLevelType w:val="hybridMultilevel"/>
    <w:tmpl w:val="3758B6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680D"/>
    <w:multiLevelType w:val="hybridMultilevel"/>
    <w:tmpl w:val="0092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35732"/>
    <w:multiLevelType w:val="multilevel"/>
    <w:tmpl w:val="A320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E30B6"/>
    <w:multiLevelType w:val="hybridMultilevel"/>
    <w:tmpl w:val="9DAA034E"/>
    <w:lvl w:ilvl="0" w:tplc="7CB6F814">
      <w:numFmt w:val="bullet"/>
      <w:lvlText w:val="•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18146174"/>
    <w:multiLevelType w:val="hybridMultilevel"/>
    <w:tmpl w:val="BE10F62E"/>
    <w:lvl w:ilvl="0" w:tplc="7CB6F81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B1B4D"/>
    <w:multiLevelType w:val="hybridMultilevel"/>
    <w:tmpl w:val="F8CA01B4"/>
    <w:lvl w:ilvl="0" w:tplc="7CB6F81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A72D6A"/>
    <w:multiLevelType w:val="multilevel"/>
    <w:tmpl w:val="FCF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57A8F"/>
    <w:multiLevelType w:val="multilevel"/>
    <w:tmpl w:val="2AE4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A3084"/>
    <w:multiLevelType w:val="hybridMultilevel"/>
    <w:tmpl w:val="0540B2D4"/>
    <w:lvl w:ilvl="0" w:tplc="14DCB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A371E">
      <w:numFmt w:val="none"/>
      <w:lvlText w:val=""/>
      <w:lvlJc w:val="left"/>
      <w:pPr>
        <w:tabs>
          <w:tab w:val="num" w:pos="360"/>
        </w:tabs>
      </w:pPr>
    </w:lvl>
    <w:lvl w:ilvl="2" w:tplc="ED4E67D4">
      <w:numFmt w:val="none"/>
      <w:lvlText w:val=""/>
      <w:lvlJc w:val="left"/>
      <w:pPr>
        <w:tabs>
          <w:tab w:val="num" w:pos="360"/>
        </w:tabs>
      </w:pPr>
    </w:lvl>
    <w:lvl w:ilvl="3" w:tplc="9FFAC166">
      <w:numFmt w:val="none"/>
      <w:lvlText w:val=""/>
      <w:lvlJc w:val="left"/>
      <w:pPr>
        <w:tabs>
          <w:tab w:val="num" w:pos="360"/>
        </w:tabs>
      </w:pPr>
    </w:lvl>
    <w:lvl w:ilvl="4" w:tplc="ED5EB268">
      <w:numFmt w:val="none"/>
      <w:lvlText w:val=""/>
      <w:lvlJc w:val="left"/>
      <w:pPr>
        <w:tabs>
          <w:tab w:val="num" w:pos="360"/>
        </w:tabs>
      </w:pPr>
    </w:lvl>
    <w:lvl w:ilvl="5" w:tplc="BB5EADEE">
      <w:numFmt w:val="none"/>
      <w:lvlText w:val=""/>
      <w:lvlJc w:val="left"/>
      <w:pPr>
        <w:tabs>
          <w:tab w:val="num" w:pos="360"/>
        </w:tabs>
      </w:pPr>
    </w:lvl>
    <w:lvl w:ilvl="6" w:tplc="2EFE0C90">
      <w:numFmt w:val="none"/>
      <w:lvlText w:val=""/>
      <w:lvlJc w:val="left"/>
      <w:pPr>
        <w:tabs>
          <w:tab w:val="num" w:pos="360"/>
        </w:tabs>
      </w:pPr>
    </w:lvl>
    <w:lvl w:ilvl="7" w:tplc="2B40C204">
      <w:numFmt w:val="none"/>
      <w:lvlText w:val=""/>
      <w:lvlJc w:val="left"/>
      <w:pPr>
        <w:tabs>
          <w:tab w:val="num" w:pos="360"/>
        </w:tabs>
      </w:pPr>
    </w:lvl>
    <w:lvl w:ilvl="8" w:tplc="ACDE672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6052585"/>
    <w:multiLevelType w:val="hybridMultilevel"/>
    <w:tmpl w:val="113683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74B9D"/>
    <w:multiLevelType w:val="hybridMultilevel"/>
    <w:tmpl w:val="FC98F556"/>
    <w:lvl w:ilvl="0" w:tplc="04090009">
      <w:start w:val="1"/>
      <w:numFmt w:val="bullet"/>
      <w:lvlText w:val="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3BA85EFD"/>
    <w:multiLevelType w:val="hybridMultilevel"/>
    <w:tmpl w:val="956A6CBA"/>
    <w:lvl w:ilvl="0" w:tplc="7CB6F81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3012CD"/>
    <w:multiLevelType w:val="multilevel"/>
    <w:tmpl w:val="D104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C3F36"/>
    <w:multiLevelType w:val="hybridMultilevel"/>
    <w:tmpl w:val="BD0896DA"/>
    <w:lvl w:ilvl="0" w:tplc="7CB6F814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298C21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C2A97"/>
    <w:multiLevelType w:val="multilevel"/>
    <w:tmpl w:val="4E84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A735E"/>
    <w:multiLevelType w:val="hybridMultilevel"/>
    <w:tmpl w:val="6C6ABD00"/>
    <w:lvl w:ilvl="0" w:tplc="7CB6F814">
      <w:numFmt w:val="bullet"/>
      <w:lvlText w:val="•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8" w15:restartNumberingAfterBreak="0">
    <w:nsid w:val="48B9132B"/>
    <w:multiLevelType w:val="hybridMultilevel"/>
    <w:tmpl w:val="0C80D6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74C03"/>
    <w:multiLevelType w:val="multilevel"/>
    <w:tmpl w:val="B3E0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474180"/>
    <w:multiLevelType w:val="multilevel"/>
    <w:tmpl w:val="1D14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440F8B"/>
    <w:multiLevelType w:val="multilevel"/>
    <w:tmpl w:val="022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D56806"/>
    <w:multiLevelType w:val="multilevel"/>
    <w:tmpl w:val="0942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344BEC"/>
    <w:multiLevelType w:val="hybridMultilevel"/>
    <w:tmpl w:val="C8201D52"/>
    <w:lvl w:ilvl="0" w:tplc="7CB6F814"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89876082">
    <w:abstractNumId w:val="23"/>
  </w:num>
  <w:num w:numId="2" w16cid:durableId="1880043119">
    <w:abstractNumId w:val="15"/>
  </w:num>
  <w:num w:numId="3" w16cid:durableId="937761851">
    <w:abstractNumId w:val="10"/>
  </w:num>
  <w:num w:numId="4" w16cid:durableId="841510811">
    <w:abstractNumId w:val="2"/>
  </w:num>
  <w:num w:numId="5" w16cid:durableId="1057625846">
    <w:abstractNumId w:val="12"/>
  </w:num>
  <w:num w:numId="6" w16cid:durableId="1222449243">
    <w:abstractNumId w:val="11"/>
  </w:num>
  <w:num w:numId="7" w16cid:durableId="582228380">
    <w:abstractNumId w:val="18"/>
  </w:num>
  <w:num w:numId="8" w16cid:durableId="11996632">
    <w:abstractNumId w:val="3"/>
  </w:num>
  <w:num w:numId="9" w16cid:durableId="1483042948">
    <w:abstractNumId w:val="5"/>
  </w:num>
  <w:num w:numId="10" w16cid:durableId="75440379">
    <w:abstractNumId w:val="7"/>
  </w:num>
  <w:num w:numId="11" w16cid:durableId="257179075">
    <w:abstractNumId w:val="13"/>
  </w:num>
  <w:num w:numId="12" w16cid:durableId="182596012">
    <w:abstractNumId w:val="17"/>
  </w:num>
  <w:num w:numId="13" w16cid:durableId="1245840797">
    <w:abstractNumId w:val="6"/>
  </w:num>
  <w:num w:numId="14" w16cid:durableId="1858931166">
    <w:abstractNumId w:val="0"/>
  </w:num>
  <w:num w:numId="15" w16cid:durableId="1205295572">
    <w:abstractNumId w:val="20"/>
  </w:num>
  <w:num w:numId="16" w16cid:durableId="1315450250">
    <w:abstractNumId w:val="8"/>
  </w:num>
  <w:num w:numId="17" w16cid:durableId="590623619">
    <w:abstractNumId w:val="9"/>
  </w:num>
  <w:num w:numId="18" w16cid:durableId="1760054844">
    <w:abstractNumId w:val="22"/>
  </w:num>
  <w:num w:numId="19" w16cid:durableId="1210607641">
    <w:abstractNumId w:val="16"/>
  </w:num>
  <w:num w:numId="20" w16cid:durableId="157692916">
    <w:abstractNumId w:val="19"/>
  </w:num>
  <w:num w:numId="21" w16cid:durableId="367755197">
    <w:abstractNumId w:val="14"/>
  </w:num>
  <w:num w:numId="22" w16cid:durableId="2072265037">
    <w:abstractNumId w:val="21"/>
  </w:num>
  <w:num w:numId="23" w16cid:durableId="1190755422">
    <w:abstractNumId w:val="4"/>
  </w:num>
  <w:num w:numId="24" w16cid:durableId="8934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6B"/>
    <w:rsid w:val="00002323"/>
    <w:rsid w:val="00010FE9"/>
    <w:rsid w:val="000139E3"/>
    <w:rsid w:val="000211D4"/>
    <w:rsid w:val="0002197E"/>
    <w:rsid w:val="000247CA"/>
    <w:rsid w:val="00030E4D"/>
    <w:rsid w:val="000367E2"/>
    <w:rsid w:val="000438BA"/>
    <w:rsid w:val="00044CB3"/>
    <w:rsid w:val="000467BC"/>
    <w:rsid w:val="00050DB3"/>
    <w:rsid w:val="0005247D"/>
    <w:rsid w:val="00053B9A"/>
    <w:rsid w:val="000552BB"/>
    <w:rsid w:val="00064C3F"/>
    <w:rsid w:val="000752B6"/>
    <w:rsid w:val="00077C52"/>
    <w:rsid w:val="000836A5"/>
    <w:rsid w:val="00083EC1"/>
    <w:rsid w:val="00092AA5"/>
    <w:rsid w:val="00095EAB"/>
    <w:rsid w:val="00097B60"/>
    <w:rsid w:val="000A040B"/>
    <w:rsid w:val="000A605B"/>
    <w:rsid w:val="000C19A5"/>
    <w:rsid w:val="000C61E1"/>
    <w:rsid w:val="000D2F63"/>
    <w:rsid w:val="000D6A9C"/>
    <w:rsid w:val="000E2A84"/>
    <w:rsid w:val="000E5505"/>
    <w:rsid w:val="000F2F55"/>
    <w:rsid w:val="0010466C"/>
    <w:rsid w:val="0011536B"/>
    <w:rsid w:val="00121AB8"/>
    <w:rsid w:val="0012321A"/>
    <w:rsid w:val="00125801"/>
    <w:rsid w:val="00131D3D"/>
    <w:rsid w:val="001354E9"/>
    <w:rsid w:val="00140BC4"/>
    <w:rsid w:val="00142161"/>
    <w:rsid w:val="0014294F"/>
    <w:rsid w:val="001433BF"/>
    <w:rsid w:val="001463B8"/>
    <w:rsid w:val="00146442"/>
    <w:rsid w:val="001515AC"/>
    <w:rsid w:val="001520AF"/>
    <w:rsid w:val="001672A8"/>
    <w:rsid w:val="00175381"/>
    <w:rsid w:val="001815CA"/>
    <w:rsid w:val="00182AE5"/>
    <w:rsid w:val="00182B44"/>
    <w:rsid w:val="00183388"/>
    <w:rsid w:val="0018730C"/>
    <w:rsid w:val="001970DD"/>
    <w:rsid w:val="001A6B81"/>
    <w:rsid w:val="001B4280"/>
    <w:rsid w:val="001B4E58"/>
    <w:rsid w:val="001C0B06"/>
    <w:rsid w:val="001C61A5"/>
    <w:rsid w:val="001C61FD"/>
    <w:rsid w:val="001D39CB"/>
    <w:rsid w:val="001E16A1"/>
    <w:rsid w:val="001E1831"/>
    <w:rsid w:val="001E4407"/>
    <w:rsid w:val="001E5D29"/>
    <w:rsid w:val="001E7D39"/>
    <w:rsid w:val="001F2A95"/>
    <w:rsid w:val="001F7AA5"/>
    <w:rsid w:val="0020011A"/>
    <w:rsid w:val="00203D8F"/>
    <w:rsid w:val="00205B5B"/>
    <w:rsid w:val="00207B5D"/>
    <w:rsid w:val="00210BAA"/>
    <w:rsid w:val="002177DE"/>
    <w:rsid w:val="002275FE"/>
    <w:rsid w:val="00231E35"/>
    <w:rsid w:val="00235E34"/>
    <w:rsid w:val="0023642F"/>
    <w:rsid w:val="00237B37"/>
    <w:rsid w:val="002405A8"/>
    <w:rsid w:val="00240D4A"/>
    <w:rsid w:val="002444F1"/>
    <w:rsid w:val="00245E1D"/>
    <w:rsid w:val="0025330B"/>
    <w:rsid w:val="00257D76"/>
    <w:rsid w:val="002608DD"/>
    <w:rsid w:val="00261730"/>
    <w:rsid w:val="00266DD5"/>
    <w:rsid w:val="0027072E"/>
    <w:rsid w:val="00281A2E"/>
    <w:rsid w:val="002943F5"/>
    <w:rsid w:val="002973FE"/>
    <w:rsid w:val="002A1E06"/>
    <w:rsid w:val="002A2244"/>
    <w:rsid w:val="002B573C"/>
    <w:rsid w:val="002B5B13"/>
    <w:rsid w:val="002B6761"/>
    <w:rsid w:val="002D38C8"/>
    <w:rsid w:val="002E074E"/>
    <w:rsid w:val="002E17EE"/>
    <w:rsid w:val="002F10E0"/>
    <w:rsid w:val="002F2A6A"/>
    <w:rsid w:val="002F436E"/>
    <w:rsid w:val="002F6E46"/>
    <w:rsid w:val="00303970"/>
    <w:rsid w:val="0030431A"/>
    <w:rsid w:val="00310563"/>
    <w:rsid w:val="0031692C"/>
    <w:rsid w:val="0031705D"/>
    <w:rsid w:val="003179F5"/>
    <w:rsid w:val="0032147C"/>
    <w:rsid w:val="00332911"/>
    <w:rsid w:val="0033374E"/>
    <w:rsid w:val="003352D9"/>
    <w:rsid w:val="003448DA"/>
    <w:rsid w:val="00351E66"/>
    <w:rsid w:val="00356908"/>
    <w:rsid w:val="00360CFB"/>
    <w:rsid w:val="003622B2"/>
    <w:rsid w:val="003633F1"/>
    <w:rsid w:val="00363DAE"/>
    <w:rsid w:val="00365559"/>
    <w:rsid w:val="00371C27"/>
    <w:rsid w:val="00373675"/>
    <w:rsid w:val="00374F95"/>
    <w:rsid w:val="0038221B"/>
    <w:rsid w:val="00383190"/>
    <w:rsid w:val="00386F29"/>
    <w:rsid w:val="00387D03"/>
    <w:rsid w:val="003924DC"/>
    <w:rsid w:val="003926D7"/>
    <w:rsid w:val="00393F26"/>
    <w:rsid w:val="00396337"/>
    <w:rsid w:val="0039723F"/>
    <w:rsid w:val="003A5685"/>
    <w:rsid w:val="003A5B2E"/>
    <w:rsid w:val="003B59E0"/>
    <w:rsid w:val="003B6A3A"/>
    <w:rsid w:val="003B70BF"/>
    <w:rsid w:val="003C5631"/>
    <w:rsid w:val="003C7890"/>
    <w:rsid w:val="003E248A"/>
    <w:rsid w:val="003E592F"/>
    <w:rsid w:val="003F00B5"/>
    <w:rsid w:val="003F17DB"/>
    <w:rsid w:val="003F3933"/>
    <w:rsid w:val="003F6CF9"/>
    <w:rsid w:val="0040111A"/>
    <w:rsid w:val="00414EFC"/>
    <w:rsid w:val="00417CD6"/>
    <w:rsid w:val="00422E86"/>
    <w:rsid w:val="004251DE"/>
    <w:rsid w:val="00426D2E"/>
    <w:rsid w:val="00427409"/>
    <w:rsid w:val="00430ED1"/>
    <w:rsid w:val="00431FF7"/>
    <w:rsid w:val="004412C1"/>
    <w:rsid w:val="00447890"/>
    <w:rsid w:val="004502FD"/>
    <w:rsid w:val="00453E7A"/>
    <w:rsid w:val="00453F5E"/>
    <w:rsid w:val="00454173"/>
    <w:rsid w:val="004566DA"/>
    <w:rsid w:val="00457F1D"/>
    <w:rsid w:val="00460DAC"/>
    <w:rsid w:val="00461028"/>
    <w:rsid w:val="00462F0C"/>
    <w:rsid w:val="004631AE"/>
    <w:rsid w:val="00463FC6"/>
    <w:rsid w:val="00467844"/>
    <w:rsid w:val="00470CAC"/>
    <w:rsid w:val="00477FCC"/>
    <w:rsid w:val="00480F40"/>
    <w:rsid w:val="0048256B"/>
    <w:rsid w:val="004A748A"/>
    <w:rsid w:val="004B06F4"/>
    <w:rsid w:val="004B15BF"/>
    <w:rsid w:val="004C3373"/>
    <w:rsid w:val="004C345E"/>
    <w:rsid w:val="004C3831"/>
    <w:rsid w:val="004C7535"/>
    <w:rsid w:val="004D1DF6"/>
    <w:rsid w:val="004D4D86"/>
    <w:rsid w:val="004D5671"/>
    <w:rsid w:val="004D7B9E"/>
    <w:rsid w:val="004E31CC"/>
    <w:rsid w:val="004E641A"/>
    <w:rsid w:val="004F007B"/>
    <w:rsid w:val="004F131A"/>
    <w:rsid w:val="004F43B1"/>
    <w:rsid w:val="005032D3"/>
    <w:rsid w:val="00506457"/>
    <w:rsid w:val="0051218B"/>
    <w:rsid w:val="005125D0"/>
    <w:rsid w:val="005137EE"/>
    <w:rsid w:val="005168E3"/>
    <w:rsid w:val="005213B6"/>
    <w:rsid w:val="00525332"/>
    <w:rsid w:val="00525ACE"/>
    <w:rsid w:val="00532EEA"/>
    <w:rsid w:val="0054289A"/>
    <w:rsid w:val="00543319"/>
    <w:rsid w:val="0054334D"/>
    <w:rsid w:val="005459D0"/>
    <w:rsid w:val="00551C09"/>
    <w:rsid w:val="005529D1"/>
    <w:rsid w:val="00554F26"/>
    <w:rsid w:val="005559A8"/>
    <w:rsid w:val="00556E22"/>
    <w:rsid w:val="0057010F"/>
    <w:rsid w:val="00571433"/>
    <w:rsid w:val="00572C6D"/>
    <w:rsid w:val="005734E8"/>
    <w:rsid w:val="00576073"/>
    <w:rsid w:val="00586243"/>
    <w:rsid w:val="00590222"/>
    <w:rsid w:val="00591199"/>
    <w:rsid w:val="00592A28"/>
    <w:rsid w:val="00595B5A"/>
    <w:rsid w:val="005A1CA6"/>
    <w:rsid w:val="005A3CB0"/>
    <w:rsid w:val="005A54D1"/>
    <w:rsid w:val="005B129C"/>
    <w:rsid w:val="005C2DAC"/>
    <w:rsid w:val="005D7849"/>
    <w:rsid w:val="005D7D38"/>
    <w:rsid w:val="005E4ED2"/>
    <w:rsid w:val="005F5148"/>
    <w:rsid w:val="005F5C10"/>
    <w:rsid w:val="00600B34"/>
    <w:rsid w:val="00600B6E"/>
    <w:rsid w:val="0060616C"/>
    <w:rsid w:val="00606325"/>
    <w:rsid w:val="00606483"/>
    <w:rsid w:val="00610444"/>
    <w:rsid w:val="006134DD"/>
    <w:rsid w:val="00616155"/>
    <w:rsid w:val="006164CF"/>
    <w:rsid w:val="006177A9"/>
    <w:rsid w:val="0061799E"/>
    <w:rsid w:val="0062476C"/>
    <w:rsid w:val="00626C72"/>
    <w:rsid w:val="00632956"/>
    <w:rsid w:val="00633D75"/>
    <w:rsid w:val="006404F7"/>
    <w:rsid w:val="006440AC"/>
    <w:rsid w:val="00645F21"/>
    <w:rsid w:val="006516AB"/>
    <w:rsid w:val="0065494C"/>
    <w:rsid w:val="00655E34"/>
    <w:rsid w:val="0066328E"/>
    <w:rsid w:val="0066648F"/>
    <w:rsid w:val="00667F7B"/>
    <w:rsid w:val="006725CB"/>
    <w:rsid w:val="00675187"/>
    <w:rsid w:val="006801A0"/>
    <w:rsid w:val="00692299"/>
    <w:rsid w:val="00692C91"/>
    <w:rsid w:val="00696C5B"/>
    <w:rsid w:val="00697F83"/>
    <w:rsid w:val="006A0640"/>
    <w:rsid w:val="006B2096"/>
    <w:rsid w:val="006B640B"/>
    <w:rsid w:val="006B74F3"/>
    <w:rsid w:val="006C7E26"/>
    <w:rsid w:val="006C7FC6"/>
    <w:rsid w:val="006D0E2C"/>
    <w:rsid w:val="006D1EAC"/>
    <w:rsid w:val="006D271E"/>
    <w:rsid w:val="006D55B6"/>
    <w:rsid w:val="006D6242"/>
    <w:rsid w:val="006E04C7"/>
    <w:rsid w:val="006E1699"/>
    <w:rsid w:val="006E2A3F"/>
    <w:rsid w:val="006E67C9"/>
    <w:rsid w:val="006F1967"/>
    <w:rsid w:val="00701635"/>
    <w:rsid w:val="00702548"/>
    <w:rsid w:val="00702B93"/>
    <w:rsid w:val="00713517"/>
    <w:rsid w:val="00713E1E"/>
    <w:rsid w:val="00720BFD"/>
    <w:rsid w:val="00721B52"/>
    <w:rsid w:val="00724250"/>
    <w:rsid w:val="00726FA5"/>
    <w:rsid w:val="007333C1"/>
    <w:rsid w:val="00734502"/>
    <w:rsid w:val="00735015"/>
    <w:rsid w:val="00737785"/>
    <w:rsid w:val="00740987"/>
    <w:rsid w:val="00741184"/>
    <w:rsid w:val="00744A83"/>
    <w:rsid w:val="00745231"/>
    <w:rsid w:val="007464FD"/>
    <w:rsid w:val="007554A2"/>
    <w:rsid w:val="00755C5D"/>
    <w:rsid w:val="007569D2"/>
    <w:rsid w:val="007665A6"/>
    <w:rsid w:val="0077046C"/>
    <w:rsid w:val="00781893"/>
    <w:rsid w:val="007828AD"/>
    <w:rsid w:val="00783F32"/>
    <w:rsid w:val="007843D8"/>
    <w:rsid w:val="00786BAA"/>
    <w:rsid w:val="00790406"/>
    <w:rsid w:val="007976B7"/>
    <w:rsid w:val="007A1E0C"/>
    <w:rsid w:val="007B22A9"/>
    <w:rsid w:val="007B4555"/>
    <w:rsid w:val="007B5BA3"/>
    <w:rsid w:val="007C0ADF"/>
    <w:rsid w:val="007C1D3D"/>
    <w:rsid w:val="007C450B"/>
    <w:rsid w:val="007C585A"/>
    <w:rsid w:val="007D0327"/>
    <w:rsid w:val="007D519C"/>
    <w:rsid w:val="007E44A9"/>
    <w:rsid w:val="007E5B3F"/>
    <w:rsid w:val="007F188E"/>
    <w:rsid w:val="007F6F10"/>
    <w:rsid w:val="008069A6"/>
    <w:rsid w:val="00806CE4"/>
    <w:rsid w:val="0081077A"/>
    <w:rsid w:val="00810A26"/>
    <w:rsid w:val="00814F53"/>
    <w:rsid w:val="00816F3A"/>
    <w:rsid w:val="00821808"/>
    <w:rsid w:val="00823DB4"/>
    <w:rsid w:val="00823EFD"/>
    <w:rsid w:val="008312E6"/>
    <w:rsid w:val="00832ED4"/>
    <w:rsid w:val="0083583A"/>
    <w:rsid w:val="00835CDD"/>
    <w:rsid w:val="00840D65"/>
    <w:rsid w:val="008424D8"/>
    <w:rsid w:val="0085728D"/>
    <w:rsid w:val="00860C2A"/>
    <w:rsid w:val="0086366F"/>
    <w:rsid w:val="00865C4A"/>
    <w:rsid w:val="00866DD3"/>
    <w:rsid w:val="00873ADA"/>
    <w:rsid w:val="0088743C"/>
    <w:rsid w:val="008902C8"/>
    <w:rsid w:val="00893279"/>
    <w:rsid w:val="00894BD8"/>
    <w:rsid w:val="008B249A"/>
    <w:rsid w:val="008B45F3"/>
    <w:rsid w:val="008B485A"/>
    <w:rsid w:val="008B4E7C"/>
    <w:rsid w:val="008B55C2"/>
    <w:rsid w:val="008B5D96"/>
    <w:rsid w:val="008C2917"/>
    <w:rsid w:val="008D0F3F"/>
    <w:rsid w:val="008D65AC"/>
    <w:rsid w:val="008E2193"/>
    <w:rsid w:val="008E3DC9"/>
    <w:rsid w:val="008E6812"/>
    <w:rsid w:val="008F156F"/>
    <w:rsid w:val="008F4760"/>
    <w:rsid w:val="0090580E"/>
    <w:rsid w:val="009062FF"/>
    <w:rsid w:val="00914753"/>
    <w:rsid w:val="009231AD"/>
    <w:rsid w:val="0092574E"/>
    <w:rsid w:val="00927AB0"/>
    <w:rsid w:val="009337A1"/>
    <w:rsid w:val="00942773"/>
    <w:rsid w:val="00944AA4"/>
    <w:rsid w:val="00944E7F"/>
    <w:rsid w:val="009461A7"/>
    <w:rsid w:val="00952D66"/>
    <w:rsid w:val="00956412"/>
    <w:rsid w:val="009605F0"/>
    <w:rsid w:val="00960AB9"/>
    <w:rsid w:val="009678FD"/>
    <w:rsid w:val="009707F6"/>
    <w:rsid w:val="00971F34"/>
    <w:rsid w:val="0097702A"/>
    <w:rsid w:val="009834D4"/>
    <w:rsid w:val="0098387F"/>
    <w:rsid w:val="00984C7B"/>
    <w:rsid w:val="00993417"/>
    <w:rsid w:val="00996CA3"/>
    <w:rsid w:val="009A34D6"/>
    <w:rsid w:val="009A3844"/>
    <w:rsid w:val="009A5F5E"/>
    <w:rsid w:val="009B2777"/>
    <w:rsid w:val="009B6D73"/>
    <w:rsid w:val="009C2D80"/>
    <w:rsid w:val="009C3429"/>
    <w:rsid w:val="009C3B68"/>
    <w:rsid w:val="009C5347"/>
    <w:rsid w:val="009D0B96"/>
    <w:rsid w:val="009D4195"/>
    <w:rsid w:val="009D466C"/>
    <w:rsid w:val="009E05AF"/>
    <w:rsid w:val="009E331B"/>
    <w:rsid w:val="009E423C"/>
    <w:rsid w:val="009E5318"/>
    <w:rsid w:val="009E544C"/>
    <w:rsid w:val="009F0554"/>
    <w:rsid w:val="009F0934"/>
    <w:rsid w:val="009F5D53"/>
    <w:rsid w:val="009F6696"/>
    <w:rsid w:val="00A02B82"/>
    <w:rsid w:val="00A06B35"/>
    <w:rsid w:val="00A076A4"/>
    <w:rsid w:val="00A129AD"/>
    <w:rsid w:val="00A141FD"/>
    <w:rsid w:val="00A26F55"/>
    <w:rsid w:val="00A3312B"/>
    <w:rsid w:val="00A366AB"/>
    <w:rsid w:val="00A463A1"/>
    <w:rsid w:val="00A62E93"/>
    <w:rsid w:val="00AA188B"/>
    <w:rsid w:val="00AA78D9"/>
    <w:rsid w:val="00AB298D"/>
    <w:rsid w:val="00AB6419"/>
    <w:rsid w:val="00AC28BB"/>
    <w:rsid w:val="00AC2FD8"/>
    <w:rsid w:val="00AC4556"/>
    <w:rsid w:val="00AC6123"/>
    <w:rsid w:val="00AC65C9"/>
    <w:rsid w:val="00AD3745"/>
    <w:rsid w:val="00AD5A4C"/>
    <w:rsid w:val="00AE237C"/>
    <w:rsid w:val="00AE63AD"/>
    <w:rsid w:val="00B00271"/>
    <w:rsid w:val="00B041AD"/>
    <w:rsid w:val="00B068F3"/>
    <w:rsid w:val="00B15C18"/>
    <w:rsid w:val="00B231F4"/>
    <w:rsid w:val="00B25D9A"/>
    <w:rsid w:val="00B33028"/>
    <w:rsid w:val="00B36112"/>
    <w:rsid w:val="00B36C67"/>
    <w:rsid w:val="00B421BF"/>
    <w:rsid w:val="00B47449"/>
    <w:rsid w:val="00B516E1"/>
    <w:rsid w:val="00B572BC"/>
    <w:rsid w:val="00B60A0D"/>
    <w:rsid w:val="00B63377"/>
    <w:rsid w:val="00B6348D"/>
    <w:rsid w:val="00B75932"/>
    <w:rsid w:val="00B76467"/>
    <w:rsid w:val="00B77082"/>
    <w:rsid w:val="00B777D8"/>
    <w:rsid w:val="00B82FA1"/>
    <w:rsid w:val="00B86B26"/>
    <w:rsid w:val="00B940DD"/>
    <w:rsid w:val="00B95474"/>
    <w:rsid w:val="00B95DF3"/>
    <w:rsid w:val="00B96C1D"/>
    <w:rsid w:val="00BA15E7"/>
    <w:rsid w:val="00BB142A"/>
    <w:rsid w:val="00BB71AA"/>
    <w:rsid w:val="00BB71AD"/>
    <w:rsid w:val="00BC1D7E"/>
    <w:rsid w:val="00BD1952"/>
    <w:rsid w:val="00BD6EC1"/>
    <w:rsid w:val="00BE68F1"/>
    <w:rsid w:val="00BE7852"/>
    <w:rsid w:val="00BF2A4E"/>
    <w:rsid w:val="00BF34B9"/>
    <w:rsid w:val="00BF7AF6"/>
    <w:rsid w:val="00C030D8"/>
    <w:rsid w:val="00C141F8"/>
    <w:rsid w:val="00C17806"/>
    <w:rsid w:val="00C20237"/>
    <w:rsid w:val="00C22807"/>
    <w:rsid w:val="00C22E6E"/>
    <w:rsid w:val="00C275A4"/>
    <w:rsid w:val="00C329C5"/>
    <w:rsid w:val="00C3388D"/>
    <w:rsid w:val="00C33E17"/>
    <w:rsid w:val="00C3669C"/>
    <w:rsid w:val="00C50CE3"/>
    <w:rsid w:val="00C514CB"/>
    <w:rsid w:val="00C551C0"/>
    <w:rsid w:val="00C576F0"/>
    <w:rsid w:val="00C619F9"/>
    <w:rsid w:val="00C623FE"/>
    <w:rsid w:val="00C62ECE"/>
    <w:rsid w:val="00C64AAE"/>
    <w:rsid w:val="00C67501"/>
    <w:rsid w:val="00C67A4D"/>
    <w:rsid w:val="00C70666"/>
    <w:rsid w:val="00C81164"/>
    <w:rsid w:val="00C8302F"/>
    <w:rsid w:val="00C86CA0"/>
    <w:rsid w:val="00C9070D"/>
    <w:rsid w:val="00C9291D"/>
    <w:rsid w:val="00C95209"/>
    <w:rsid w:val="00CB048C"/>
    <w:rsid w:val="00CB1F1E"/>
    <w:rsid w:val="00CB2A97"/>
    <w:rsid w:val="00CB3AFC"/>
    <w:rsid w:val="00CB76D6"/>
    <w:rsid w:val="00CC3E53"/>
    <w:rsid w:val="00CC4AEB"/>
    <w:rsid w:val="00CD3F78"/>
    <w:rsid w:val="00CE314F"/>
    <w:rsid w:val="00CE5C9E"/>
    <w:rsid w:val="00CF1438"/>
    <w:rsid w:val="00CF40E6"/>
    <w:rsid w:val="00CF48F7"/>
    <w:rsid w:val="00CF6CD5"/>
    <w:rsid w:val="00D0105F"/>
    <w:rsid w:val="00D04422"/>
    <w:rsid w:val="00D07523"/>
    <w:rsid w:val="00D143E6"/>
    <w:rsid w:val="00D17CE8"/>
    <w:rsid w:val="00D24B5F"/>
    <w:rsid w:val="00D27B5F"/>
    <w:rsid w:val="00D37978"/>
    <w:rsid w:val="00D55909"/>
    <w:rsid w:val="00D615D5"/>
    <w:rsid w:val="00D628EA"/>
    <w:rsid w:val="00D629C7"/>
    <w:rsid w:val="00D64C1C"/>
    <w:rsid w:val="00D6655F"/>
    <w:rsid w:val="00D6662A"/>
    <w:rsid w:val="00D66B80"/>
    <w:rsid w:val="00D74CB1"/>
    <w:rsid w:val="00D75E63"/>
    <w:rsid w:val="00D81930"/>
    <w:rsid w:val="00D8198E"/>
    <w:rsid w:val="00D84CE6"/>
    <w:rsid w:val="00D94BE4"/>
    <w:rsid w:val="00DA040E"/>
    <w:rsid w:val="00DA25DC"/>
    <w:rsid w:val="00DA7E71"/>
    <w:rsid w:val="00DB5529"/>
    <w:rsid w:val="00DB60D2"/>
    <w:rsid w:val="00DC2159"/>
    <w:rsid w:val="00DC6BC8"/>
    <w:rsid w:val="00DD08BF"/>
    <w:rsid w:val="00DD2706"/>
    <w:rsid w:val="00DD27C5"/>
    <w:rsid w:val="00DD33E3"/>
    <w:rsid w:val="00DD5967"/>
    <w:rsid w:val="00DD643B"/>
    <w:rsid w:val="00DD656F"/>
    <w:rsid w:val="00DD785F"/>
    <w:rsid w:val="00DE576D"/>
    <w:rsid w:val="00E0476E"/>
    <w:rsid w:val="00E055E8"/>
    <w:rsid w:val="00E06209"/>
    <w:rsid w:val="00E07A89"/>
    <w:rsid w:val="00E10606"/>
    <w:rsid w:val="00E2514B"/>
    <w:rsid w:val="00E32C1A"/>
    <w:rsid w:val="00E336D2"/>
    <w:rsid w:val="00E360EF"/>
    <w:rsid w:val="00E370AA"/>
    <w:rsid w:val="00E46C10"/>
    <w:rsid w:val="00E4742E"/>
    <w:rsid w:val="00E4792C"/>
    <w:rsid w:val="00E50D47"/>
    <w:rsid w:val="00E61F6E"/>
    <w:rsid w:val="00E6411C"/>
    <w:rsid w:val="00E6764E"/>
    <w:rsid w:val="00E71546"/>
    <w:rsid w:val="00E7301C"/>
    <w:rsid w:val="00E731BC"/>
    <w:rsid w:val="00E767F5"/>
    <w:rsid w:val="00E775AF"/>
    <w:rsid w:val="00E8091C"/>
    <w:rsid w:val="00E86F5C"/>
    <w:rsid w:val="00E96EB4"/>
    <w:rsid w:val="00EA0852"/>
    <w:rsid w:val="00EA16A8"/>
    <w:rsid w:val="00EA5C4E"/>
    <w:rsid w:val="00EB1694"/>
    <w:rsid w:val="00EB205B"/>
    <w:rsid w:val="00EB6E48"/>
    <w:rsid w:val="00EC50D4"/>
    <w:rsid w:val="00ED1A84"/>
    <w:rsid w:val="00ED6DBA"/>
    <w:rsid w:val="00ED728C"/>
    <w:rsid w:val="00EE0D1F"/>
    <w:rsid w:val="00EE440C"/>
    <w:rsid w:val="00EE6ED1"/>
    <w:rsid w:val="00EF12B7"/>
    <w:rsid w:val="00EF1C74"/>
    <w:rsid w:val="00EF5166"/>
    <w:rsid w:val="00F005BD"/>
    <w:rsid w:val="00F11F9B"/>
    <w:rsid w:val="00F12C3B"/>
    <w:rsid w:val="00F13362"/>
    <w:rsid w:val="00F32F63"/>
    <w:rsid w:val="00F36060"/>
    <w:rsid w:val="00F36443"/>
    <w:rsid w:val="00F37E89"/>
    <w:rsid w:val="00F451AC"/>
    <w:rsid w:val="00F471C0"/>
    <w:rsid w:val="00F47673"/>
    <w:rsid w:val="00F50B0F"/>
    <w:rsid w:val="00F51C36"/>
    <w:rsid w:val="00F6120D"/>
    <w:rsid w:val="00F62B09"/>
    <w:rsid w:val="00F645B7"/>
    <w:rsid w:val="00F75A14"/>
    <w:rsid w:val="00F83589"/>
    <w:rsid w:val="00F8568E"/>
    <w:rsid w:val="00F87E50"/>
    <w:rsid w:val="00F9108E"/>
    <w:rsid w:val="00F95826"/>
    <w:rsid w:val="00FA189F"/>
    <w:rsid w:val="00FA2451"/>
    <w:rsid w:val="00FA3C82"/>
    <w:rsid w:val="00FC04AB"/>
    <w:rsid w:val="00FC0658"/>
    <w:rsid w:val="00FC4819"/>
    <w:rsid w:val="00FD16BB"/>
    <w:rsid w:val="00FD3168"/>
    <w:rsid w:val="00FD44FF"/>
    <w:rsid w:val="00FD6889"/>
    <w:rsid w:val="00FD6B07"/>
    <w:rsid w:val="00FD79FB"/>
    <w:rsid w:val="00FE4375"/>
    <w:rsid w:val="00FE5464"/>
    <w:rsid w:val="00FE60D4"/>
    <w:rsid w:val="00FE64AF"/>
    <w:rsid w:val="00FE7EF6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30B2E"/>
  <w15:docId w15:val="{66596088-BBD6-44EE-B5CD-93255046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4DD"/>
  </w:style>
  <w:style w:type="paragraph" w:styleId="Heading2">
    <w:name w:val="heading 2"/>
    <w:basedOn w:val="Normal"/>
    <w:next w:val="Normal"/>
    <w:link w:val="Heading2Char"/>
    <w:qFormat/>
    <w:rsid w:val="0011536B"/>
    <w:pPr>
      <w:keepNext/>
      <w:spacing w:line="360" w:lineRule="auto"/>
      <w:outlineLvl w:val="1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1536B"/>
    <w:pPr>
      <w:keepNext/>
      <w:spacing w:line="360" w:lineRule="auto"/>
      <w:outlineLvl w:val="2"/>
    </w:pPr>
    <w:rPr>
      <w:rFonts w:ascii="Times New Roman" w:eastAsia="MS Mincho" w:hAnsi="Times New Roman" w:cs="Times New Roman"/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11536B"/>
    <w:pPr>
      <w:keepNext/>
      <w:spacing w:line="360" w:lineRule="auto"/>
      <w:jc w:val="both"/>
      <w:outlineLvl w:val="6"/>
    </w:pPr>
    <w:rPr>
      <w:rFonts w:ascii="Times New Roman" w:eastAsia="MS Mincho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536B"/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1536B"/>
    <w:rPr>
      <w:rFonts w:ascii="Times New Roman" w:eastAsia="MS Mincho" w:hAnsi="Times New Roman" w:cs="Times New Roman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11536B"/>
    <w:rPr>
      <w:rFonts w:ascii="Times New Roman" w:eastAsia="MS Mincho" w:hAnsi="Times New Roman" w:cs="Times New Roman"/>
      <w:sz w:val="24"/>
      <w:szCs w:val="24"/>
      <w:u w:val="single"/>
    </w:rPr>
  </w:style>
  <w:style w:type="paragraph" w:styleId="Footer">
    <w:name w:val="footer"/>
    <w:basedOn w:val="Normal"/>
    <w:link w:val="FooterChar"/>
    <w:rsid w:val="0011536B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1536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1536B"/>
  </w:style>
  <w:style w:type="paragraph" w:styleId="NoSpacing">
    <w:name w:val="No Spacing"/>
    <w:uiPriority w:val="1"/>
    <w:qFormat/>
    <w:rsid w:val="0011536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1536B"/>
    <w:pPr>
      <w:spacing w:line="36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1536B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36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6F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E5C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5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7A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F6"/>
  </w:style>
  <w:style w:type="paragraph" w:styleId="NormalWeb">
    <w:name w:val="Normal (Web)"/>
    <w:basedOn w:val="Normal"/>
    <w:uiPriority w:val="99"/>
    <w:semiHidden/>
    <w:unhideWhenUsed/>
    <w:rsid w:val="00E6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4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246F-B28B-4D89-9797-266303FA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Ajet Ahmeti</dc:creator>
  <cp:keywords/>
  <dc:description/>
  <cp:lastModifiedBy>Nimete Berisha</cp:lastModifiedBy>
  <cp:revision>90</cp:revision>
  <cp:lastPrinted>2018-02-08T11:21:00Z</cp:lastPrinted>
  <dcterms:created xsi:type="dcterms:W3CDTF">2019-02-12T21:59:00Z</dcterms:created>
  <dcterms:modified xsi:type="dcterms:W3CDTF">2026-03-14T20:23:00Z</dcterms:modified>
</cp:coreProperties>
</file>