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06" w:rsidRPr="00E912D0" w:rsidRDefault="00B94006" w:rsidP="00B94006">
      <w:pPr>
        <w:pStyle w:val="Heading3"/>
        <w:numPr>
          <w:ilvl w:val="0"/>
          <w:numId w:val="1"/>
        </w:numPr>
        <w:ind w:left="1710"/>
        <w:rPr>
          <w:rFonts w:ascii="Times New Roman" w:hAnsi="Times New Roman" w:cs="Times New Roman"/>
          <w:b w:val="0"/>
          <w:bCs/>
          <w:color w:val="auto"/>
          <w:sz w:val="24"/>
          <w:szCs w:val="24"/>
          <w:lang w:val="it-IT"/>
        </w:rPr>
      </w:pPr>
      <w:r w:rsidRPr="00E912D0">
        <w:rPr>
          <w:rFonts w:ascii="Times New Roman" w:hAnsi="Times New Roman" w:cs="Times New Roman"/>
          <w:b w:val="0"/>
          <w:bCs/>
          <w:color w:val="auto"/>
          <w:sz w:val="24"/>
          <w:szCs w:val="24"/>
          <w:lang w:val="sq-AL"/>
        </w:rPr>
        <w:t>Recepcioni i Letërsis</w:t>
      </w:r>
      <w:r w:rsidRPr="00E912D0">
        <w:rPr>
          <w:rFonts w:ascii="Times New Roman" w:hAnsi="Times New Roman" w:cs="Times New Roman"/>
          <w:b w:val="0"/>
          <w:bCs/>
          <w:color w:val="auto"/>
          <w:sz w:val="24"/>
          <w:szCs w:val="24"/>
          <w:lang w:val="it-IT"/>
        </w:rPr>
        <w:t>ë</w:t>
      </w:r>
      <w:r w:rsidRPr="00E912D0">
        <w:rPr>
          <w:rFonts w:ascii="Times New Roman" w:hAnsi="Times New Roman" w:cs="Times New Roman"/>
          <w:b w:val="0"/>
          <w:bCs/>
          <w:color w:val="auto"/>
          <w:sz w:val="24"/>
          <w:szCs w:val="24"/>
          <w:lang w:val="sq-AL"/>
        </w:rPr>
        <w:t xml:space="preserve"> shqipe n</w:t>
      </w:r>
      <w:r w:rsidRPr="00E912D0">
        <w:rPr>
          <w:rFonts w:ascii="Times New Roman" w:hAnsi="Times New Roman" w:cs="Times New Roman"/>
          <w:b w:val="0"/>
          <w:bCs/>
          <w:color w:val="auto"/>
          <w:sz w:val="24"/>
          <w:szCs w:val="24"/>
          <w:lang w:val="it-IT"/>
        </w:rPr>
        <w:t>ë Francë</w:t>
      </w:r>
    </w:p>
    <w:p w:rsidR="00B94006" w:rsidRPr="00E912D0" w:rsidRDefault="00B94006" w:rsidP="00B94006">
      <w:pPr>
        <w:ind w:left="0" w:firstLine="0"/>
        <w:rPr>
          <w:rFonts w:ascii="Times New Roman" w:hAnsi="Times New Roman" w:cs="Times New Roman"/>
          <w:color w:val="auto"/>
          <w:szCs w:val="24"/>
          <w:lang w:val="it-IT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B94006" w:rsidRPr="00E912D0" w:rsidTr="00F950B9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Informatat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themelore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lëndën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94006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Njësia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Departament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Gjuhë</w:t>
            </w:r>
            <w:proofErr w:type="spellEnd"/>
            <w:r w:rsidRPr="00E912D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Letërsi</w:t>
            </w:r>
            <w:proofErr w:type="spellEnd"/>
            <w:r w:rsidRPr="00E912D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Frenge</w:t>
            </w:r>
            <w:proofErr w:type="spellEnd"/>
          </w:p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94006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sq-AL"/>
              </w:rPr>
              <w:t>Recepcioni i Letërsisë shqipe në Francë</w:t>
            </w:r>
          </w:p>
        </w:tc>
      </w:tr>
      <w:tr w:rsidR="00B94006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BA</w:t>
            </w:r>
          </w:p>
        </w:tc>
      </w:tr>
      <w:tr w:rsidR="00B94006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Zgjedhore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II</w:t>
            </w:r>
          </w:p>
        </w:tc>
      </w:tr>
      <w:tr w:rsidR="00B94006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+1</w:t>
            </w:r>
          </w:p>
        </w:tc>
      </w:tr>
      <w:tr w:rsidR="00B94006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ECTS: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ECTS</w:t>
            </w:r>
          </w:p>
        </w:tc>
      </w:tr>
      <w:tr w:rsidR="00B94006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Salla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17</w:t>
            </w:r>
          </w:p>
        </w:tc>
      </w:tr>
      <w:tr w:rsidR="00B94006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Prof.Nerimane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Kamberi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+38344136526/ </w:t>
            </w:r>
            <w:r w:rsidRPr="00E912D0">
              <w:rPr>
                <w:rStyle w:val="Hyperlink"/>
                <w:rFonts w:ascii="Times New Roman" w:hAnsi="Times New Roman" w:cs="Times New Roman"/>
                <w:color w:val="auto"/>
                <w:szCs w:val="24"/>
              </w:rPr>
              <w:t>nerimane.kamberi@uni-pr.edu</w:t>
            </w:r>
          </w:p>
        </w:tc>
      </w:tr>
      <w:tr w:rsidR="00B94006" w:rsidRPr="000C77D1" w:rsidTr="00F950B9">
        <w:trPr>
          <w:trHeight w:val="2242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Pritja/recepcioni i letërsisë shqipe në Francë si dhe lexuesi freng dhe letërsia shqipe/ si i kuptoj lexuesi freng shkrimtarët shqiptarë. Nga marrëdheniet shqiptare-frankofone dhe frankofone-shqiptare (hyrje në histori, studiuesit e huaj në Shqipëri, lidhjet në  mes intelektualëve shqiptarë dhe francez , ndikimet  politike, personalitet e njohura,...)  deri te prania e gjërë e sotme e shkrimtarëve shqiptarë në tregun e librave në France, kjo lëndë ndalet te etapat e ndryshme e kësaj njohje të popullit dhe kulturës shqiptare në Francë përmes letërsisë.</w:t>
            </w:r>
          </w:p>
        </w:tc>
      </w:tr>
      <w:tr w:rsidR="00B94006" w:rsidRPr="00E912D0" w:rsidTr="00F950B9">
        <w:trPr>
          <w:trHeight w:val="19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pStyle w:val="ListParagraph"/>
              <w:ind w:left="54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Studentet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këtë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lëndë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do:</w:t>
            </w:r>
          </w:p>
          <w:p w:rsidR="00B94006" w:rsidRPr="00E912D0" w:rsidRDefault="00B94006" w:rsidP="00F950B9">
            <w:pPr>
              <w:pStyle w:val="ListParagraph"/>
              <w:ind w:left="54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hynë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recepcionin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letërsiës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shqipe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Francë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;  </w:t>
            </w:r>
          </w:p>
          <w:p w:rsidR="00B94006" w:rsidRPr="00E912D0" w:rsidRDefault="00B94006" w:rsidP="00F950B9">
            <w:pPr>
              <w:pStyle w:val="ListParagraph"/>
              <w:ind w:left="54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hynë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shijen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lexuesit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freng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letërsinë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shqipe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; </w:t>
            </w:r>
          </w:p>
          <w:p w:rsidR="00B94006" w:rsidRPr="00E912D0" w:rsidRDefault="00B94006" w:rsidP="00F950B9">
            <w:pPr>
              <w:spacing w:after="0" w:line="259" w:lineRule="auto"/>
              <w:ind w:left="54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shohin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evoluimin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këtij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recepcioni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zbulimi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Kadaresë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mëtej</w:t>
            </w:r>
            <w:proofErr w:type="spellEnd"/>
          </w:p>
        </w:tc>
      </w:tr>
    </w:tbl>
    <w:p w:rsidR="00B94006" w:rsidRPr="00E912D0" w:rsidRDefault="00B94006" w:rsidP="00B94006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084"/>
        <w:gridCol w:w="1833"/>
        <w:gridCol w:w="310"/>
        <w:gridCol w:w="3500"/>
        <w:gridCol w:w="1803"/>
      </w:tblGrid>
      <w:tr w:rsidR="00B94006" w:rsidRPr="000C77D1" w:rsidTr="00F950B9">
        <w:trPr>
          <w:trHeight w:val="628"/>
        </w:trPr>
        <w:tc>
          <w:tcPr>
            <w:tcW w:w="4917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:</w:t>
            </w:r>
          </w:p>
        </w:tc>
        <w:tc>
          <w:tcPr>
            <w:tcW w:w="5613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Pas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përfundimit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studenti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gjendje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: </w:t>
            </w:r>
          </w:p>
        </w:tc>
      </w:tr>
      <w:tr w:rsidR="00B94006" w:rsidRPr="00E912D0" w:rsidTr="00F950B9">
        <w:trPr>
          <w:trHeight w:val="628"/>
        </w:trPr>
        <w:tc>
          <w:tcPr>
            <w:tcW w:w="491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561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B940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t’i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njohë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recepcionit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;</w:t>
            </w:r>
          </w:p>
        </w:tc>
      </w:tr>
      <w:tr w:rsidR="00B94006" w:rsidRPr="00E912D0" w:rsidTr="00F950B9">
        <w:trPr>
          <w:trHeight w:val="340"/>
        </w:trPr>
        <w:tc>
          <w:tcPr>
            <w:tcW w:w="491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61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B940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t’i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kuptojë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bazat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recepcionit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letërsisë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lexuesi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freng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;</w:t>
            </w:r>
          </w:p>
        </w:tc>
      </w:tr>
      <w:tr w:rsidR="00B94006" w:rsidRPr="00E912D0" w:rsidTr="00F950B9">
        <w:trPr>
          <w:trHeight w:val="628"/>
        </w:trPr>
        <w:tc>
          <w:tcPr>
            <w:tcW w:w="491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561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B9400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ta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njoh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mirë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letërsinë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marrëdhëniet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lexuesin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huaj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lastRenderedPageBreak/>
              <w:t>Ngarkesa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jetë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përputhje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)</w:t>
            </w: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Ligjeratat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22,5</w:t>
            </w: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laborator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                   15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11.5</w:t>
            </w: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praktike</w:t>
            </w:r>
            <w:proofErr w:type="spellEnd"/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test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intermediar</w:t>
            </w:r>
            <w:proofErr w:type="spellEnd"/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Konsultime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mësimdhënësin</w:t>
            </w:r>
            <w:proofErr w:type="spellEnd"/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10min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 xml:space="preserve"> 15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2.5</w:t>
            </w: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terren</w:t>
            </w:r>
            <w:proofErr w:type="spellEnd"/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seminarit</w:t>
            </w:r>
            <w:proofErr w:type="spellEnd"/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2                                5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10</w:t>
            </w: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ab/>
              <w:t>1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                 1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0</w:t>
            </w: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individual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bibliotekë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)</w:t>
            </w:r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8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                              2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16</w:t>
            </w: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</w:t>
            </w:r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5  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                 4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0</w:t>
            </w: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Koha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kuizi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final)</w:t>
            </w:r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1                                 1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Projektet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prezantimet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etj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5                      1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</w:p>
        </w:tc>
      </w:tr>
      <w:tr w:rsidR="00B94006" w:rsidRPr="00E912D0" w:rsidTr="00F950B9">
        <w:trPr>
          <w:trHeight w:val="340"/>
        </w:trPr>
        <w:tc>
          <w:tcPr>
            <w:tcW w:w="52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98.5</w:t>
            </w:r>
          </w:p>
        </w:tc>
      </w:tr>
      <w:tr w:rsidR="00B94006" w:rsidRPr="00E912D0" w:rsidTr="00F950B9">
        <w:trPr>
          <w:trHeight w:val="916"/>
        </w:trPr>
        <w:tc>
          <w:tcPr>
            <w:tcW w:w="308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44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eastAsiaTheme="minorHAnsi" w:hAnsi="Times New Roman" w:cs="Times New Roman"/>
                <w:iCs/>
                <w:color w:val="auto"/>
                <w:szCs w:val="24"/>
                <w:lang w:val="de-DE"/>
              </w:rPr>
              <w:t>L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igjëratë, ushtrime, video, analiza kritikash, punë në grupe</w:t>
            </w:r>
          </w:p>
        </w:tc>
      </w:tr>
      <w:tr w:rsidR="00B94006" w:rsidRPr="00E912D0" w:rsidTr="00F950B9">
        <w:trPr>
          <w:trHeight w:val="1486"/>
        </w:trPr>
        <w:tc>
          <w:tcPr>
            <w:tcW w:w="308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44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parë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: 20% (test)</w:t>
            </w:r>
          </w:p>
          <w:p w:rsidR="00B94006" w:rsidRPr="00E912D0" w:rsidRDefault="00B94006" w:rsidP="00F950B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dytë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: 20% (test)</w:t>
            </w:r>
          </w:p>
          <w:p w:rsidR="00B94006" w:rsidRPr="00E912D0" w:rsidRDefault="00B94006" w:rsidP="00F950B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Ese,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seminare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angazhime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: 30%</w:t>
            </w:r>
          </w:p>
          <w:p w:rsidR="00B94006" w:rsidRPr="00E912D0" w:rsidRDefault="00B94006" w:rsidP="00F950B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final: 40% (me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gojë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)</w:t>
            </w:r>
          </w:p>
          <w:p w:rsidR="00B94006" w:rsidRPr="00E912D0" w:rsidRDefault="00B94006" w:rsidP="00F950B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Total 100%</w:t>
            </w:r>
          </w:p>
        </w:tc>
      </w:tr>
      <w:tr w:rsidR="00B94006" w:rsidRPr="000C77D1" w:rsidTr="00F950B9">
        <w:trPr>
          <w:trHeight w:val="916"/>
        </w:trPr>
        <w:tc>
          <w:tcPr>
            <w:tcW w:w="308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44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</w:tcPr>
          <w:p w:rsidR="00B94006" w:rsidRPr="00E912D0" w:rsidRDefault="00B94006" w:rsidP="00F950B9">
            <w:pPr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Ismail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Kadare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Dialog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Alen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Boske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Onufri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, 2002</w:t>
            </w:r>
          </w:p>
          <w:p w:rsidR="00B94006" w:rsidRPr="00E912D0" w:rsidRDefault="00B94006" w:rsidP="00F950B9">
            <w:pPr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Ornela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Todoushi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La réception de la littérature albanaise en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France: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de la vulgate réductrice à la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récepction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créatrice (1970-2011</w:t>
            </w:r>
          </w:p>
          <w:p w:rsidR="00B94006" w:rsidRPr="00E912D0" w:rsidRDefault="00B94006" w:rsidP="00F950B9">
            <w:pPr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Nerimane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Kamberi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Kritika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franceze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Ismail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Kadare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Prishtinë</w:t>
            </w:r>
            <w:proofErr w:type="spellEnd"/>
          </w:p>
          <w:p w:rsidR="00B94006" w:rsidRPr="00E912D0" w:rsidRDefault="00B94006" w:rsidP="00F950B9">
            <w:pPr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Ag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Apolloni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Paradigma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Proteut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, OM, 2012</w:t>
            </w:r>
          </w:p>
        </w:tc>
      </w:tr>
      <w:tr w:rsidR="00B94006" w:rsidRPr="000C77D1" w:rsidTr="00F950B9">
        <w:trPr>
          <w:trHeight w:val="1492"/>
        </w:trPr>
        <w:tc>
          <w:tcPr>
            <w:tcW w:w="3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44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Albanie Utopie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dir.Sonia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Combe et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Ivaylo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Ditchev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ed.Autrement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, Paris, 1996</w:t>
            </w:r>
          </w:p>
          <w:p w:rsidR="00B94006" w:rsidRPr="00E912D0" w:rsidRDefault="00B94006" w:rsidP="00F950B9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Luan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Rama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Shqipëria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frankofone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Onufri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, 2001</w:t>
            </w:r>
          </w:p>
          <w:p w:rsidR="00B94006" w:rsidRPr="00E912D0" w:rsidRDefault="00B94006" w:rsidP="00F950B9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Shaban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Sinani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Letësia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totalitarizëm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Sh.B.dhe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studio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letrare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“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Naimi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’, 2011</w:t>
            </w:r>
          </w:p>
        </w:tc>
      </w:tr>
    </w:tbl>
    <w:p w:rsidR="00B94006" w:rsidRPr="00E912D0" w:rsidRDefault="00B94006" w:rsidP="00B94006">
      <w:pPr>
        <w:pStyle w:val="NoSpacing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Style w:val="TableGrid"/>
        <w:tblW w:w="10546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088"/>
        <w:gridCol w:w="9458"/>
      </w:tblGrid>
      <w:tr w:rsidR="00B94006" w:rsidRPr="00E912D0" w:rsidTr="00F950B9">
        <w:trPr>
          <w:trHeight w:val="340"/>
        </w:trPr>
        <w:tc>
          <w:tcPr>
            <w:tcW w:w="107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Hartimi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planit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mësimor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B94006" w:rsidRPr="00E912D0" w:rsidRDefault="00B94006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B94006" w:rsidRPr="00E912D0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Diskutim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mbi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Ismail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Kadarenë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Kongollin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et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autorë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letërsisë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shqipe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2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Aspekte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recepcionit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libri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lexuesi</w:t>
            </w:r>
            <w:proofErr w:type="spellEnd"/>
          </w:p>
        </w:tc>
      </w:tr>
      <w:tr w:rsidR="00B94006" w:rsidRPr="000C77D1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3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Tekste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Ag.Apolloni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Kritika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huaj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te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Paradigma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Proteut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) 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Ornela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Todorushi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(Politique de Kadaré: l’écrivain et sa reconnaissance européenne)</w:t>
            </w:r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4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Ndarja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temave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seminarëve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Java 5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Lidhjet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shqiptaro-frenge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6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Apollinaire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Faik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Konica</w:t>
            </w:r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7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Lidhjet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shqiptaro-frenge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8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parë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intermediar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9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94006" w:rsidRPr="00E912D0" w:rsidRDefault="00B94006" w:rsidP="00F950B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Kritikat mbi Gjeneralin e Ushtrisë së vdekur</w:t>
            </w:r>
          </w:p>
        </w:tc>
      </w:tr>
      <w:tr w:rsidR="00B94006" w:rsidRPr="00E912D0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10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sq-AL"/>
              </w:rPr>
              <w:t xml:space="preserve">  Vepra të tjera të Kadaresë (Ura me tri harqe, Kush e solli Doruntinën, etj.) dhe recepcioni i tyre.</w:t>
            </w:r>
          </w:p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sq-AL"/>
              </w:rPr>
              <w:t xml:space="preserve">Vepër universale/ Vepër  kombëtare </w:t>
            </w:r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11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Përbindëshi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Piramida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Pallati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endërrave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kritika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franceze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roli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Kadaresë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denoncimin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diktaturës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12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dytë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intermediar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13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Autorë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shqiptarë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recepcioni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tyre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14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Autorë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shqiptarë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recepcioni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tyre</w:t>
            </w:r>
            <w:proofErr w:type="spellEnd"/>
          </w:p>
        </w:tc>
      </w:tr>
      <w:tr w:rsidR="00B94006" w:rsidRPr="00E912D0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15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Kritikat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anglo-saksone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gjermane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letërsinë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shqipe</w:t>
            </w:r>
            <w:proofErr w:type="spellEnd"/>
          </w:p>
        </w:tc>
      </w:tr>
      <w:tr w:rsidR="00B94006" w:rsidRPr="00E912D0" w:rsidTr="00F950B9">
        <w:trPr>
          <w:trHeight w:val="340"/>
        </w:trPr>
        <w:tc>
          <w:tcPr>
            <w:tcW w:w="1054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94006" w:rsidRPr="00E912D0" w:rsidRDefault="00B94006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B94006" w:rsidRPr="00E912D0" w:rsidTr="00F950B9">
        <w:trPr>
          <w:trHeight w:val="1780"/>
        </w:trPr>
        <w:tc>
          <w:tcPr>
            <w:tcW w:w="1054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8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05"/>
            </w:tblGrid>
            <w:tr w:rsidR="00B94006" w:rsidRPr="00E912D0" w:rsidTr="00F950B9">
              <w:trPr>
                <w:trHeight w:val="548"/>
              </w:trPr>
              <w:tc>
                <w:tcPr>
                  <w:tcW w:w="8905" w:type="dxa"/>
                </w:tcPr>
                <w:p w:rsidR="00B94006" w:rsidRPr="00E912D0" w:rsidRDefault="00B94006" w:rsidP="00F950B9">
                  <w:p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b/>
                      <w:i/>
                      <w:color w:val="auto"/>
                      <w:szCs w:val="24"/>
                      <w:lang w:val="de-DE"/>
                    </w:rPr>
                  </w:pPr>
                  <w:r w:rsidRPr="00E912D0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sq-AL"/>
                    </w:rPr>
                    <w:lastRenderedPageBreak/>
                    <w:t>Studenti dhe profesori duhet të respektojnë Rregulloren e mirësjelljes e miratuar nga Fakulteti i Filologjisë si dhe Statutin e Kodin e Etikës të Universitetit të Prishtinës.</w:t>
                  </w:r>
                </w:p>
              </w:tc>
            </w:tr>
          </w:tbl>
          <w:p w:rsidR="00B94006" w:rsidRPr="00E912D0" w:rsidRDefault="00B94006" w:rsidP="00F950B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de-DE"/>
              </w:rPr>
            </w:pPr>
          </w:p>
          <w:p w:rsidR="00B94006" w:rsidRPr="00E912D0" w:rsidRDefault="00B94006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</w:p>
        </w:tc>
      </w:tr>
    </w:tbl>
    <w:p w:rsidR="00B94006" w:rsidRPr="00E912D0" w:rsidRDefault="00B94006" w:rsidP="00B94006">
      <w:pPr>
        <w:pStyle w:val="ListParagraph"/>
        <w:ind w:firstLine="0"/>
        <w:rPr>
          <w:rFonts w:ascii="Times New Roman" w:hAnsi="Times New Roman" w:cs="Times New Roman"/>
          <w:b/>
          <w:color w:val="auto"/>
          <w:szCs w:val="24"/>
        </w:rPr>
      </w:pPr>
    </w:p>
    <w:p w:rsidR="00B94006" w:rsidRPr="00E912D0" w:rsidRDefault="00B94006" w:rsidP="00B94006">
      <w:pPr>
        <w:pStyle w:val="ListParagraph"/>
        <w:ind w:firstLine="0"/>
        <w:rPr>
          <w:rFonts w:ascii="Times New Roman" w:hAnsi="Times New Roman" w:cs="Times New Roman"/>
          <w:b/>
          <w:color w:val="auto"/>
          <w:szCs w:val="24"/>
        </w:rPr>
      </w:pPr>
    </w:p>
    <w:p w:rsidR="00034C81" w:rsidRPr="00B94006" w:rsidRDefault="00034C81" w:rsidP="00B94006">
      <w:bookmarkStart w:id="0" w:name="_GoBack"/>
      <w:bookmarkEnd w:id="0"/>
    </w:p>
    <w:sectPr w:rsidR="00034C81" w:rsidRPr="00B94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6D6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FD0D36"/>
    <w:multiLevelType w:val="hybridMultilevel"/>
    <w:tmpl w:val="B12C7BF4"/>
    <w:lvl w:ilvl="0" w:tplc="D58035F6">
      <w:start w:val="9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8A348D2"/>
    <w:multiLevelType w:val="hybridMultilevel"/>
    <w:tmpl w:val="57A841B2"/>
    <w:lvl w:ilvl="0" w:tplc="D98A0662">
      <w:start w:val="1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816"/>
    <w:multiLevelType w:val="hybridMultilevel"/>
    <w:tmpl w:val="022817E2"/>
    <w:lvl w:ilvl="0" w:tplc="C19E56A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7BDC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DF646C"/>
    <w:multiLevelType w:val="hybridMultilevel"/>
    <w:tmpl w:val="D23E14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B24EA"/>
    <w:multiLevelType w:val="hybridMultilevel"/>
    <w:tmpl w:val="577E1766"/>
    <w:lvl w:ilvl="0" w:tplc="421C9AA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5653EC"/>
    <w:multiLevelType w:val="hybridMultilevel"/>
    <w:tmpl w:val="BAF267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5C"/>
    <w:rsid w:val="00034C81"/>
    <w:rsid w:val="00176A08"/>
    <w:rsid w:val="001C0353"/>
    <w:rsid w:val="001D14EE"/>
    <w:rsid w:val="0023275C"/>
    <w:rsid w:val="003C1AB7"/>
    <w:rsid w:val="00632200"/>
    <w:rsid w:val="008652FF"/>
    <w:rsid w:val="009A66E9"/>
    <w:rsid w:val="00AE2098"/>
    <w:rsid w:val="00AF1D68"/>
    <w:rsid w:val="00B94006"/>
    <w:rsid w:val="00BC638F"/>
    <w:rsid w:val="00E209D5"/>
    <w:rsid w:val="00F1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44AF"/>
  <w15:chartTrackingRefBased/>
  <w15:docId w15:val="{3E2BCC5A-E63C-4A69-911A-55FAC736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06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632200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customStyle="1" w:styleId="TableGrid">
    <w:name w:val="TableGrid"/>
    <w:rsid w:val="0063220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32200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link w:val="NoSpacingChar"/>
    <w:uiPriority w:val="99"/>
    <w:qFormat/>
    <w:rsid w:val="00632200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32200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20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32200"/>
    <w:pPr>
      <w:ind w:left="720"/>
      <w:contextualSpacing/>
    </w:pPr>
  </w:style>
  <w:style w:type="paragraph" w:customStyle="1" w:styleId="Default">
    <w:name w:val="Default"/>
    <w:rsid w:val="00632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2024-11-25T12:24:00Z</dcterms:created>
  <dcterms:modified xsi:type="dcterms:W3CDTF">2024-11-25T12:24:00Z</dcterms:modified>
</cp:coreProperties>
</file>