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853"/>
        <w:gridCol w:w="2220"/>
        <w:gridCol w:w="230"/>
        <w:gridCol w:w="812"/>
        <w:gridCol w:w="711"/>
        <w:gridCol w:w="851"/>
        <w:gridCol w:w="1129"/>
      </w:tblGrid>
      <w:tr w:rsidR="00E56BEA" w:rsidRPr="006C41F6" w14:paraId="0865328F" w14:textId="77777777" w:rsidTr="002616D6">
        <w:trPr>
          <w:trHeight w:val="312"/>
        </w:trPr>
        <w:tc>
          <w:tcPr>
            <w:tcW w:w="5000" w:type="pct"/>
            <w:gridSpan w:val="8"/>
            <w:shd w:val="clear" w:color="auto" w:fill="BDD6EE" w:themeFill="accent1" w:themeFillTint="66"/>
          </w:tcPr>
          <w:p w14:paraId="37E28716" w14:textId="77777777" w:rsidR="00E56BEA" w:rsidRPr="006C41F6" w:rsidRDefault="00E56BEA" w:rsidP="00F44543">
            <w:pPr>
              <w:pStyle w:val="NoSpacing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 xml:space="preserve">Të dhëna bazike të lëndës - </w:t>
            </w:r>
            <w:proofErr w:type="spellStart"/>
            <w:r w:rsidRPr="006C41F6">
              <w:rPr>
                <w:rFonts w:ascii="Times New Roman" w:hAnsi="Times New Roman"/>
                <w:b/>
              </w:rPr>
              <w:t>SYLLABUSI</w:t>
            </w:r>
            <w:proofErr w:type="spellEnd"/>
          </w:p>
        </w:tc>
      </w:tr>
      <w:tr w:rsidR="00E56BEA" w:rsidRPr="006C41F6" w14:paraId="15B7CC6D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14A14" w14:textId="77777777" w:rsidR="00E56BEA" w:rsidRPr="006C41F6" w:rsidRDefault="00E56BEA" w:rsidP="00E56BEA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 xml:space="preserve">Njësia akademike: 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3A899" w14:textId="77777777" w:rsidR="00E56BEA" w:rsidRPr="006C41F6" w:rsidRDefault="00E56BEA" w:rsidP="00E56BEA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6C41F6">
              <w:rPr>
                <w:bCs/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E56BEA" w:rsidRPr="006C41F6" w14:paraId="5EE82099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A3914" w14:textId="77777777" w:rsidR="00E56BEA" w:rsidRPr="006C41F6" w:rsidRDefault="00E56BEA" w:rsidP="00E56BEA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Departamenti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C990B" w14:textId="77777777" w:rsidR="00E56BEA" w:rsidRPr="006C41F6" w:rsidRDefault="00E56BEA" w:rsidP="00E56BEA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proofErr w:type="spellStart"/>
            <w:r w:rsidRPr="006C41F6">
              <w:rPr>
                <w:bCs/>
                <w:sz w:val="22"/>
                <w:szCs w:val="22"/>
                <w:lang w:val="sq-AL"/>
              </w:rPr>
              <w:t>Termoenergjetika</w:t>
            </w:r>
            <w:proofErr w:type="spellEnd"/>
            <w:r w:rsidRPr="006C41F6">
              <w:rPr>
                <w:bCs/>
                <w:sz w:val="22"/>
                <w:szCs w:val="22"/>
                <w:lang w:val="sq-AL"/>
              </w:rPr>
              <w:t xml:space="preserve"> dhe Energjia e </w:t>
            </w:r>
            <w:proofErr w:type="spellStart"/>
            <w:r w:rsidRPr="006C41F6">
              <w:rPr>
                <w:bCs/>
                <w:sz w:val="22"/>
                <w:szCs w:val="22"/>
                <w:lang w:val="sq-AL"/>
              </w:rPr>
              <w:t>Ripërtëritshme</w:t>
            </w:r>
            <w:proofErr w:type="spellEnd"/>
          </w:p>
        </w:tc>
      </w:tr>
      <w:tr w:rsidR="00500421" w:rsidRPr="006C41F6" w14:paraId="3B2C039D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7731D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Titulli i lëndës: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7D7BC" w14:textId="77777777" w:rsidR="00500421" w:rsidRPr="006C41F6" w:rsidRDefault="009C1AEB" w:rsidP="00500421">
            <w:pPr>
              <w:spacing w:line="252" w:lineRule="auto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b/>
                <w:spacing w:val="-1"/>
                <w:sz w:val="22"/>
                <w:szCs w:val="22"/>
                <w:lang w:val="sq-AL"/>
              </w:rPr>
              <w:t>Gjeneratorët e avullit</w:t>
            </w:r>
          </w:p>
        </w:tc>
      </w:tr>
      <w:tr w:rsidR="00500421" w:rsidRPr="006C41F6" w14:paraId="5852C965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38058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Niveli: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6F70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6C41F6">
              <w:rPr>
                <w:rFonts w:ascii="Times New Roman" w:hAnsi="Times New Roman"/>
              </w:rPr>
              <w:t>Bachelor</w:t>
            </w:r>
            <w:proofErr w:type="spellEnd"/>
          </w:p>
        </w:tc>
      </w:tr>
      <w:tr w:rsidR="00500421" w:rsidRPr="006C41F6" w14:paraId="7B4DF7CE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4F9E2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Statusi lëndës: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35D46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6C41F6">
              <w:rPr>
                <w:rFonts w:ascii="Times New Roman" w:hAnsi="Times New Roman"/>
              </w:rPr>
              <w:t>Obligative</w:t>
            </w:r>
            <w:proofErr w:type="spellEnd"/>
          </w:p>
        </w:tc>
      </w:tr>
      <w:tr w:rsidR="00500421" w:rsidRPr="006C41F6" w14:paraId="27D55746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88E92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Semestri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2773E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C41F6">
              <w:rPr>
                <w:rFonts w:ascii="Times New Roman" w:hAnsi="Times New Roman"/>
              </w:rPr>
              <w:t>V</w:t>
            </w:r>
          </w:p>
        </w:tc>
      </w:tr>
      <w:tr w:rsidR="00500421" w:rsidRPr="006C41F6" w14:paraId="614DEA84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1D26D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Numri i orëve në javë: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269B4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C41F6">
              <w:rPr>
                <w:rFonts w:ascii="Times New Roman" w:hAnsi="Times New Roman"/>
              </w:rPr>
              <w:t>2+2</w:t>
            </w:r>
          </w:p>
        </w:tc>
      </w:tr>
      <w:tr w:rsidR="00500421" w:rsidRPr="006C41F6" w14:paraId="27B4D7A6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AB8C7" w14:textId="77777777" w:rsidR="00500421" w:rsidRPr="006C41F6" w:rsidRDefault="00500421" w:rsidP="00500421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 xml:space="preserve">Vlera në kredi – </w:t>
            </w:r>
            <w:proofErr w:type="spellStart"/>
            <w:r w:rsidRPr="006C41F6">
              <w:rPr>
                <w:rFonts w:ascii="Times New Roman" w:hAnsi="Times New Roman"/>
                <w:b/>
              </w:rPr>
              <w:t>ECTS</w:t>
            </w:r>
            <w:proofErr w:type="spellEnd"/>
            <w:r w:rsidRPr="006C41F6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5035" w14:textId="77777777" w:rsidR="00500421" w:rsidRPr="006C41F6" w:rsidRDefault="00574559" w:rsidP="00500421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C41F6">
              <w:rPr>
                <w:rFonts w:ascii="Times New Roman" w:hAnsi="Times New Roman"/>
              </w:rPr>
              <w:t>5</w:t>
            </w:r>
            <w:r w:rsidR="00500421" w:rsidRPr="006C41F6">
              <w:rPr>
                <w:rFonts w:ascii="Times New Roman" w:hAnsi="Times New Roman"/>
              </w:rPr>
              <w:t>.0</w:t>
            </w:r>
          </w:p>
        </w:tc>
      </w:tr>
      <w:tr w:rsidR="00500421" w:rsidRPr="006C41F6" w14:paraId="04F1D9BF" w14:textId="77777777" w:rsidTr="00544B3C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1BF57" w14:textId="77777777" w:rsidR="00500421" w:rsidRPr="006C41F6" w:rsidRDefault="009C1AEB" w:rsidP="00500421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Mësimdhënësi</w:t>
            </w:r>
            <w:r w:rsidR="00500421" w:rsidRPr="006C41F6">
              <w:rPr>
                <w:rFonts w:ascii="Times New Roman" w:hAnsi="Times New Roman"/>
                <w:b/>
              </w:rPr>
              <w:t xml:space="preserve"> i lëndës: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643C0" w14:textId="77777777" w:rsidR="00500421" w:rsidRPr="006C41F6" w:rsidRDefault="00500421" w:rsidP="0005229B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C41F6">
              <w:rPr>
                <w:rFonts w:ascii="Times New Roman" w:hAnsi="Times New Roman"/>
              </w:rPr>
              <w:t>Prof. Dr. Naser Sahiti</w:t>
            </w:r>
          </w:p>
        </w:tc>
      </w:tr>
      <w:tr w:rsidR="00500421" w:rsidRPr="006C41F6" w14:paraId="543D667C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4D3B2251" w14:textId="77777777" w:rsidR="00500421" w:rsidRPr="006C41F6" w:rsidRDefault="00500421" w:rsidP="008A093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Përshkrimi i lëndës</w:t>
            </w:r>
            <w:r w:rsidR="00F74FAF" w:rsidRPr="006C41F6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639" w:type="pct"/>
            <w:gridSpan w:val="7"/>
          </w:tcPr>
          <w:p w14:paraId="70A06486" w14:textId="77777777" w:rsidR="00500421" w:rsidRPr="006C41F6" w:rsidRDefault="005525AD" w:rsidP="00807384">
            <w:pPr>
              <w:spacing w:line="252" w:lineRule="auto"/>
              <w:jc w:val="both"/>
              <w:rPr>
                <w:i/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Në kuadër të këtij kursi studentët të do njihen me </w:t>
            </w:r>
            <w:r w:rsidR="00500421" w:rsidRPr="006C41F6">
              <w:rPr>
                <w:sz w:val="22"/>
                <w:szCs w:val="22"/>
                <w:lang w:val="sq-AL"/>
              </w:rPr>
              <w:t xml:space="preserve">llojet themelore të </w:t>
            </w:r>
            <w:r w:rsidR="00B7531D" w:rsidRPr="006C41F6">
              <w:rPr>
                <w:sz w:val="22"/>
                <w:szCs w:val="22"/>
                <w:lang w:val="sq-AL"/>
              </w:rPr>
              <w:t>gjeneratorëve të avullit</w:t>
            </w:r>
            <w:r w:rsidR="00500421" w:rsidRPr="006C41F6">
              <w:rPr>
                <w:sz w:val="22"/>
                <w:szCs w:val="22"/>
                <w:lang w:val="sq-AL"/>
              </w:rPr>
              <w:t xml:space="preserve">, lëndët djegëse dhe procesin e djegies, </w:t>
            </w:r>
            <w:r w:rsidRPr="006C41F6">
              <w:rPr>
                <w:sz w:val="22"/>
                <w:szCs w:val="22"/>
                <w:lang w:val="sq-AL"/>
              </w:rPr>
              <w:t xml:space="preserve">gazet e djegies dhe mënyrën e analizimit të tyre, pajisjet për djegie, bluarje dhe përgatitje të pluhurit të thëngjillit, elementet kryesore të </w:t>
            </w:r>
            <w:r w:rsidR="00B7531D" w:rsidRPr="006C41F6">
              <w:rPr>
                <w:sz w:val="22"/>
                <w:szCs w:val="22"/>
                <w:lang w:val="sq-AL"/>
              </w:rPr>
              <w:t xml:space="preserve">gjeneratorëve </w:t>
            </w:r>
            <w:r w:rsidR="001979B8" w:rsidRPr="006C41F6">
              <w:rPr>
                <w:sz w:val="22"/>
                <w:szCs w:val="22"/>
                <w:lang w:val="sq-AL"/>
              </w:rPr>
              <w:t>të avullit, mënyrën e kalkulim</w:t>
            </w:r>
            <w:r w:rsidR="00D26522" w:rsidRPr="006C41F6">
              <w:rPr>
                <w:sz w:val="22"/>
                <w:szCs w:val="22"/>
                <w:lang w:val="sq-AL"/>
              </w:rPr>
              <w:t>it</w:t>
            </w:r>
            <w:r w:rsidRPr="006C41F6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flu</w:t>
            </w:r>
            <w:r w:rsidR="001979B8" w:rsidRPr="006C41F6">
              <w:rPr>
                <w:sz w:val="22"/>
                <w:szCs w:val="22"/>
                <w:lang w:val="sq-AL"/>
              </w:rPr>
              <w:t>i</w:t>
            </w:r>
            <w:r w:rsidRPr="006C41F6">
              <w:rPr>
                <w:sz w:val="22"/>
                <w:szCs w:val="22"/>
                <w:lang w:val="sq-AL"/>
              </w:rPr>
              <w:t>dodinamik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 dhe termik të elementeve të kryesore të </w:t>
            </w:r>
            <w:r w:rsidR="00B7531D" w:rsidRPr="006C41F6">
              <w:rPr>
                <w:sz w:val="22"/>
                <w:szCs w:val="22"/>
                <w:lang w:val="sq-AL"/>
              </w:rPr>
              <w:t>gjeneratorëve</w:t>
            </w:r>
            <w:r w:rsidRPr="006C41F6">
              <w:rPr>
                <w:sz w:val="22"/>
                <w:szCs w:val="22"/>
                <w:lang w:val="sq-AL"/>
              </w:rPr>
              <w:t xml:space="preserve"> të avullit, </w:t>
            </w:r>
            <w:r w:rsidR="00B7531D" w:rsidRPr="006C41F6">
              <w:rPr>
                <w:sz w:val="22"/>
                <w:szCs w:val="22"/>
                <w:lang w:val="sq-AL"/>
              </w:rPr>
              <w:t>mënyrën e</w:t>
            </w:r>
            <w:r w:rsidR="00500421" w:rsidRPr="006C41F6">
              <w:rPr>
                <w:sz w:val="22"/>
                <w:szCs w:val="22"/>
                <w:lang w:val="sq-AL"/>
              </w:rPr>
              <w:t xml:space="preserve"> shtrimit të bilancit material dhe termik </w:t>
            </w:r>
            <w:r w:rsidR="00B7531D" w:rsidRPr="006C41F6">
              <w:rPr>
                <w:sz w:val="22"/>
                <w:szCs w:val="22"/>
                <w:lang w:val="sq-AL"/>
              </w:rPr>
              <w:t>për gjeneratorët e avullit</w:t>
            </w:r>
            <w:r w:rsidR="00500421" w:rsidRPr="006C41F6">
              <w:rPr>
                <w:sz w:val="22"/>
                <w:szCs w:val="22"/>
                <w:lang w:val="sq-AL"/>
              </w:rPr>
              <w:t xml:space="preserve">, </w:t>
            </w:r>
            <w:r w:rsidR="00B7531D" w:rsidRPr="006C41F6">
              <w:rPr>
                <w:sz w:val="22"/>
                <w:szCs w:val="22"/>
                <w:lang w:val="sq-AL"/>
              </w:rPr>
              <w:t>si dhe mënyrën e analizimin të humbjeve që paraqiten te gjeneratorët e avullit</w:t>
            </w:r>
          </w:p>
        </w:tc>
      </w:tr>
      <w:tr w:rsidR="00500421" w:rsidRPr="006C41F6" w14:paraId="04533B6C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52917BFC" w14:textId="77777777" w:rsidR="00500421" w:rsidRPr="006C41F6" w:rsidRDefault="00500421" w:rsidP="008A093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639" w:type="pct"/>
            <w:gridSpan w:val="7"/>
          </w:tcPr>
          <w:p w14:paraId="324E63B1" w14:textId="77777777" w:rsidR="00500421" w:rsidRPr="006C41F6" w:rsidRDefault="00500421" w:rsidP="00397D7F">
            <w:pPr>
              <w:spacing w:line="252" w:lineRule="auto"/>
              <w:rPr>
                <w:i/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Aftësimi i studentëve </w:t>
            </w:r>
            <w:r w:rsidR="00397D7F" w:rsidRPr="006C41F6">
              <w:rPr>
                <w:sz w:val="22"/>
                <w:szCs w:val="22"/>
                <w:lang w:val="sq-AL"/>
              </w:rPr>
              <w:t>lidhur me aspektet kryesore të shfrytëzimit dhe projektimit të gjeneratorëve</w:t>
            </w:r>
            <w:r w:rsidRPr="006C41F6">
              <w:rPr>
                <w:sz w:val="22"/>
                <w:szCs w:val="22"/>
                <w:lang w:val="sq-AL"/>
              </w:rPr>
              <w:t xml:space="preserve"> të avullit</w:t>
            </w:r>
          </w:p>
        </w:tc>
      </w:tr>
      <w:tr w:rsidR="00500421" w:rsidRPr="006C41F6" w14:paraId="106BB95B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081B419B" w14:textId="77777777" w:rsidR="00500421" w:rsidRPr="006C41F6" w:rsidRDefault="00500421" w:rsidP="008A093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639" w:type="pct"/>
            <w:gridSpan w:val="7"/>
          </w:tcPr>
          <w:p w14:paraId="18B08099" w14:textId="77777777" w:rsidR="00500421" w:rsidRPr="006C41F6" w:rsidRDefault="00500421" w:rsidP="0050042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Studentët do të përvetësojnë:</w:t>
            </w:r>
          </w:p>
          <w:p w14:paraId="46422448" w14:textId="77777777" w:rsidR="00500421" w:rsidRPr="006C41F6" w:rsidRDefault="00500421" w:rsidP="005525AD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Parimin e funksionimit të llojeve kryesore të </w:t>
            </w:r>
            <w:r w:rsidR="00B7531D" w:rsidRPr="006C41F6">
              <w:rPr>
                <w:sz w:val="22"/>
                <w:szCs w:val="22"/>
                <w:lang w:val="sq-AL"/>
              </w:rPr>
              <w:t>gjeneratorëve</w:t>
            </w:r>
            <w:r w:rsidRPr="006C41F6">
              <w:rPr>
                <w:sz w:val="22"/>
                <w:szCs w:val="22"/>
                <w:lang w:val="sq-AL"/>
              </w:rPr>
              <w:t xml:space="preserve"> të avullit;</w:t>
            </w:r>
          </w:p>
          <w:p w14:paraId="7276A88F" w14:textId="77777777" w:rsidR="00500421" w:rsidRPr="006C41F6" w:rsidRDefault="00500421" w:rsidP="005525AD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Përshkrimin dhe shpjegimin e procesit të djegies së proces bazik </w:t>
            </w:r>
            <w:r w:rsidR="00B7531D" w:rsidRPr="006C41F6">
              <w:rPr>
                <w:sz w:val="22"/>
                <w:szCs w:val="22"/>
                <w:lang w:val="sq-AL"/>
              </w:rPr>
              <w:t>gjeneratorët e avullit</w:t>
            </w:r>
          </w:p>
          <w:p w14:paraId="4D2D5DF3" w14:textId="77777777" w:rsidR="00B7531D" w:rsidRPr="006C41F6" w:rsidRDefault="00B7531D" w:rsidP="005525AD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Kalkulimin e vëllimit të gazeve të djegies dhe mënyrën e analizimit të tyre</w:t>
            </w:r>
          </w:p>
          <w:p w14:paraId="607A119C" w14:textId="77777777" w:rsidR="00500421" w:rsidRPr="006C41F6" w:rsidRDefault="00500421" w:rsidP="005525AD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Parimin e funksionimit të pajisjeve moderne të djegies</w:t>
            </w:r>
          </w:p>
          <w:p w14:paraId="460281D0" w14:textId="77777777" w:rsidR="00500421" w:rsidRPr="006C41F6" w:rsidRDefault="00500421" w:rsidP="005525AD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Kalkulimin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thermo-fluidodinamik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 të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komponenteve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 të </w:t>
            </w:r>
            <w:r w:rsidR="00DB4443" w:rsidRPr="006C41F6">
              <w:rPr>
                <w:sz w:val="22"/>
                <w:szCs w:val="22"/>
                <w:lang w:val="sq-AL"/>
              </w:rPr>
              <w:t>gjeneratorëve të avullit</w:t>
            </w:r>
            <w:r w:rsidRPr="006C41F6">
              <w:rPr>
                <w:sz w:val="22"/>
                <w:szCs w:val="22"/>
                <w:lang w:val="sq-AL"/>
              </w:rPr>
              <w:t xml:space="preserve"> </w:t>
            </w:r>
          </w:p>
          <w:p w14:paraId="693AD0DE" w14:textId="77777777" w:rsidR="00500421" w:rsidRPr="006C41F6" w:rsidRDefault="00500421" w:rsidP="00DB4443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397" w:hanging="170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Shtrimin e bilancit </w:t>
            </w:r>
            <w:r w:rsidR="00DB4443" w:rsidRPr="006C41F6">
              <w:rPr>
                <w:sz w:val="22"/>
                <w:szCs w:val="22"/>
                <w:lang w:val="sq-AL"/>
              </w:rPr>
              <w:t xml:space="preserve">material dhe termik </w:t>
            </w:r>
            <w:r w:rsidRPr="006C41F6">
              <w:rPr>
                <w:sz w:val="22"/>
                <w:szCs w:val="22"/>
                <w:lang w:val="sq-AL"/>
              </w:rPr>
              <w:t xml:space="preserve">për </w:t>
            </w:r>
            <w:r w:rsidR="009C1AEB" w:rsidRPr="006C41F6">
              <w:rPr>
                <w:sz w:val="22"/>
                <w:szCs w:val="22"/>
                <w:lang w:val="sq-AL"/>
              </w:rPr>
              <w:t>komponentët</w:t>
            </w:r>
            <w:r w:rsidRPr="006C41F6">
              <w:rPr>
                <w:sz w:val="22"/>
                <w:szCs w:val="22"/>
                <w:lang w:val="sq-AL"/>
              </w:rPr>
              <w:t xml:space="preserve"> e </w:t>
            </w:r>
            <w:r w:rsidR="00DB4443" w:rsidRPr="006C41F6">
              <w:rPr>
                <w:sz w:val="22"/>
                <w:szCs w:val="22"/>
                <w:lang w:val="sq-AL"/>
              </w:rPr>
              <w:t>gjeneratorëve të</w:t>
            </w:r>
            <w:r w:rsidRPr="006C41F6">
              <w:rPr>
                <w:sz w:val="22"/>
                <w:szCs w:val="22"/>
                <w:lang w:val="sq-AL"/>
              </w:rPr>
              <w:t xml:space="preserve"> avullit </w:t>
            </w:r>
            <w:r w:rsidR="00DB4443" w:rsidRPr="006C41F6">
              <w:rPr>
                <w:sz w:val="22"/>
                <w:szCs w:val="22"/>
                <w:lang w:val="sq-AL"/>
              </w:rPr>
              <w:t>si dhe analizimin e humbjeve që paraqiten</w:t>
            </w:r>
          </w:p>
        </w:tc>
      </w:tr>
      <w:tr w:rsidR="00500421" w:rsidRPr="006C41F6" w14:paraId="53D9B971" w14:textId="77777777" w:rsidTr="002616D6">
        <w:trPr>
          <w:trHeight w:val="312"/>
        </w:trPr>
        <w:tc>
          <w:tcPr>
            <w:tcW w:w="5000" w:type="pct"/>
            <w:gridSpan w:val="8"/>
            <w:shd w:val="clear" w:color="auto" w:fill="B8CCE4"/>
          </w:tcPr>
          <w:p w14:paraId="0FB29055" w14:textId="77777777" w:rsidR="009C1AEB" w:rsidRPr="006C41F6" w:rsidRDefault="00500421" w:rsidP="009C1AEB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9C1AEB" w:rsidRPr="006C41F6">
              <w:rPr>
                <w:b/>
                <w:sz w:val="22"/>
                <w:szCs w:val="22"/>
                <w:lang w:val="sq-AL"/>
              </w:rPr>
              <w:t>në</w:t>
            </w:r>
            <w:r w:rsidRPr="006C41F6">
              <w:rPr>
                <w:b/>
                <w:sz w:val="22"/>
                <w:szCs w:val="22"/>
                <w:lang w:val="sq-AL"/>
              </w:rPr>
              <w:t xml:space="preserve"> </w:t>
            </w:r>
            <w:r w:rsidR="009C1AEB" w:rsidRPr="006C41F6">
              <w:rPr>
                <w:b/>
                <w:sz w:val="22"/>
                <w:szCs w:val="22"/>
                <w:lang w:val="sq-AL"/>
              </w:rPr>
              <w:t>ngarkesën</w:t>
            </w:r>
            <w:r w:rsidRPr="006C41F6">
              <w:rPr>
                <w:b/>
                <w:sz w:val="22"/>
                <w:szCs w:val="22"/>
                <w:lang w:val="sq-AL"/>
              </w:rPr>
              <w:t xml:space="preserve"> e studentit</w:t>
            </w:r>
          </w:p>
          <w:p w14:paraId="5057D02A" w14:textId="77777777" w:rsidR="00500421" w:rsidRPr="006C41F6" w:rsidRDefault="00500421" w:rsidP="009C1AEB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(</w:t>
            </w:r>
            <w:r w:rsidR="002616D6" w:rsidRPr="006C41F6">
              <w:rPr>
                <w:b/>
                <w:sz w:val="22"/>
                <w:szCs w:val="22"/>
                <w:lang w:val="sq-AL"/>
              </w:rPr>
              <w:t>Q</w:t>
            </w:r>
            <w:r w:rsidR="009C1AEB" w:rsidRPr="006C41F6">
              <w:rPr>
                <w:b/>
                <w:sz w:val="22"/>
                <w:szCs w:val="22"/>
                <w:lang w:val="sq-AL"/>
              </w:rPr>
              <w:t>ë</w:t>
            </w:r>
            <w:r w:rsidRPr="006C41F6">
              <w:rPr>
                <w:b/>
                <w:sz w:val="22"/>
                <w:szCs w:val="22"/>
                <w:lang w:val="sq-AL"/>
              </w:rPr>
              <w:t xml:space="preserve"> duhet </w:t>
            </w:r>
            <w:proofErr w:type="spellStart"/>
            <w:r w:rsidRPr="006C41F6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6C41F6">
              <w:rPr>
                <w:b/>
                <w:sz w:val="22"/>
                <w:szCs w:val="22"/>
                <w:lang w:val="sq-AL"/>
              </w:rPr>
              <w:t xml:space="preserve"> korrespondoj me rezultatet e </w:t>
            </w:r>
            <w:proofErr w:type="spellStart"/>
            <w:r w:rsidRPr="006C41F6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6C41F6">
              <w:rPr>
                <w:b/>
                <w:sz w:val="22"/>
                <w:szCs w:val="22"/>
                <w:lang w:val="sq-AL"/>
              </w:rPr>
              <w:t xml:space="preserve"> </w:t>
            </w:r>
            <w:r w:rsidR="009C1AEB" w:rsidRPr="006C41F6">
              <w:rPr>
                <w:b/>
                <w:sz w:val="22"/>
                <w:szCs w:val="22"/>
                <w:lang w:val="sq-AL"/>
              </w:rPr>
              <w:t>nxënit</w:t>
            </w:r>
            <w:r w:rsidRPr="006C41F6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6C41F6">
              <w:rPr>
                <w:b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500421" w:rsidRPr="006C41F6" w14:paraId="0077646E" w14:textId="77777777" w:rsidTr="002616D6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62AC0A40" w14:textId="77777777" w:rsidR="00500421" w:rsidRPr="006C41F6" w:rsidRDefault="00500421" w:rsidP="0050042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D123028" w14:textId="77777777" w:rsidR="00500421" w:rsidRPr="006C41F6" w:rsidRDefault="00500421" w:rsidP="0050042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DCE78D9" w14:textId="77777777" w:rsidR="00500421" w:rsidRPr="006C41F6" w:rsidRDefault="00500421" w:rsidP="0050042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4FF02A9" w14:textId="77777777" w:rsidR="00500421" w:rsidRPr="006C41F6" w:rsidRDefault="00500421" w:rsidP="0050042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B8CCE4"/>
          </w:tcPr>
          <w:p w14:paraId="3615E177" w14:textId="77777777" w:rsidR="00500421" w:rsidRPr="006C41F6" w:rsidRDefault="00500421" w:rsidP="0050042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0346DD" w:rsidRPr="006C41F6" w14:paraId="319535AE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F548D66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18028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7EE2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683B6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67AE43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0346DD" w:rsidRPr="006C41F6" w14:paraId="6E19F53C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4391912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39E9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87CB3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49114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BE92FF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0346DD" w:rsidRPr="006C41F6" w14:paraId="31E8D8F8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4E1EC44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1D515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83B28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22DAC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EEE58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0346DD" w:rsidRPr="006C41F6" w14:paraId="72D0EA83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CD862E8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73CB1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0270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6BB8C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75A893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0346DD" w:rsidRPr="006C41F6" w14:paraId="67F3C94B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3C19EFF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D7CC5" w14:textId="77777777" w:rsidR="000346DD" w:rsidRPr="006C41F6" w:rsidRDefault="00735988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86D21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  <w:r w:rsidR="00735988" w:rsidRPr="006C41F6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F637A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482D04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346DD" w:rsidRPr="006C41F6" w14:paraId="1457E565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E7E3018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proofErr w:type="spellStart"/>
            <w:r w:rsidRPr="006C41F6">
              <w:rPr>
                <w:sz w:val="22"/>
                <w:szCs w:val="22"/>
                <w:lang w:val="sq-AL"/>
              </w:rPr>
              <w:t>Kollokfiume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>, seminare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7C723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F48F5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E9E2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16B62E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346DD" w:rsidRPr="006C41F6" w14:paraId="386BB43E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B080FA3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C9FAE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6AA48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F5E5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A38680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0346DD" w:rsidRPr="006C41F6" w14:paraId="4B6C8291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16EE7CE7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vetanak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A5D3E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7FDA0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99E64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EE562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24</w:t>
            </w:r>
          </w:p>
        </w:tc>
      </w:tr>
      <w:tr w:rsidR="000346DD" w:rsidRPr="006C41F6" w14:paraId="6FF546B5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1CD9D171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48A94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54840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19C15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3DD3D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</w:tr>
      <w:tr w:rsidR="000346DD" w:rsidRPr="006C41F6" w14:paraId="11558ADA" w14:textId="77777777" w:rsidTr="00B94623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FA678E7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Koha e kaluar në vlerësim (teste,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kuiz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>, provim final)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9062B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E67B3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D3431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98006F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0346DD" w:rsidRPr="006C41F6" w14:paraId="3E70136B" w14:textId="77777777" w:rsidTr="00B94623">
        <w:trPr>
          <w:trHeight w:val="312"/>
        </w:trPr>
        <w:tc>
          <w:tcPr>
            <w:tcW w:w="3004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BC8FA9" w14:textId="77777777" w:rsidR="000346DD" w:rsidRPr="006C41F6" w:rsidRDefault="000346DD" w:rsidP="000346D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Projektet, prezantimet ,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etj</w:t>
            </w:r>
            <w:proofErr w:type="spellEnd"/>
          </w:p>
        </w:tc>
        <w:tc>
          <w:tcPr>
            <w:tcW w:w="55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DFFE4A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2B4A0E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C4C796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429B0CA" w14:textId="77777777" w:rsidR="000346DD" w:rsidRPr="006C41F6" w:rsidRDefault="000346DD" w:rsidP="000346D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C41F6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354047" w:rsidRPr="006C41F6" w14:paraId="15962DBE" w14:textId="77777777" w:rsidTr="002616D6">
        <w:trPr>
          <w:trHeight w:val="312"/>
        </w:trPr>
        <w:tc>
          <w:tcPr>
            <w:tcW w:w="3004" w:type="pct"/>
            <w:gridSpan w:val="3"/>
            <w:tcBorders>
              <w:right w:val="single" w:sz="4" w:space="0" w:color="auto"/>
            </w:tcBorders>
            <w:shd w:val="clear" w:color="auto" w:fill="8EAADB"/>
          </w:tcPr>
          <w:p w14:paraId="6CA5C822" w14:textId="77777777" w:rsidR="00354047" w:rsidRPr="006C41F6" w:rsidRDefault="00354047" w:rsidP="0035404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Total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</w:tcPr>
          <w:p w14:paraId="2EFBBF82" w14:textId="77777777" w:rsidR="00354047" w:rsidRPr="006C41F6" w:rsidRDefault="00354047" w:rsidP="003540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</w:tcPr>
          <w:p w14:paraId="0AEE9B26" w14:textId="77777777" w:rsidR="00354047" w:rsidRPr="006C41F6" w:rsidRDefault="00354047" w:rsidP="00354047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</w:tcPr>
          <w:p w14:paraId="7EC2A7C4" w14:textId="77777777" w:rsidR="00354047" w:rsidRPr="006C41F6" w:rsidRDefault="00354047" w:rsidP="00354047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8EAADB"/>
          </w:tcPr>
          <w:p w14:paraId="0CAAF56E" w14:textId="77777777" w:rsidR="00354047" w:rsidRPr="006C41F6" w:rsidRDefault="000346DD" w:rsidP="00354047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126</w:t>
            </w:r>
          </w:p>
        </w:tc>
      </w:tr>
      <w:tr w:rsidR="00500421" w:rsidRPr="006C41F6" w14:paraId="4D88667D" w14:textId="77777777" w:rsidTr="006C41F6">
        <w:trPr>
          <w:trHeight w:val="312"/>
        </w:trPr>
        <w:tc>
          <w:tcPr>
            <w:tcW w:w="1361" w:type="pct"/>
          </w:tcPr>
          <w:p w14:paraId="3D658F04" w14:textId="77777777" w:rsidR="00500421" w:rsidRPr="006C41F6" w:rsidRDefault="00500421" w:rsidP="0050042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lastRenderedPageBreak/>
              <w:t xml:space="preserve">Metodologjia e </w:t>
            </w:r>
            <w:r w:rsidR="009C1AEB" w:rsidRPr="006C41F6">
              <w:rPr>
                <w:b/>
                <w:sz w:val="22"/>
                <w:szCs w:val="22"/>
                <w:lang w:val="sq-AL"/>
              </w:rPr>
              <w:t>mësimdhënies</w:t>
            </w:r>
            <w:r w:rsidRPr="006C41F6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639" w:type="pct"/>
            <w:gridSpan w:val="7"/>
          </w:tcPr>
          <w:p w14:paraId="7C2C60BE" w14:textId="77777777" w:rsidR="00500421" w:rsidRPr="006C41F6" w:rsidRDefault="00500421" w:rsidP="00500421">
            <w:pPr>
              <w:spacing w:line="252" w:lineRule="auto"/>
              <w:rPr>
                <w:i/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Ligjërata me anë të </w:t>
            </w:r>
            <w:r w:rsidR="009C1AEB" w:rsidRPr="006C41F6">
              <w:rPr>
                <w:sz w:val="22"/>
                <w:szCs w:val="22"/>
                <w:lang w:val="sq-AL"/>
              </w:rPr>
              <w:t>prezantimeve</w:t>
            </w:r>
            <w:r w:rsidRPr="006C41F6">
              <w:rPr>
                <w:sz w:val="22"/>
                <w:szCs w:val="22"/>
                <w:lang w:val="sq-AL"/>
              </w:rPr>
              <w:t xml:space="preserve">, ushtrime me detyra dhe shembuj konkret, punime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seminarike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>, teste, diskutime</w:t>
            </w:r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500421" w:rsidRPr="006C41F6" w14:paraId="1200655D" w14:textId="77777777" w:rsidTr="002616D6">
        <w:trPr>
          <w:trHeight w:val="312"/>
        </w:trPr>
        <w:tc>
          <w:tcPr>
            <w:tcW w:w="3004" w:type="pct"/>
            <w:gridSpan w:val="3"/>
            <w:vMerge w:val="restart"/>
          </w:tcPr>
          <w:p w14:paraId="04D0A0DB" w14:textId="2418DC00" w:rsidR="00500421" w:rsidRPr="006C41F6" w:rsidRDefault="006C41F6" w:rsidP="0050042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Raporti në mes të studimit teorik dhe ushtrimeve numerike/praktike: </w:t>
            </w:r>
            <w:r w:rsidR="002616D6" w:rsidRPr="006C41F6">
              <w:rPr>
                <w:bCs/>
                <w:sz w:val="22"/>
                <w:szCs w:val="22"/>
                <w:lang w:val="sq-AL"/>
              </w:rPr>
              <w:t xml:space="preserve">Detyrat e shtëpisë, </w:t>
            </w:r>
            <w:proofErr w:type="spellStart"/>
            <w:r w:rsidR="002616D6" w:rsidRPr="006C41F6">
              <w:rPr>
                <w:bCs/>
                <w:sz w:val="22"/>
                <w:szCs w:val="22"/>
                <w:lang w:val="sq-AL"/>
              </w:rPr>
              <w:t>Kollokfium</w:t>
            </w:r>
            <w:proofErr w:type="spellEnd"/>
            <w:r w:rsidR="002616D6" w:rsidRPr="006C41F6">
              <w:rPr>
                <w:bCs/>
                <w:sz w:val="22"/>
                <w:szCs w:val="22"/>
                <w:lang w:val="sq-AL"/>
              </w:rPr>
              <w:t>, Seminare, Projekte, Vijueshmëri, etj.</w:t>
            </w:r>
          </w:p>
        </w:tc>
        <w:tc>
          <w:tcPr>
            <w:tcW w:w="937" w:type="pct"/>
            <w:gridSpan w:val="3"/>
          </w:tcPr>
          <w:p w14:paraId="52B7A40F" w14:textId="77777777" w:rsidR="00500421" w:rsidRPr="006C41F6" w:rsidRDefault="00500421" w:rsidP="002616D6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59" w:type="pct"/>
            <w:gridSpan w:val="2"/>
          </w:tcPr>
          <w:p w14:paraId="6A1DBD9F" w14:textId="77777777" w:rsidR="00500421" w:rsidRPr="006C41F6" w:rsidRDefault="00500421" w:rsidP="002616D6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420C5B" w:rsidRPr="006C41F6" w14:paraId="1F78B41E" w14:textId="77777777" w:rsidTr="00350707">
        <w:trPr>
          <w:trHeight w:val="312"/>
        </w:trPr>
        <w:tc>
          <w:tcPr>
            <w:tcW w:w="3004" w:type="pct"/>
            <w:gridSpan w:val="3"/>
            <w:vMerge/>
          </w:tcPr>
          <w:p w14:paraId="343D6A24" w14:textId="77777777" w:rsidR="00420C5B" w:rsidRPr="006C41F6" w:rsidRDefault="00420C5B" w:rsidP="00420C5B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37" w:type="pct"/>
            <w:gridSpan w:val="3"/>
            <w:vAlign w:val="center"/>
          </w:tcPr>
          <w:p w14:paraId="331DBA40" w14:textId="77777777" w:rsidR="00420C5B" w:rsidRPr="006C41F6" w:rsidRDefault="00735988" w:rsidP="00420C5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5</w:t>
            </w:r>
            <w:r w:rsidR="00420C5B" w:rsidRPr="006C41F6">
              <w:rPr>
                <w:rFonts w:ascii="Times New Roman" w:hAnsi="Times New Roman"/>
                <w:b/>
              </w:rPr>
              <w:t>0%</w:t>
            </w:r>
          </w:p>
        </w:tc>
        <w:tc>
          <w:tcPr>
            <w:tcW w:w="1059" w:type="pct"/>
            <w:gridSpan w:val="2"/>
            <w:vAlign w:val="center"/>
          </w:tcPr>
          <w:p w14:paraId="167EF48E" w14:textId="77777777" w:rsidR="00420C5B" w:rsidRPr="006C41F6" w:rsidRDefault="00735988" w:rsidP="00420C5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>5</w:t>
            </w:r>
            <w:r w:rsidR="00420C5B" w:rsidRPr="006C41F6">
              <w:rPr>
                <w:rFonts w:ascii="Times New Roman" w:hAnsi="Times New Roman"/>
                <w:b/>
              </w:rPr>
              <w:t>0%</w:t>
            </w:r>
          </w:p>
        </w:tc>
      </w:tr>
      <w:tr w:rsidR="000A6191" w:rsidRPr="006C41F6" w14:paraId="28C0E00B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74A2B624" w14:textId="77777777" w:rsidR="000A6191" w:rsidRPr="006C41F6" w:rsidRDefault="000A6191" w:rsidP="000A619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639" w:type="pct"/>
            <w:gridSpan w:val="7"/>
            <w:vAlign w:val="center"/>
          </w:tcPr>
          <w:p w14:paraId="21327BB7" w14:textId="77777777" w:rsidR="000A6191" w:rsidRPr="006C41F6" w:rsidRDefault="000A6191" w:rsidP="000A619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0A6191" w:rsidRPr="006C41F6" w14:paraId="4314C4F9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0A5FC131" w14:textId="77777777" w:rsidR="000A6191" w:rsidRPr="006C41F6" w:rsidRDefault="000A6191" w:rsidP="008A093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3639" w:type="pct"/>
            <w:gridSpan w:val="7"/>
          </w:tcPr>
          <w:p w14:paraId="16833B50" w14:textId="3A79AE54" w:rsidR="000A6191" w:rsidRPr="00777078" w:rsidRDefault="000A6191" w:rsidP="00777078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  <w:lang w:val="sq-AL"/>
              </w:rPr>
            </w:pPr>
            <w:r w:rsidRPr="003C6108">
              <w:rPr>
                <w:sz w:val="22"/>
                <w:szCs w:val="22"/>
                <w:lang w:val="sq-AL"/>
              </w:rPr>
              <w:t xml:space="preserve">N. Sahiti: </w:t>
            </w:r>
            <w:r w:rsidR="002D203B" w:rsidRPr="003C6108">
              <w:rPr>
                <w:i/>
                <w:sz w:val="22"/>
                <w:szCs w:val="22"/>
                <w:lang w:val="sq-AL"/>
              </w:rPr>
              <w:t>Gjeneratorët e avullit</w:t>
            </w:r>
            <w:r w:rsidRPr="003C6108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3C6108">
              <w:rPr>
                <w:sz w:val="22"/>
                <w:szCs w:val="22"/>
                <w:lang w:val="sq-AL"/>
              </w:rPr>
              <w:t>Skriptë</w:t>
            </w:r>
            <w:proofErr w:type="spellEnd"/>
            <w:r w:rsidRPr="003C6108">
              <w:rPr>
                <w:sz w:val="22"/>
                <w:szCs w:val="22"/>
                <w:lang w:val="sq-AL"/>
              </w:rPr>
              <w:t xml:space="preserve">, UP &amp; </w:t>
            </w:r>
            <w:proofErr w:type="spellStart"/>
            <w:r w:rsidRPr="003C6108">
              <w:rPr>
                <w:sz w:val="22"/>
                <w:szCs w:val="22"/>
                <w:lang w:val="sq-AL"/>
              </w:rPr>
              <w:t>WUS</w:t>
            </w:r>
            <w:proofErr w:type="spellEnd"/>
            <w:r w:rsidRPr="003C6108">
              <w:rPr>
                <w:sz w:val="22"/>
                <w:szCs w:val="22"/>
                <w:lang w:val="sq-AL"/>
              </w:rPr>
              <w:t>, Prishtinë, 2009</w:t>
            </w:r>
            <w:r w:rsidR="00484BAE" w:rsidRPr="003C6108">
              <w:rPr>
                <w:sz w:val="22"/>
                <w:szCs w:val="22"/>
                <w:lang w:val="sq-AL"/>
              </w:rPr>
              <w:t xml:space="preserve"> botuar si </w:t>
            </w:r>
            <w:r w:rsidR="00484BAE" w:rsidRPr="003C6108">
              <w:rPr>
                <w:i/>
                <w:sz w:val="22"/>
                <w:szCs w:val="22"/>
                <w:lang w:val="sq-AL"/>
              </w:rPr>
              <w:t>Kaldajat e avullit-I</w:t>
            </w:r>
            <w:r w:rsidR="00777078" w:rsidRPr="003C6108">
              <w:rPr>
                <w:sz w:val="22"/>
                <w:szCs w:val="22"/>
                <w:lang w:val="sq-AL"/>
              </w:rPr>
              <w:t>, korrigjuar 202</w:t>
            </w:r>
            <w:r w:rsidR="003C6108" w:rsidRPr="003C6108">
              <w:rPr>
                <w:sz w:val="22"/>
                <w:szCs w:val="22"/>
                <w:lang w:val="sq-AL"/>
              </w:rPr>
              <w:t>5</w:t>
            </w:r>
            <w:r w:rsidRPr="003C6108">
              <w:rPr>
                <w:sz w:val="22"/>
                <w:szCs w:val="22"/>
                <w:lang w:val="sq-AL"/>
              </w:rPr>
              <w:t>.</w:t>
            </w:r>
          </w:p>
          <w:p w14:paraId="43871C9E" w14:textId="77777777" w:rsidR="000A6191" w:rsidRPr="006C41F6" w:rsidRDefault="000A6191" w:rsidP="000A6191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H.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Effenberger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Dampferzeugung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Springer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Verlag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>, Berlin, 2000.</w:t>
            </w:r>
          </w:p>
          <w:p w14:paraId="3161A7D9" w14:textId="77777777" w:rsidR="00E11305" w:rsidRPr="006C41F6" w:rsidRDefault="00E11305" w:rsidP="000A6191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E.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Spleithoff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Power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Generation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from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Fossil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Fuels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Springer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>, 2010</w:t>
            </w:r>
            <w:r w:rsidR="00671B22" w:rsidRPr="006C41F6">
              <w:rPr>
                <w:sz w:val="22"/>
                <w:szCs w:val="22"/>
                <w:lang w:val="sq-AL"/>
              </w:rPr>
              <w:t>.</w:t>
            </w:r>
          </w:p>
          <w:p w14:paraId="0A71107E" w14:textId="77777777" w:rsidR="00E11305" w:rsidRPr="006C41F6" w:rsidRDefault="00E11305" w:rsidP="000A6191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S.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Teir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Steam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Boiler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Technology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, Helsinki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Univesity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of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Technology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>, 2003</w:t>
            </w:r>
            <w:r w:rsidR="002616D6" w:rsidRPr="006C41F6">
              <w:rPr>
                <w:sz w:val="22"/>
                <w:szCs w:val="22"/>
                <w:lang w:val="sq-AL"/>
              </w:rPr>
              <w:t>.</w:t>
            </w:r>
          </w:p>
          <w:p w14:paraId="2E927164" w14:textId="77777777" w:rsidR="000A6191" w:rsidRPr="006C41F6" w:rsidRDefault="000A6191" w:rsidP="000A6191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3. K.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Rayaprolu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Boilers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for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Power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and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Process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CRC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Press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, Boca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Raton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>, 2009.</w:t>
            </w:r>
          </w:p>
        </w:tc>
      </w:tr>
      <w:tr w:rsidR="000A6191" w:rsidRPr="006C41F6" w14:paraId="1B93DCED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0ED54E6A" w14:textId="77777777" w:rsidR="000A6191" w:rsidRPr="006C41F6" w:rsidRDefault="000A6191" w:rsidP="008A0937">
            <w:pPr>
              <w:pStyle w:val="NoSpacing"/>
              <w:rPr>
                <w:rFonts w:ascii="Times New Roman" w:hAnsi="Times New Roman"/>
                <w:b/>
              </w:rPr>
            </w:pPr>
            <w:r w:rsidRPr="006C41F6">
              <w:rPr>
                <w:rFonts w:ascii="Times New Roman" w:hAnsi="Times New Roman"/>
                <w:b/>
              </w:rPr>
              <w:t xml:space="preserve">Literatura shtesë:  </w:t>
            </w:r>
          </w:p>
        </w:tc>
        <w:tc>
          <w:tcPr>
            <w:tcW w:w="3639" w:type="pct"/>
            <w:gridSpan w:val="7"/>
          </w:tcPr>
          <w:p w14:paraId="282DF6B3" w14:textId="77777777" w:rsidR="008F1B58" w:rsidRPr="006C41F6" w:rsidRDefault="008F1B58" w:rsidP="008F1B58">
            <w:pPr>
              <w:numPr>
                <w:ilvl w:val="0"/>
                <w:numId w:val="3"/>
              </w:num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H.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Agolli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, N. Pema, A. Kodra: </w:t>
            </w:r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 xml:space="preserve">Makina </w:t>
            </w:r>
            <w:proofErr w:type="spellStart"/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>II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>, Tiranë, 1988</w:t>
            </w:r>
            <w:r w:rsidR="00671B22" w:rsidRPr="006C41F6">
              <w:rPr>
                <w:sz w:val="22"/>
                <w:szCs w:val="22"/>
                <w:lang w:val="sq-AL"/>
              </w:rPr>
              <w:t>.</w:t>
            </w:r>
          </w:p>
          <w:p w14:paraId="065E01BB" w14:textId="77777777" w:rsidR="008F1B58" w:rsidRPr="006C41F6" w:rsidRDefault="008F1B58" w:rsidP="008F1B58">
            <w:pPr>
              <w:numPr>
                <w:ilvl w:val="0"/>
                <w:numId w:val="3"/>
              </w:numPr>
              <w:rPr>
                <w:sz w:val="22"/>
                <w:szCs w:val="22"/>
                <w:lang w:val="sq-AL"/>
              </w:rPr>
            </w:pPr>
            <w:proofErr w:type="spellStart"/>
            <w:r w:rsidRPr="006C41F6">
              <w:rPr>
                <w:sz w:val="22"/>
                <w:szCs w:val="22"/>
                <w:lang w:val="sq-AL"/>
              </w:rPr>
              <w:t>Babcock&amp;Wilcox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Company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>Steam-its</w:t>
            </w:r>
            <w:proofErr w:type="spellEnd"/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>generation</w:t>
            </w:r>
            <w:proofErr w:type="spellEnd"/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>and</w:t>
            </w:r>
            <w:proofErr w:type="spellEnd"/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>use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Ohio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>, USA, 2005</w:t>
            </w:r>
            <w:r w:rsidR="00671B22" w:rsidRPr="006C41F6">
              <w:rPr>
                <w:sz w:val="22"/>
                <w:szCs w:val="22"/>
                <w:lang w:val="sq-AL"/>
              </w:rPr>
              <w:t>.</w:t>
            </w:r>
          </w:p>
          <w:p w14:paraId="5F750819" w14:textId="77777777" w:rsidR="008F1B58" w:rsidRPr="006C41F6" w:rsidRDefault="008F1B58" w:rsidP="008F1B58">
            <w:pPr>
              <w:numPr>
                <w:ilvl w:val="0"/>
                <w:numId w:val="3"/>
              </w:num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L.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Brkič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, T.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Živanovič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, D.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Tucakovič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>Parni</w:t>
            </w:r>
            <w:proofErr w:type="spellEnd"/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>kotlovi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Mašinski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 Fakultet, Beograd, 2007</w:t>
            </w:r>
            <w:r w:rsidR="00671B22" w:rsidRPr="006C41F6">
              <w:rPr>
                <w:sz w:val="22"/>
                <w:szCs w:val="22"/>
                <w:lang w:val="sq-AL"/>
              </w:rPr>
              <w:t>.</w:t>
            </w:r>
          </w:p>
          <w:p w14:paraId="27C48485" w14:textId="77777777" w:rsidR="000A6191" w:rsidRPr="006C41F6" w:rsidRDefault="008F1B58" w:rsidP="008F1B58">
            <w:pPr>
              <w:numPr>
                <w:ilvl w:val="0"/>
                <w:numId w:val="3"/>
              </w:num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D.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Annaratone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>Steam</w:t>
            </w:r>
            <w:proofErr w:type="spellEnd"/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color w:val="000000"/>
                <w:sz w:val="22"/>
                <w:szCs w:val="22"/>
                <w:lang w:val="sq-AL"/>
              </w:rPr>
              <w:t>Generators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Springer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>, 2008</w:t>
            </w:r>
            <w:r w:rsidR="00671B22" w:rsidRPr="006C41F6">
              <w:rPr>
                <w:sz w:val="22"/>
                <w:szCs w:val="22"/>
                <w:lang w:val="sq-AL"/>
              </w:rPr>
              <w:t>.</w:t>
            </w:r>
          </w:p>
          <w:p w14:paraId="391CA933" w14:textId="77777777" w:rsidR="000A1BCC" w:rsidRPr="006C41F6" w:rsidRDefault="000A1BCC" w:rsidP="008F1B58">
            <w:pPr>
              <w:numPr>
                <w:ilvl w:val="0"/>
                <w:numId w:val="3"/>
              </w:num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V.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Ganapathy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Steam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Generatos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and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Waste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Heat</w:t>
            </w:r>
            <w:proofErr w:type="spellEnd"/>
            <w:r w:rsidRPr="006C41F6">
              <w:rPr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i/>
                <w:sz w:val="22"/>
                <w:szCs w:val="22"/>
                <w:lang w:val="sq-AL"/>
              </w:rPr>
              <w:t>Boilers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CRC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Press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>, 2015</w:t>
            </w:r>
            <w:r w:rsidR="002616D6" w:rsidRPr="006C41F6">
              <w:rPr>
                <w:sz w:val="22"/>
                <w:szCs w:val="22"/>
                <w:lang w:val="sq-AL"/>
              </w:rPr>
              <w:t>.</w:t>
            </w:r>
          </w:p>
        </w:tc>
      </w:tr>
      <w:tr w:rsidR="00D579AF" w:rsidRPr="006C41F6" w14:paraId="1948E516" w14:textId="77777777" w:rsidTr="00814F37">
        <w:trPr>
          <w:trHeight w:val="312"/>
        </w:trPr>
        <w:tc>
          <w:tcPr>
            <w:tcW w:w="5000" w:type="pct"/>
            <w:gridSpan w:val="8"/>
            <w:tcBorders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28F29F2" w14:textId="409DF6CC" w:rsidR="00D579AF" w:rsidRPr="006C41F6" w:rsidRDefault="00D579AF" w:rsidP="00814F37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Plani i mësimit:  </w:t>
            </w:r>
          </w:p>
        </w:tc>
      </w:tr>
      <w:tr w:rsidR="00D579AF" w:rsidRPr="006C41F6" w14:paraId="15C80114" w14:textId="77777777" w:rsidTr="006C41F6">
        <w:trPr>
          <w:trHeight w:val="312"/>
        </w:trPr>
        <w:tc>
          <w:tcPr>
            <w:tcW w:w="1361" w:type="pct"/>
            <w:shd w:val="clear" w:color="auto" w:fill="8EAADB" w:themeFill="accent5" w:themeFillTint="99"/>
            <w:vAlign w:val="center"/>
          </w:tcPr>
          <w:p w14:paraId="1C892B00" w14:textId="77777777" w:rsidR="00D579AF" w:rsidRPr="006C41F6" w:rsidRDefault="00D579AF" w:rsidP="00814F37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639" w:type="pct"/>
            <w:gridSpan w:val="7"/>
            <w:shd w:val="clear" w:color="auto" w:fill="8EAADB" w:themeFill="accent5" w:themeFillTint="99"/>
          </w:tcPr>
          <w:p w14:paraId="554366B5" w14:textId="77777777" w:rsidR="00D579AF" w:rsidRPr="006C41F6" w:rsidRDefault="00D579AF" w:rsidP="00814F37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E92798" w:rsidRPr="006C41F6" w14:paraId="4C5CDFEE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34DE0F25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639" w:type="pct"/>
            <w:gridSpan w:val="7"/>
            <w:vAlign w:val="center"/>
          </w:tcPr>
          <w:p w14:paraId="45F7BEBB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Njohuri të përgjithshme për gjeneratorët e avullit</w:t>
            </w:r>
          </w:p>
        </w:tc>
      </w:tr>
      <w:tr w:rsidR="00E92798" w:rsidRPr="006C41F6" w14:paraId="1071F8A8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220778B1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639" w:type="pct"/>
            <w:gridSpan w:val="7"/>
            <w:vAlign w:val="center"/>
          </w:tcPr>
          <w:p w14:paraId="13ADDFDE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Lëndët djegëse</w:t>
            </w:r>
          </w:p>
        </w:tc>
      </w:tr>
      <w:tr w:rsidR="00E92798" w:rsidRPr="006C41F6" w14:paraId="4321CC89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7F5CF090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 e tretë:</w:t>
            </w:r>
          </w:p>
        </w:tc>
        <w:tc>
          <w:tcPr>
            <w:tcW w:w="3639" w:type="pct"/>
            <w:gridSpan w:val="7"/>
            <w:vAlign w:val="center"/>
          </w:tcPr>
          <w:p w14:paraId="2B85B29C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Djegia</w:t>
            </w:r>
          </w:p>
        </w:tc>
      </w:tr>
      <w:tr w:rsidR="00E92798" w:rsidRPr="006C41F6" w14:paraId="7CF1C946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02B070A6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639" w:type="pct"/>
            <w:gridSpan w:val="7"/>
            <w:vAlign w:val="center"/>
          </w:tcPr>
          <w:p w14:paraId="45DE51B8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Produktet e djegies</w:t>
            </w:r>
          </w:p>
        </w:tc>
      </w:tr>
      <w:tr w:rsidR="00E92798" w:rsidRPr="006C41F6" w14:paraId="446253CA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62C37392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pestë:  </w:t>
            </w:r>
          </w:p>
        </w:tc>
        <w:tc>
          <w:tcPr>
            <w:tcW w:w="3639" w:type="pct"/>
            <w:gridSpan w:val="7"/>
            <w:vAlign w:val="center"/>
          </w:tcPr>
          <w:p w14:paraId="7F358CAA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Analiza e gazeve të djegies</w:t>
            </w:r>
          </w:p>
        </w:tc>
      </w:tr>
      <w:tr w:rsidR="00E92798" w:rsidRPr="006C41F6" w14:paraId="5DEAD74E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0B3533F1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 e gjashtë:</w:t>
            </w:r>
          </w:p>
        </w:tc>
        <w:tc>
          <w:tcPr>
            <w:tcW w:w="3639" w:type="pct"/>
            <w:gridSpan w:val="7"/>
            <w:vAlign w:val="center"/>
          </w:tcPr>
          <w:p w14:paraId="131669F0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Pajisjet për djegien e lëndës djegëse</w:t>
            </w:r>
          </w:p>
        </w:tc>
      </w:tr>
      <w:tr w:rsidR="00E92798" w:rsidRPr="006C41F6" w14:paraId="0F860E9B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1552B13E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shtatë:  </w:t>
            </w:r>
          </w:p>
        </w:tc>
        <w:tc>
          <w:tcPr>
            <w:tcW w:w="3639" w:type="pct"/>
            <w:gridSpan w:val="7"/>
            <w:vAlign w:val="center"/>
          </w:tcPr>
          <w:p w14:paraId="20664C33" w14:textId="77777777" w:rsidR="00E92798" w:rsidRPr="006C41F6" w:rsidRDefault="00E15B4C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Pajisjet për bluarjen e thëngjillit</w:t>
            </w:r>
          </w:p>
        </w:tc>
      </w:tr>
      <w:tr w:rsidR="00E92798" w:rsidRPr="006C41F6" w14:paraId="0611FF9B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24EB0E20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tetë:  </w:t>
            </w:r>
          </w:p>
        </w:tc>
        <w:tc>
          <w:tcPr>
            <w:tcW w:w="3639" w:type="pct"/>
            <w:gridSpan w:val="7"/>
            <w:vAlign w:val="center"/>
          </w:tcPr>
          <w:p w14:paraId="6889B5D8" w14:textId="357F2C75" w:rsidR="00E92798" w:rsidRPr="006C41F6" w:rsidRDefault="00F97965" w:rsidP="00F97965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Kualiteti i bluarjes,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seperatorët</w:t>
            </w:r>
            <w:proofErr w:type="spellEnd"/>
            <w:r w:rsidRPr="006C41F6">
              <w:rPr>
                <w:sz w:val="22"/>
                <w:szCs w:val="22"/>
                <w:lang w:val="sq-AL"/>
              </w:rPr>
              <w:t xml:space="preserve"> dhe djegësit</w:t>
            </w:r>
            <w:r w:rsidR="006C41F6" w:rsidRPr="006C41F6">
              <w:rPr>
                <w:sz w:val="22"/>
                <w:szCs w:val="22"/>
                <w:lang w:val="sq-AL"/>
              </w:rPr>
              <w:t xml:space="preserve"> &amp;</w:t>
            </w:r>
            <w:r w:rsidRPr="006C41F6">
              <w:rPr>
                <w:sz w:val="22"/>
                <w:szCs w:val="22"/>
                <w:lang w:val="sq-AL"/>
              </w:rPr>
              <w:t xml:space="preserve"> </w:t>
            </w:r>
            <w:r w:rsidR="006C41F6" w:rsidRPr="0009573B">
              <w:rPr>
                <w:sz w:val="22"/>
                <w:szCs w:val="22"/>
                <w:highlight w:val="cyan"/>
                <w:lang w:val="sq-AL"/>
              </w:rPr>
              <w:t>Testi i parë vlerësues</w:t>
            </w:r>
          </w:p>
        </w:tc>
      </w:tr>
      <w:tr w:rsidR="00E92798" w:rsidRPr="006C41F6" w14:paraId="44742340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7B879281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nëntë:  </w:t>
            </w:r>
          </w:p>
        </w:tc>
        <w:tc>
          <w:tcPr>
            <w:tcW w:w="3639" w:type="pct"/>
            <w:gridSpan w:val="7"/>
            <w:vAlign w:val="center"/>
          </w:tcPr>
          <w:p w14:paraId="1B0C5DB8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Elementet kryesore të gjeneratorëve të avullit</w:t>
            </w:r>
          </w:p>
        </w:tc>
      </w:tr>
      <w:tr w:rsidR="00E92798" w:rsidRPr="006C41F6" w14:paraId="3E4AEE23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36792C10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639" w:type="pct"/>
            <w:gridSpan w:val="7"/>
            <w:vAlign w:val="center"/>
          </w:tcPr>
          <w:p w14:paraId="619C252C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Dinamika e rrymimit të ujit dhe avullit</w:t>
            </w:r>
          </w:p>
        </w:tc>
      </w:tr>
      <w:tr w:rsidR="00E92798" w:rsidRPr="006C41F6" w14:paraId="58C4D056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5B9E96CB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Java e njëmbëdhjete:</w:t>
            </w:r>
          </w:p>
        </w:tc>
        <w:tc>
          <w:tcPr>
            <w:tcW w:w="3639" w:type="pct"/>
            <w:gridSpan w:val="7"/>
            <w:vAlign w:val="center"/>
          </w:tcPr>
          <w:p w14:paraId="6E0BE108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Dinamika e rrymimit të ajrit dhe gazeve të djegies</w:t>
            </w:r>
          </w:p>
        </w:tc>
      </w:tr>
      <w:tr w:rsidR="00E92798" w:rsidRPr="006C41F6" w14:paraId="1C916011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11796AC2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dymbëdhjetë:  </w:t>
            </w:r>
          </w:p>
        </w:tc>
        <w:tc>
          <w:tcPr>
            <w:tcW w:w="3639" w:type="pct"/>
            <w:gridSpan w:val="7"/>
            <w:vAlign w:val="center"/>
          </w:tcPr>
          <w:p w14:paraId="7A013D16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Transmetimi i nxehtësisë në gjeneratorët e avullit</w:t>
            </w:r>
          </w:p>
        </w:tc>
      </w:tr>
      <w:tr w:rsidR="00E92798" w:rsidRPr="006C41F6" w14:paraId="44FFA64A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101F3562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trembëdhjetë:    </w:t>
            </w:r>
          </w:p>
        </w:tc>
        <w:tc>
          <w:tcPr>
            <w:tcW w:w="3639" w:type="pct"/>
            <w:gridSpan w:val="7"/>
            <w:vAlign w:val="center"/>
          </w:tcPr>
          <w:p w14:paraId="184FB5D7" w14:textId="77777777" w:rsidR="00E92798" w:rsidRPr="006C41F6" w:rsidRDefault="00E92798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 xml:space="preserve">Transmetimi i nxehtësisë në sipërfaqet ngrohëse </w:t>
            </w:r>
            <w:proofErr w:type="spellStart"/>
            <w:r w:rsidRPr="006C41F6">
              <w:rPr>
                <w:sz w:val="22"/>
                <w:szCs w:val="22"/>
                <w:lang w:val="sq-AL"/>
              </w:rPr>
              <w:t>konvektive</w:t>
            </w:r>
            <w:proofErr w:type="spellEnd"/>
          </w:p>
        </w:tc>
      </w:tr>
      <w:tr w:rsidR="00E92798" w:rsidRPr="006C41F6" w14:paraId="13C4B17B" w14:textId="77777777" w:rsidTr="006C41F6">
        <w:trPr>
          <w:trHeight w:val="312"/>
        </w:trPr>
        <w:tc>
          <w:tcPr>
            <w:tcW w:w="1361" w:type="pct"/>
            <w:vAlign w:val="center"/>
          </w:tcPr>
          <w:p w14:paraId="1E9B2CAB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katërmbëdhjetë:  </w:t>
            </w:r>
          </w:p>
        </w:tc>
        <w:tc>
          <w:tcPr>
            <w:tcW w:w="3639" w:type="pct"/>
            <w:gridSpan w:val="7"/>
            <w:vAlign w:val="center"/>
          </w:tcPr>
          <w:p w14:paraId="420D500C" w14:textId="729DC10F" w:rsidR="00E92798" w:rsidRPr="006C41F6" w:rsidRDefault="00E15B4C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Bilanci termik i</w:t>
            </w:r>
            <w:r w:rsidR="00E92798" w:rsidRPr="006C41F6">
              <w:rPr>
                <w:sz w:val="22"/>
                <w:szCs w:val="22"/>
                <w:lang w:val="sq-AL"/>
              </w:rPr>
              <w:t xml:space="preserve"> gjeneratorëve të avullit</w:t>
            </w:r>
            <w:r w:rsidR="006C41F6" w:rsidRPr="006C41F6">
              <w:rPr>
                <w:sz w:val="22"/>
                <w:szCs w:val="22"/>
                <w:lang w:val="sq-AL"/>
              </w:rPr>
              <w:t xml:space="preserve"> dhe analiza e humbjeve</w:t>
            </w:r>
          </w:p>
        </w:tc>
      </w:tr>
      <w:tr w:rsidR="00E92798" w:rsidRPr="006C41F6" w14:paraId="279DE5F9" w14:textId="77777777" w:rsidTr="006C41F6">
        <w:trPr>
          <w:trHeight w:val="312"/>
        </w:trPr>
        <w:tc>
          <w:tcPr>
            <w:tcW w:w="1361" w:type="pct"/>
            <w:tcBorders>
              <w:bottom w:val="single" w:sz="4" w:space="0" w:color="000000"/>
            </w:tcBorders>
            <w:vAlign w:val="center"/>
          </w:tcPr>
          <w:p w14:paraId="7BD97C58" w14:textId="77777777" w:rsidR="00E92798" w:rsidRPr="006C41F6" w:rsidRDefault="00E92798" w:rsidP="00E92798">
            <w:pPr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 xml:space="preserve">Java e pesëmbëdhjetë:   </w:t>
            </w:r>
          </w:p>
        </w:tc>
        <w:tc>
          <w:tcPr>
            <w:tcW w:w="3639" w:type="pct"/>
            <w:gridSpan w:val="7"/>
            <w:tcBorders>
              <w:bottom w:val="single" w:sz="4" w:space="0" w:color="000000"/>
            </w:tcBorders>
            <w:vAlign w:val="center"/>
          </w:tcPr>
          <w:p w14:paraId="618432CE" w14:textId="5FA46405" w:rsidR="00E92798" w:rsidRPr="006C41F6" w:rsidRDefault="006C41F6" w:rsidP="00E92798">
            <w:pPr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Ligjëratë përmbyllës &amp;</w:t>
            </w:r>
            <w:r w:rsidR="00E15B4C" w:rsidRPr="006C41F6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09573B">
              <w:rPr>
                <w:sz w:val="22"/>
                <w:szCs w:val="22"/>
                <w:highlight w:val="cyan"/>
                <w:lang w:val="sq-AL"/>
              </w:rPr>
              <w:t>esti</w:t>
            </w:r>
            <w:proofErr w:type="spellEnd"/>
            <w:r w:rsidRPr="0009573B">
              <w:rPr>
                <w:sz w:val="22"/>
                <w:szCs w:val="22"/>
                <w:highlight w:val="cyan"/>
                <w:lang w:val="sq-AL"/>
              </w:rPr>
              <w:t xml:space="preserve"> i dytë vlerësues</w:t>
            </w:r>
          </w:p>
        </w:tc>
      </w:tr>
      <w:tr w:rsidR="00D579AF" w:rsidRPr="006C41F6" w14:paraId="770E99F9" w14:textId="77777777" w:rsidTr="006C41F6">
        <w:trPr>
          <w:trHeight w:val="57"/>
        </w:trPr>
        <w:tc>
          <w:tcPr>
            <w:tcW w:w="1361" w:type="pct"/>
            <w:shd w:val="clear" w:color="auto" w:fill="2E74B5" w:themeFill="accent1" w:themeFillShade="BF"/>
            <w:vAlign w:val="center"/>
          </w:tcPr>
          <w:p w14:paraId="6F8C52D4" w14:textId="77777777" w:rsidR="00D579AF" w:rsidRPr="006C41F6" w:rsidRDefault="00D579AF" w:rsidP="00814F37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639" w:type="pct"/>
            <w:gridSpan w:val="7"/>
            <w:shd w:val="clear" w:color="auto" w:fill="2E74B5" w:themeFill="accent1" w:themeFillShade="BF"/>
            <w:vAlign w:val="center"/>
          </w:tcPr>
          <w:p w14:paraId="755272E4" w14:textId="77777777" w:rsidR="00D579AF" w:rsidRPr="006C41F6" w:rsidRDefault="00D579AF" w:rsidP="00814F37">
            <w:pPr>
              <w:rPr>
                <w:sz w:val="22"/>
                <w:szCs w:val="22"/>
                <w:lang w:val="sq-AL"/>
              </w:rPr>
            </w:pPr>
          </w:p>
        </w:tc>
      </w:tr>
      <w:tr w:rsidR="00D579AF" w:rsidRPr="006C41F6" w14:paraId="71D4EA30" w14:textId="77777777" w:rsidTr="006C41F6">
        <w:trPr>
          <w:trHeight w:val="312"/>
        </w:trPr>
        <w:tc>
          <w:tcPr>
            <w:tcW w:w="1361" w:type="pct"/>
            <w:vMerge w:val="restart"/>
            <w:vAlign w:val="center"/>
          </w:tcPr>
          <w:p w14:paraId="0635DD1F" w14:textId="77777777" w:rsidR="00D579AF" w:rsidRPr="006C41F6" w:rsidRDefault="00D579AF" w:rsidP="00814F37">
            <w:pPr>
              <w:rPr>
                <w:b/>
                <w:i/>
                <w:sz w:val="22"/>
                <w:szCs w:val="22"/>
                <w:lang w:val="sq-AL"/>
              </w:rPr>
            </w:pPr>
            <w:r w:rsidRPr="006C41F6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639" w:type="pct"/>
            <w:gridSpan w:val="7"/>
            <w:vAlign w:val="center"/>
          </w:tcPr>
          <w:p w14:paraId="0B40C4F9" w14:textId="77777777" w:rsidR="00503EFB" w:rsidRPr="00503EFB" w:rsidRDefault="00503EFB" w:rsidP="00503EFB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sq-AL"/>
              </w:rPr>
            </w:pPr>
            <w:r w:rsidRPr="00503EFB">
              <w:rPr>
                <w:b/>
                <w:sz w:val="22"/>
                <w:szCs w:val="22"/>
                <w:lang w:val="sq-AL"/>
              </w:rPr>
              <w:t xml:space="preserve">Vlerësimi e vazhdueshëm i studentit </w:t>
            </w:r>
          </w:p>
          <w:p w14:paraId="4ED13C6E" w14:textId="77777777" w:rsidR="00503EFB" w:rsidRPr="00503EFB" w:rsidRDefault="00503EFB" w:rsidP="00503EF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503EFB">
              <w:rPr>
                <w:sz w:val="22"/>
                <w:szCs w:val="22"/>
                <w:lang w:val="sq-AL"/>
              </w:rPr>
              <w:t xml:space="preserve">Deri në 6 pikë pjesëmarrja dhe </w:t>
            </w:r>
            <w:proofErr w:type="spellStart"/>
            <w:r w:rsidRPr="00503EFB">
              <w:rPr>
                <w:sz w:val="22"/>
                <w:szCs w:val="22"/>
                <w:lang w:val="sq-AL"/>
              </w:rPr>
              <w:t>intereaktiviteti</w:t>
            </w:r>
            <w:proofErr w:type="spellEnd"/>
            <w:r w:rsidRPr="00503EFB">
              <w:rPr>
                <w:sz w:val="22"/>
                <w:szCs w:val="22"/>
                <w:lang w:val="sq-AL"/>
              </w:rPr>
              <w:t xml:space="preserve"> në ligjërata</w:t>
            </w:r>
          </w:p>
          <w:p w14:paraId="4C0815BC" w14:textId="77777777" w:rsidR="00503EFB" w:rsidRPr="00503EFB" w:rsidRDefault="00503EFB" w:rsidP="00503EF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503EFB">
              <w:rPr>
                <w:sz w:val="22"/>
                <w:szCs w:val="22"/>
                <w:lang w:val="sq-AL"/>
              </w:rPr>
              <w:t>Deri në 22 pikë në testin e parë vlerësues (pjesa teorike)</w:t>
            </w:r>
          </w:p>
          <w:p w14:paraId="6D36BBF7" w14:textId="77777777" w:rsidR="00503EFB" w:rsidRPr="00503EFB" w:rsidRDefault="00503EFB" w:rsidP="00503EF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503EFB">
              <w:rPr>
                <w:sz w:val="22"/>
                <w:szCs w:val="22"/>
                <w:lang w:val="sq-AL"/>
              </w:rPr>
              <w:t>Deri në 22 pikë në testin e dytë vlerësues (pjesa teorike)</w:t>
            </w:r>
          </w:p>
          <w:p w14:paraId="67D5D76F" w14:textId="77777777" w:rsidR="00503EFB" w:rsidRPr="00503EFB" w:rsidRDefault="00503EFB" w:rsidP="00503EF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503EFB">
              <w:rPr>
                <w:sz w:val="22"/>
                <w:szCs w:val="22"/>
                <w:lang w:val="sq-AL"/>
              </w:rPr>
              <w:t>Deri në 50 pikë në vlerësimet me shkrim lidhur me detyrat numerike</w:t>
            </w:r>
          </w:p>
          <w:p w14:paraId="11B69BF6" w14:textId="77777777" w:rsidR="00503EFB" w:rsidRPr="00503EFB" w:rsidRDefault="00503EFB" w:rsidP="00503EFB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/>
              </w:rPr>
            </w:pPr>
            <w:r w:rsidRPr="00503EFB">
              <w:rPr>
                <w:sz w:val="22"/>
                <w:szCs w:val="22"/>
                <w:lang w:val="sq-AL"/>
              </w:rPr>
              <w:lastRenderedPageBreak/>
              <w:t>Kalueshmëria: së paku 50% e pikëve nga aktivitetet a-c dhe së paku 50 % e pikëve nga aktivitetin nën d</w:t>
            </w:r>
          </w:p>
          <w:p w14:paraId="512C3791" w14:textId="77777777" w:rsidR="006C41F6" w:rsidRPr="006C41F6" w:rsidRDefault="006C41F6" w:rsidP="006C41F6">
            <w:pPr>
              <w:autoSpaceDE w:val="0"/>
              <w:autoSpaceDN w:val="0"/>
              <w:adjustRightInd w:val="0"/>
              <w:spacing w:line="288" w:lineRule="auto"/>
              <w:rPr>
                <w:b/>
                <w:sz w:val="22"/>
                <w:szCs w:val="22"/>
                <w:lang w:val="sq-AL"/>
              </w:rPr>
            </w:pPr>
            <w:r w:rsidRPr="006C41F6">
              <w:rPr>
                <w:b/>
                <w:sz w:val="22"/>
                <w:szCs w:val="22"/>
                <w:lang w:val="sq-AL"/>
              </w:rPr>
              <w:t>Vlerësimi në provim</w:t>
            </w:r>
          </w:p>
          <w:p w14:paraId="07A5770D" w14:textId="1F2A8C0F" w:rsidR="00D579AF" w:rsidRPr="006C41F6" w:rsidRDefault="006C41F6" w:rsidP="00814F37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Provimit i nënshtrohen studentët të cilët nuk kanë arritur numër të mjaftueshëm të pikëve gjatë vlerësimit të vazhdueshëm. Provimi organizohet nga pjesa e detyrave dhe pjesa teorike. Kalueshmëria së paku 50 % e pikëve në të dy pjesët e provimit.</w:t>
            </w:r>
          </w:p>
        </w:tc>
      </w:tr>
      <w:tr w:rsidR="00D579AF" w:rsidRPr="006C41F6" w14:paraId="3ADE3326" w14:textId="77777777" w:rsidTr="006C41F6">
        <w:trPr>
          <w:trHeight w:val="312"/>
        </w:trPr>
        <w:tc>
          <w:tcPr>
            <w:tcW w:w="1361" w:type="pct"/>
            <w:vMerge/>
            <w:vAlign w:val="center"/>
          </w:tcPr>
          <w:p w14:paraId="102923AF" w14:textId="77777777" w:rsidR="00D579AF" w:rsidRPr="006C41F6" w:rsidRDefault="00D579AF" w:rsidP="00814F37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1766" w:type="pct"/>
            <w:gridSpan w:val="3"/>
            <w:tcBorders>
              <w:right w:val="single" w:sz="4" w:space="0" w:color="auto"/>
            </w:tcBorders>
          </w:tcPr>
          <w:p w14:paraId="154AA7F3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Kriteret e notimit:</w:t>
            </w:r>
          </w:p>
          <w:p w14:paraId="6C19D1AB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deri 49 pikë</w:t>
            </w:r>
          </w:p>
          <w:p w14:paraId="358D7665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prej 50 deri 60 pikë</w:t>
            </w:r>
          </w:p>
          <w:p w14:paraId="0F03E27A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prej 61 deri 70 pikë</w:t>
            </w:r>
          </w:p>
          <w:p w14:paraId="2314175F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prej 71 deri 80 pikë</w:t>
            </w:r>
          </w:p>
          <w:p w14:paraId="54D16210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prej 81 deri 90 pikë</w:t>
            </w:r>
          </w:p>
          <w:p w14:paraId="7FABF5BF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1872" w:type="pct"/>
            <w:gridSpan w:val="4"/>
            <w:tcBorders>
              <w:left w:val="single" w:sz="4" w:space="0" w:color="auto"/>
            </w:tcBorders>
          </w:tcPr>
          <w:p w14:paraId="02FF9CD9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</w:p>
          <w:p w14:paraId="2330D912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5 (pesë) (F)</w:t>
            </w:r>
          </w:p>
          <w:p w14:paraId="24044FC6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6 (gjashtë) (E)</w:t>
            </w:r>
          </w:p>
          <w:p w14:paraId="54752D4E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7 (shtatë) (D)</w:t>
            </w:r>
          </w:p>
          <w:p w14:paraId="2E57E307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8 (tetë) (C)</w:t>
            </w:r>
          </w:p>
          <w:p w14:paraId="7CAD4746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9 (nëntë) (B)</w:t>
            </w:r>
          </w:p>
          <w:p w14:paraId="1E94506D" w14:textId="77777777" w:rsidR="00D579AF" w:rsidRPr="006C41F6" w:rsidRDefault="00D579AF" w:rsidP="00814F3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6C41F6">
              <w:rPr>
                <w:sz w:val="22"/>
                <w:szCs w:val="22"/>
                <w:lang w:val="sq-AL"/>
              </w:rPr>
              <w:t>10 (dhjetë) (A)</w:t>
            </w:r>
          </w:p>
        </w:tc>
      </w:tr>
    </w:tbl>
    <w:p w14:paraId="795D1291" w14:textId="77777777" w:rsidR="006D734F" w:rsidRPr="006C41F6" w:rsidRDefault="006D734F">
      <w:pPr>
        <w:rPr>
          <w:sz w:val="22"/>
          <w:szCs w:val="22"/>
          <w:lang w:val="sq-AL"/>
        </w:rPr>
      </w:pPr>
    </w:p>
    <w:sectPr w:rsidR="006D734F" w:rsidRPr="006C41F6" w:rsidSect="009C1AEB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5DB2"/>
    <w:multiLevelType w:val="hybridMultilevel"/>
    <w:tmpl w:val="6B0C4982"/>
    <w:lvl w:ilvl="0" w:tplc="56AA2378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53A17"/>
    <w:multiLevelType w:val="hybridMultilevel"/>
    <w:tmpl w:val="B0AAF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5243F"/>
    <w:multiLevelType w:val="hybridMultilevel"/>
    <w:tmpl w:val="2F4E4A9C"/>
    <w:lvl w:ilvl="0" w:tplc="12CA3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E60C1"/>
    <w:multiLevelType w:val="hybridMultilevel"/>
    <w:tmpl w:val="BFF4A1F4"/>
    <w:lvl w:ilvl="0" w:tplc="6866A8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BD29D3"/>
    <w:multiLevelType w:val="hybridMultilevel"/>
    <w:tmpl w:val="092059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D44C72"/>
    <w:multiLevelType w:val="hybridMultilevel"/>
    <w:tmpl w:val="CF2C7B5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20989">
    <w:abstractNumId w:val="0"/>
  </w:num>
  <w:num w:numId="2" w16cid:durableId="662977988">
    <w:abstractNumId w:val="2"/>
  </w:num>
  <w:num w:numId="3" w16cid:durableId="656374907">
    <w:abstractNumId w:val="3"/>
  </w:num>
  <w:num w:numId="4" w16cid:durableId="1366178349">
    <w:abstractNumId w:val="4"/>
  </w:num>
  <w:num w:numId="5" w16cid:durableId="1896233762">
    <w:abstractNumId w:val="5"/>
  </w:num>
  <w:num w:numId="6" w16cid:durableId="1130394806">
    <w:abstractNumId w:val="1"/>
  </w:num>
  <w:num w:numId="7" w16cid:durableId="120240532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21"/>
    <w:rsid w:val="000346DD"/>
    <w:rsid w:val="00035522"/>
    <w:rsid w:val="0005229B"/>
    <w:rsid w:val="000567AF"/>
    <w:rsid w:val="00065AB4"/>
    <w:rsid w:val="0009573B"/>
    <w:rsid w:val="000A1BCC"/>
    <w:rsid w:val="000A6191"/>
    <w:rsid w:val="001178F4"/>
    <w:rsid w:val="001979B8"/>
    <w:rsid w:val="00233BA7"/>
    <w:rsid w:val="002616D6"/>
    <w:rsid w:val="0028372D"/>
    <w:rsid w:val="002D203B"/>
    <w:rsid w:val="002D6528"/>
    <w:rsid w:val="00354047"/>
    <w:rsid w:val="003626D7"/>
    <w:rsid w:val="00397D7F"/>
    <w:rsid w:val="003C2374"/>
    <w:rsid w:val="003C6108"/>
    <w:rsid w:val="00420C5B"/>
    <w:rsid w:val="00484BAE"/>
    <w:rsid w:val="00500421"/>
    <w:rsid w:val="00503EFB"/>
    <w:rsid w:val="00544B3C"/>
    <w:rsid w:val="005517E1"/>
    <w:rsid w:val="005525AD"/>
    <w:rsid w:val="00574559"/>
    <w:rsid w:val="00656A22"/>
    <w:rsid w:val="0066616D"/>
    <w:rsid w:val="00671B22"/>
    <w:rsid w:val="006C41F6"/>
    <w:rsid w:val="006C43B5"/>
    <w:rsid w:val="006D734F"/>
    <w:rsid w:val="00701692"/>
    <w:rsid w:val="00735988"/>
    <w:rsid w:val="007679D5"/>
    <w:rsid w:val="00777078"/>
    <w:rsid w:val="007A2C98"/>
    <w:rsid w:val="007E610E"/>
    <w:rsid w:val="00807384"/>
    <w:rsid w:val="008179F3"/>
    <w:rsid w:val="008A0937"/>
    <w:rsid w:val="008C4F45"/>
    <w:rsid w:val="008F1B58"/>
    <w:rsid w:val="009A0D59"/>
    <w:rsid w:val="009C1AEB"/>
    <w:rsid w:val="00A441B8"/>
    <w:rsid w:val="00A85365"/>
    <w:rsid w:val="00AA772D"/>
    <w:rsid w:val="00AB1186"/>
    <w:rsid w:val="00B10FB0"/>
    <w:rsid w:val="00B747AF"/>
    <w:rsid w:val="00B7531D"/>
    <w:rsid w:val="00B86A84"/>
    <w:rsid w:val="00D26522"/>
    <w:rsid w:val="00D45D1A"/>
    <w:rsid w:val="00D529AB"/>
    <w:rsid w:val="00D579AF"/>
    <w:rsid w:val="00DB4443"/>
    <w:rsid w:val="00DE6765"/>
    <w:rsid w:val="00E11305"/>
    <w:rsid w:val="00E15B4C"/>
    <w:rsid w:val="00E551AB"/>
    <w:rsid w:val="00E56BEA"/>
    <w:rsid w:val="00E92798"/>
    <w:rsid w:val="00F74FAF"/>
    <w:rsid w:val="00F97965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979D"/>
  <w15:chartTrackingRefBased/>
  <w15:docId w15:val="{79717998-7C45-410C-996C-F4A36E18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21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1178F4"/>
    <w:rPr>
      <w:rFonts w:eastAsia="MS Mincho"/>
      <w:sz w:val="22"/>
      <w:szCs w:val="22"/>
      <w:lang w:val="sq-AL" w:eastAsia="en-US" w:bidi="ar-SA"/>
    </w:rPr>
  </w:style>
  <w:style w:type="paragraph" w:styleId="ListParagraph">
    <w:name w:val="List Paragraph"/>
    <w:basedOn w:val="Normal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UPHP-FIM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Berisha</dc:creator>
  <cp:keywords/>
  <dc:description/>
  <cp:lastModifiedBy>NS</cp:lastModifiedBy>
  <cp:revision>22</cp:revision>
  <dcterms:created xsi:type="dcterms:W3CDTF">2020-07-13T09:01:00Z</dcterms:created>
  <dcterms:modified xsi:type="dcterms:W3CDTF">2025-09-16T13:13:00Z</dcterms:modified>
</cp:coreProperties>
</file>