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615C2" w14:textId="77777777" w:rsidR="004C271E" w:rsidRPr="000B01A3" w:rsidRDefault="004C271E" w:rsidP="004C271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B01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Syllabuset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992"/>
        <w:gridCol w:w="1134"/>
        <w:gridCol w:w="851"/>
        <w:gridCol w:w="992"/>
        <w:gridCol w:w="1248"/>
        <w:gridCol w:w="992"/>
        <w:gridCol w:w="986"/>
        <w:gridCol w:w="34"/>
      </w:tblGrid>
      <w:tr w:rsidR="004C271E" w:rsidRPr="000B01A3" w14:paraId="6B186BA1" w14:textId="77777777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4D77F7" w14:textId="77777777" w:rsidR="00DA4373" w:rsidRPr="00DA4373" w:rsidRDefault="004C271E" w:rsidP="00DA437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A43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Lënda: </w:t>
            </w:r>
            <w:r w:rsidR="00DA4373" w:rsidRPr="00DA437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lËndËn e</w:t>
            </w:r>
            <w:r w:rsidR="00DA437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pediatrisË dhe kujdesit infermi</w:t>
            </w:r>
            <w:r w:rsidR="00DA4373" w:rsidRPr="00DA437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eror (departamenti i inrermierisË)</w:t>
            </w:r>
          </w:p>
          <w:p w14:paraId="79FFF2F4" w14:textId="77777777" w:rsidR="004C271E" w:rsidRPr="000B01A3" w:rsidRDefault="004C271E" w:rsidP="00DA4373">
            <w:pPr>
              <w:tabs>
                <w:tab w:val="left" w:pos="21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271E" w:rsidRPr="000B01A3" w14:paraId="6C1080BC" w14:textId="77777777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FC65" w14:textId="77777777"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>ECTS kredi: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r w:rsidR="005B245C">
              <w:rPr>
                <w:rFonts w:ascii="Times New Roman" w:eastAsia="Times New Roman" w:hAnsi="Times New Roman" w:cs="Times New Roman"/>
              </w:rPr>
              <w:t xml:space="preserve"> </w:t>
            </w:r>
            <w:r w:rsidR="00DA437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C271E" w:rsidRPr="000B01A3" w14:paraId="1C79232E" w14:textId="77777777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A887" w14:textId="77777777" w:rsidR="004C271E" w:rsidRPr="000B01A3" w:rsidRDefault="00023EE6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Profesoret: Prof Assoc Lidvana Spahiu,  Prof Ass Naim Zeka, Prof Ass Vlora Ismaili-Jaha</w:t>
            </w:r>
          </w:p>
        </w:tc>
      </w:tr>
      <w:tr w:rsidR="004C271E" w:rsidRPr="000B01A3" w14:paraId="03DD5C13" w14:textId="77777777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0E8" w14:textId="77777777"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Përmbajtja: </w:t>
            </w:r>
          </w:p>
          <w:p w14:paraId="40F7D323" w14:textId="77777777" w:rsidR="00DA4373" w:rsidRPr="002E505E" w:rsidRDefault="00DA4373" w:rsidP="00DA4373">
            <w:pPr>
              <w:pStyle w:val="MediumGrid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Të mësuarit e studentëve rreth fëmijëve të sëmurë bazuar në sëmundje sipas organeve dhe kujdesin infermieror.</w:t>
            </w:r>
          </w:p>
          <w:p w14:paraId="7E6BAD1E" w14:textId="77777777" w:rsidR="004C271E" w:rsidRPr="00157CC6" w:rsidRDefault="004C271E" w:rsidP="00DA4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271E" w:rsidRPr="000B01A3" w14:paraId="3608487B" w14:textId="77777777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0843" w14:textId="77777777"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>Qëllimet dhe rezultatet e të mësuarit:</w:t>
            </w:r>
          </w:p>
          <w:p w14:paraId="5AA3D77E" w14:textId="77777777" w:rsidR="00DA4373" w:rsidRPr="002E505E" w:rsidRDefault="00DA4373" w:rsidP="00DA4373">
            <w:pPr>
              <w:pStyle w:val="MediumGrid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Që studentët të fitojnë njohuri rreth sëmundjeve të </w:t>
            </w:r>
            <w:r w:rsidRPr="008717E5">
              <w:rPr>
                <w:rFonts w:ascii="Calibri" w:hAnsi="Calibri" w:cs="Calibri"/>
                <w:sz w:val="22"/>
                <w:szCs w:val="22"/>
              </w:rPr>
              <w:t>ndryshme të fëmijëve në periudha të ndryshme të fëmijërisë, metodave diagnostike dhe ekzaminimeve shtesë.</w:t>
            </w:r>
          </w:p>
          <w:p w14:paraId="5A8EDEDA" w14:textId="77777777" w:rsidR="005F1D97" w:rsidRPr="000B01A3" w:rsidRDefault="005F1D97" w:rsidP="005B24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C271E" w:rsidRPr="000B01A3" w14:paraId="70E06FCD" w14:textId="77777777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771D" w14:textId="77777777" w:rsidR="00157CC6" w:rsidRDefault="004C271E" w:rsidP="00157C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57CC6">
              <w:rPr>
                <w:rFonts w:ascii="Times New Roman" w:eastAsia="Times New Roman" w:hAnsi="Times New Roman" w:cs="Times New Roman"/>
                <w:b/>
              </w:rPr>
              <w:t>Metodologjia e mësimdhënies dhe të mësuarit:</w:t>
            </w:r>
          </w:p>
          <w:p w14:paraId="5CD38AF8" w14:textId="77777777" w:rsidR="00023EE6" w:rsidRDefault="00023EE6" w:rsidP="00023EE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A873A9D" w14:textId="77777777" w:rsidR="00157CC6" w:rsidRPr="000B01A3" w:rsidRDefault="005B245C" w:rsidP="005B24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t>Gjate ligjeratave perdoret prezantimi me sllajde ne powerpoint, ligjeratat jane interaktive. ne pjesen praktike behet pran femijeve me semundje gjenetike, me demostrim, si dhe puna laboratorike.</w:t>
            </w:r>
          </w:p>
        </w:tc>
      </w:tr>
      <w:tr w:rsidR="004C271E" w:rsidRPr="000B01A3" w14:paraId="0BB8819C" w14:textId="77777777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F259" w14:textId="77777777" w:rsidR="005F1D97" w:rsidRPr="005F1D97" w:rsidRDefault="004C271E" w:rsidP="005F1D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F1D97">
              <w:rPr>
                <w:rFonts w:ascii="Times New Roman" w:eastAsia="Times New Roman" w:hAnsi="Times New Roman" w:cs="Times New Roman"/>
                <w:b/>
              </w:rPr>
              <w:t xml:space="preserve">Metodologjia e vlerësimit: </w:t>
            </w:r>
          </w:p>
          <w:p w14:paraId="16B7294F" w14:textId="77777777" w:rsidR="004C271E" w:rsidRPr="00157CC6" w:rsidRDefault="005B245C" w:rsidP="00157CC6">
            <w:pPr>
              <w:rPr>
                <w:rFonts w:ascii="Times New Roman" w:hAnsi="Times New Roman" w:cs="Times New Roman"/>
              </w:rPr>
            </w:pPr>
            <w:r>
              <w:t>Vleresimi i  studentit behet me ane te testit.</w:t>
            </w:r>
          </w:p>
        </w:tc>
      </w:tr>
      <w:tr w:rsidR="004C271E" w:rsidRPr="000B01A3" w14:paraId="110EA15D" w14:textId="77777777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0335" w14:textId="77777777"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>Mjetet konkretizuese /IT:</w:t>
            </w:r>
          </w:p>
          <w:p w14:paraId="7EF4D14E" w14:textId="77777777"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>LCD Projektor, PowerPoint, Projektor</w:t>
            </w:r>
            <w:r w:rsidR="009613CD">
              <w:rPr>
                <w:rFonts w:ascii="Times New Roman" w:eastAsia="Times New Roman" w:hAnsi="Times New Roman" w:cs="Times New Roman"/>
              </w:rPr>
              <w:t xml:space="preserve"> të varur, Vetë-mësim (sistemi I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e-mësimit); </w:t>
            </w:r>
          </w:p>
        </w:tc>
      </w:tr>
      <w:tr w:rsidR="004C271E" w:rsidRPr="000B01A3" w14:paraId="389FF864" w14:textId="77777777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225B" w14:textId="77777777"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>Marrëdhënia midis pjesës teorike dhe praktike të mësimit:</w:t>
            </w:r>
          </w:p>
        </w:tc>
      </w:tr>
      <w:tr w:rsidR="009613CD" w:rsidRPr="000B01A3" w14:paraId="78D63A06" w14:textId="77777777" w:rsidTr="00157CC6">
        <w:trPr>
          <w:trHeight w:val="1746"/>
        </w:trPr>
        <w:tc>
          <w:tcPr>
            <w:tcW w:w="1101" w:type="dxa"/>
          </w:tcPr>
          <w:p w14:paraId="6C08ED91" w14:textId="77777777" w:rsidR="009613CD" w:rsidRPr="00157CC6" w:rsidRDefault="009613C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7CC6">
              <w:rPr>
                <w:rFonts w:ascii="Times New Roman" w:eastAsia="Times New Roman" w:hAnsi="Times New Roman" w:cs="Times New Roman"/>
              </w:rPr>
              <w:t>Ligjerata</w:t>
            </w:r>
          </w:p>
        </w:tc>
        <w:tc>
          <w:tcPr>
            <w:tcW w:w="992" w:type="dxa"/>
          </w:tcPr>
          <w:p w14:paraId="2D8EBA54" w14:textId="77777777" w:rsidR="009613CD" w:rsidRPr="00157CC6" w:rsidRDefault="009613C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7CC6">
              <w:rPr>
                <w:rFonts w:ascii="Times New Roman" w:eastAsia="Times New Roman" w:hAnsi="Times New Roman" w:cs="Times New Roman"/>
              </w:rPr>
              <w:t>Praktika Seminarike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8EFCA9" w14:textId="77777777" w:rsidR="009613CD" w:rsidRPr="00157CC6" w:rsidRDefault="009613C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7CC6">
              <w:rPr>
                <w:rFonts w:ascii="Times New Roman" w:eastAsia="Times New Roman" w:hAnsi="Times New Roman" w:cs="Times New Roman"/>
              </w:rPr>
              <w:t>Praktika Laboratorike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7FB890" w14:textId="77777777" w:rsidR="009613CD" w:rsidRPr="00157CC6" w:rsidRDefault="00157CC6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57CC6">
              <w:rPr>
                <w:rFonts w:ascii="Times New Roman" w:eastAsia="Times New Roman" w:hAnsi="Times New Roman" w:cs="Times New Roman"/>
              </w:rPr>
              <w:t>Konsultimet me mesimdhenesin</w:t>
            </w:r>
          </w:p>
          <w:p w14:paraId="75D825A1" w14:textId="77777777" w:rsidR="009613CD" w:rsidRPr="00157CC6" w:rsidRDefault="009613CD" w:rsidP="0096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0288FF9" w14:textId="77777777" w:rsidR="009613CD" w:rsidRPr="00157CC6" w:rsidRDefault="009613C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7CC6">
              <w:rPr>
                <w:rFonts w:ascii="Times New Roman" w:eastAsia="Times New Roman" w:hAnsi="Times New Roman" w:cs="Times New Roman"/>
              </w:rPr>
              <w:t>Praktika Klinike</w:t>
            </w:r>
          </w:p>
        </w:tc>
        <w:tc>
          <w:tcPr>
            <w:tcW w:w="992" w:type="dxa"/>
          </w:tcPr>
          <w:p w14:paraId="2F27E7F3" w14:textId="77777777" w:rsidR="009613CD" w:rsidRPr="00157CC6" w:rsidRDefault="009613C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7CC6">
              <w:rPr>
                <w:rFonts w:ascii="Times New Roman" w:eastAsia="Times New Roman" w:hAnsi="Times New Roman" w:cs="Times New Roman"/>
              </w:rPr>
              <w:t>Vetë-mësim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8FA1A5D" w14:textId="77777777" w:rsidR="009613CD" w:rsidRPr="00157CC6" w:rsidRDefault="009613CD" w:rsidP="005F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7CC6">
              <w:rPr>
                <w:rFonts w:ascii="Times New Roman" w:eastAsia="Times New Roman" w:hAnsi="Times New Roman" w:cs="Times New Roman"/>
              </w:rPr>
              <w:t>Pergatitja perfundimtare per provim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D235C8" w14:textId="77777777" w:rsidR="009613CD" w:rsidRPr="00157CC6" w:rsidRDefault="009613C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7CC6">
              <w:rPr>
                <w:rFonts w:ascii="Times New Roman" w:eastAsia="Times New Roman" w:hAnsi="Times New Roman" w:cs="Times New Roman"/>
              </w:rPr>
              <w:t>Koha e kaluar ne vleresim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</w:tcPr>
          <w:p w14:paraId="246604E3" w14:textId="77777777" w:rsidR="009613CD" w:rsidRPr="00157CC6" w:rsidRDefault="009613C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7CC6">
              <w:rPr>
                <w:rFonts w:ascii="Times New Roman" w:eastAsia="Times New Roman" w:hAnsi="Times New Roman" w:cs="Times New Roman"/>
              </w:rPr>
              <w:t>Ngarkesa me orë</w:t>
            </w:r>
          </w:p>
        </w:tc>
      </w:tr>
      <w:tr w:rsidR="009613CD" w:rsidRPr="000B01A3" w14:paraId="591E7F6A" w14:textId="77777777" w:rsidTr="00157CC6">
        <w:trPr>
          <w:trHeight w:val="80"/>
        </w:trPr>
        <w:tc>
          <w:tcPr>
            <w:tcW w:w="1101" w:type="dxa"/>
            <w:tcBorders>
              <w:bottom w:val="single" w:sz="4" w:space="0" w:color="000000"/>
            </w:tcBorders>
          </w:tcPr>
          <w:p w14:paraId="4D7CF5E9" w14:textId="77777777"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DF2BDB1" w14:textId="77777777"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14:paraId="7464052A" w14:textId="77777777"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3C27229B" w14:textId="77777777" w:rsidR="009613CD" w:rsidRPr="005B245C" w:rsidRDefault="005B245C" w:rsidP="0096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4676202" w14:textId="77777777"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D27CE6D" w14:textId="77777777"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auto"/>
            </w:tcBorders>
          </w:tcPr>
          <w:p w14:paraId="0B27146D" w14:textId="77777777"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47517E" w14:textId="77777777"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4C0E3BF2" w14:textId="77777777"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</w:tr>
      <w:tr w:rsidR="004C271E" w:rsidRPr="00157CC6" w14:paraId="268AD281" w14:textId="77777777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bottom w:val="single" w:sz="4" w:space="0" w:color="000000"/>
            </w:tcBorders>
          </w:tcPr>
          <w:p w14:paraId="020AF0CF" w14:textId="77777777" w:rsidR="004C271E" w:rsidRPr="00157CC6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7C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Literatura:</w:t>
            </w:r>
          </w:p>
          <w:p w14:paraId="78C4ECDE" w14:textId="77777777" w:rsidR="00DA4373" w:rsidRDefault="00DA4373" w:rsidP="00DA4373">
            <w:pPr>
              <w:pStyle w:val="MediumGrid21"/>
              <w:rPr>
                <w:sz w:val="22"/>
                <w:szCs w:val="22"/>
              </w:rPr>
            </w:pPr>
            <w:r w:rsidRPr="002E505E">
              <w:rPr>
                <w:sz w:val="22"/>
                <w:szCs w:val="22"/>
              </w:rPr>
              <w:t>Pediatria</w:t>
            </w:r>
            <w:r>
              <w:rPr>
                <w:sz w:val="22"/>
                <w:szCs w:val="22"/>
              </w:rPr>
              <w:t xml:space="preserve"> dhe kujdesi infermieror, </w:t>
            </w:r>
            <w:r w:rsidRPr="002E505E">
              <w:rPr>
                <w:sz w:val="22"/>
                <w:szCs w:val="22"/>
              </w:rPr>
              <w:t xml:space="preserve">Mehmedali Azemi dhe </w:t>
            </w:r>
            <w:r>
              <w:rPr>
                <w:sz w:val="22"/>
                <w:szCs w:val="22"/>
              </w:rPr>
              <w:t xml:space="preserve">Vlora Ismaili-Jaha </w:t>
            </w:r>
          </w:p>
          <w:p w14:paraId="35BFFF48" w14:textId="77777777" w:rsidR="00DA4373" w:rsidRDefault="00DA4373" w:rsidP="00DA4373">
            <w:pPr>
              <w:pStyle w:val="MediumGrid21"/>
              <w:rPr>
                <w:sz w:val="22"/>
                <w:szCs w:val="22"/>
              </w:rPr>
            </w:pPr>
            <w:r w:rsidRPr="002E505E">
              <w:rPr>
                <w:sz w:val="22"/>
                <w:szCs w:val="22"/>
              </w:rPr>
              <w:t>Pediatria, Mehmedali Azemi dhe Mujë Shala</w:t>
            </w:r>
          </w:p>
          <w:p w14:paraId="21B136AA" w14:textId="77777777" w:rsidR="005F1D97" w:rsidRPr="00157CC6" w:rsidRDefault="005F1D97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6BA61ED" w14:textId="77777777" w:rsidR="00822111" w:rsidRPr="00157CC6" w:rsidRDefault="00822111">
      <w:pPr>
        <w:rPr>
          <w:rFonts w:ascii="Times New Roman" w:hAnsi="Times New Roman" w:cs="Times New Roman"/>
          <w:sz w:val="20"/>
          <w:szCs w:val="20"/>
        </w:rPr>
      </w:pPr>
    </w:p>
    <w:sectPr w:rsidR="00822111" w:rsidRPr="00157CC6" w:rsidSect="002E4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14C06"/>
    <w:multiLevelType w:val="hybridMultilevel"/>
    <w:tmpl w:val="6EAA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67B77"/>
    <w:multiLevelType w:val="hybridMultilevel"/>
    <w:tmpl w:val="C59A40B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CD67EE0"/>
    <w:multiLevelType w:val="hybridMultilevel"/>
    <w:tmpl w:val="3EF00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064657">
    <w:abstractNumId w:val="1"/>
  </w:num>
  <w:num w:numId="2" w16cid:durableId="613943331">
    <w:abstractNumId w:val="0"/>
  </w:num>
  <w:num w:numId="3" w16cid:durableId="284046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1E"/>
    <w:rsid w:val="00023EE6"/>
    <w:rsid w:val="000A0808"/>
    <w:rsid w:val="00103677"/>
    <w:rsid w:val="00157CC6"/>
    <w:rsid w:val="00201D41"/>
    <w:rsid w:val="002E4022"/>
    <w:rsid w:val="002F73CA"/>
    <w:rsid w:val="00493098"/>
    <w:rsid w:val="004C271E"/>
    <w:rsid w:val="004F4FCB"/>
    <w:rsid w:val="005B245C"/>
    <w:rsid w:val="005F1D97"/>
    <w:rsid w:val="0063304B"/>
    <w:rsid w:val="00736877"/>
    <w:rsid w:val="00822111"/>
    <w:rsid w:val="009613CD"/>
    <w:rsid w:val="009C529C"/>
    <w:rsid w:val="00B1533B"/>
    <w:rsid w:val="00B929EF"/>
    <w:rsid w:val="00D474B9"/>
    <w:rsid w:val="00DA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F97A"/>
  <w15:docId w15:val="{9C813598-C311-4D23-9914-B2375EA7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71E"/>
    <w:pPr>
      <w:spacing w:after="200" w:line="276" w:lineRule="auto"/>
    </w:pPr>
    <w:rPr>
      <w:rFonts w:ascii="Calibri" w:eastAsia="Calibri" w:hAnsi="Calibri" w:cs="Calibri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uiPriority w:val="34"/>
    <w:qFormat/>
    <w:rsid w:val="004C271E"/>
    <w:pPr>
      <w:ind w:left="720"/>
      <w:contextualSpacing/>
    </w:pPr>
  </w:style>
  <w:style w:type="paragraph" w:customStyle="1" w:styleId="MediumGrid21">
    <w:name w:val="Medium Grid 21"/>
    <w:uiPriority w:val="1"/>
    <w:qFormat/>
    <w:rsid w:val="00DA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7EC30-0BCD-45C7-BB8C-95C2D7E4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Valbona</dc:creator>
  <cp:lastModifiedBy>Eris Zeka</cp:lastModifiedBy>
  <cp:revision>2</cp:revision>
  <dcterms:created xsi:type="dcterms:W3CDTF">2024-12-04T20:04:00Z</dcterms:created>
  <dcterms:modified xsi:type="dcterms:W3CDTF">2024-12-04T20:04:00Z</dcterms:modified>
</cp:coreProperties>
</file>