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w:conformance="strict" mc:Ignorable="w14 w15 w16se wne wp14">
  <w:body>
    <w:p xmlns:wp14="http://schemas.microsoft.com/office/word/2010/wordml" w:rsidR="007A37D0" w:rsidP="00495F2F" w:rsidRDefault="007A37D0" w14:paraId="672A6659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i/>
          <w:color w:val="auto"/>
          <w:szCs w:val="24"/>
          <w:lang w:val="sq-AL"/>
        </w:rPr>
      </w:pPr>
    </w:p>
    <w:p xmlns:wp14="http://schemas.microsoft.com/office/word/2010/wordml" w:rsidR="007A37D0" w:rsidP="00495F2F" w:rsidRDefault="007A37D0" w14:paraId="0A37501D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i/>
          <w:color w:val="auto"/>
          <w:szCs w:val="24"/>
          <w:lang w:val="sq-AL"/>
        </w:rPr>
      </w:pPr>
    </w:p>
    <w:p xmlns:wp14="http://schemas.microsoft.com/office/word/2010/wordml" w:rsidRPr="002A6435" w:rsidR="007A37D0" w:rsidP="007A37D0" w:rsidRDefault="007A37D0" w14:paraId="20798A6D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color w:val="auto"/>
          <w:szCs w:val="24"/>
          <w:u w:val="single"/>
          <w:lang w:val="sq-AL"/>
        </w:rPr>
      </w:pPr>
      <w:r>
        <w:rPr>
          <w:rFonts w:ascii="Century Schoolbook" w:hAnsi="Century Schoolbook" w:eastAsia="Times New Roman" w:cs="Times New Roman"/>
          <w:color w:val="auto"/>
          <w:szCs w:val="24"/>
          <w:u w:val="single"/>
          <w:lang w:val="sq-AL"/>
        </w:rPr>
        <w:t>Silabusi për lëndën: Teoria e letërsisë</w:t>
      </w:r>
      <w:r w:rsidRPr="002A6435">
        <w:rPr>
          <w:rFonts w:ascii="Century Schoolbook" w:hAnsi="Century Schoolbook" w:eastAsia="Times New Roman" w:cs="Times New Roman"/>
          <w:color w:val="auto"/>
          <w:szCs w:val="24"/>
          <w:u w:val="single"/>
          <w:lang w:val="sq-AL"/>
        </w:rPr>
        <w:t xml:space="preserve"> </w:t>
      </w:r>
    </w:p>
    <w:p xmlns:wp14="http://schemas.microsoft.com/office/word/2010/wordml" w:rsidRPr="002A6435" w:rsidR="007A37D0" w:rsidP="007A37D0" w:rsidRDefault="007A37D0" w14:paraId="5DAB6C7B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color w:val="auto"/>
          <w:szCs w:val="24"/>
          <w:lang w:val="sq-AL"/>
        </w:rPr>
      </w:pPr>
    </w:p>
    <w:tbl>
      <w:tblPr>
        <w:tblW w:w="0" w:type="auto"/>
        <w:tblBorders>
          <w:top w:val="single" w:color="000000" w:sz="4" w:space="0"/>
          <w:start w:val="single" w:color="000000" w:sz="4" w:space="0"/>
          <w:bottom w:val="single" w:color="000000" w:sz="4" w:space="0"/>
          <w:end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/>
      </w:tblPr>
      <w:tblGrid>
        <w:gridCol w:w="180.85pt"/>
        <w:gridCol w:w="71.25pt"/>
        <w:gridCol w:w="88.5pt"/>
        <w:gridCol w:w="102.2pt"/>
      </w:tblGrid>
      <w:tr xmlns:wp14="http://schemas.microsoft.com/office/word/2010/wordml" w:rsidRPr="004A7969" w:rsidR="007A37D0" w:rsidTr="08462332" w14:paraId="5F60D2F3" wp14:textId="77777777">
        <w:tc>
          <w:tcPr>
            <w:tcW w:w="442.80pt" w:type="dxa"/>
            <w:gridSpan w:val="4"/>
            <w:shd w:val="clear" w:color="auto" w:fill="B8CCE4"/>
            <w:tcMar/>
          </w:tcPr>
          <w:p w:rsidRPr="002A6435" w:rsidR="007A37D0" w:rsidP="00DF3260" w:rsidRDefault="007A37D0" w14:paraId="45A5941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Të dhëna bazë për lëndën</w:t>
            </w:r>
          </w:p>
        </w:tc>
      </w:tr>
      <w:tr xmlns:wp14="http://schemas.microsoft.com/office/word/2010/wordml" w:rsidRPr="002A6435" w:rsidR="007A37D0" w:rsidTr="08462332" w14:paraId="502D1190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6FBE32D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 xml:space="preserve">Njësia akademike: 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51F4DF4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Fakulteti i Filologjisë: Departamenti i gjuhës dhe i letërsisë gjermane</w:t>
            </w:r>
          </w:p>
        </w:tc>
      </w:tr>
      <w:tr xmlns:wp14="http://schemas.microsoft.com/office/word/2010/wordml" w:rsidRPr="002A6435" w:rsidR="007A37D0" w:rsidTr="08462332" w14:paraId="34A85C87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2E1BA2A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Titulli i lëndës: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2001261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Teoria e letërsisë</w:t>
            </w:r>
          </w:p>
        </w:tc>
      </w:tr>
      <w:tr xmlns:wp14="http://schemas.microsoft.com/office/word/2010/wordml" w:rsidRPr="002A6435" w:rsidR="007A37D0" w:rsidTr="08462332" w14:paraId="539DE35E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5763AC4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Niveli: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386273C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 xml:space="preserve">Bachelor </w:t>
            </w:r>
          </w:p>
        </w:tc>
      </w:tr>
      <w:tr xmlns:wp14="http://schemas.microsoft.com/office/word/2010/wordml" w:rsidRPr="002A6435" w:rsidR="007A37D0" w:rsidTr="08462332" w14:paraId="61D43EBA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22E6599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Statusi i lëndës: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46F4C5E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E detyrueshme</w:t>
            </w:r>
          </w:p>
        </w:tc>
      </w:tr>
      <w:tr xmlns:wp14="http://schemas.microsoft.com/office/word/2010/wordml" w:rsidRPr="002A6435" w:rsidR="007A37D0" w:rsidTr="08462332" w14:paraId="62BA0A58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5D0C423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Viti i studimeve: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1782B87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Viti I, semestri II</w:t>
            </w:r>
          </w:p>
        </w:tc>
      </w:tr>
      <w:tr xmlns:wp14="http://schemas.microsoft.com/office/word/2010/wordml" w:rsidRPr="002A6435" w:rsidR="007A37D0" w:rsidTr="08462332" w14:paraId="3CD4CF90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28A4D0D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Numri i  orëve në javë: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7EEBB91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2 + 0</w:t>
            </w:r>
          </w:p>
        </w:tc>
      </w:tr>
      <w:tr xmlns:wp14="http://schemas.microsoft.com/office/word/2010/wordml" w:rsidRPr="002A6435" w:rsidR="007A37D0" w:rsidTr="08462332" w14:paraId="56C80213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43D8C71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Vlera në kredi - ECTS: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78941E4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5</w:t>
            </w:r>
          </w:p>
        </w:tc>
      </w:tr>
      <w:tr xmlns:wp14="http://schemas.microsoft.com/office/word/2010/wordml" w:rsidRPr="002A6435" w:rsidR="007A37D0" w:rsidTr="08462332" w14:paraId="115CA27D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1A4F999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Koha dhe vendi: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5A7FA55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Sipas orarit të caktuar</w:t>
            </w:r>
          </w:p>
        </w:tc>
      </w:tr>
      <w:tr xmlns:wp14="http://schemas.microsoft.com/office/word/2010/wordml" w:rsidRPr="002A6435" w:rsidR="007A37D0" w:rsidTr="08462332" w14:paraId="1ABA55B5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7330078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Mësimdhë-nësi i lëndës: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3E9306B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Prof. as</w:t>
            </w:r>
            <w:r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oc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 xml:space="preserve">. </w:t>
            </w:r>
            <w:r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dr.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NaimKryeziu</w:t>
            </w:r>
          </w:p>
        </w:tc>
      </w:tr>
      <w:tr xmlns:wp14="http://schemas.microsoft.com/office/word/2010/wordml" w:rsidRPr="002A6435" w:rsidR="007A37D0" w:rsidTr="08462332" w14:paraId="7E03E157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118C0D2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 xml:space="preserve">Detajet kontaktuese: </w:t>
            </w:r>
          </w:p>
        </w:tc>
        <w:tc>
          <w:tcPr>
            <w:tcW w:w="261.95pt" w:type="dxa"/>
            <w:gridSpan w:val="3"/>
            <w:shd w:val="clear" w:color="auto" w:fill="8EAADB" w:themeFill="accent5" w:themeFillTint="99"/>
            <w:tcMar/>
          </w:tcPr>
          <w:p w:rsidRPr="002A6435" w:rsidR="007A37D0" w:rsidP="00DF3260" w:rsidRDefault="007A37D0" w14:paraId="6F27D30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hyperlink w:history="1" r:id="rId6">
              <w:r w:rsidRPr="002A6435">
                <w:rPr>
                  <w:rFonts w:ascii="Century Schoolbook" w:hAnsi="Century Schoolbook" w:eastAsia="Times New Roman" w:cs="Times New Roman"/>
                  <w:color w:val="0563C1" w:themeColor="hyperlink"/>
                  <w:szCs w:val="24"/>
                  <w:u w:val="single"/>
                </w:rPr>
                <w:t>naim.kryeziu@uni-pr.edu</w:t>
              </w:r>
            </w:hyperlink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 xml:space="preserve"> </w:t>
            </w:r>
          </w:p>
        </w:tc>
      </w:tr>
      <w:tr xmlns:wp14="http://schemas.microsoft.com/office/word/2010/wordml" w:rsidRPr="002A6435" w:rsidR="007A37D0" w:rsidTr="08462332" w14:paraId="02EB378F" wp14:textId="77777777">
        <w:tc>
          <w:tcPr>
            <w:tcW w:w="442.80pt" w:type="dxa"/>
            <w:gridSpan w:val="4"/>
            <w:shd w:val="clear" w:color="auto" w:fill="B8CCE4"/>
            <w:tcMar/>
          </w:tcPr>
          <w:p w:rsidRPr="002A6435" w:rsidR="007A37D0" w:rsidP="00DF3260" w:rsidRDefault="007A37D0" w14:paraId="6A05A80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</w:p>
        </w:tc>
      </w:tr>
      <w:tr xmlns:wp14="http://schemas.microsoft.com/office/word/2010/wordml" w:rsidRPr="002A6435" w:rsidR="007A37D0" w:rsidTr="08462332" w14:paraId="567A53C6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2C6A0F4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Përshkrimi i lëndës: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0DF3260" w:rsidRDefault="007A37D0" w14:paraId="16CB00D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Lënda “Teoria e letërsisë” është disiplina që merret me studimin e letërsisë si dukuri kulturore, me përkufizimin e konceptit të saj dhe me shpjegimin e metodologjive e të teknikave të leximit, të interpretimit e të analizës së teksteve letrare. Nëpermjet kursit të teorisë së letërsisë studenti përfiton njohuri themelore për disa koncepte të përgjithshme, për funksioinimin e instituteve letrare, për lidhjen midis tekstit e kontekstit dhe përe ecuritë e komunikimit letrar.</w:t>
            </w:r>
          </w:p>
        </w:tc>
      </w:tr>
      <w:tr xmlns:wp14="http://schemas.microsoft.com/office/word/2010/wordml" w:rsidRPr="002A6435" w:rsidR="007A37D0" w:rsidTr="08462332" w14:paraId="7C465F3B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2540BEB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Qëllimet e lëndës: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0DF3260" w:rsidRDefault="007A37D0" w14:paraId="16A98AD8" wp14:textId="77777777">
            <w:pPr>
              <w:shd w:val="clear" w:color="auto" w:fill="B4C6E7" w:themeFill="accent5" w:themeFillTint="66"/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  <w:t xml:space="preserve">Lënda “Teoria e letërsisë” synon që studenti: </w:t>
            </w:r>
          </w:p>
          <w:p w:rsidRPr="002A6435" w:rsidR="007A37D0" w:rsidP="007A37D0" w:rsidRDefault="007A37D0" w14:paraId="5ACE3186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</w:pPr>
            <w:proofErr w:type="gramStart"/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  <w:t>të</w:t>
            </w:r>
            <w:proofErr w:type="gramEnd"/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  <w:t xml:space="preserve"> njihet me konceptet dhe me metodologjitë kryesore praktike për anlizën e tekstit</w:t>
            </w:r>
          </w:p>
          <w:p w:rsidRPr="002A6435" w:rsidR="007A37D0" w:rsidP="007A37D0" w:rsidRDefault="007A37D0" w14:paraId="231EA9BD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</w:pPr>
            <w:proofErr w:type="gramStart"/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  <w:t>të</w:t>
            </w:r>
            <w:proofErr w:type="gramEnd"/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fr-CH"/>
              </w:rPr>
              <w:t xml:space="preserve"> njohë ç’janë letërisia dhe teoria e letërsisë</w:t>
            </w:r>
          </w:p>
          <w:p w:rsidRPr="002A6435" w:rsidR="007A37D0" w:rsidP="007A37D0" w:rsidRDefault="007A37D0" w14:paraId="3BC8CACD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të njohë ç’janë orientimet letrare</w:t>
            </w:r>
          </w:p>
          <w:p w:rsidRPr="002A6435" w:rsidR="007A37D0" w:rsidP="007A37D0" w:rsidRDefault="007A37D0" w14:paraId="59C085AB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t’i shpjegohen roli dhe rëndësia e shoqërisë në krijimtarinë letrare</w:t>
            </w:r>
          </w:p>
          <w:p w:rsidRPr="002A6435" w:rsidR="007A37D0" w:rsidP="007A37D0" w:rsidRDefault="007A37D0" w14:paraId="5B1B2E06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të njihet me llojet e romaneve dhe me gjinitë letrare</w:t>
            </w:r>
          </w:p>
          <w:p w:rsidRPr="002A6435" w:rsidR="007A37D0" w:rsidP="007A37D0" w:rsidRDefault="007A37D0" w14:paraId="2CAC4DDF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t’i shtjellohen pikëtakimet e teorisë së letërsisë si shkencë me shkencat e tjera</w:t>
            </w:r>
          </w:p>
          <w:p w:rsidRPr="002A6435" w:rsidR="007A37D0" w:rsidP="007A37D0" w:rsidRDefault="007A37D0" w14:paraId="6DC1151D" wp14:textId="77777777">
            <w:pPr>
              <w:numPr>
                <w:ilvl w:val="0"/>
                <w:numId w:val="7"/>
              </w:numPr>
              <w:shd w:val="clear" w:color="auto" w:fill="B4C6E7" w:themeFill="accent5" w:themeFillTint="66"/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proofErr w:type="gramStart"/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të</w:t>
            </w:r>
            <w:proofErr w:type="gramEnd"/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 xml:space="preserve"> mësojë se ç’janë tema e një vepre letrare, motivi, eufonia, ritmi, metri, fibula, etj.</w:t>
            </w:r>
          </w:p>
          <w:p w:rsidRPr="002A6435" w:rsidR="007A37D0" w:rsidP="007A37D0" w:rsidRDefault="007A37D0" w14:paraId="42ABA3AF" wp14:textId="77777777">
            <w:pPr>
              <w:numPr>
                <w:ilvl w:val="0"/>
                <w:numId w:val="7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9D2075">
              <w:rPr>
                <w:rFonts w:ascii="Century Schoolbook" w:hAnsi="Century Schoolbook" w:eastAsia="Times New Roman" w:cs="Times New Roman"/>
                <w:color w:val="auto"/>
                <w:szCs w:val="24"/>
                <w:shd w:val="clear" w:color="auto" w:fill="B4C6E7" w:themeFill="accent5" w:themeFillTint="66"/>
              </w:rPr>
              <w:t>Të fitojë një bazë të mirëfilltë të njohurive për studime shkencore në fushën e letërsisë.</w:t>
            </w:r>
          </w:p>
        </w:tc>
      </w:tr>
      <w:tr xmlns:wp14="http://schemas.microsoft.com/office/word/2010/wordml" w:rsidRPr="00AD6906" w:rsidR="007A37D0" w:rsidTr="08462332" w14:paraId="2467A21D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5A3E379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Rezultatet e pritshme të nxënies: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0DF3260" w:rsidRDefault="007A37D0" w14:paraId="151567E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Pas mbarimit të kursit, studenti duhet të ketë njohuri të mjaftueshme</w:t>
            </w: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de-DE"/>
              </w:rPr>
              <w:t>:</w:t>
            </w:r>
          </w:p>
          <w:p w:rsidRPr="002A6435" w:rsidR="007A37D0" w:rsidP="007A37D0" w:rsidRDefault="007A37D0" w14:paraId="7442BE38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metodologjitë themelore të teorisë së letërsisë</w:t>
            </w:r>
          </w:p>
          <w:p w:rsidRPr="002A6435" w:rsidR="007A37D0" w:rsidP="007A37D0" w:rsidRDefault="007A37D0" w14:paraId="605D1C3F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objektin kryesor të teorisë së letërsisë</w:t>
            </w:r>
          </w:p>
          <w:p w:rsidRPr="002A6435" w:rsidR="007A37D0" w:rsidP="007A37D0" w:rsidRDefault="007A37D0" w14:paraId="384CA41B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dallimin midis letërsisë dhe teorisë së letërsisë</w:t>
            </w:r>
          </w:p>
          <w:p w:rsidRPr="002A6435" w:rsidR="007A37D0" w:rsidP="007A37D0" w:rsidRDefault="007A37D0" w14:paraId="4A9617B0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letërsinë dhe për gjuhën letrare;</w:t>
            </w:r>
          </w:p>
          <w:p w:rsidRPr="002A6435" w:rsidR="007A37D0" w:rsidP="007A37D0" w:rsidRDefault="007A37D0" w14:paraId="66939DFB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letërsinë dhe për rolin e shoqërisë</w:t>
            </w:r>
          </w:p>
          <w:p w:rsidRPr="002A6435" w:rsidR="007A37D0" w:rsidP="007A37D0" w:rsidRDefault="007A37D0" w14:paraId="1846B5C0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letërsinë si art</w:t>
            </w:r>
          </w:p>
          <w:p w:rsidRPr="002A6435" w:rsidR="007A37D0" w:rsidP="007A37D0" w:rsidRDefault="007A37D0" w14:paraId="7B4BFB66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lidhjet e letërsisë me artet e tjera</w:t>
            </w:r>
          </w:p>
          <w:p w:rsidRPr="002A6435" w:rsidR="007A37D0" w:rsidP="007A37D0" w:rsidRDefault="007A37D0" w14:paraId="3155823C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qëllimet dhe për detyrat e studimeve letrare</w:t>
            </w:r>
          </w:p>
          <w:p w:rsidRPr="002A6435" w:rsidR="007A37D0" w:rsidP="007A37D0" w:rsidRDefault="007A37D0" w14:paraId="379CAE8C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shkencat e letërsisë</w:t>
            </w:r>
          </w:p>
          <w:p w:rsidRPr="002A6435" w:rsidR="007A37D0" w:rsidP="007A37D0" w:rsidRDefault="007A37D0" w14:paraId="36DAA02B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studimin e letërsisë si art gjuhësor</w:t>
            </w:r>
          </w:p>
          <w:p w:rsidRPr="002A6435" w:rsidR="007A37D0" w:rsidP="007A37D0" w:rsidRDefault="007A37D0" w14:paraId="385BD862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analizën e veprës letrare</w:t>
            </w:r>
          </w:p>
          <w:p w:rsidRPr="002A6435" w:rsidR="007A37D0" w:rsidP="007A37D0" w:rsidRDefault="007A37D0" w14:paraId="02B102DC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strukturën e veprës letrare</w:t>
            </w:r>
          </w:p>
          <w:p w:rsidRPr="002A6435" w:rsidR="007A37D0" w:rsidP="007A37D0" w:rsidRDefault="007A37D0" w14:paraId="367961EC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eufoninë, ritmin dhe metrin</w:t>
            </w:r>
          </w:p>
          <w:p w:rsidRPr="002A6435" w:rsidR="007A37D0" w:rsidP="007A37D0" w:rsidRDefault="007A37D0" w14:paraId="75BAB470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narratorin në një vepër letrare</w:t>
            </w:r>
          </w:p>
          <w:p w:rsidRPr="002A6435" w:rsidR="007A37D0" w:rsidP="007A37D0" w:rsidRDefault="007A37D0" w14:paraId="59856258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temën, motivin dhe fabulën në veprën letrare</w:t>
            </w:r>
          </w:p>
          <w:p w:rsidRPr="002A6435" w:rsidR="007A37D0" w:rsidP="007A37D0" w:rsidRDefault="007A37D0" w14:paraId="25EEE43F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gjinitë letrare</w:t>
            </w:r>
          </w:p>
          <w:p w:rsidRPr="002A6435" w:rsidR="007A37D0" w:rsidP="007A37D0" w:rsidRDefault="007A37D0" w14:paraId="5C8A7908" wp14:textId="77777777">
            <w:pPr>
              <w:numPr>
                <w:ilvl w:val="0"/>
                <w:numId w:val="1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për epin, poezinë lirike, poemën, sonetin, romancën, baladën, nekrologjinë, esenë, romanin,dramën, poezinë dramatike, metaforën, komedinë, novelën, ironinë, etj.</w:t>
            </w:r>
          </w:p>
        </w:tc>
      </w:tr>
      <w:tr xmlns:wp14="http://schemas.microsoft.com/office/word/2010/wordml" w:rsidRPr="00AD6906" w:rsidR="007A37D0" w:rsidTr="08462332" w14:paraId="7F20F2CA" wp14:textId="77777777">
        <w:tc>
          <w:tcPr>
            <w:tcW w:w="442.80pt" w:type="dxa"/>
            <w:gridSpan w:val="4"/>
            <w:shd w:val="clear" w:color="auto" w:fill="B8CCE4"/>
            <w:tcMar/>
          </w:tcPr>
          <w:p w:rsidRPr="002A6435" w:rsidR="007A37D0" w:rsidP="00DF3260" w:rsidRDefault="007A37D0" w14:paraId="68A52EFC" wp14:textId="77777777">
            <w:pPr>
              <w:spacing w:after="0pt" w:line="12pt" w:lineRule="auto"/>
              <w:ind w:start="0pt" w:firstLine="0pt"/>
              <w:jc w:val="center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Kontributi nё ngarkesёn e studentit ( kjo duhet të përkojë me rezultatet e përvetësimit nga ana e studentit)</w:t>
            </w:r>
          </w:p>
        </w:tc>
      </w:tr>
      <w:tr xmlns:wp14="http://schemas.microsoft.com/office/word/2010/wordml" w:rsidRPr="002A6435" w:rsidR="007A37D0" w:rsidTr="08462332" w14:paraId="6CB2C490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B8CCE4"/>
            <w:tcMar/>
          </w:tcPr>
          <w:p w:rsidRPr="002A6435" w:rsidR="007A37D0" w:rsidP="00DF3260" w:rsidRDefault="007A37D0" w14:paraId="39B7F9A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 xml:space="preserve">Aktiviteti 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B8CCE4"/>
            <w:tcMar/>
          </w:tcPr>
          <w:p w:rsidRPr="002A6435" w:rsidR="007A37D0" w:rsidP="00DF3260" w:rsidRDefault="007A37D0" w14:paraId="43BA068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 xml:space="preserve">Orë 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B8CCE4"/>
            <w:tcMar/>
          </w:tcPr>
          <w:p w:rsidRPr="002A6435" w:rsidR="007A37D0" w:rsidP="00DF3260" w:rsidRDefault="007A37D0" w14:paraId="49AFA5D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 xml:space="preserve"> Ditë/javë  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B8CCE4"/>
            <w:tcMar/>
          </w:tcPr>
          <w:p w:rsidRPr="002A6435" w:rsidR="007A37D0" w:rsidP="00DF3260" w:rsidRDefault="007A37D0" w14:paraId="0EE0FB4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Gjithsej</w:t>
            </w:r>
          </w:p>
        </w:tc>
      </w:tr>
      <w:tr xmlns:wp14="http://schemas.microsoft.com/office/word/2010/wordml" w:rsidRPr="002A6435" w:rsidR="007A37D0" w:rsidTr="08462332" w14:paraId="37EFD185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151F90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Ligjërata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18F999B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33CFEC6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2A5563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22.50</w:t>
            </w:r>
          </w:p>
        </w:tc>
      </w:tr>
      <w:tr xmlns:wp14="http://schemas.microsoft.com/office/word/2010/wordml" w:rsidRPr="002A6435" w:rsidR="007A37D0" w:rsidTr="08462332" w14:paraId="1B75C2EE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006FA94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Ushtrime teorike/laboratorike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5A39BBE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1C8F39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2A3D3E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</w:tr>
      <w:tr xmlns:wp14="http://schemas.microsoft.com/office/word/2010/wordml" w:rsidRPr="002A6435" w:rsidR="007A37D0" w:rsidTr="08462332" w14:paraId="2250ECAA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1404D5E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Punë praktike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219897C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30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23D4B9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8FEB3F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7.50</w:t>
            </w:r>
          </w:p>
        </w:tc>
      </w:tr>
      <w:tr xmlns:wp14="http://schemas.microsoft.com/office/word/2010/wordml" w:rsidRPr="002A6435" w:rsidR="007A37D0" w:rsidTr="08462332" w14:paraId="761D0A57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5E9631F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nb-NO"/>
              </w:rPr>
              <w:t>Kontaktet me mësimdhënësin/konsultimet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49841B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C2A823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1150DF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</w:tr>
      <w:tr xmlns:wp14="http://schemas.microsoft.com/office/word/2010/wordml" w:rsidRPr="002A6435" w:rsidR="007A37D0" w:rsidTr="08462332" w14:paraId="7A36C0CB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D85961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Ushtrime  në terren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0D0B940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0E27B00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0061E4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</w:tr>
      <w:tr xmlns:wp14="http://schemas.microsoft.com/office/word/2010/wordml" w:rsidRPr="002A6435" w:rsidR="007A37D0" w:rsidTr="08462332" w14:paraId="200D8B3F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2ED307D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Kollokiume, seminare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56B20A0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6BB266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2E3969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</w:tr>
      <w:tr xmlns:wp14="http://schemas.microsoft.com/office/word/2010/wordml" w:rsidRPr="002A6435" w:rsidR="007A37D0" w:rsidTr="08462332" w14:paraId="5D28320E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6EF6D0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Detyra të  shtëpisë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249FAAB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109032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7D23D5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</w:tr>
      <w:tr xmlns:wp14="http://schemas.microsoft.com/office/word/2010/wordml" w:rsidRPr="002A6435" w:rsidR="007A37D0" w:rsidTr="08462332" w14:paraId="1F679495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26B1DC6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Koha e studimit vetjak të studentit (në bibliotekë ose në shtëpi)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19F14E3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2E56BDF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3606C69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</w:tr>
      <w:tr xmlns:wp14="http://schemas.microsoft.com/office/word/2010/wordml" w:rsidRPr="002A6435" w:rsidR="007A37D0" w:rsidTr="08462332" w14:paraId="67BFBD9C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39C86FD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Përgatitja përfundimtare për provim</w:t>
            </w:r>
          </w:p>
          <w:p w:rsidRPr="002A6435" w:rsidR="007A37D0" w:rsidP="00DF3260" w:rsidRDefault="007A37D0" w14:paraId="44EAFD9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065D241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4774BB6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3A7F724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</w:tr>
      <w:tr xmlns:wp14="http://schemas.microsoft.com/office/word/2010/wordml" w:rsidRPr="002A6435" w:rsidR="007A37D0" w:rsidTr="08462332" w14:paraId="1ED4942B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5B0C405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  <w:t>Koha e kaluar në vlerësim (teste,kuice, provim final)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773A89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  <w:t>0.50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2B5BC3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CA005B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de-DE"/>
              </w:rPr>
              <w:t>7.50</w:t>
            </w:r>
          </w:p>
        </w:tc>
      </w:tr>
      <w:tr xmlns:wp14="http://schemas.microsoft.com/office/word/2010/wordml" w:rsidRPr="002A6435" w:rsidR="007A37D0" w:rsidTr="08462332" w14:paraId="407C9471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1B8E0E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Projektet, prezantimet,etj.</w:t>
            </w:r>
          </w:p>
          <w:p w:rsidRPr="002A6435" w:rsidR="007A37D0" w:rsidP="00DF3260" w:rsidRDefault="007A37D0" w14:paraId="4B94D5A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60DF783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0.50</w:t>
            </w: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7907955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592B6E7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7.50</w:t>
            </w:r>
          </w:p>
        </w:tc>
      </w:tr>
      <w:tr xmlns:wp14="http://schemas.microsoft.com/office/word/2010/wordml" w:rsidRPr="002A6435" w:rsidR="007A37D0" w:rsidTr="08462332" w14:paraId="05A7D572" wp14:textId="77777777">
        <w:tc>
          <w:tcPr>
            <w:tcW w:w="180.85pt" w:type="dxa"/>
            <w:tcBorders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018700C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 xml:space="preserve">Totali </w:t>
            </w:r>
          </w:p>
        </w:tc>
        <w:tc>
          <w:tcPr>
            <w:tcW w:w="71.25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3DEEC66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88.50pt" w:type="dxa"/>
            <w:tcBorders>
              <w:start w:val="single" w:sz="4" w:space="0" w:color="auto"/>
              <w:end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3656B9A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</w:p>
        </w:tc>
        <w:tc>
          <w:tcPr>
            <w:tcW w:w="102.20pt" w:type="dxa"/>
            <w:tcBorders>
              <w:start w:val="single" w:sz="4" w:space="0" w:color="auto"/>
            </w:tcBorders>
            <w:shd w:val="clear" w:color="auto" w:fill="DEEAF6" w:themeFill="accent1" w:themeFillTint="33"/>
            <w:tcMar/>
          </w:tcPr>
          <w:p w:rsidRPr="002A6435" w:rsidR="007A37D0" w:rsidP="00DF3260" w:rsidRDefault="007A37D0" w14:paraId="1107BD7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120 orë</w:t>
            </w:r>
          </w:p>
          <w:p w:rsidRPr="002A6435" w:rsidR="007A37D0" w:rsidP="00DF3260" w:rsidRDefault="007A37D0" w14:paraId="1342609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120:25=4.80</w:t>
            </w:r>
          </w:p>
          <w:p w:rsidRPr="002A6435" w:rsidR="007A37D0" w:rsidP="00DF3260" w:rsidRDefault="007A37D0" w14:paraId="45F76A1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</w:pPr>
            <w:r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>5</w:t>
            </w:r>
            <w:r w:rsidRPr="002A6435">
              <w:rPr>
                <w:rFonts w:ascii="Century Schoolbook" w:hAnsi="Century Schoolbook" w:eastAsia="Times New Roman" w:cs="Arial"/>
                <w:color w:val="auto"/>
                <w:szCs w:val="24"/>
                <w:lang w:val="sq-AL"/>
              </w:rPr>
              <w:t xml:space="preserve"> ETCS</w:t>
            </w:r>
          </w:p>
        </w:tc>
      </w:tr>
      <w:tr xmlns:wp14="http://schemas.microsoft.com/office/word/2010/wordml" w:rsidRPr="002A6435" w:rsidR="007A37D0" w:rsidTr="08462332" w14:paraId="6627BF6D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300CD59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Metodologjia e mësimdhënies: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0DF3260" w:rsidRDefault="007A37D0" w14:paraId="44C432EB" wp14:textId="77777777">
            <w:pPr>
              <w:spacing w:after="0pt" w:line="12pt" w:lineRule="auto"/>
              <w:ind w:start="0pt" w:firstLine="0pt"/>
              <w:jc w:val="both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Mësimi zhvillohet me ligjërata dhe me shpjegime përkatëse. Gjatë shpjegimeve zbatohet metoda ndërvepruese. Në fillim të ligjëratës zhvillohet gjithmonë debat për leksionin e mëparshëm. Në fund të ligjeratës bëhet një përsëritje e përbashkët e leksionit pasues.</w:t>
            </w:r>
          </w:p>
        </w:tc>
      </w:tr>
      <w:tr xmlns:wp14="http://schemas.microsoft.com/office/word/2010/wordml" w:rsidRPr="002A6435" w:rsidR="007A37D0" w:rsidTr="08462332" w14:paraId="26CDA2B1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0A87068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Metodat e vlerësimit: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8462332" w:rsidRDefault="007A37D0" w14:paraId="203AB583" wp14:textId="3FD10324">
            <w:pPr>
              <w:numPr>
                <w:ilvl w:val="0"/>
                <w:numId w:val="2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</w:rPr>
            </w:pPr>
            <w:r w:rsidRPr="08462332" w:rsidR="72E649DC">
              <w:rPr>
                <w:rFonts w:ascii="Century Schoolbook" w:hAnsi="Century Schoolbook" w:eastAsia="Times New Roman" w:cs="Times New Roman"/>
                <w:color w:val="auto"/>
              </w:rPr>
              <w:t xml:space="preserve">Pjesëmarrja aktive në ligjërata dhe detyrat 20% </w:t>
            </w:r>
          </w:p>
          <w:p w:rsidRPr="002A6435" w:rsidR="007A37D0" w:rsidP="08462332" w:rsidRDefault="007A37D0" w14:paraId="2DA0612B" wp14:textId="475BA89C">
            <w:pPr>
              <w:pStyle w:val="Listenabsatz"/>
              <w:numPr>
                <w:ilvl w:val="0"/>
                <w:numId w:val="2"/>
              </w:numPr>
              <w:spacing w:after="0pt" w:line="12pt" w:lineRule="auto"/>
              <w:rPr/>
            </w:pPr>
            <w:r w:rsidR="72E649DC">
              <w:rPr/>
              <w:t xml:space="preserve">Testi i parë 30 % </w:t>
            </w:r>
          </w:p>
          <w:p w:rsidRPr="002A6435" w:rsidR="007A37D0" w:rsidP="08462332" w:rsidRDefault="007A37D0" w14:paraId="2D9EA31C" wp14:textId="32761B08">
            <w:pPr>
              <w:pStyle w:val="Listenabsatz"/>
              <w:numPr>
                <w:ilvl w:val="0"/>
                <w:numId w:val="2"/>
              </w:numPr>
              <w:spacing w:after="0pt" w:line="12pt" w:lineRule="auto"/>
              <w:rPr/>
            </w:pPr>
            <w:r w:rsidR="72E649DC">
              <w:rPr/>
              <w:t>Provimi përfundimtar (me shkrim/me gojë) 50%</w:t>
            </w:r>
          </w:p>
        </w:tc>
      </w:tr>
      <w:tr xmlns:wp14="http://schemas.microsoft.com/office/word/2010/wordml" w:rsidRPr="002A6435" w:rsidR="007A37D0" w:rsidTr="08462332" w14:paraId="5B3EF4A0" wp14:textId="77777777">
        <w:tc>
          <w:tcPr>
            <w:tcW w:w="442.80pt" w:type="dxa"/>
            <w:gridSpan w:val="4"/>
            <w:shd w:val="clear" w:color="auto" w:fill="B8CCE4"/>
            <w:tcMar/>
          </w:tcPr>
          <w:p w:rsidRPr="002A6435" w:rsidR="007A37D0" w:rsidP="00DF3260" w:rsidRDefault="007A37D0" w14:paraId="5388DDE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Literatura</w:t>
            </w:r>
          </w:p>
        </w:tc>
      </w:tr>
      <w:tr xmlns:wp14="http://schemas.microsoft.com/office/word/2010/wordml" w:rsidRPr="00AD6906" w:rsidR="007A37D0" w:rsidTr="08462332" w14:paraId="39E20CC2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0D145DB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Literatura bazë: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07A37D0" w:rsidRDefault="007A37D0" w14:paraId="40C39104" wp14:textId="77777777">
            <w:pPr>
              <w:numPr>
                <w:ilvl w:val="0"/>
                <w:numId w:val="27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 xml:space="preserve">René Wellek dhe Austin Warren: 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  <w:t>Teoria e letërisë, Tiranë 2007</w:t>
            </w:r>
          </w:p>
          <w:p w:rsidRPr="002A6435" w:rsidR="007A37D0" w:rsidP="007A37D0" w:rsidRDefault="007A37D0" w14:paraId="4569C119" wp14:textId="77777777">
            <w:pPr>
              <w:numPr>
                <w:ilvl w:val="0"/>
                <w:numId w:val="27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 xml:space="preserve">Milivoje Solar, 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  <w:t>Hyrje në shkencën për leterësinë, Tiranë 2004</w:t>
            </w:r>
          </w:p>
          <w:p w:rsidRPr="002A6435" w:rsidR="007A37D0" w:rsidP="007A37D0" w:rsidRDefault="007A37D0" w14:paraId="44C23A6A" wp14:textId="77777777">
            <w:pPr>
              <w:numPr>
                <w:ilvl w:val="0"/>
                <w:numId w:val="27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 xml:space="preserve">Zejnullah Rrahmani, 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  <w:t>Teoria e letërsisë, Prishtinë 2008</w:t>
            </w:r>
          </w:p>
        </w:tc>
      </w:tr>
      <w:tr xmlns:wp14="http://schemas.microsoft.com/office/word/2010/wordml" w:rsidRPr="00AD6906" w:rsidR="007A37D0" w:rsidTr="08462332" w14:paraId="082D153F" wp14:textId="77777777">
        <w:tc>
          <w:tcPr>
            <w:tcW w:w="180.85pt" w:type="dxa"/>
            <w:shd w:val="clear" w:color="auto" w:fill="C9C9C9" w:themeFill="accent3" w:themeFillTint="99"/>
            <w:tcMar/>
          </w:tcPr>
          <w:p w:rsidRPr="002A6435" w:rsidR="007A37D0" w:rsidP="00DF3260" w:rsidRDefault="007A37D0" w14:paraId="4B9F517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</w:rPr>
              <w:t>Literatura shtesë:</w:t>
            </w:r>
          </w:p>
        </w:tc>
        <w:tc>
          <w:tcPr>
            <w:tcW w:w="261.95pt" w:type="dxa"/>
            <w:gridSpan w:val="3"/>
            <w:shd w:val="clear" w:color="auto" w:fill="B4C6E7" w:themeFill="accent5" w:themeFillTint="66"/>
            <w:tcMar/>
          </w:tcPr>
          <w:p w:rsidRPr="002A6435" w:rsidR="007A37D0" w:rsidP="007A37D0" w:rsidRDefault="007A37D0" w14:paraId="31D867B4" wp14:textId="77777777">
            <w:pPr>
              <w:numPr>
                <w:ilvl w:val="0"/>
                <w:numId w:val="28"/>
              </w:numPr>
              <w:spacing w:after="0pt" w:line="12pt" w:lineRule="auto"/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 xml:space="preserve">Metzler Verlag Stuttgardt: 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de-DE"/>
              </w:rPr>
              <w:t>Einführung in die Literaturtheorie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de-DE"/>
              </w:rPr>
              <w:t>, Stuttgart, 2012</w:t>
            </w:r>
          </w:p>
        </w:tc>
      </w:tr>
    </w:tbl>
    <w:p xmlns:wp14="http://schemas.microsoft.com/office/word/2010/wordml" w:rsidRPr="002A6435" w:rsidR="007A37D0" w:rsidP="007A37D0" w:rsidRDefault="007A37D0" w14:paraId="45FB0818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vanish/>
          <w:color w:val="auto"/>
          <w:szCs w:val="24"/>
          <w:lang w:val="sq-AL"/>
        </w:rPr>
      </w:pPr>
    </w:p>
    <w:tbl>
      <w:tblPr>
        <w:tblpPr w:leftFromText="180" w:rightFromText="180" w:vertAnchor="text" w:horzAnchor="margin" w:tblpY="4"/>
        <w:tblW w:w="0pt" w:type="auto"/>
        <w:tblBorders>
          <w:top w:val="single" w:color="000000" w:sz="4" w:space="0"/>
          <w:start w:val="single" w:color="000000" w:sz="4" w:space="0"/>
          <w:bottom w:val="single" w:color="000000" w:sz="4" w:space="0"/>
          <w:end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/>
      </w:tblPr>
      <w:tblGrid>
        <w:gridCol w:w="2718"/>
        <w:gridCol w:w="6138"/>
      </w:tblGrid>
      <w:tr xmlns:wp14="http://schemas.microsoft.com/office/word/2010/wordml" w:rsidRPr="002A6435" w:rsidR="007A37D0" w:rsidTr="00DF3260" w14:paraId="5E16D725" wp14:textId="77777777">
        <w:tc>
          <w:tcPr>
            <w:tcW w:w="442.80pt" w:type="dxa"/>
            <w:gridSpan w:val="2"/>
            <w:shd w:val="clear" w:color="auto" w:fill="B8CCE4"/>
          </w:tcPr>
          <w:p w:rsidRPr="002A6435" w:rsidR="007A37D0" w:rsidP="00DF3260" w:rsidRDefault="007A37D0" w14:paraId="60C45D0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Plani i detajuar i mësimit</w:t>
            </w:r>
          </w:p>
          <w:p w:rsidRPr="002A6435" w:rsidR="007A37D0" w:rsidP="00DF3260" w:rsidRDefault="007A37D0" w14:paraId="049F31C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</w:p>
        </w:tc>
      </w:tr>
      <w:tr xmlns:wp14="http://schemas.microsoft.com/office/word/2010/wordml" w:rsidRPr="002A6435" w:rsidR="007A37D0" w:rsidTr="00DF3260" w14:paraId="629CEF95" wp14:textId="77777777">
        <w:tc>
          <w:tcPr>
            <w:tcW w:w="135.90pt" w:type="dxa"/>
            <w:shd w:val="clear" w:color="auto" w:fill="B8CCE4"/>
          </w:tcPr>
          <w:p w:rsidRPr="002A6435" w:rsidR="007A37D0" w:rsidP="00DF3260" w:rsidRDefault="007A37D0" w14:paraId="1C4101A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Java</w:t>
            </w:r>
          </w:p>
        </w:tc>
        <w:tc>
          <w:tcPr>
            <w:tcW w:w="306.90pt" w:type="dxa"/>
            <w:shd w:val="clear" w:color="auto" w:fill="B8CCE4"/>
          </w:tcPr>
          <w:p w:rsidRPr="002A6435" w:rsidR="007A37D0" w:rsidP="00DF3260" w:rsidRDefault="007A37D0" w14:paraId="0546E5F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Ligjërata që do të zhvillohet</w:t>
            </w:r>
          </w:p>
        </w:tc>
      </w:tr>
      <w:tr xmlns:wp14="http://schemas.microsoft.com/office/word/2010/wordml" w:rsidRPr="00AD6906" w:rsidR="007A37D0" w:rsidTr="00DF3260" w14:paraId="464C77DD" wp14:textId="77777777">
        <w:tc>
          <w:tcPr>
            <w:tcW w:w="135.90pt" w:type="dxa"/>
            <w:shd w:val="clear" w:color="auto" w:fill="DBDBDB" w:themeFill="accent3" w:themeFillTint="66"/>
          </w:tcPr>
          <w:p w:rsidRPr="002A6435" w:rsidR="007A37D0" w:rsidP="00DF3260" w:rsidRDefault="007A37D0" w14:paraId="5BE288D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parë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1A722A7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 xml:space="preserve">Teoria e letërsisë: </w:t>
            </w:r>
          </w:p>
          <w:p w:rsidRPr="002A6435" w:rsidR="007A37D0" w:rsidP="00DF3260" w:rsidRDefault="007A37D0" w14:paraId="208ED71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-Me se merret teoria e letërsisë</w:t>
            </w:r>
          </w:p>
          <w:p w:rsidRPr="002A6435" w:rsidR="007A37D0" w:rsidP="00DF3260" w:rsidRDefault="007A37D0" w14:paraId="1C43567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-Pikëtakimet e shkrimeve letrare me shkrimet tjera</w:t>
            </w:r>
          </w:p>
          <w:p w:rsidRPr="002A6435" w:rsidR="007A37D0" w:rsidP="00DF3260" w:rsidRDefault="007A37D0" w14:paraId="4FB29CE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-Shkencat e studimit të letërsisë (degët)</w:t>
            </w:r>
          </w:p>
          <w:p w:rsidRPr="002A6435" w:rsidR="007A37D0" w:rsidP="00DF3260" w:rsidRDefault="007A37D0" w14:paraId="259F606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-Objekti i studimit të degëve të shkencës së letërsisë</w:t>
            </w:r>
          </w:p>
          <w:p w:rsidRPr="002A6435" w:rsidR="007A37D0" w:rsidP="00DF3260" w:rsidRDefault="007A37D0" w14:paraId="153F2EA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-Zanafilla e teorisë së letërsisë</w:t>
            </w:r>
          </w:p>
          <w:p w:rsidRPr="002A6435" w:rsidR="007A37D0" w:rsidP="00DF3260" w:rsidRDefault="007A37D0" w14:paraId="777B773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 xml:space="preserve">-Zhvillimi i teorisë së letërsisë </w:t>
            </w:r>
          </w:p>
          <w:p w:rsidRPr="002A6435" w:rsidR="007A37D0" w:rsidP="00DF3260" w:rsidRDefault="007A37D0" w14:paraId="5312826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</w:p>
        </w:tc>
      </w:tr>
      <w:tr xmlns:wp14="http://schemas.microsoft.com/office/word/2010/wordml" w:rsidRPr="002A6435" w:rsidR="007A37D0" w:rsidTr="00DF3260" w14:paraId="2B7F58D0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62D476F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dytë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0863340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Letërsia dhe studimi i letërsisë:</w:t>
            </w:r>
          </w:p>
          <w:p w:rsidRPr="002A6435" w:rsidR="007A37D0" w:rsidP="00DF3260" w:rsidRDefault="007A37D0" w14:paraId="25B6F44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-Dallimi midis letërsisë dhe studimit të letërsisë</w:t>
            </w:r>
          </w:p>
          <w:p w:rsidRPr="002A6435" w:rsidR="007A37D0" w:rsidP="00DF3260" w:rsidRDefault="007A37D0" w14:paraId="18AE7DC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-Letërsia gojore</w:t>
            </w:r>
          </w:p>
          <w:p w:rsidRPr="002A6435" w:rsidR="007A37D0" w:rsidP="00DF3260" w:rsidRDefault="007A37D0" w14:paraId="574734F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 xml:space="preserve">-A mund të quhet letërsi gjithçka  që është shkruar </w:t>
            </w:r>
          </w:p>
          <w:p w:rsidRPr="002A6435" w:rsidR="007A37D0" w:rsidP="00DF3260" w:rsidRDefault="007A37D0" w14:paraId="45F4133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-Veprat artistike</w:t>
            </w:r>
          </w:p>
          <w:p w:rsidRPr="002A6435" w:rsidR="007A37D0" w:rsidP="00DF3260" w:rsidRDefault="007A37D0" w14:paraId="0EFF6EF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-Funksioni i letërsisë.</w:t>
            </w:r>
          </w:p>
        </w:tc>
      </w:tr>
      <w:tr xmlns:wp14="http://schemas.microsoft.com/office/word/2010/wordml" w:rsidRPr="00AD6906" w:rsidR="007A37D0" w:rsidTr="00DF3260" w14:paraId="77882BC7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49D5ABF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tretë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0571010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Letërsia dhe gjuha:</w:t>
            </w:r>
          </w:p>
          <w:p w:rsidRPr="002A6435" w:rsidR="007A37D0" w:rsidP="00DF3260" w:rsidRDefault="007A37D0" w14:paraId="345947A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-Rëndësia e gjuhës në letërsi</w:t>
            </w:r>
          </w:p>
          <w:p w:rsidRPr="002A6435" w:rsidR="007A37D0" w:rsidP="00DF3260" w:rsidRDefault="007A37D0" w14:paraId="2A7C946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-Raporti i letërsisë ndaj realitetit shoqëror</w:t>
            </w:r>
          </w:p>
          <w:p w:rsidRPr="002A6435" w:rsidR="007A37D0" w:rsidP="00DF3260" w:rsidRDefault="007A37D0" w14:paraId="1C58261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-Të kuptuarit e gjuhës në veprën letrare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xmlns:wp14="http://schemas.microsoft.com/office/word/2010/wordml" w:rsidRPr="002A6435" w:rsidR="007A37D0" w:rsidTr="00DF3260" w14:paraId="6AC4A753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41E223F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katërt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17225FE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Letërsia dhe shoqëria:</w:t>
            </w:r>
          </w:p>
          <w:p w:rsidRPr="002A6435" w:rsidR="007A37D0" w:rsidP="00DF3260" w:rsidRDefault="007A37D0" w14:paraId="60BA39C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-Letërsia dhe gjuha</w:t>
            </w:r>
          </w:p>
          <w:p w:rsidRPr="002A6435" w:rsidR="007A37D0" w:rsidP="00DF3260" w:rsidRDefault="007A37D0" w14:paraId="3BFD764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-Veprat letrare</w:t>
            </w:r>
          </w:p>
          <w:p w:rsidRPr="002A6435" w:rsidR="007A37D0" w:rsidP="00DF3260" w:rsidRDefault="007A37D0" w14:paraId="77835B0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-Raportet e ndërlikuara të shoqërisë dhe të letërsisë</w:t>
            </w:r>
          </w:p>
          <w:p w:rsidRPr="002A6435" w:rsidR="007A37D0" w:rsidP="00DF3260" w:rsidRDefault="007A37D0" w14:paraId="5F92672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-Si duhet të shqyrtohen veprat letrare</w:t>
            </w:r>
          </w:p>
          <w:p w:rsidRPr="002A6435" w:rsidR="007A37D0" w:rsidP="00DF3260" w:rsidRDefault="007A37D0" w14:paraId="102D42A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-Pasqyrimi i ngjarjeve shoqërore në një roman</w:t>
            </w:r>
          </w:p>
          <w:p w:rsidRPr="002A6435" w:rsidR="007A37D0" w:rsidP="00DF3260" w:rsidRDefault="007A37D0" w14:paraId="050A131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-Ndikimi i veprave letrare në shoqëri.</w:t>
            </w:r>
          </w:p>
        </w:tc>
      </w:tr>
      <w:tr xmlns:wp14="http://schemas.microsoft.com/office/word/2010/wordml" w:rsidRPr="00AD6906" w:rsidR="007A37D0" w:rsidTr="00DF3260" w14:paraId="6B60A223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2281AFE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pestë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538258D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Letërsia si art:</w:t>
            </w:r>
          </w:p>
          <w:p w:rsidRPr="002A6435" w:rsidR="007A37D0" w:rsidP="00DF3260" w:rsidRDefault="007A37D0" w14:paraId="1F7566D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-Veçoritë e artistike të letërsisë dhe nevoja që    letërsia të kuptohet e të studiohet në radhë të parë si art</w:t>
            </w:r>
          </w:p>
          <w:p w:rsidRPr="002A6435" w:rsidR="007A37D0" w:rsidP="00DF3260" w:rsidRDefault="007A37D0" w14:paraId="171535B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</w:t>
            </w:r>
            <w:r w:rsidRPr="002A6435">
              <w:rPr>
                <w:rFonts w:ascii="Century Schoolbook" w:hAnsi="Century Schoolbook" w:eastAsia="Times New Roman" w:cs="Times New Roman"/>
                <w:color w:val="000000" w:themeColor="text1"/>
                <w:szCs w:val="24"/>
                <w:lang w:val="sq-AL"/>
              </w:rPr>
              <w:t xml:space="preserve">Shfaqja 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e një vepre letrare</w:t>
            </w:r>
          </w:p>
          <w:p w:rsidRPr="002A6435" w:rsidR="007A37D0" w:rsidP="00DF3260" w:rsidRDefault="007A37D0" w14:paraId="68B3F12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-Poetika e Aristotelit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xmlns:wp14="http://schemas.microsoft.com/office/word/2010/wordml" w:rsidRPr="002A6435" w:rsidR="007A37D0" w:rsidTr="00DF3260" w14:paraId="3CBB92E7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285441F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gjashtë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3B5CA16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Letërsia dhe artet e tjera:</w:t>
            </w:r>
          </w:p>
          <w:p w:rsidRPr="002A6435" w:rsidR="007A37D0" w:rsidP="00DF3260" w:rsidRDefault="007A37D0" w14:paraId="1205444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-Marrëdhëniet e letërsisë me artet figurative dhe muzikore</w:t>
            </w:r>
          </w:p>
          <w:p w:rsidRPr="002A6435" w:rsidR="007A37D0" w:rsidP="00DF3260" w:rsidRDefault="007A37D0" w14:paraId="2070AA6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-Ndikimet dhe frymëzimet e ndërsjella të arteve të ndryshme</w:t>
            </w:r>
          </w:p>
          <w:p w:rsidRPr="002A6435" w:rsidR="007A37D0" w:rsidP="00DF3260" w:rsidRDefault="007A37D0" w14:paraId="06B7750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-Bashkëpunimi i ndërsjellë i arteve.</w:t>
            </w:r>
          </w:p>
        </w:tc>
      </w:tr>
      <w:tr xmlns:wp14="http://schemas.microsoft.com/office/word/2010/wordml" w:rsidRPr="00AD6906" w:rsidR="007A37D0" w:rsidTr="00DF3260" w14:paraId="7681D318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29CFD05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shtatë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272B1AB6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Qëllimet dhe detyrat e studimit të letërsisë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4209E1E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-Letërsia si veprimtari krijuese gjuhësore</w:t>
            </w:r>
          </w:p>
          <w:p w:rsidRPr="002A6435" w:rsidR="007A37D0" w:rsidP="00DF3260" w:rsidRDefault="007A37D0" w14:paraId="06F70CB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-Kush merret me letërsi</w:t>
            </w:r>
          </w:p>
          <w:p w:rsidRPr="002A6435" w:rsidR="007A37D0" w:rsidP="00DF3260" w:rsidRDefault="007A37D0" w14:paraId="535CD85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-Kontradiktat midis qëndrimit teorik dhe praktik ndaj letërsisë</w:t>
            </w:r>
          </w:p>
          <w:p w:rsidRPr="002A6435" w:rsidR="007A37D0" w:rsidP="00DF3260" w:rsidRDefault="007A37D0" w14:paraId="0CE5DE9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 w:val="36"/>
                <w:szCs w:val="36"/>
                <w:lang w:val="sq-AL"/>
              </w:rPr>
              <w:t>ç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farë duhet të nxisë studimi i letërsisë.</w:t>
            </w:r>
          </w:p>
        </w:tc>
      </w:tr>
      <w:tr xmlns:wp14="http://schemas.microsoft.com/office/word/2010/wordml" w:rsidRPr="00AD6906" w:rsidR="007A37D0" w:rsidTr="00DF3260" w14:paraId="7A3BB7FB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006830E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tetë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026FD5D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Shkenca për studimin e letërsisë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4314BE3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-Ndarja e shkencës së letërsisë</w:t>
            </w:r>
          </w:p>
          <w:p w:rsidRPr="002A6435" w:rsidR="007A37D0" w:rsidP="00DF3260" w:rsidRDefault="007A37D0" w14:paraId="3C164D5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-Historia e letërsisë</w:t>
            </w:r>
          </w:p>
          <w:p w:rsidRPr="002A6435" w:rsidR="007A37D0" w:rsidP="00DF3260" w:rsidRDefault="007A37D0" w14:paraId="628A7F8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-Teoria e letërsisë</w:t>
            </w:r>
          </w:p>
          <w:p w:rsidRPr="002A6435" w:rsidR="007A37D0" w:rsidP="00DF3260" w:rsidRDefault="007A37D0" w14:paraId="55B0EDB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-Kritika letrare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xmlns:wp14="http://schemas.microsoft.com/office/word/2010/wordml" w:rsidRPr="002A6435" w:rsidR="007A37D0" w:rsidTr="00DF3260" w14:paraId="60AF607B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3DD37AB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nëntë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3F1FBD09" wp14:textId="77777777">
            <w:pPr>
              <w:shd w:val="clear" w:color="auto" w:fill="8EAADB" w:themeFill="accent5" w:themeFillTint="99"/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Studimi shkencor i letërsisë si art gjuhësor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729A0F0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 xml:space="preserve">-Estetika </w:t>
            </w:r>
          </w:p>
          <w:p w:rsidRPr="002A6435" w:rsidR="007A37D0" w:rsidP="00DF3260" w:rsidRDefault="007A37D0" w14:paraId="46AD45A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-Linguistika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  <w:p w:rsidRPr="002A6435" w:rsidR="007A37D0" w:rsidP="00DF3260" w:rsidRDefault="007A37D0" w14:paraId="62486C0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</w:p>
        </w:tc>
      </w:tr>
      <w:tr xmlns:wp14="http://schemas.microsoft.com/office/word/2010/wordml" w:rsidRPr="00AD6906" w:rsidR="007A37D0" w:rsidTr="00DF3260" w14:paraId="1711B742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16DD372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dhjetë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2EE54EE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Analiza e veprës letrare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6CC6F0F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 xml:space="preserve">-Të kuptuarit e një vepre letrare </w:t>
            </w:r>
          </w:p>
          <w:p w:rsidRPr="002A6435" w:rsidR="007A37D0" w:rsidP="00DF3260" w:rsidRDefault="007A37D0" w14:paraId="21A256A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-Analiza gjuhësore e tekstit</w:t>
            </w:r>
          </w:p>
          <w:p w:rsidRPr="002A6435" w:rsidR="007A37D0" w:rsidP="00DF3260" w:rsidRDefault="007A37D0" w14:paraId="6087AEF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-Anliza teoriko-letrare e një vepre artistike.</w:t>
            </w:r>
          </w:p>
        </w:tc>
      </w:tr>
      <w:tr xmlns:wp14="http://schemas.microsoft.com/office/word/2010/wordml" w:rsidRPr="00AD6906" w:rsidR="007A37D0" w:rsidTr="00DF3260" w14:paraId="7E62D484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7D75F4B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njëmbëdhjetë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377D3F6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Struktura e veprës letrare:</w:t>
            </w:r>
          </w:p>
          <w:p w:rsidRPr="002A6435" w:rsidR="007A37D0" w:rsidP="00DF3260" w:rsidRDefault="007A37D0" w14:paraId="742D21D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-Ndërtimi i veprës letrare</w:t>
            </w:r>
          </w:p>
          <w:p w:rsidRPr="002A6435" w:rsidR="007A37D0" w:rsidP="00DF3260" w:rsidRDefault="007A37D0" w14:paraId="7A8BB044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-Teoria e strukturës të shtresave të veprës letrare</w:t>
            </w:r>
          </w:p>
          <w:p w:rsidRPr="002A6435" w:rsidR="007A37D0" w:rsidP="00DF3260" w:rsidRDefault="007A37D0" w14:paraId="65AEE12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-Shtresa e tingullit</w:t>
            </w:r>
          </w:p>
          <w:p w:rsidRPr="002A6435" w:rsidR="007A37D0" w:rsidP="00DF3260" w:rsidRDefault="007A37D0" w14:paraId="7D82FD1A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-Shtresa e njësisë së kuptimore</w:t>
            </w:r>
          </w:p>
          <w:p w:rsidRPr="002A6435" w:rsidR="007A37D0" w:rsidP="00DF3260" w:rsidRDefault="007A37D0" w14:paraId="42A9AF1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-Shtresa e botës së veprës</w:t>
            </w:r>
          </w:p>
          <w:p w:rsidRPr="002A6435" w:rsidR="007A37D0" w:rsidP="00DF3260" w:rsidRDefault="007A37D0" w14:paraId="2D39ADE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-Analiza e veprës letrare si unitet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xmlns:wp14="http://schemas.microsoft.com/office/word/2010/wordml" w:rsidRPr="002A6435" w:rsidR="007A37D0" w:rsidTr="00DF3260" w14:paraId="473AA45A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68417FA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dymbëdhjetë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68ECA76C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Eufonia, ritmi dhe metri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228BD14B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-Eufonia në një vepër letrare</w:t>
            </w:r>
          </w:p>
          <w:p w:rsidRPr="002A6435" w:rsidR="007A37D0" w:rsidP="00DF3260" w:rsidRDefault="007A37D0" w14:paraId="7718223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-Cilësitë e qenësore të brendshme dhe cilësitë relative të tingullit</w:t>
            </w:r>
          </w:p>
          <w:p w:rsidRPr="002A6435" w:rsidR="007A37D0" w:rsidP="00DF3260" w:rsidRDefault="007A37D0" w14:paraId="1F12F880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-Intonacioni</w:t>
            </w:r>
          </w:p>
          <w:p w:rsidRPr="002A6435" w:rsidR="007A37D0" w:rsidP="00DF3260" w:rsidRDefault="007A37D0" w14:paraId="268AC6F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-Kakofonia</w:t>
            </w:r>
          </w:p>
          <w:p w:rsidRPr="002A6435" w:rsidR="007A37D0" w:rsidP="00DF3260" w:rsidRDefault="007A37D0" w14:paraId="4C5DE6D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-Rima</w:t>
            </w:r>
          </w:p>
          <w:p w:rsidRPr="002A6435" w:rsidR="007A37D0" w:rsidP="00DF3260" w:rsidRDefault="007A37D0" w14:paraId="4E32AF7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-Metri.</w:t>
            </w:r>
          </w:p>
        </w:tc>
      </w:tr>
      <w:tr xmlns:wp14="http://schemas.microsoft.com/office/word/2010/wordml" w:rsidRPr="00AD6906" w:rsidR="007A37D0" w:rsidTr="00DF3260" w14:paraId="4D1BE8A0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428F450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trembëdhjetë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6412C6A3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Tema, motivi dhe fabula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51C78B12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-Tema si kuptim i tërësor i veprës</w:t>
            </w:r>
          </w:p>
          <w:p w:rsidRPr="002A6435" w:rsidR="007A37D0" w:rsidP="00DF3260" w:rsidRDefault="007A37D0" w14:paraId="6D53C56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 xml:space="preserve">-Motivi </w:t>
            </w:r>
          </w:p>
          <w:p w:rsidRPr="002A6435" w:rsidR="007A37D0" w:rsidP="00DF3260" w:rsidRDefault="007A37D0" w14:paraId="27B5489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 Fabula në veprën letrare.</w:t>
            </w:r>
          </w:p>
        </w:tc>
      </w:tr>
      <w:tr xmlns:wp14="http://schemas.microsoft.com/office/word/2010/wordml" w:rsidRPr="00AD6906" w:rsidR="007A37D0" w:rsidTr="00DF3260" w14:paraId="7658FCE4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4C63633F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katërmbëdhjetë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062DE768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Narratori, karakteri dhe ideja:</w:t>
            </w:r>
          </w:p>
          <w:p w:rsidRPr="002A6435" w:rsidR="007A37D0" w:rsidP="00DF3260" w:rsidRDefault="007A37D0" w14:paraId="063EAC4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 w:val="36"/>
                <w:szCs w:val="36"/>
                <w:lang w:val="sq-AL"/>
              </w:rPr>
              <w:t>ç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’nënkuptojmë me narratorin në veprën letrare</w:t>
            </w:r>
          </w:p>
          <w:p w:rsidRPr="002A6435" w:rsidR="007A37D0" w:rsidP="00DF3260" w:rsidRDefault="007A37D0" w14:paraId="0091F01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-Roli i narratorit në veprën letrare</w:t>
            </w:r>
          </w:p>
          <w:p w:rsidRPr="002A6435" w:rsidR="007A37D0" w:rsidP="00DF3260" w:rsidRDefault="007A37D0" w14:paraId="13B62FC9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-Analiza e karakterit</w:t>
            </w:r>
          </w:p>
          <w:p w:rsidRPr="002A6435" w:rsidR="007A37D0" w:rsidP="00DF3260" w:rsidRDefault="007A37D0" w14:paraId="0546E7C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-Ideja në analizën e veprës letrare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xmlns:wp14="http://schemas.microsoft.com/office/word/2010/wordml" w:rsidRPr="00AD6906" w:rsidR="007A37D0" w:rsidTr="00DF3260" w14:paraId="1B370B1F" wp14:textId="77777777">
        <w:tc>
          <w:tcPr>
            <w:tcW w:w="135.90pt" w:type="dxa"/>
            <w:shd w:val="clear" w:color="auto" w:fill="C9C9C9" w:themeFill="accent3" w:themeFillTint="99"/>
          </w:tcPr>
          <w:p w:rsidRPr="002A6435" w:rsidR="007A37D0" w:rsidP="00DF3260" w:rsidRDefault="007A37D0" w14:paraId="3D28B667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Java e pesëmbëdhjetë</w:t>
            </w:r>
          </w:p>
        </w:tc>
        <w:tc>
          <w:tcPr>
            <w:tcW w:w="306.90pt" w:type="dxa"/>
            <w:shd w:val="clear" w:color="auto" w:fill="8EAADB" w:themeFill="accent5" w:themeFillTint="99"/>
          </w:tcPr>
          <w:p w:rsidRPr="002A6435" w:rsidR="007A37D0" w:rsidP="00DF3260" w:rsidRDefault="007A37D0" w14:paraId="5647CFF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b/>
                <w:color w:val="auto"/>
                <w:szCs w:val="24"/>
                <w:lang w:val="sq-AL"/>
              </w:rPr>
              <w:t>Gjinitë letrare</w:t>
            </w: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:</w:t>
            </w:r>
          </w:p>
          <w:p w:rsidRPr="002A6435" w:rsidR="007A37D0" w:rsidP="00DF3260" w:rsidRDefault="007A37D0" w14:paraId="6F556BBE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-Epika</w:t>
            </w:r>
          </w:p>
          <w:p w:rsidRPr="002A6435" w:rsidR="007A37D0" w:rsidP="00DF3260" w:rsidRDefault="007A37D0" w14:paraId="4F1EF9A1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-Lirika</w:t>
            </w:r>
          </w:p>
          <w:p w:rsidRPr="002A6435" w:rsidR="007A37D0" w:rsidP="00DF3260" w:rsidRDefault="007A37D0" w14:paraId="41F922ED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-Dramaturgjia</w:t>
            </w:r>
            <w:r w:rsidRPr="002A6435">
              <w:rPr>
                <w:rFonts w:ascii="Century Schoolbook" w:hAnsi="Century Schoolbook" w:eastAsia="Times New Roman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</w:tbl>
    <w:p xmlns:wp14="http://schemas.microsoft.com/office/word/2010/wordml" w:rsidRPr="002A6435" w:rsidR="007A37D0" w:rsidP="007A37D0" w:rsidRDefault="007A37D0" w14:paraId="4101652C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color w:val="auto"/>
          <w:szCs w:val="24"/>
          <w:lang w:val="sq-AL"/>
        </w:rPr>
      </w:pPr>
    </w:p>
    <w:tbl>
      <w:tblPr>
        <w:tblW w:w="0pt" w:type="auto"/>
        <w:tblBorders>
          <w:top w:val="single" w:color="000000" w:sz="4" w:space="0"/>
          <w:start w:val="single" w:color="000000" w:sz="4" w:space="0"/>
          <w:bottom w:val="single" w:color="000000" w:sz="4" w:space="0"/>
          <w:end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/>
      </w:tblPr>
      <w:tblGrid>
        <w:gridCol w:w="8856"/>
      </w:tblGrid>
      <w:tr xmlns:wp14="http://schemas.microsoft.com/office/word/2010/wordml" w:rsidRPr="00AD6906" w:rsidR="007A37D0" w:rsidTr="00DF3260" w14:paraId="1F195153" wp14:textId="77777777">
        <w:tc>
          <w:tcPr>
            <w:tcW w:w="442.80pt" w:type="dxa"/>
            <w:shd w:val="clear" w:color="auto" w:fill="B8CCE4"/>
          </w:tcPr>
          <w:p w:rsidRPr="002A6435" w:rsidR="007A37D0" w:rsidP="00DF3260" w:rsidRDefault="007A37D0" w14:paraId="08E48D6D" wp14:textId="77777777">
            <w:pPr>
              <w:spacing w:after="0pt" w:line="12pt" w:lineRule="auto"/>
              <w:ind w:start="0pt" w:firstLine="0pt"/>
              <w:jc w:val="center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Politikat akademike dhe rregullat e mirësjelljes</w:t>
            </w:r>
          </w:p>
        </w:tc>
      </w:tr>
      <w:tr xmlns:wp14="http://schemas.microsoft.com/office/word/2010/wordml" w:rsidRPr="00AD6906" w:rsidR="007A37D0" w:rsidTr="00DF3260" w14:paraId="594BBFD8" wp14:textId="77777777">
        <w:trPr>
          <w:trHeight w:val="1088"/>
        </w:trPr>
        <w:tc>
          <w:tcPr>
            <w:tcW w:w="442.80pt" w:type="dxa"/>
            <w:shd w:val="clear" w:color="auto" w:fill="BDD6EE" w:themeFill="accent1" w:themeFillTint="66"/>
          </w:tcPr>
          <w:p w:rsidRPr="002A6435" w:rsidR="007A37D0" w:rsidP="00DF3260" w:rsidRDefault="007A37D0" w14:paraId="1CFC8E75" wp14:textId="77777777">
            <w:pPr>
              <w:spacing w:after="0pt" w:line="12pt" w:lineRule="auto"/>
              <w:ind w:start="0pt" w:firstLine="0pt"/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hAnsi="Century Schoolbook" w:eastAsia="Times New Roman" w:cs="Times New Roman"/>
                <w:color w:val="auto"/>
                <w:szCs w:val="24"/>
                <w:lang w:val="sq-AL"/>
              </w:rPr>
              <w:t>Studentët duhet të vijnë me kohë në auditor, sepse ardhja me vonesë sjell ndërprerjen e mësimit dhe pengon, çrregullon e shpërqendron vëmendjen e studentëve. Gjatë orës së mësimit nuk lejohet përdorimi i mjeteve elektronike, sepse shkaktojnë zhurmë ose pengesa të tjera.</w:t>
            </w:r>
          </w:p>
        </w:tc>
      </w:tr>
    </w:tbl>
    <w:p xmlns:wp14="http://schemas.microsoft.com/office/word/2010/wordml" w:rsidRPr="002A6435" w:rsidR="007A37D0" w:rsidP="007A37D0" w:rsidRDefault="007A37D0" w14:paraId="4B99056E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color w:val="auto"/>
          <w:szCs w:val="24"/>
          <w:lang w:val="sq-AL"/>
        </w:rPr>
      </w:pPr>
    </w:p>
    <w:p xmlns:wp14="http://schemas.microsoft.com/office/word/2010/wordml" w:rsidRPr="00DF6343" w:rsidR="007A37D0" w:rsidP="007A37D0" w:rsidRDefault="007A37D0" w14:paraId="57CB44F8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i/>
          <w:color w:val="auto"/>
          <w:szCs w:val="24"/>
          <w:lang w:val="sq-AL"/>
        </w:rPr>
      </w:pPr>
      <w:r w:rsidRPr="00DF6343">
        <w:rPr>
          <w:rFonts w:ascii="Century Schoolbook" w:hAnsi="Century Schoolbook" w:eastAsia="Times New Roman" w:cs="Times New Roman"/>
          <w:i/>
          <w:color w:val="auto"/>
          <w:szCs w:val="24"/>
          <w:lang w:val="sq-AL"/>
        </w:rPr>
        <w:t>Hartoi: Prof. as</w:t>
      </w:r>
      <w:r>
        <w:rPr>
          <w:rFonts w:ascii="Century Schoolbook" w:hAnsi="Century Schoolbook" w:eastAsia="Times New Roman" w:cs="Times New Roman"/>
          <w:i/>
          <w:color w:val="auto"/>
          <w:szCs w:val="24"/>
          <w:lang w:val="sq-AL"/>
        </w:rPr>
        <w:t>oc. dr. Naim Kryeziu /14.12.2024/NKr</w:t>
      </w:r>
    </w:p>
    <w:p xmlns:wp14="http://schemas.microsoft.com/office/word/2010/wordml" w:rsidRPr="00495F2F" w:rsidR="007A37D0" w:rsidP="00495F2F" w:rsidRDefault="007A37D0" w14:paraId="1299C43A" wp14:textId="77777777">
      <w:pPr>
        <w:spacing w:after="0pt" w:line="12pt" w:lineRule="auto"/>
        <w:ind w:start="0pt" w:firstLine="0pt"/>
        <w:rPr>
          <w:rFonts w:ascii="Century Schoolbook" w:hAnsi="Century Schoolbook" w:eastAsia="Times New Roman" w:cs="Times New Roman"/>
          <w:i/>
          <w:color w:val="auto"/>
          <w:szCs w:val="24"/>
          <w:lang w:val="sq-AL"/>
        </w:rPr>
      </w:pPr>
    </w:p>
    <w:sectPr w:rsidRPr="00495F2F" w:rsidR="007A37D0">
      <w:pgSz w:w="612pt" w:h="792pt" w:orient="portrait"/>
      <w:pgMar w:top="70.85pt" w:right="70.85pt" w:bottom="56.7pt" w:left="70.85pt" w:header="35.40pt" w:footer="35.40pt" w:gutter="0pt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2540E50"/>
    <w:multiLevelType w:val="hybridMultilevel"/>
    <w:tmpl w:val="857EA95E"/>
    <w:lvl w:ilvl="0" w:tplc="08070001">
      <w:start w:val="1"/>
      <w:numFmt w:val="bullet"/>
      <w:lvlText w:val=""/>
      <w:lvlJc w:val="start"/>
      <w:pPr>
        <w:ind w:start="36pt" w:hanging="18pt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" w15:restartNumberingAfterBreak="0">
    <w:nsid w:val="02EE0E7B"/>
    <w:multiLevelType w:val="hybridMultilevel"/>
    <w:tmpl w:val="69984248"/>
    <w:lvl w:ilvl="0" w:tplc="C226B566">
      <w:numFmt w:val="bullet"/>
      <w:lvlText w:val=""/>
      <w:lvlJc w:val="start"/>
      <w:pPr>
        <w:ind w:start="41.40pt" w:hanging="18pt"/>
      </w:pPr>
      <w:rPr>
        <w:rFonts w:hint="default" w:ascii="Symbol" w:hAnsi="Symbol" w:eastAsia="Symbol" w:cs="Symbol"/>
        <w:w w:val="100%"/>
        <w:sz w:val="24"/>
        <w:szCs w:val="24"/>
        <w:lang w:val="sq-AL" w:eastAsia="sq-AL" w:bidi="sq-AL"/>
      </w:rPr>
    </w:lvl>
    <w:lvl w:ilvl="1" w:tplc="A0C083A4">
      <w:numFmt w:val="bullet"/>
      <w:lvlText w:val="•"/>
      <w:lvlJc w:val="start"/>
      <w:pPr>
        <w:ind w:start="63.05pt" w:hanging="18pt"/>
      </w:pPr>
      <w:rPr>
        <w:rFonts w:hint="default"/>
        <w:lang w:val="sq-AL" w:eastAsia="sq-AL" w:bidi="sq-AL"/>
      </w:rPr>
    </w:lvl>
    <w:lvl w:ilvl="2" w:tplc="9FBC5CC0">
      <w:numFmt w:val="bullet"/>
      <w:lvlText w:val="•"/>
      <w:lvlJc w:val="start"/>
      <w:pPr>
        <w:ind w:start="85.10pt" w:hanging="18pt"/>
      </w:pPr>
      <w:rPr>
        <w:rFonts w:hint="default"/>
        <w:lang w:val="sq-AL" w:eastAsia="sq-AL" w:bidi="sq-AL"/>
      </w:rPr>
    </w:lvl>
    <w:lvl w:ilvl="3" w:tplc="D0226206">
      <w:numFmt w:val="bullet"/>
      <w:lvlText w:val="•"/>
      <w:lvlJc w:val="start"/>
      <w:pPr>
        <w:ind w:start="107.15pt" w:hanging="18pt"/>
      </w:pPr>
      <w:rPr>
        <w:rFonts w:hint="default"/>
        <w:lang w:val="sq-AL" w:eastAsia="sq-AL" w:bidi="sq-AL"/>
      </w:rPr>
    </w:lvl>
    <w:lvl w:ilvl="4" w:tplc="1B5C064A">
      <w:numFmt w:val="bullet"/>
      <w:lvlText w:val="•"/>
      <w:lvlJc w:val="start"/>
      <w:pPr>
        <w:ind w:start="129.20pt" w:hanging="18pt"/>
      </w:pPr>
      <w:rPr>
        <w:rFonts w:hint="default"/>
        <w:lang w:val="sq-AL" w:eastAsia="sq-AL" w:bidi="sq-AL"/>
      </w:rPr>
    </w:lvl>
    <w:lvl w:ilvl="5" w:tplc="9C0AC880">
      <w:numFmt w:val="bullet"/>
      <w:lvlText w:val="•"/>
      <w:lvlJc w:val="start"/>
      <w:pPr>
        <w:ind w:start="151.25pt" w:hanging="18pt"/>
      </w:pPr>
      <w:rPr>
        <w:rFonts w:hint="default"/>
        <w:lang w:val="sq-AL" w:eastAsia="sq-AL" w:bidi="sq-AL"/>
      </w:rPr>
    </w:lvl>
    <w:lvl w:ilvl="6" w:tplc="754EB29C">
      <w:numFmt w:val="bullet"/>
      <w:lvlText w:val="•"/>
      <w:lvlJc w:val="start"/>
      <w:pPr>
        <w:ind w:start="173.30pt" w:hanging="18pt"/>
      </w:pPr>
      <w:rPr>
        <w:rFonts w:hint="default"/>
        <w:lang w:val="sq-AL" w:eastAsia="sq-AL" w:bidi="sq-AL"/>
      </w:rPr>
    </w:lvl>
    <w:lvl w:ilvl="7" w:tplc="A13E570E">
      <w:numFmt w:val="bullet"/>
      <w:lvlText w:val="•"/>
      <w:lvlJc w:val="start"/>
      <w:pPr>
        <w:ind w:start="195.35pt" w:hanging="18pt"/>
      </w:pPr>
      <w:rPr>
        <w:rFonts w:hint="default"/>
        <w:lang w:val="sq-AL" w:eastAsia="sq-AL" w:bidi="sq-AL"/>
      </w:rPr>
    </w:lvl>
    <w:lvl w:ilvl="8" w:tplc="2E26CD20">
      <w:numFmt w:val="bullet"/>
      <w:lvlText w:val="•"/>
      <w:lvlJc w:val="start"/>
      <w:pPr>
        <w:ind w:start="217.40pt" w:hanging="18pt"/>
      </w:pPr>
      <w:rPr>
        <w:rFonts w:hint="default"/>
        <w:lang w:val="sq-AL" w:eastAsia="sq-AL" w:bidi="sq-AL"/>
      </w:rPr>
    </w:lvl>
  </w:abstractNum>
  <w:abstractNum w:abstractNumId="2" w15:restartNumberingAfterBreak="0">
    <w:nsid w:val="08B66FCE"/>
    <w:multiLevelType w:val="hybridMultilevel"/>
    <w:tmpl w:val="3510F366"/>
    <w:lvl w:ilvl="0" w:tplc="0B3C771E">
      <w:start w:val="2"/>
      <w:numFmt w:val="bullet"/>
      <w:lvlText w:val="-"/>
      <w:lvlJc w:val="start"/>
      <w:pPr>
        <w:ind w:start="36pt" w:hanging="18pt"/>
      </w:pPr>
      <w:rPr>
        <w:rFonts w:hint="default" w:ascii="Calibri" w:hAnsi="Calibri" w:eastAsia="Calibri" w:cs="Calibri"/>
        <w:sz w:val="24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3" w15:restartNumberingAfterBreak="0">
    <w:nsid w:val="09AB1661"/>
    <w:multiLevelType w:val="hybridMultilevel"/>
    <w:tmpl w:val="39A4BC92"/>
    <w:lvl w:ilvl="0" w:tplc="2EF84D9E">
      <w:start w:val="2"/>
      <w:numFmt w:val="bullet"/>
      <w:lvlText w:val="-"/>
      <w:lvlJc w:val="start"/>
      <w:pPr>
        <w:ind w:start="18pt" w:hanging="18pt"/>
      </w:pPr>
      <w:rPr>
        <w:rFonts w:hint="default" w:ascii="Century Schoolbook" w:hAnsi="Century Schoolbook" w:eastAsia="Times New Roman"/>
        <w:b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4" w15:restartNumberingAfterBreak="0">
    <w:nsid w:val="0BE75D3E"/>
    <w:multiLevelType w:val="hybridMultilevel"/>
    <w:tmpl w:val="7E8EB33A"/>
    <w:lvl w:ilvl="0" w:tplc="04090001">
      <w:start w:val="1"/>
      <w:numFmt w:val="bullet"/>
      <w:lvlText w:val=""/>
      <w:lvlJc w:val="start"/>
      <w:pPr>
        <w:ind w:start="36pt" w:hanging="18pt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5" w15:restartNumberingAfterBreak="0">
    <w:nsid w:val="1315316E"/>
    <w:multiLevelType w:val="hybridMultilevel"/>
    <w:tmpl w:val="0EF67A9C"/>
    <w:lvl w:ilvl="0" w:tplc="357E84F4">
      <w:start w:val="1"/>
      <w:numFmt w:val="bullet"/>
      <w:lvlText w:val="-"/>
      <w:lvlJc w:val="start"/>
      <w:pPr>
        <w:ind w:start="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21869D2">
      <w:start w:val="1"/>
      <w:numFmt w:val="bullet"/>
      <w:lvlText w:val="o"/>
      <w:lvlJc w:val="start"/>
      <w:pPr>
        <w:ind w:start="58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9C065FA">
      <w:start w:val="1"/>
      <w:numFmt w:val="bullet"/>
      <w:lvlText w:val="▪"/>
      <w:lvlJc w:val="start"/>
      <w:pPr>
        <w:ind w:start="94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B76A130">
      <w:start w:val="1"/>
      <w:numFmt w:val="bullet"/>
      <w:lvlText w:val="•"/>
      <w:lvlJc w:val="start"/>
      <w:pPr>
        <w:ind w:start="13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D5E123C">
      <w:start w:val="1"/>
      <w:numFmt w:val="bullet"/>
      <w:lvlText w:val="o"/>
      <w:lvlJc w:val="start"/>
      <w:pPr>
        <w:ind w:start="166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8D29A70">
      <w:start w:val="1"/>
      <w:numFmt w:val="bullet"/>
      <w:lvlText w:val="▪"/>
      <w:lvlJc w:val="start"/>
      <w:pPr>
        <w:ind w:start="202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B64BE36">
      <w:start w:val="1"/>
      <w:numFmt w:val="bullet"/>
      <w:lvlText w:val="•"/>
      <w:lvlJc w:val="start"/>
      <w:pPr>
        <w:ind w:start="238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B861122">
      <w:start w:val="1"/>
      <w:numFmt w:val="bullet"/>
      <w:lvlText w:val="o"/>
      <w:lvlJc w:val="start"/>
      <w:pPr>
        <w:ind w:start="274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606DD54">
      <w:start w:val="1"/>
      <w:numFmt w:val="bullet"/>
      <w:lvlText w:val="▪"/>
      <w:lvlJc w:val="start"/>
      <w:pPr>
        <w:ind w:start="31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59D51E2"/>
    <w:multiLevelType w:val="hybridMultilevel"/>
    <w:tmpl w:val="0052C2D0"/>
    <w:lvl w:ilvl="0" w:tplc="52FE744C">
      <w:start w:val="1"/>
      <w:numFmt w:val="decimal"/>
      <w:lvlText w:val="%1."/>
      <w:lvlJc w:val="start"/>
      <w:pPr>
        <w:ind w:start="35.7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C785EE2">
      <w:start w:val="1"/>
      <w:numFmt w:val="lowerLetter"/>
      <w:lvlText w:val="%2"/>
      <w:lvlJc w:val="start"/>
      <w:pPr>
        <w:ind w:start="75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F92CD8A">
      <w:start w:val="1"/>
      <w:numFmt w:val="lowerRoman"/>
      <w:lvlText w:val="%3"/>
      <w:lvlJc w:val="start"/>
      <w:pPr>
        <w:ind w:start="111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E98579A">
      <w:start w:val="1"/>
      <w:numFmt w:val="decimal"/>
      <w:lvlText w:val="%4"/>
      <w:lvlJc w:val="start"/>
      <w:pPr>
        <w:ind w:start="147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0C817CA">
      <w:start w:val="1"/>
      <w:numFmt w:val="lowerLetter"/>
      <w:lvlText w:val="%5"/>
      <w:lvlJc w:val="start"/>
      <w:pPr>
        <w:ind w:start="183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416D0AE">
      <w:start w:val="1"/>
      <w:numFmt w:val="lowerRoman"/>
      <w:lvlText w:val="%6"/>
      <w:lvlJc w:val="start"/>
      <w:pPr>
        <w:ind w:start="219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E6C086A">
      <w:start w:val="1"/>
      <w:numFmt w:val="decimal"/>
      <w:lvlText w:val="%7"/>
      <w:lvlJc w:val="start"/>
      <w:pPr>
        <w:ind w:start="255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D6CDFB2">
      <w:start w:val="1"/>
      <w:numFmt w:val="lowerLetter"/>
      <w:lvlText w:val="%8"/>
      <w:lvlJc w:val="start"/>
      <w:pPr>
        <w:ind w:start="291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682097E">
      <w:start w:val="1"/>
      <w:numFmt w:val="lowerRoman"/>
      <w:lvlText w:val="%9"/>
      <w:lvlJc w:val="start"/>
      <w:pPr>
        <w:ind w:start="327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FE72789"/>
    <w:multiLevelType w:val="hybridMultilevel"/>
    <w:tmpl w:val="6DBC3ACE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8" w15:restartNumberingAfterBreak="0">
    <w:nsid w:val="20830011"/>
    <w:multiLevelType w:val="hybridMultilevel"/>
    <w:tmpl w:val="6C3CDA34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2528321E"/>
    <w:multiLevelType w:val="hybridMultilevel"/>
    <w:tmpl w:val="D862E43A"/>
    <w:lvl w:ilvl="0" w:tplc="53B23230">
      <w:numFmt w:val="bullet"/>
      <w:lvlText w:val="-"/>
      <w:lvlJc w:val="start"/>
      <w:pPr>
        <w:ind w:start="36pt" w:hanging="18pt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0" w15:restartNumberingAfterBreak="0">
    <w:nsid w:val="33E91F9C"/>
    <w:multiLevelType w:val="hybridMultilevel"/>
    <w:tmpl w:val="91F6F0F2"/>
    <w:lvl w:ilvl="0" w:tplc="17FEE1A6">
      <w:start w:val="1"/>
      <w:numFmt w:val="decimal"/>
      <w:lvlText w:val="%1."/>
      <w:lvlJc w:val="start"/>
      <w:pPr>
        <w:ind w:start="35.7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3240BF2">
      <w:start w:val="1"/>
      <w:numFmt w:val="lowerLetter"/>
      <w:lvlText w:val="%2"/>
      <w:lvlJc w:val="start"/>
      <w:pPr>
        <w:ind w:start="75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D5C5260">
      <w:start w:val="1"/>
      <w:numFmt w:val="lowerRoman"/>
      <w:lvlText w:val="%3"/>
      <w:lvlJc w:val="start"/>
      <w:pPr>
        <w:ind w:start="111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C3ACC08">
      <w:start w:val="1"/>
      <w:numFmt w:val="decimal"/>
      <w:lvlText w:val="%4"/>
      <w:lvlJc w:val="start"/>
      <w:pPr>
        <w:ind w:start="147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A8CA798">
      <w:start w:val="1"/>
      <w:numFmt w:val="lowerLetter"/>
      <w:lvlText w:val="%5"/>
      <w:lvlJc w:val="start"/>
      <w:pPr>
        <w:ind w:start="183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37A4EAE">
      <w:start w:val="1"/>
      <w:numFmt w:val="lowerRoman"/>
      <w:lvlText w:val="%6"/>
      <w:lvlJc w:val="start"/>
      <w:pPr>
        <w:ind w:start="219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EC018C0">
      <w:start w:val="1"/>
      <w:numFmt w:val="decimal"/>
      <w:lvlText w:val="%7"/>
      <w:lvlJc w:val="start"/>
      <w:pPr>
        <w:ind w:start="255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F4012F8">
      <w:start w:val="1"/>
      <w:numFmt w:val="lowerLetter"/>
      <w:lvlText w:val="%8"/>
      <w:lvlJc w:val="start"/>
      <w:pPr>
        <w:ind w:start="291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A22B5C8">
      <w:start w:val="1"/>
      <w:numFmt w:val="lowerRoman"/>
      <w:lvlText w:val="%9"/>
      <w:lvlJc w:val="start"/>
      <w:pPr>
        <w:ind w:start="327.85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344C0BFF"/>
    <w:multiLevelType w:val="hybridMultilevel"/>
    <w:tmpl w:val="E45AD368"/>
    <w:lvl w:ilvl="0" w:tplc="E0B4E850">
      <w:start w:val="1"/>
      <w:numFmt w:val="bullet"/>
      <w:lvlText w:val="-"/>
      <w:lvlJc w:val="start"/>
      <w:pPr>
        <w:ind w:start="0.9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EC82D7E">
      <w:start w:val="1"/>
      <w:numFmt w:val="bullet"/>
      <w:lvlText w:val="o"/>
      <w:lvlJc w:val="start"/>
      <w:pPr>
        <w:ind w:start="94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9CE9FAE">
      <w:start w:val="1"/>
      <w:numFmt w:val="bullet"/>
      <w:lvlText w:val="▪"/>
      <w:lvlJc w:val="start"/>
      <w:pPr>
        <w:ind w:start="13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A62F274">
      <w:start w:val="1"/>
      <w:numFmt w:val="bullet"/>
      <w:lvlText w:val="•"/>
      <w:lvlJc w:val="start"/>
      <w:pPr>
        <w:ind w:start="166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B20421E">
      <w:start w:val="1"/>
      <w:numFmt w:val="bullet"/>
      <w:lvlText w:val="o"/>
      <w:lvlJc w:val="start"/>
      <w:pPr>
        <w:ind w:start="202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36E76CC">
      <w:start w:val="1"/>
      <w:numFmt w:val="bullet"/>
      <w:lvlText w:val="▪"/>
      <w:lvlJc w:val="start"/>
      <w:pPr>
        <w:ind w:start="238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C82C2B8">
      <w:start w:val="1"/>
      <w:numFmt w:val="bullet"/>
      <w:lvlText w:val="•"/>
      <w:lvlJc w:val="start"/>
      <w:pPr>
        <w:ind w:start="274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AC07D42">
      <w:start w:val="1"/>
      <w:numFmt w:val="bullet"/>
      <w:lvlText w:val="o"/>
      <w:lvlJc w:val="start"/>
      <w:pPr>
        <w:ind w:start="310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A2661EA">
      <w:start w:val="1"/>
      <w:numFmt w:val="bullet"/>
      <w:lvlText w:val="▪"/>
      <w:lvlJc w:val="start"/>
      <w:pPr>
        <w:ind w:start="346pt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361B767E"/>
    <w:multiLevelType w:val="hybridMultilevel"/>
    <w:tmpl w:val="0B60D654"/>
    <w:lvl w:ilvl="0" w:tplc="08070001">
      <w:start w:val="1"/>
      <w:numFmt w:val="bullet"/>
      <w:lvlText w:val=""/>
      <w:lvlJc w:val="start"/>
      <w:pPr>
        <w:ind w:start="36pt" w:hanging="18pt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/>
      </w:rPr>
    </w:lvl>
    <w:lvl w:ilvl="2" w:tplc="0807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/>
      </w:rPr>
    </w:lvl>
    <w:lvl w:ilvl="5" w:tplc="0807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/>
      </w:rPr>
    </w:lvl>
    <w:lvl w:ilvl="8" w:tplc="0807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3" w15:restartNumberingAfterBreak="0">
    <w:nsid w:val="39B20F9C"/>
    <w:multiLevelType w:val="hybridMultilevel"/>
    <w:tmpl w:val="2E70E6C4"/>
    <w:lvl w:ilvl="0" w:tplc="0807000F">
      <w:start w:val="1"/>
      <w:numFmt w:val="decimal"/>
      <w:lvlText w:val="%1."/>
      <w:lvlJc w:val="start"/>
      <w:pPr>
        <w:ind w:start="36pt" w:hanging="18pt"/>
      </w:pPr>
    </w:lvl>
    <w:lvl w:ilvl="1" w:tplc="08070019" w:tentative="1">
      <w:start w:val="1"/>
      <w:numFmt w:val="lowerLetter"/>
      <w:lvlText w:val="%2."/>
      <w:lvlJc w:val="start"/>
      <w:pPr>
        <w:ind w:start="72pt" w:hanging="18pt"/>
      </w:pPr>
    </w:lvl>
    <w:lvl w:ilvl="2" w:tplc="0807001B" w:tentative="1">
      <w:start w:val="1"/>
      <w:numFmt w:val="lowerRoman"/>
      <w:lvlText w:val="%3."/>
      <w:lvlJc w:val="end"/>
      <w:pPr>
        <w:ind w:start="108pt" w:hanging="9pt"/>
      </w:pPr>
    </w:lvl>
    <w:lvl w:ilvl="3" w:tplc="0807000F" w:tentative="1">
      <w:start w:val="1"/>
      <w:numFmt w:val="decimal"/>
      <w:lvlText w:val="%4."/>
      <w:lvlJc w:val="start"/>
      <w:pPr>
        <w:ind w:start="144pt" w:hanging="18pt"/>
      </w:pPr>
    </w:lvl>
    <w:lvl w:ilvl="4" w:tplc="08070019" w:tentative="1">
      <w:start w:val="1"/>
      <w:numFmt w:val="lowerLetter"/>
      <w:lvlText w:val="%5."/>
      <w:lvlJc w:val="start"/>
      <w:pPr>
        <w:ind w:start="180pt" w:hanging="18pt"/>
      </w:pPr>
    </w:lvl>
    <w:lvl w:ilvl="5" w:tplc="0807001B" w:tentative="1">
      <w:start w:val="1"/>
      <w:numFmt w:val="lowerRoman"/>
      <w:lvlText w:val="%6."/>
      <w:lvlJc w:val="end"/>
      <w:pPr>
        <w:ind w:start="216pt" w:hanging="9pt"/>
      </w:pPr>
    </w:lvl>
    <w:lvl w:ilvl="6" w:tplc="0807000F" w:tentative="1">
      <w:start w:val="1"/>
      <w:numFmt w:val="decimal"/>
      <w:lvlText w:val="%7."/>
      <w:lvlJc w:val="start"/>
      <w:pPr>
        <w:ind w:start="252pt" w:hanging="18pt"/>
      </w:pPr>
    </w:lvl>
    <w:lvl w:ilvl="7" w:tplc="08070019" w:tentative="1">
      <w:start w:val="1"/>
      <w:numFmt w:val="lowerLetter"/>
      <w:lvlText w:val="%8."/>
      <w:lvlJc w:val="start"/>
      <w:pPr>
        <w:ind w:start="288pt" w:hanging="18pt"/>
      </w:pPr>
    </w:lvl>
    <w:lvl w:ilvl="8" w:tplc="0807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3E2A1349"/>
    <w:multiLevelType w:val="hybridMultilevel"/>
    <w:tmpl w:val="FAC4C8BC"/>
    <w:lvl w:ilvl="0" w:tplc="53B23230">
      <w:numFmt w:val="bullet"/>
      <w:lvlText w:val="-"/>
      <w:lvlJc w:val="start"/>
      <w:pPr>
        <w:ind w:start="36pt" w:hanging="18pt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5" w15:restartNumberingAfterBreak="0">
    <w:nsid w:val="456E5100"/>
    <w:multiLevelType w:val="hybridMultilevel"/>
    <w:tmpl w:val="A048724C"/>
    <w:lvl w:ilvl="0" w:tplc="52BEA206">
      <w:start w:val="1"/>
      <w:numFmt w:val="decimal"/>
      <w:lvlText w:val="%1."/>
      <w:lvlJc w:val="start"/>
      <w:pPr>
        <w:ind w:start="36pt" w:hanging="18pt"/>
      </w:pPr>
      <w:rPr>
        <w:i w:val="0"/>
      </w:rPr>
    </w:lvl>
    <w:lvl w:ilvl="1" w:tplc="08070019" w:tentative="1">
      <w:start w:val="1"/>
      <w:numFmt w:val="lowerLetter"/>
      <w:lvlText w:val="%2."/>
      <w:lvlJc w:val="start"/>
      <w:pPr>
        <w:ind w:start="72pt" w:hanging="18pt"/>
      </w:pPr>
    </w:lvl>
    <w:lvl w:ilvl="2" w:tplc="0807001B" w:tentative="1">
      <w:start w:val="1"/>
      <w:numFmt w:val="lowerRoman"/>
      <w:lvlText w:val="%3."/>
      <w:lvlJc w:val="end"/>
      <w:pPr>
        <w:ind w:start="108pt" w:hanging="9pt"/>
      </w:pPr>
    </w:lvl>
    <w:lvl w:ilvl="3" w:tplc="0807000F" w:tentative="1">
      <w:start w:val="1"/>
      <w:numFmt w:val="decimal"/>
      <w:lvlText w:val="%4."/>
      <w:lvlJc w:val="start"/>
      <w:pPr>
        <w:ind w:start="144pt" w:hanging="18pt"/>
      </w:pPr>
    </w:lvl>
    <w:lvl w:ilvl="4" w:tplc="08070019" w:tentative="1">
      <w:start w:val="1"/>
      <w:numFmt w:val="lowerLetter"/>
      <w:lvlText w:val="%5."/>
      <w:lvlJc w:val="start"/>
      <w:pPr>
        <w:ind w:start="180pt" w:hanging="18pt"/>
      </w:pPr>
    </w:lvl>
    <w:lvl w:ilvl="5" w:tplc="0807001B" w:tentative="1">
      <w:start w:val="1"/>
      <w:numFmt w:val="lowerRoman"/>
      <w:lvlText w:val="%6."/>
      <w:lvlJc w:val="end"/>
      <w:pPr>
        <w:ind w:start="216pt" w:hanging="9pt"/>
      </w:pPr>
    </w:lvl>
    <w:lvl w:ilvl="6" w:tplc="0807000F" w:tentative="1">
      <w:start w:val="1"/>
      <w:numFmt w:val="decimal"/>
      <w:lvlText w:val="%7."/>
      <w:lvlJc w:val="start"/>
      <w:pPr>
        <w:ind w:start="252pt" w:hanging="18pt"/>
      </w:pPr>
    </w:lvl>
    <w:lvl w:ilvl="7" w:tplc="08070019" w:tentative="1">
      <w:start w:val="1"/>
      <w:numFmt w:val="lowerLetter"/>
      <w:lvlText w:val="%8."/>
      <w:lvlJc w:val="start"/>
      <w:pPr>
        <w:ind w:start="288pt" w:hanging="18pt"/>
      </w:pPr>
    </w:lvl>
    <w:lvl w:ilvl="8" w:tplc="0807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D9341B4"/>
    <w:multiLevelType w:val="hybridMultilevel"/>
    <w:tmpl w:val="A5EE3D9C"/>
    <w:lvl w:ilvl="0" w:tplc="04070001">
      <w:start w:val="1"/>
      <w:numFmt w:val="bullet"/>
      <w:lvlText w:val=""/>
      <w:lvlJc w:val="start"/>
      <w:pPr>
        <w:ind w:start="36pt" w:hanging="18pt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7" w15:restartNumberingAfterBreak="0">
    <w:nsid w:val="572F7E47"/>
    <w:multiLevelType w:val="hybridMultilevel"/>
    <w:tmpl w:val="48CAF724"/>
    <w:lvl w:ilvl="0" w:tplc="04090001">
      <w:start w:val="1"/>
      <w:numFmt w:val="bullet"/>
      <w:lvlText w:val=""/>
      <w:lvlJc w:val="start"/>
      <w:pPr>
        <w:ind w:start="71.50pt" w:hanging="18pt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start"/>
      <w:pPr>
        <w:ind w:start="107.50pt" w:hanging="18pt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start"/>
      <w:pPr>
        <w:ind w:start="143.50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79.50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215.50pt" w:hanging="18pt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start"/>
      <w:pPr>
        <w:ind w:start="251.50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87.50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323.50pt" w:hanging="18pt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start"/>
      <w:pPr>
        <w:ind w:start="359.50pt" w:hanging="18pt"/>
      </w:pPr>
      <w:rPr>
        <w:rFonts w:hint="default" w:ascii="Wingdings" w:hAnsi="Wingdings"/>
      </w:rPr>
    </w:lvl>
  </w:abstractNum>
  <w:abstractNum w:abstractNumId="18" w15:restartNumberingAfterBreak="0">
    <w:nsid w:val="58BF5921"/>
    <w:multiLevelType w:val="hybridMultilevel"/>
    <w:tmpl w:val="E49825BC"/>
    <w:lvl w:ilvl="0" w:tplc="9C32D946">
      <w:start w:val="1"/>
      <w:numFmt w:val="bullet"/>
      <w:lvlText w:val="-"/>
      <w:lvlJc w:val="start"/>
      <w:pPr>
        <w:ind w:start="36pt" w:hanging="18pt"/>
      </w:pPr>
      <w:rPr>
        <w:rFonts w:hint="default" w:ascii="Century Schoolbook" w:hAnsi="Century Schoolbook" w:eastAsia="Times New Roman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9" w15:restartNumberingAfterBreak="0">
    <w:nsid w:val="594456BB"/>
    <w:multiLevelType w:val="hybridMultilevel"/>
    <w:tmpl w:val="AED2396C"/>
    <w:lvl w:ilvl="0" w:tplc="B520302E">
      <w:start w:val="1"/>
      <w:numFmt w:val="decimal"/>
      <w:lvlText w:val="%1."/>
      <w:lvlJc w:val="start"/>
      <w:pPr>
        <w:ind w:start="38.25pt" w:hanging="18pt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start"/>
      <w:pPr>
        <w:ind w:start="74.25pt" w:hanging="18pt"/>
      </w:pPr>
    </w:lvl>
    <w:lvl w:ilvl="2" w:tplc="0407001B" w:tentative="1">
      <w:start w:val="1"/>
      <w:numFmt w:val="lowerRoman"/>
      <w:lvlText w:val="%3."/>
      <w:lvlJc w:val="end"/>
      <w:pPr>
        <w:ind w:start="110.25pt" w:hanging="9pt"/>
      </w:pPr>
    </w:lvl>
    <w:lvl w:ilvl="3" w:tplc="0407000F" w:tentative="1">
      <w:start w:val="1"/>
      <w:numFmt w:val="decimal"/>
      <w:lvlText w:val="%4."/>
      <w:lvlJc w:val="start"/>
      <w:pPr>
        <w:ind w:start="146.25pt" w:hanging="18pt"/>
      </w:pPr>
    </w:lvl>
    <w:lvl w:ilvl="4" w:tplc="04070019" w:tentative="1">
      <w:start w:val="1"/>
      <w:numFmt w:val="lowerLetter"/>
      <w:lvlText w:val="%5."/>
      <w:lvlJc w:val="start"/>
      <w:pPr>
        <w:ind w:start="182.25pt" w:hanging="18pt"/>
      </w:pPr>
    </w:lvl>
    <w:lvl w:ilvl="5" w:tplc="0407001B" w:tentative="1">
      <w:start w:val="1"/>
      <w:numFmt w:val="lowerRoman"/>
      <w:lvlText w:val="%6."/>
      <w:lvlJc w:val="end"/>
      <w:pPr>
        <w:ind w:start="218.25pt" w:hanging="9pt"/>
      </w:pPr>
    </w:lvl>
    <w:lvl w:ilvl="6" w:tplc="0407000F" w:tentative="1">
      <w:start w:val="1"/>
      <w:numFmt w:val="decimal"/>
      <w:lvlText w:val="%7."/>
      <w:lvlJc w:val="start"/>
      <w:pPr>
        <w:ind w:start="254.25pt" w:hanging="18pt"/>
      </w:pPr>
    </w:lvl>
    <w:lvl w:ilvl="7" w:tplc="04070019" w:tentative="1">
      <w:start w:val="1"/>
      <w:numFmt w:val="lowerLetter"/>
      <w:lvlText w:val="%8."/>
      <w:lvlJc w:val="start"/>
      <w:pPr>
        <w:ind w:start="290.25pt" w:hanging="18pt"/>
      </w:pPr>
    </w:lvl>
    <w:lvl w:ilvl="8" w:tplc="0407001B" w:tentative="1">
      <w:start w:val="1"/>
      <w:numFmt w:val="lowerRoman"/>
      <w:lvlText w:val="%9."/>
      <w:lvlJc w:val="end"/>
      <w:pPr>
        <w:ind w:start="326.25pt" w:hanging="9pt"/>
      </w:pPr>
    </w:lvl>
  </w:abstractNum>
  <w:abstractNum w:abstractNumId="20" w15:restartNumberingAfterBreak="0">
    <w:nsid w:val="5C155526"/>
    <w:multiLevelType w:val="hybridMultilevel"/>
    <w:tmpl w:val="1DA47DE0"/>
    <w:lvl w:ilvl="0" w:tplc="F99683B4">
      <w:start w:val="1"/>
      <w:numFmt w:val="decimal"/>
      <w:lvlText w:val="%1."/>
      <w:lvlJc w:val="start"/>
      <w:pPr>
        <w:ind w:start="34.65pt" w:hanging="18pt"/>
      </w:pPr>
      <w:rPr>
        <w:rFonts w:hint="default"/>
      </w:rPr>
    </w:lvl>
    <w:lvl w:ilvl="1" w:tplc="04070019" w:tentative="1">
      <w:start w:val="1"/>
      <w:numFmt w:val="lowerLetter"/>
      <w:lvlText w:val="%2."/>
      <w:lvlJc w:val="start"/>
      <w:pPr>
        <w:ind w:start="70.65pt" w:hanging="18pt"/>
      </w:pPr>
    </w:lvl>
    <w:lvl w:ilvl="2" w:tplc="0407001B" w:tentative="1">
      <w:start w:val="1"/>
      <w:numFmt w:val="lowerRoman"/>
      <w:lvlText w:val="%3."/>
      <w:lvlJc w:val="end"/>
      <w:pPr>
        <w:ind w:start="106.65pt" w:hanging="9pt"/>
      </w:pPr>
    </w:lvl>
    <w:lvl w:ilvl="3" w:tplc="0407000F" w:tentative="1">
      <w:start w:val="1"/>
      <w:numFmt w:val="decimal"/>
      <w:lvlText w:val="%4."/>
      <w:lvlJc w:val="start"/>
      <w:pPr>
        <w:ind w:start="142.65pt" w:hanging="18pt"/>
      </w:pPr>
    </w:lvl>
    <w:lvl w:ilvl="4" w:tplc="04070019" w:tentative="1">
      <w:start w:val="1"/>
      <w:numFmt w:val="lowerLetter"/>
      <w:lvlText w:val="%5."/>
      <w:lvlJc w:val="start"/>
      <w:pPr>
        <w:ind w:start="178.65pt" w:hanging="18pt"/>
      </w:pPr>
    </w:lvl>
    <w:lvl w:ilvl="5" w:tplc="0407001B" w:tentative="1">
      <w:start w:val="1"/>
      <w:numFmt w:val="lowerRoman"/>
      <w:lvlText w:val="%6."/>
      <w:lvlJc w:val="end"/>
      <w:pPr>
        <w:ind w:start="214.65pt" w:hanging="9pt"/>
      </w:pPr>
    </w:lvl>
    <w:lvl w:ilvl="6" w:tplc="0407000F" w:tentative="1">
      <w:start w:val="1"/>
      <w:numFmt w:val="decimal"/>
      <w:lvlText w:val="%7."/>
      <w:lvlJc w:val="start"/>
      <w:pPr>
        <w:ind w:start="250.65pt" w:hanging="18pt"/>
      </w:pPr>
    </w:lvl>
    <w:lvl w:ilvl="7" w:tplc="04070019" w:tentative="1">
      <w:start w:val="1"/>
      <w:numFmt w:val="lowerLetter"/>
      <w:lvlText w:val="%8."/>
      <w:lvlJc w:val="start"/>
      <w:pPr>
        <w:ind w:start="286.65pt" w:hanging="18pt"/>
      </w:pPr>
    </w:lvl>
    <w:lvl w:ilvl="8" w:tplc="0407001B" w:tentative="1">
      <w:start w:val="1"/>
      <w:numFmt w:val="lowerRoman"/>
      <w:lvlText w:val="%9."/>
      <w:lvlJc w:val="end"/>
      <w:pPr>
        <w:ind w:start="322.65pt" w:hanging="9pt"/>
      </w:pPr>
    </w:lvl>
  </w:abstractNum>
  <w:abstractNum w:abstractNumId="21" w15:restartNumberingAfterBreak="0">
    <w:nsid w:val="6BE15D9B"/>
    <w:multiLevelType w:val="hybridMultilevel"/>
    <w:tmpl w:val="9722903A"/>
    <w:lvl w:ilvl="0" w:tplc="08070001">
      <w:start w:val="1"/>
      <w:numFmt w:val="bullet"/>
      <w:lvlText w:val=""/>
      <w:lvlJc w:val="start"/>
      <w:pPr>
        <w:ind w:start="36pt" w:hanging="18pt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/>
      </w:rPr>
    </w:lvl>
    <w:lvl w:ilvl="2" w:tplc="0807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/>
      </w:rPr>
    </w:lvl>
    <w:lvl w:ilvl="5" w:tplc="0807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/>
      </w:rPr>
    </w:lvl>
    <w:lvl w:ilvl="8" w:tplc="0807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22" w15:restartNumberingAfterBreak="0">
    <w:nsid w:val="6C83349D"/>
    <w:multiLevelType w:val="hybridMultilevel"/>
    <w:tmpl w:val="5E5ECD06"/>
    <w:lvl w:ilvl="0" w:tplc="D856D59A">
      <w:start w:val="1"/>
      <w:numFmt w:val="bullet"/>
      <w:lvlText w:val="•"/>
      <w:lvlJc w:val="start"/>
      <w:pPr>
        <w:ind w:start="36pt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02AABB4">
      <w:start w:val="1"/>
      <w:numFmt w:val="bullet"/>
      <w:lvlText w:val="o"/>
      <w:lvlJc w:val="start"/>
      <w:pPr>
        <w:ind w:start="76pt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6BAC12E">
      <w:start w:val="1"/>
      <w:numFmt w:val="bullet"/>
      <w:lvlText w:val="▪"/>
      <w:lvlJc w:val="start"/>
      <w:pPr>
        <w:ind w:start="112pt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4FE5E4C">
      <w:start w:val="1"/>
      <w:numFmt w:val="bullet"/>
      <w:lvlText w:val="•"/>
      <w:lvlJc w:val="start"/>
      <w:pPr>
        <w:ind w:start="148pt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50C0634">
      <w:start w:val="1"/>
      <w:numFmt w:val="bullet"/>
      <w:lvlText w:val="o"/>
      <w:lvlJc w:val="start"/>
      <w:pPr>
        <w:ind w:start="184pt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9921B90">
      <w:start w:val="1"/>
      <w:numFmt w:val="bullet"/>
      <w:lvlText w:val="▪"/>
      <w:lvlJc w:val="start"/>
      <w:pPr>
        <w:ind w:start="220pt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3181162">
      <w:start w:val="1"/>
      <w:numFmt w:val="bullet"/>
      <w:lvlText w:val="•"/>
      <w:lvlJc w:val="start"/>
      <w:pPr>
        <w:ind w:start="256pt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682A8A8">
      <w:start w:val="1"/>
      <w:numFmt w:val="bullet"/>
      <w:lvlText w:val="o"/>
      <w:lvlJc w:val="start"/>
      <w:pPr>
        <w:ind w:start="292pt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DB41BF6">
      <w:start w:val="1"/>
      <w:numFmt w:val="bullet"/>
      <w:lvlText w:val="▪"/>
      <w:lvlJc w:val="start"/>
      <w:pPr>
        <w:ind w:start="328pt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70D572C0"/>
    <w:multiLevelType w:val="hybridMultilevel"/>
    <w:tmpl w:val="00C2633E"/>
    <w:lvl w:ilvl="0" w:tplc="A8FA0714">
      <w:start w:val="1"/>
      <w:numFmt w:val="decimal"/>
      <w:lvlText w:val="%1."/>
      <w:lvlJc w:val="start"/>
      <w:pPr>
        <w:ind w:start="36pt" w:hanging="18pt"/>
      </w:pPr>
      <w:rPr>
        <w:rFonts w:hint="default" w:ascii="Century Schoolbook" w:hAnsi="Century Schoolbook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726B4EF8"/>
    <w:multiLevelType w:val="hybridMultilevel"/>
    <w:tmpl w:val="6040FB64"/>
    <w:lvl w:ilvl="0" w:tplc="A0A66C20">
      <w:numFmt w:val="bullet"/>
      <w:lvlText w:val="-"/>
      <w:lvlJc w:val="start"/>
      <w:pPr>
        <w:ind w:start="36pt" w:hanging="18pt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25" w15:restartNumberingAfterBreak="0">
    <w:nsid w:val="73111713"/>
    <w:multiLevelType w:val="hybridMultilevel"/>
    <w:tmpl w:val="1B10B416"/>
    <w:lvl w:ilvl="0" w:tplc="27D0E012">
      <w:start w:val="1"/>
      <w:numFmt w:val="decimal"/>
      <w:lvlText w:val="%1."/>
      <w:lvlJc w:val="start"/>
      <w:pPr>
        <w:ind w:start="36pt" w:hanging="18pt"/>
      </w:pPr>
      <w:rPr>
        <w:rFonts w:ascii="Times New Roman" w:hAnsi="Times New Roman" w:eastAsia="Calibri" w:cs="Times New Roman"/>
      </w:rPr>
    </w:lvl>
    <w:lvl w:ilvl="1" w:tplc="08070019" w:tentative="1">
      <w:start w:val="1"/>
      <w:numFmt w:val="lowerLetter"/>
      <w:lvlText w:val="%2."/>
      <w:lvlJc w:val="start"/>
      <w:pPr>
        <w:ind w:start="72pt" w:hanging="18pt"/>
      </w:pPr>
    </w:lvl>
    <w:lvl w:ilvl="2" w:tplc="0807001B" w:tentative="1">
      <w:start w:val="1"/>
      <w:numFmt w:val="lowerRoman"/>
      <w:lvlText w:val="%3."/>
      <w:lvlJc w:val="end"/>
      <w:pPr>
        <w:ind w:start="108pt" w:hanging="9pt"/>
      </w:pPr>
    </w:lvl>
    <w:lvl w:ilvl="3" w:tplc="0807000F" w:tentative="1">
      <w:start w:val="1"/>
      <w:numFmt w:val="decimal"/>
      <w:lvlText w:val="%4."/>
      <w:lvlJc w:val="start"/>
      <w:pPr>
        <w:ind w:start="144pt" w:hanging="18pt"/>
      </w:pPr>
    </w:lvl>
    <w:lvl w:ilvl="4" w:tplc="08070019" w:tentative="1">
      <w:start w:val="1"/>
      <w:numFmt w:val="lowerLetter"/>
      <w:lvlText w:val="%5."/>
      <w:lvlJc w:val="start"/>
      <w:pPr>
        <w:ind w:start="180pt" w:hanging="18pt"/>
      </w:pPr>
    </w:lvl>
    <w:lvl w:ilvl="5" w:tplc="0807001B" w:tentative="1">
      <w:start w:val="1"/>
      <w:numFmt w:val="lowerRoman"/>
      <w:lvlText w:val="%6."/>
      <w:lvlJc w:val="end"/>
      <w:pPr>
        <w:ind w:start="216pt" w:hanging="9pt"/>
      </w:pPr>
    </w:lvl>
    <w:lvl w:ilvl="6" w:tplc="0807000F" w:tentative="1">
      <w:start w:val="1"/>
      <w:numFmt w:val="decimal"/>
      <w:lvlText w:val="%7."/>
      <w:lvlJc w:val="start"/>
      <w:pPr>
        <w:ind w:start="252pt" w:hanging="18pt"/>
      </w:pPr>
    </w:lvl>
    <w:lvl w:ilvl="7" w:tplc="08070019" w:tentative="1">
      <w:start w:val="1"/>
      <w:numFmt w:val="lowerLetter"/>
      <w:lvlText w:val="%8."/>
      <w:lvlJc w:val="start"/>
      <w:pPr>
        <w:ind w:start="288pt" w:hanging="18pt"/>
      </w:pPr>
    </w:lvl>
    <w:lvl w:ilvl="8" w:tplc="0807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7E6426E8"/>
    <w:multiLevelType w:val="hybridMultilevel"/>
    <w:tmpl w:val="52FE2A40"/>
    <w:lvl w:ilvl="0" w:tplc="0407000F">
      <w:start w:val="1"/>
      <w:numFmt w:val="decimal"/>
      <w:lvlText w:val="%1."/>
      <w:lvlJc w:val="start"/>
      <w:pPr>
        <w:ind w:start="36pt" w:hanging="18pt"/>
      </w:pPr>
    </w:lvl>
    <w:lvl w:ilvl="1" w:tplc="04070019">
      <w:start w:val="1"/>
      <w:numFmt w:val="lowerLetter"/>
      <w:lvlText w:val="%2."/>
      <w:lvlJc w:val="start"/>
      <w:pPr>
        <w:ind w:start="72pt" w:hanging="18pt"/>
      </w:pPr>
    </w:lvl>
    <w:lvl w:ilvl="2" w:tplc="0407001B">
      <w:start w:val="1"/>
      <w:numFmt w:val="lowerRoman"/>
      <w:lvlText w:val="%3."/>
      <w:lvlJc w:val="end"/>
      <w:pPr>
        <w:ind w:start="108pt" w:hanging="9pt"/>
      </w:pPr>
    </w:lvl>
    <w:lvl w:ilvl="3" w:tplc="0407000F">
      <w:start w:val="1"/>
      <w:numFmt w:val="decimal"/>
      <w:lvlText w:val="%4."/>
      <w:lvlJc w:val="start"/>
      <w:pPr>
        <w:ind w:start="144pt" w:hanging="18pt"/>
      </w:pPr>
    </w:lvl>
    <w:lvl w:ilvl="4" w:tplc="04070019">
      <w:start w:val="1"/>
      <w:numFmt w:val="lowerLetter"/>
      <w:lvlText w:val="%5."/>
      <w:lvlJc w:val="start"/>
      <w:pPr>
        <w:ind w:start="180pt" w:hanging="18pt"/>
      </w:pPr>
    </w:lvl>
    <w:lvl w:ilvl="5" w:tplc="0407001B">
      <w:start w:val="1"/>
      <w:numFmt w:val="lowerRoman"/>
      <w:lvlText w:val="%6."/>
      <w:lvlJc w:val="end"/>
      <w:pPr>
        <w:ind w:start="216pt" w:hanging="9pt"/>
      </w:pPr>
    </w:lvl>
    <w:lvl w:ilvl="6" w:tplc="0407000F">
      <w:start w:val="1"/>
      <w:numFmt w:val="decimal"/>
      <w:lvlText w:val="%7."/>
      <w:lvlJc w:val="start"/>
      <w:pPr>
        <w:ind w:start="252pt" w:hanging="18pt"/>
      </w:pPr>
    </w:lvl>
    <w:lvl w:ilvl="7" w:tplc="04070019">
      <w:start w:val="1"/>
      <w:numFmt w:val="lowerLetter"/>
      <w:lvlText w:val="%8."/>
      <w:lvlJc w:val="start"/>
      <w:pPr>
        <w:ind w:start="288pt" w:hanging="18pt"/>
      </w:pPr>
    </w:lvl>
    <w:lvl w:ilvl="8" w:tplc="0407001B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7EE84BD7"/>
    <w:multiLevelType w:val="hybridMultilevel"/>
    <w:tmpl w:val="DD72E7A8"/>
    <w:lvl w:ilvl="0" w:tplc="EFD2CCCA">
      <w:start w:val="1"/>
      <w:numFmt w:val="decimal"/>
      <w:lvlText w:val="%1."/>
      <w:lvlJc w:val="start"/>
      <w:pPr>
        <w:ind w:start="36pt" w:hanging="18pt"/>
      </w:pPr>
      <w:rPr>
        <w:rFonts w:hint="default" w:ascii="Century Schoolbook" w:hAnsi="Century Schoolbook"/>
        <w:i w:val="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9"/>
  </w:num>
  <w:num w:numId="5">
    <w:abstractNumId w:val="24"/>
  </w:num>
  <w:num w:numId="6">
    <w:abstractNumId w:val="8"/>
  </w:num>
  <w:num w:numId="7">
    <w:abstractNumId w:val="21"/>
  </w:num>
  <w:num w:numId="8">
    <w:abstractNumId w:val="4"/>
  </w:num>
  <w:num w:numId="9">
    <w:abstractNumId w:val="17"/>
  </w:num>
  <w:num w:numId="10">
    <w:abstractNumId w:val="11"/>
  </w:num>
  <w:num w:numId="11">
    <w:abstractNumId w:val="2"/>
  </w:num>
  <w:num w:numId="12">
    <w:abstractNumId w:val="22"/>
  </w:num>
  <w:num w:numId="13">
    <w:abstractNumId w:val="25"/>
  </w:num>
  <w:num w:numId="14">
    <w:abstractNumId w:val="7"/>
  </w:num>
  <w:num w:numId="15">
    <w:abstractNumId w:val="18"/>
  </w:num>
  <w:num w:numId="16">
    <w:abstractNumId w:val="3"/>
  </w:num>
  <w:num w:numId="17">
    <w:abstractNumId w:val="5"/>
  </w:num>
  <w:num w:numId="18">
    <w:abstractNumId w:val="6"/>
  </w:num>
  <w:num w:numId="19">
    <w:abstractNumId w:val="10"/>
  </w:num>
  <w:num w:numId="20">
    <w:abstractNumId w:val="27"/>
  </w:num>
  <w:num w:numId="21">
    <w:abstractNumId w:val="23"/>
  </w:num>
  <w:num w:numId="22">
    <w:abstractNumId w:val="20"/>
  </w:num>
  <w:num w:numId="23">
    <w:abstractNumId w:val="26"/>
  </w:num>
  <w:num w:numId="24">
    <w:abstractNumId w:val="1"/>
  </w:num>
  <w:num w:numId="25">
    <w:abstractNumId w:val="14"/>
  </w:num>
  <w:num w:numId="26">
    <w:abstractNumId w:val="9"/>
  </w:num>
  <w:num w:numId="27">
    <w:abstractNumId w:val="15"/>
  </w:num>
  <w:num w:numId="2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purl.oclc.org/ooxml/schemaLibrary/main" mc:Ignorable="w14 w15 w16se wp14">
  <w:zoom w:percent="148%"/>
  <w:trackRevisions w:val="false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C9"/>
    <w:rsid w:val="00067ADF"/>
    <w:rsid w:val="00093BB1"/>
    <w:rsid w:val="000C5210"/>
    <w:rsid w:val="000E4AEB"/>
    <w:rsid w:val="00127277"/>
    <w:rsid w:val="001E7CD0"/>
    <w:rsid w:val="002A061A"/>
    <w:rsid w:val="002B17D7"/>
    <w:rsid w:val="003A0D50"/>
    <w:rsid w:val="004311EE"/>
    <w:rsid w:val="004508C8"/>
    <w:rsid w:val="00483BAC"/>
    <w:rsid w:val="00495F2F"/>
    <w:rsid w:val="004C3255"/>
    <w:rsid w:val="00504537"/>
    <w:rsid w:val="00543A6D"/>
    <w:rsid w:val="00585A9B"/>
    <w:rsid w:val="0059234F"/>
    <w:rsid w:val="005A4582"/>
    <w:rsid w:val="006159A4"/>
    <w:rsid w:val="00615CD2"/>
    <w:rsid w:val="00643F3A"/>
    <w:rsid w:val="006F3158"/>
    <w:rsid w:val="006F4551"/>
    <w:rsid w:val="007900A5"/>
    <w:rsid w:val="007A37D0"/>
    <w:rsid w:val="008055C7"/>
    <w:rsid w:val="0080587B"/>
    <w:rsid w:val="00817135"/>
    <w:rsid w:val="00850779"/>
    <w:rsid w:val="00876F5F"/>
    <w:rsid w:val="00894A17"/>
    <w:rsid w:val="008B653C"/>
    <w:rsid w:val="008E5C8A"/>
    <w:rsid w:val="00907C1C"/>
    <w:rsid w:val="00990E03"/>
    <w:rsid w:val="009D69CD"/>
    <w:rsid w:val="009D71A5"/>
    <w:rsid w:val="009F77A5"/>
    <w:rsid w:val="00A33CC8"/>
    <w:rsid w:val="00AA0434"/>
    <w:rsid w:val="00B27B7D"/>
    <w:rsid w:val="00B32447"/>
    <w:rsid w:val="00B571A8"/>
    <w:rsid w:val="00B935A6"/>
    <w:rsid w:val="00C74D96"/>
    <w:rsid w:val="00C82FF3"/>
    <w:rsid w:val="00C900F8"/>
    <w:rsid w:val="00D157A7"/>
    <w:rsid w:val="00D41570"/>
    <w:rsid w:val="00D41AFE"/>
    <w:rsid w:val="00D606EF"/>
    <w:rsid w:val="00D76E92"/>
    <w:rsid w:val="00DA4EF1"/>
    <w:rsid w:val="00DD5DE5"/>
    <w:rsid w:val="00E32A91"/>
    <w:rsid w:val="00E34FEE"/>
    <w:rsid w:val="00E630E0"/>
    <w:rsid w:val="00E86EF3"/>
    <w:rsid w:val="00E965C2"/>
    <w:rsid w:val="00F43070"/>
    <w:rsid w:val="00F554F2"/>
    <w:rsid w:val="00F93C77"/>
    <w:rsid w:val="00FC35A8"/>
    <w:rsid w:val="00FD3C2A"/>
    <w:rsid w:val="00FF71C9"/>
    <w:rsid w:val="08462332"/>
    <w:rsid w:val="72E6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99E8BC"/>
  <w15:chartTrackingRefBased/>
  <w15:docId w15:val="{A8F6E875-8708-4DBD-8DB1-912C682481F5}"/>
</w:settings>
</file>

<file path=word/styles.xml><?xml version="1.0" encoding="utf-8"?>
<w:styles xmlns:wp14="http://schemas.microsoft.com/office/word/2010/wordprocessingDrawing"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E630E0"/>
    <w:pPr>
      <w:spacing w:after="0.60pt" w:line="12.40pt" w:lineRule="auto"/>
      <w:ind w:start="0.50pt" w:hanging="0.50pt"/>
    </w:pPr>
    <w:rPr>
      <w:rFonts w:ascii="Calibri" w:hAnsi="Calibri" w:eastAsia="Calibri" w:cs="Calibri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77A5"/>
    <w:pPr>
      <w:keepNext/>
      <w:keepLines/>
      <w:spacing w:before="12pt" w:after="0pt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erschrift3">
    <w:name w:val="heading 3"/>
    <w:next w:val="Standard"/>
    <w:link w:val="berschrift3Zchn"/>
    <w:uiPriority w:val="9"/>
    <w:unhideWhenUsed/>
    <w:qFormat/>
    <w:rsid w:val="00FF71C9"/>
    <w:pPr>
      <w:keepNext/>
      <w:keepLines/>
      <w:spacing w:after="0pt"/>
      <w:ind w:start="0.60pt" w:hanging="0.50pt"/>
      <w:outlineLvl w:val="2"/>
    </w:pPr>
    <w:rPr>
      <w:rFonts w:ascii="Calibri" w:hAnsi="Calibri" w:eastAsia="Calibri" w:cs="Calibri"/>
      <w:b/>
      <w:color w:val="58715C"/>
      <w:sz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berschrift3"/>
    <w:uiPriority w:val="9"/>
    <w:rsid w:val="00FF71C9"/>
    <w:rPr>
      <w:rFonts w:ascii="Calibri" w:hAnsi="Calibri" w:eastAsia="Calibri" w:cs="Calibri"/>
      <w:b/>
      <w:color w:val="58715C"/>
      <w:sz w:val="28"/>
    </w:rPr>
  </w:style>
  <w:style w:type="table" w:styleId="TableGrid" w:customStyle="1">
    <w:name w:val="TableGrid"/>
    <w:rsid w:val="00FF71C9"/>
    <w:pPr>
      <w:spacing w:after="0pt" w:line="12pt" w:lineRule="auto"/>
    </w:pPr>
    <w:rPr>
      <w:rFonts w:eastAsiaTheme="minorEastAsia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KeinLeerraum">
    <w:name w:val="No Spacing"/>
    <w:link w:val="KeinLeerraumZchn"/>
    <w:uiPriority w:val="1"/>
    <w:qFormat/>
    <w:rsid w:val="00FF71C9"/>
    <w:pPr>
      <w:spacing w:after="0pt" w:line="12pt" w:lineRule="auto"/>
      <w:ind w:start="0.50pt" w:hanging="0.50pt"/>
    </w:pPr>
    <w:rPr>
      <w:rFonts w:ascii="Calibri" w:hAnsi="Calibri" w:eastAsia="Calibri" w:cs="Calibri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FF71C9"/>
    <w:pPr>
      <w:ind w:start="36pt"/>
      <w:contextualSpacing/>
    </w:pPr>
  </w:style>
  <w:style w:type="character" w:styleId="KeinLeerraumZchn" w:customStyle="1">
    <w:name w:val="Kein Leerraum Zchn"/>
    <w:basedOn w:val="Absatz-Standardschriftart"/>
    <w:link w:val="KeinLeerraum"/>
    <w:uiPriority w:val="1"/>
    <w:locked/>
    <w:rsid w:val="00FF71C9"/>
    <w:rPr>
      <w:rFonts w:ascii="Calibri" w:hAnsi="Calibri" w:eastAsia="Calibri" w:cs="Calibri"/>
      <w:color w:val="000000"/>
      <w:sz w:val="24"/>
    </w:rPr>
  </w:style>
  <w:style w:type="table" w:styleId="TableGrid1" w:customStyle="1">
    <w:name w:val="TableGrid1"/>
    <w:rsid w:val="00E630E0"/>
    <w:pPr>
      <w:spacing w:after="0pt" w:line="12pt" w:lineRule="auto"/>
    </w:pPr>
    <w:rPr>
      <w:rFonts w:eastAsiaTheme="minorEastAsia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9F77A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purl.oclc.org/ooxml/officeDocument/relationships/theme" Target="theme/theme1.xml" Id="rId8" /><Relationship Type="http://purl.oclc.org/ooxml/officeDocument/relationships/styles" Target="styles.xml" Id="rId3" /><Relationship Type="http://purl.oclc.org/ooxml/officeDocument/relationships/fontTable" Target="fontTable.xml" Id="rId7" /><Relationship Type="http://purl.oclc.org/ooxml/officeDocument/relationships/numbering" Target="numbering.xml" Id="rId2" /><Relationship Type="http://purl.oclc.org/ooxml/officeDocument/relationships/customXml" Target="../customXml/item1.xml" Id="rId1" /><Relationship Type="http://purl.oclc.org/ooxml/officeDocument/relationships/hyperlink" Target="mailto:naim.kryeziu@uni-pr.edu" TargetMode="External" Id="rId6" /><Relationship Type="http://purl.oclc.org/ooxml/officeDocument/relationships/webSettings" Target="webSettings.xml" Id="rId5" /><Relationship Type="http://purl.oclc.org/ooxml/officeDocument/relationships/settings" Target="settings.xml" Id="rId4" 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8066F80-38FE-417C-B1F3-3114050CCFD3}">
  <ds:schemaRefs>
    <ds:schemaRef ds:uri="http://schemas.openxmlformats.org/officeDocument/2006/bibliography"/>
  </ds:schemaRefs>
</ds:datastoreItem>
</file>

<file path=docProps/app.xml><?xml version="1.0" encoding="utf-8"?>
<ap:Properties xmlns="http://purl.oclc.org/ooxml/officeDocument/extendedProperties" xmlns:vt="http://purl.oclc.org/ooxml/officeDocument/docPropsVTypes" xmlns:ap="http://purl.oclc.org/ooxml/officeDocument/extended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1300</dc:creator>
  <keywords/>
  <dc:description/>
  <lastModifiedBy>Erik Mrasori</lastModifiedBy>
  <revision>6</revision>
  <dcterms:created xsi:type="dcterms:W3CDTF">2024-12-14T12:36:00.0000000Z</dcterms:created>
  <dcterms:modified xsi:type="dcterms:W3CDTF">2024-12-14T12:57:00.3251019Z</dcterms:modified>
</coreProperties>
</file>