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E6" w:rsidRPr="003C2BF8" w:rsidRDefault="00F33383" w:rsidP="009A18E6">
      <w:pPr>
        <w:jc w:val="both"/>
        <w:rPr>
          <w:b/>
          <w:bCs/>
          <w:color w:val="auto"/>
          <w:sz w:val="32"/>
          <w:szCs w:val="32"/>
          <w:u w:val="single"/>
          <w:lang w:val="de-DE"/>
        </w:rPr>
      </w:pPr>
      <w:proofErr w:type="spellStart"/>
      <w:r w:rsidRPr="003C2BF8">
        <w:rPr>
          <w:color w:val="auto"/>
          <w:lang w:val="de-DE"/>
        </w:rPr>
        <w:t>Titulli</w:t>
      </w:r>
      <w:proofErr w:type="spellEnd"/>
      <w:r w:rsidRPr="003C2BF8">
        <w:rPr>
          <w:color w:val="auto"/>
          <w:lang w:val="de-DE"/>
        </w:rPr>
        <w:tab/>
        <w:t xml:space="preserve">i </w:t>
      </w:r>
      <w:proofErr w:type="spellStart"/>
      <w:r w:rsidRPr="003C2BF8">
        <w:rPr>
          <w:color w:val="auto"/>
          <w:lang w:val="de-DE"/>
        </w:rPr>
        <w:t>lëndës</w:t>
      </w:r>
      <w:proofErr w:type="spellEnd"/>
      <w:r w:rsidRPr="003C2BF8">
        <w:rPr>
          <w:color w:val="auto"/>
          <w:lang w:val="de-DE"/>
        </w:rPr>
        <w:t xml:space="preserve">: </w:t>
      </w:r>
      <w:proofErr w:type="spellStart"/>
      <w:r w:rsidR="0030254E" w:rsidRPr="003C2BF8">
        <w:rPr>
          <w:b/>
          <w:color w:val="auto"/>
        </w:rPr>
        <w:t>Frazeologji</w:t>
      </w:r>
      <w:r w:rsidR="003A01C2">
        <w:rPr>
          <w:b/>
          <w:color w:val="auto"/>
        </w:rPr>
        <w:t>zm</w:t>
      </w:r>
      <w:r w:rsidR="0030254E" w:rsidRPr="003C2BF8">
        <w:rPr>
          <w:b/>
          <w:color w:val="auto"/>
        </w:rPr>
        <w:t>a</w:t>
      </w:r>
      <w:r w:rsidR="003A01C2">
        <w:rPr>
          <w:b/>
          <w:color w:val="auto"/>
        </w:rPr>
        <w:t>t</w:t>
      </w:r>
      <w:proofErr w:type="spellEnd"/>
      <w:r w:rsidR="0030254E" w:rsidRPr="003C2BF8">
        <w:rPr>
          <w:b/>
          <w:color w:val="auto"/>
        </w:rPr>
        <w:t xml:space="preserve"> </w:t>
      </w:r>
      <w:proofErr w:type="spellStart"/>
      <w:r w:rsidR="0030254E" w:rsidRPr="003C2BF8">
        <w:rPr>
          <w:b/>
          <w:color w:val="auto"/>
        </w:rPr>
        <w:t>në</w:t>
      </w:r>
      <w:proofErr w:type="spellEnd"/>
      <w:r w:rsidR="0030254E" w:rsidRPr="003C2BF8">
        <w:rPr>
          <w:b/>
          <w:color w:val="auto"/>
        </w:rPr>
        <w:t xml:space="preserve"> </w:t>
      </w:r>
      <w:proofErr w:type="spellStart"/>
      <w:r w:rsidR="0030254E" w:rsidRPr="003C2BF8">
        <w:rPr>
          <w:b/>
          <w:color w:val="auto"/>
        </w:rPr>
        <w:t>teori</w:t>
      </w:r>
      <w:proofErr w:type="spellEnd"/>
      <w:r w:rsidR="0030254E" w:rsidRPr="003C2BF8">
        <w:rPr>
          <w:b/>
          <w:color w:val="auto"/>
        </w:rPr>
        <w:t xml:space="preserve"> </w:t>
      </w:r>
      <w:proofErr w:type="spellStart"/>
      <w:r w:rsidR="0030254E" w:rsidRPr="003C2BF8">
        <w:rPr>
          <w:b/>
          <w:color w:val="auto"/>
        </w:rPr>
        <w:t>dhe</w:t>
      </w:r>
      <w:proofErr w:type="spellEnd"/>
      <w:r w:rsidR="0030254E" w:rsidRPr="003C2BF8">
        <w:rPr>
          <w:b/>
          <w:color w:val="auto"/>
        </w:rPr>
        <w:t xml:space="preserve"> </w:t>
      </w:r>
      <w:proofErr w:type="spellStart"/>
      <w:r w:rsidR="0030254E" w:rsidRPr="003C2BF8">
        <w:rPr>
          <w:b/>
          <w:color w:val="auto"/>
        </w:rPr>
        <w:t>praktikë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3C2BF8" w:rsidRPr="003C2BF8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3C2BF8" w:rsidRDefault="00F33383" w:rsidP="00E27B55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b/>
                <w:color w:val="auto"/>
              </w:rPr>
              <w:t>Informatat</w:t>
            </w:r>
            <w:proofErr w:type="spellEnd"/>
            <w:r w:rsidRPr="003C2BF8">
              <w:rPr>
                <w:b/>
                <w:color w:val="auto"/>
              </w:rPr>
              <w:t xml:space="preserve"> </w:t>
            </w:r>
            <w:proofErr w:type="spellStart"/>
            <w:r w:rsidRPr="003C2BF8">
              <w:rPr>
                <w:b/>
                <w:color w:val="auto"/>
              </w:rPr>
              <w:t>themelore</w:t>
            </w:r>
            <w:proofErr w:type="spellEnd"/>
            <w:r w:rsidRPr="003C2BF8">
              <w:rPr>
                <w:b/>
                <w:color w:val="auto"/>
              </w:rPr>
              <w:t xml:space="preserve"> </w:t>
            </w:r>
            <w:proofErr w:type="spellStart"/>
            <w:r w:rsidRPr="003C2BF8">
              <w:rPr>
                <w:b/>
                <w:color w:val="auto"/>
              </w:rPr>
              <w:t>për</w:t>
            </w:r>
            <w:proofErr w:type="spellEnd"/>
            <w:r w:rsidRPr="003C2BF8">
              <w:rPr>
                <w:b/>
                <w:color w:val="auto"/>
              </w:rPr>
              <w:t xml:space="preserve"> </w:t>
            </w:r>
            <w:proofErr w:type="spellStart"/>
            <w:r w:rsidRPr="003C2BF8">
              <w:rPr>
                <w:b/>
                <w:color w:val="auto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3C2BF8" w:rsidRDefault="00F33383" w:rsidP="00E27B5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3C2BF8" w:rsidRPr="003C2BF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Pr="003C2BF8" w:rsidRDefault="009A18E6" w:rsidP="009A18E6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Njësia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akademike</w:t>
            </w:r>
            <w:proofErr w:type="spellEnd"/>
            <w:r w:rsidRPr="003C2BF8">
              <w:rPr>
                <w:color w:val="auto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3C2BF8" w:rsidRDefault="009A18E6" w:rsidP="009A18E6">
            <w:pPr>
              <w:rPr>
                <w:color w:val="auto"/>
              </w:rPr>
            </w:pPr>
            <w:proofErr w:type="spellStart"/>
            <w:r w:rsidRPr="003C2BF8">
              <w:rPr>
                <w:bCs/>
                <w:color w:val="auto"/>
              </w:rPr>
              <w:t>Fakulteti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i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Filologjisë</w:t>
            </w:r>
            <w:proofErr w:type="spellEnd"/>
            <w:r w:rsidRPr="003C2BF8">
              <w:rPr>
                <w:bCs/>
                <w:color w:val="auto"/>
              </w:rPr>
              <w:t xml:space="preserve">, </w:t>
            </w:r>
            <w:proofErr w:type="spellStart"/>
            <w:r w:rsidRPr="003C2BF8">
              <w:rPr>
                <w:bCs/>
                <w:color w:val="auto"/>
              </w:rPr>
              <w:t>Departamenti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i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Gjuhës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dhe</w:t>
            </w:r>
            <w:proofErr w:type="spellEnd"/>
            <w:r w:rsidRPr="003C2BF8">
              <w:rPr>
                <w:color w:val="auto"/>
              </w:rPr>
              <w:t xml:space="preserve">  </w:t>
            </w:r>
            <w:proofErr w:type="spellStart"/>
            <w:r w:rsidRPr="003C2BF8">
              <w:rPr>
                <w:color w:val="auto"/>
              </w:rPr>
              <w:t>Letërsisë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Gjermane</w:t>
            </w:r>
            <w:proofErr w:type="spellEnd"/>
          </w:p>
          <w:p w:rsidR="009A18E6" w:rsidRPr="003C2BF8" w:rsidRDefault="009A18E6" w:rsidP="009A18E6">
            <w:pPr>
              <w:jc w:val="both"/>
              <w:rPr>
                <w:color w:val="auto"/>
                <w:szCs w:val="28"/>
              </w:rPr>
            </w:pPr>
          </w:p>
        </w:tc>
      </w:tr>
      <w:tr w:rsidR="003C2BF8" w:rsidRPr="003A01C2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Pr="003C2BF8" w:rsidRDefault="009A18E6" w:rsidP="009A18E6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Titulli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lëndës</w:t>
            </w:r>
            <w:proofErr w:type="spellEnd"/>
            <w:r w:rsidRPr="003C2BF8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3C2BF8" w:rsidRDefault="0030254E" w:rsidP="009A18E6">
            <w:pPr>
              <w:jc w:val="both"/>
              <w:rPr>
                <w:bCs/>
                <w:color w:val="auto"/>
                <w:lang w:val="de-DE"/>
              </w:rPr>
            </w:pPr>
            <w:proofErr w:type="spellStart"/>
            <w:r w:rsidRPr="003C2BF8">
              <w:rPr>
                <w:b/>
                <w:color w:val="auto"/>
                <w:lang w:val="de-DE"/>
              </w:rPr>
              <w:t>Frazeologji</w:t>
            </w:r>
            <w:r w:rsidR="003A01C2">
              <w:rPr>
                <w:b/>
                <w:color w:val="auto"/>
                <w:lang w:val="de-DE"/>
              </w:rPr>
              <w:t>zm</w:t>
            </w:r>
            <w:r w:rsidRPr="003C2BF8">
              <w:rPr>
                <w:b/>
                <w:color w:val="auto"/>
                <w:lang w:val="de-DE"/>
              </w:rPr>
              <w:t>a</w:t>
            </w:r>
            <w:r w:rsidR="003A01C2">
              <w:rPr>
                <w:b/>
                <w:color w:val="auto"/>
                <w:lang w:val="de-DE"/>
              </w:rPr>
              <w:t>t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në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teori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dhe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praktikë</w:t>
            </w:r>
            <w:proofErr w:type="spellEnd"/>
          </w:p>
        </w:tc>
      </w:tr>
      <w:tr w:rsidR="003C2BF8" w:rsidRPr="003C2BF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Pr="003C2BF8" w:rsidRDefault="009A18E6" w:rsidP="009A18E6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Niveli</w:t>
            </w:r>
            <w:proofErr w:type="spellEnd"/>
            <w:r w:rsidRPr="003C2BF8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3C2BF8" w:rsidRDefault="009A18E6" w:rsidP="009A18E6">
            <w:pPr>
              <w:pStyle w:val="NoSpacing"/>
              <w:rPr>
                <w:color w:val="auto"/>
                <w:szCs w:val="28"/>
              </w:rPr>
            </w:pPr>
            <w:r w:rsidRPr="003C2BF8">
              <w:rPr>
                <w:color w:val="auto"/>
                <w:szCs w:val="28"/>
              </w:rPr>
              <w:t>BA</w:t>
            </w:r>
          </w:p>
        </w:tc>
      </w:tr>
      <w:tr w:rsidR="003C2BF8" w:rsidRPr="003C2BF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Pr="003C2BF8" w:rsidRDefault="009A18E6" w:rsidP="009A18E6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Statusi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lëndës</w:t>
            </w:r>
            <w:proofErr w:type="spellEnd"/>
            <w:r w:rsidRPr="003C2BF8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3C2BF8" w:rsidRDefault="0030254E" w:rsidP="009A18E6">
            <w:pPr>
              <w:pStyle w:val="NoSpacing"/>
              <w:rPr>
                <w:color w:val="auto"/>
                <w:szCs w:val="28"/>
              </w:rPr>
            </w:pPr>
            <w:proofErr w:type="spellStart"/>
            <w:r w:rsidRPr="003C2BF8">
              <w:rPr>
                <w:color w:val="auto"/>
              </w:rPr>
              <w:t>obligative</w:t>
            </w:r>
            <w:proofErr w:type="spellEnd"/>
          </w:p>
        </w:tc>
      </w:tr>
      <w:tr w:rsidR="003C2BF8" w:rsidRPr="003C2BF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Pr="003C2BF8" w:rsidRDefault="009A18E6" w:rsidP="009A18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 xml:space="preserve">Viti </w:t>
            </w:r>
            <w:proofErr w:type="spellStart"/>
            <w:r w:rsidRPr="003C2BF8">
              <w:rPr>
                <w:color w:val="auto"/>
              </w:rPr>
              <w:t>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studimeve</w:t>
            </w:r>
            <w:proofErr w:type="spellEnd"/>
            <w:r w:rsidRPr="003C2BF8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3C2BF8" w:rsidRDefault="009A18E6" w:rsidP="009A18E6">
            <w:pPr>
              <w:pStyle w:val="NoSpacing"/>
              <w:rPr>
                <w:color w:val="auto"/>
                <w:szCs w:val="28"/>
              </w:rPr>
            </w:pPr>
            <w:proofErr w:type="spellStart"/>
            <w:r w:rsidRPr="003C2BF8">
              <w:rPr>
                <w:bCs/>
                <w:color w:val="auto"/>
              </w:rPr>
              <w:t>viti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</w:t>
            </w:r>
            <w:proofErr w:type="spellEnd"/>
            <w:r w:rsidRPr="003C2BF8">
              <w:rPr>
                <w:color w:val="auto"/>
              </w:rPr>
              <w:t xml:space="preserve"> IV-</w:t>
            </w:r>
            <w:proofErr w:type="spellStart"/>
            <w:r w:rsidRPr="003C2BF8">
              <w:rPr>
                <w:color w:val="auto"/>
              </w:rPr>
              <w:t>të</w:t>
            </w:r>
            <w:proofErr w:type="spellEnd"/>
            <w:r w:rsidRPr="003C2BF8">
              <w:rPr>
                <w:color w:val="auto"/>
              </w:rPr>
              <w:t xml:space="preserve">, </w:t>
            </w:r>
            <w:proofErr w:type="spellStart"/>
            <w:r w:rsidRPr="003C2BF8">
              <w:rPr>
                <w:color w:val="auto"/>
              </w:rPr>
              <w:t>semestri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</w:t>
            </w:r>
            <w:proofErr w:type="spellEnd"/>
            <w:r w:rsidR="0030254E" w:rsidRPr="003C2BF8">
              <w:rPr>
                <w:bCs/>
                <w:color w:val="auto"/>
              </w:rPr>
              <w:t xml:space="preserve"> VII</w:t>
            </w:r>
            <w:r w:rsidRPr="003C2BF8">
              <w:rPr>
                <w:color w:val="auto"/>
              </w:rPr>
              <w:t>-</w:t>
            </w:r>
            <w:proofErr w:type="spellStart"/>
            <w:r w:rsidRPr="003C2BF8">
              <w:rPr>
                <w:color w:val="auto"/>
              </w:rPr>
              <w:t>të</w:t>
            </w:r>
            <w:proofErr w:type="spellEnd"/>
          </w:p>
        </w:tc>
      </w:tr>
      <w:tr w:rsidR="003C2BF8" w:rsidRPr="003C2BF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Pr="003C2BF8" w:rsidRDefault="009A18E6" w:rsidP="009A18E6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Numri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orëve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në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javë</w:t>
            </w:r>
            <w:proofErr w:type="spellEnd"/>
            <w:r w:rsidRPr="003C2BF8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3C2BF8" w:rsidRDefault="009A18E6" w:rsidP="009A18E6">
            <w:pPr>
              <w:pStyle w:val="NoSpacing"/>
              <w:rPr>
                <w:color w:val="auto"/>
                <w:szCs w:val="28"/>
              </w:rPr>
            </w:pPr>
            <w:r w:rsidRPr="003C2BF8">
              <w:rPr>
                <w:color w:val="auto"/>
              </w:rPr>
              <w:t>2 + 0</w:t>
            </w:r>
          </w:p>
        </w:tc>
      </w:tr>
      <w:tr w:rsidR="003C2BF8" w:rsidRPr="003C2BF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Pr="003C2BF8" w:rsidRDefault="009A18E6" w:rsidP="009A18E6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Kreditë</w:t>
            </w:r>
            <w:proofErr w:type="spellEnd"/>
            <w:r w:rsidRPr="003C2BF8">
              <w:rPr>
                <w:color w:val="auto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3C2BF8" w:rsidRDefault="0030254E" w:rsidP="009A18E6">
            <w:pPr>
              <w:pStyle w:val="NoSpacing"/>
              <w:rPr>
                <w:color w:val="auto"/>
                <w:szCs w:val="28"/>
              </w:rPr>
            </w:pPr>
            <w:r w:rsidRPr="003C2BF8">
              <w:rPr>
                <w:color w:val="auto"/>
              </w:rPr>
              <w:t>5</w:t>
            </w:r>
          </w:p>
        </w:tc>
      </w:tr>
      <w:tr w:rsidR="003C2BF8" w:rsidRPr="003C2BF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Pr="003C2BF8" w:rsidRDefault="009A18E6" w:rsidP="009A18E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 xml:space="preserve">Koha / </w:t>
            </w:r>
            <w:proofErr w:type="spellStart"/>
            <w:r w:rsidRPr="003C2BF8">
              <w:rPr>
                <w:color w:val="auto"/>
              </w:rPr>
              <w:t>Vendi</w:t>
            </w:r>
            <w:proofErr w:type="spellEnd"/>
            <w:r w:rsidRPr="003C2BF8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3C2BF8" w:rsidRDefault="003A01C2" w:rsidP="003A01C2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</w:rPr>
              <w:t xml:space="preserve">E </w:t>
            </w:r>
            <w:proofErr w:type="spellStart"/>
            <w:r>
              <w:rPr>
                <w:color w:val="auto"/>
              </w:rPr>
              <w:t>mart</w:t>
            </w:r>
            <w:r w:rsidR="003C2BF8">
              <w:rPr>
                <w:color w:val="auto"/>
              </w:rPr>
              <w:t>ë</w:t>
            </w:r>
            <w:proofErr w:type="spellEnd"/>
            <w:r w:rsidR="003C2BF8">
              <w:rPr>
                <w:color w:val="auto"/>
              </w:rPr>
              <w:t xml:space="preserve">, </w:t>
            </w:r>
            <w:proofErr w:type="spellStart"/>
            <w:r w:rsidR="00B65789">
              <w:rPr>
                <w:color w:val="auto"/>
              </w:rPr>
              <w:t>ora</w:t>
            </w:r>
            <w:proofErr w:type="spellEnd"/>
            <w:r w:rsidR="00B65789">
              <w:rPr>
                <w:color w:val="auto"/>
              </w:rPr>
              <w:t xml:space="preserve"> </w:t>
            </w:r>
            <w:r>
              <w:rPr>
                <w:color w:val="auto"/>
              </w:rPr>
              <w:t>10.15-11</w:t>
            </w:r>
            <w:bookmarkStart w:id="0" w:name="_GoBack"/>
            <w:bookmarkEnd w:id="0"/>
            <w:r>
              <w:rPr>
                <w:color w:val="auto"/>
              </w:rPr>
              <w:t>.45</w:t>
            </w:r>
            <w:r w:rsidR="003C2BF8">
              <w:rPr>
                <w:color w:val="auto"/>
              </w:rPr>
              <w:t xml:space="preserve">, </w:t>
            </w:r>
            <w:proofErr w:type="spellStart"/>
            <w:r w:rsidR="003C2BF8">
              <w:rPr>
                <w:color w:val="auto"/>
              </w:rPr>
              <w:t>salla</w:t>
            </w:r>
            <w:proofErr w:type="spellEnd"/>
            <w:r w:rsidR="003C2BF8">
              <w:rPr>
                <w:color w:val="auto"/>
              </w:rPr>
              <w:t xml:space="preserve"> </w:t>
            </w:r>
            <w:r w:rsidR="00436128">
              <w:rPr>
                <w:color w:val="auto"/>
              </w:rPr>
              <w:t>32</w:t>
            </w:r>
          </w:p>
        </w:tc>
      </w:tr>
      <w:tr w:rsidR="003C2BF8" w:rsidRPr="003A01C2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Pr="003C2BF8" w:rsidRDefault="009A18E6" w:rsidP="009A18E6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Mësimdhënësi</w:t>
            </w:r>
            <w:proofErr w:type="spellEnd"/>
            <w:r w:rsidRPr="003C2BF8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3A01C2" w:rsidRDefault="00C31134" w:rsidP="00C31134">
            <w:pPr>
              <w:pStyle w:val="NoSpacing"/>
              <w:rPr>
                <w:color w:val="auto"/>
                <w:szCs w:val="28"/>
              </w:rPr>
            </w:pPr>
            <w:proofErr w:type="spellStart"/>
            <w:r w:rsidRPr="003A01C2">
              <w:rPr>
                <w:color w:val="auto"/>
                <w:szCs w:val="28"/>
              </w:rPr>
              <w:t>Prof.Asoc.D</w:t>
            </w:r>
            <w:r w:rsidR="009A18E6" w:rsidRPr="003A01C2">
              <w:rPr>
                <w:color w:val="auto"/>
                <w:szCs w:val="28"/>
              </w:rPr>
              <w:t>r</w:t>
            </w:r>
            <w:proofErr w:type="spellEnd"/>
            <w:r w:rsidR="009A18E6" w:rsidRPr="003A01C2">
              <w:rPr>
                <w:color w:val="auto"/>
                <w:szCs w:val="28"/>
              </w:rPr>
              <w:t xml:space="preserve">. </w:t>
            </w:r>
            <w:proofErr w:type="spellStart"/>
            <w:r w:rsidR="009A18E6" w:rsidRPr="003A01C2">
              <w:rPr>
                <w:color w:val="auto"/>
                <w:szCs w:val="28"/>
              </w:rPr>
              <w:t>Milote</w:t>
            </w:r>
            <w:proofErr w:type="spellEnd"/>
            <w:r w:rsidR="009A18E6" w:rsidRPr="003A01C2">
              <w:rPr>
                <w:color w:val="auto"/>
                <w:szCs w:val="28"/>
              </w:rPr>
              <w:t xml:space="preserve"> </w:t>
            </w:r>
            <w:proofErr w:type="spellStart"/>
            <w:r w:rsidR="009A18E6" w:rsidRPr="003A01C2">
              <w:rPr>
                <w:color w:val="auto"/>
                <w:szCs w:val="28"/>
              </w:rPr>
              <w:t>Sadiku</w:t>
            </w:r>
            <w:proofErr w:type="spellEnd"/>
          </w:p>
        </w:tc>
      </w:tr>
      <w:tr w:rsidR="003C2BF8" w:rsidRPr="00C31134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A18E6" w:rsidRPr="00C31134" w:rsidRDefault="009A18E6" w:rsidP="009A18E6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C31134">
              <w:rPr>
                <w:color w:val="auto"/>
              </w:rPr>
              <w:t>Të</w:t>
            </w:r>
            <w:proofErr w:type="spellEnd"/>
            <w:r w:rsidRPr="00C31134">
              <w:rPr>
                <w:color w:val="auto"/>
              </w:rPr>
              <w:t xml:space="preserve"> </w:t>
            </w:r>
            <w:proofErr w:type="spellStart"/>
            <w:r w:rsidRPr="00C31134">
              <w:rPr>
                <w:color w:val="auto"/>
              </w:rPr>
              <w:t>dhënat</w:t>
            </w:r>
            <w:proofErr w:type="spellEnd"/>
            <w:r w:rsidRPr="00C31134">
              <w:rPr>
                <w:color w:val="auto"/>
              </w:rPr>
              <w:t xml:space="preserve"> </w:t>
            </w:r>
            <w:proofErr w:type="spellStart"/>
            <w:r w:rsidRPr="00C31134">
              <w:rPr>
                <w:color w:val="auto"/>
              </w:rPr>
              <w:t>kontaktuese</w:t>
            </w:r>
            <w:proofErr w:type="spellEnd"/>
            <w:r w:rsidRPr="00C31134">
              <w:rPr>
                <w:color w:val="auto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A18E6" w:rsidRPr="00C31134" w:rsidRDefault="00DF222C" w:rsidP="009A18E6">
            <w:pPr>
              <w:pStyle w:val="NoSpacing"/>
              <w:rPr>
                <w:color w:val="auto"/>
              </w:rPr>
            </w:pPr>
            <w:hyperlink r:id="rId7" w:history="1">
              <w:r w:rsidR="009A18E6" w:rsidRPr="00C31134">
                <w:rPr>
                  <w:rStyle w:val="Hyperlink"/>
                  <w:color w:val="auto"/>
                </w:rPr>
                <w:t>milote.sadiku@uni-pr.edu</w:t>
              </w:r>
            </w:hyperlink>
          </w:p>
        </w:tc>
      </w:tr>
      <w:tr w:rsidR="003C2BF8" w:rsidRPr="00C31134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0254E" w:rsidRPr="00C31134" w:rsidRDefault="0030254E" w:rsidP="0030254E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C31134">
              <w:rPr>
                <w:color w:val="auto"/>
              </w:rPr>
              <w:t>Përshkrimi</w:t>
            </w:r>
            <w:proofErr w:type="spellEnd"/>
            <w:r w:rsidRPr="00C31134">
              <w:rPr>
                <w:color w:val="auto"/>
              </w:rPr>
              <w:t xml:space="preserve"> </w:t>
            </w:r>
            <w:proofErr w:type="spellStart"/>
            <w:r w:rsidRPr="00C31134">
              <w:rPr>
                <w:color w:val="auto"/>
              </w:rPr>
              <w:t>i</w:t>
            </w:r>
            <w:proofErr w:type="spellEnd"/>
            <w:r w:rsidRPr="00C31134">
              <w:rPr>
                <w:color w:val="auto"/>
              </w:rPr>
              <w:t xml:space="preserve"> </w:t>
            </w:r>
            <w:proofErr w:type="spellStart"/>
            <w:r w:rsidRPr="00C31134">
              <w:rPr>
                <w:color w:val="auto"/>
              </w:rPr>
              <w:t>lëndës</w:t>
            </w:r>
            <w:proofErr w:type="spellEnd"/>
            <w:r w:rsidRPr="00C31134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0254E" w:rsidRPr="00436128" w:rsidRDefault="0030254E" w:rsidP="0030254E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auto"/>
              </w:rPr>
            </w:pPr>
            <w:proofErr w:type="spellStart"/>
            <w:r w:rsidRPr="00C31134">
              <w:rPr>
                <w:color w:val="auto"/>
              </w:rPr>
              <w:t>Përmes</w:t>
            </w:r>
            <w:proofErr w:type="spellEnd"/>
            <w:r w:rsidRPr="00C31134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kësaj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lënde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studentët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njihen</w:t>
            </w:r>
            <w:proofErr w:type="spellEnd"/>
            <w:r w:rsidRPr="00436128">
              <w:rPr>
                <w:color w:val="auto"/>
              </w:rPr>
              <w:t xml:space="preserve"> me </w:t>
            </w:r>
            <w:proofErr w:type="spellStart"/>
            <w:r w:rsidRPr="00436128">
              <w:rPr>
                <w:color w:val="auto"/>
              </w:rPr>
              <w:t>aspektet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themelore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sinkronike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të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frazeologjisë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gjermane</w:t>
            </w:r>
            <w:proofErr w:type="spellEnd"/>
            <w:r w:rsidRPr="00436128">
              <w:rPr>
                <w:color w:val="auto"/>
              </w:rPr>
              <w:t xml:space="preserve">. Do </w:t>
            </w:r>
            <w:proofErr w:type="spellStart"/>
            <w:r w:rsidRPr="00436128">
              <w:rPr>
                <w:color w:val="auto"/>
              </w:rPr>
              <w:t>të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trajtohen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posaçërisht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temat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vijuese</w:t>
            </w:r>
            <w:proofErr w:type="spellEnd"/>
            <w:r w:rsidRPr="00436128">
              <w:rPr>
                <w:color w:val="auto"/>
              </w:rPr>
              <w:t xml:space="preserve">: </w:t>
            </w:r>
            <w:proofErr w:type="spellStart"/>
            <w:r w:rsidRPr="00436128">
              <w:rPr>
                <w:color w:val="auto"/>
              </w:rPr>
              <w:t>njësitë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frazeologjike</w:t>
            </w:r>
            <w:proofErr w:type="spellEnd"/>
            <w:r w:rsidRPr="00436128">
              <w:rPr>
                <w:color w:val="auto"/>
              </w:rPr>
              <w:t xml:space="preserve">; </w:t>
            </w:r>
            <w:proofErr w:type="spellStart"/>
            <w:r w:rsidRPr="00436128">
              <w:rPr>
                <w:color w:val="auto"/>
              </w:rPr>
              <w:t>karakteristikat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kryesore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të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frazeologjizmave</w:t>
            </w:r>
            <w:proofErr w:type="spellEnd"/>
            <w:r w:rsidRPr="00436128">
              <w:rPr>
                <w:color w:val="auto"/>
              </w:rPr>
              <w:t xml:space="preserve"> (</w:t>
            </w:r>
            <w:proofErr w:type="spellStart"/>
            <w:r w:rsidRPr="00436128">
              <w:rPr>
                <w:color w:val="auto"/>
              </w:rPr>
              <w:t>polileksikaliteti</w:t>
            </w:r>
            <w:proofErr w:type="spellEnd"/>
            <w:r w:rsidRPr="00436128">
              <w:rPr>
                <w:color w:val="auto"/>
              </w:rPr>
              <w:t xml:space="preserve">, </w:t>
            </w:r>
            <w:proofErr w:type="spellStart"/>
            <w:r w:rsidRPr="00436128">
              <w:rPr>
                <w:color w:val="auto"/>
              </w:rPr>
              <w:t>stabiliteti</w:t>
            </w:r>
            <w:proofErr w:type="spellEnd"/>
            <w:r w:rsidRPr="00436128">
              <w:rPr>
                <w:color w:val="auto"/>
              </w:rPr>
              <w:t xml:space="preserve">, </w:t>
            </w:r>
            <w:proofErr w:type="spellStart"/>
            <w:r w:rsidRPr="00436128">
              <w:rPr>
                <w:color w:val="auto"/>
              </w:rPr>
              <w:t>idiomaticiteti</w:t>
            </w:r>
            <w:proofErr w:type="spellEnd"/>
            <w:r w:rsidRPr="00436128">
              <w:rPr>
                <w:color w:val="auto"/>
              </w:rPr>
              <w:t xml:space="preserve">); </w:t>
            </w:r>
            <w:proofErr w:type="spellStart"/>
            <w:r w:rsidRPr="00436128">
              <w:rPr>
                <w:color w:val="auto"/>
              </w:rPr>
              <w:t>strukturat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tipike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të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modeleve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të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caktuara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frazeologjike</w:t>
            </w:r>
            <w:proofErr w:type="spellEnd"/>
            <w:r w:rsidRPr="00436128">
              <w:rPr>
                <w:color w:val="auto"/>
              </w:rPr>
              <w:t xml:space="preserve">; </w:t>
            </w:r>
            <w:proofErr w:type="spellStart"/>
            <w:r w:rsidRPr="00436128">
              <w:rPr>
                <w:color w:val="auto"/>
              </w:rPr>
              <w:t>karakteristikat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gramatikore</w:t>
            </w:r>
            <w:proofErr w:type="spellEnd"/>
            <w:r w:rsidRPr="00436128">
              <w:rPr>
                <w:color w:val="auto"/>
              </w:rPr>
              <w:t xml:space="preserve">, </w:t>
            </w:r>
            <w:proofErr w:type="spellStart"/>
            <w:r w:rsidRPr="00436128">
              <w:rPr>
                <w:color w:val="auto"/>
              </w:rPr>
              <w:t>stilistike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dhe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pragmatike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të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frazeologjizmave</w:t>
            </w:r>
            <w:proofErr w:type="spellEnd"/>
            <w:r w:rsidRPr="00436128">
              <w:rPr>
                <w:color w:val="auto"/>
              </w:rPr>
              <w:t xml:space="preserve">; </w:t>
            </w:r>
            <w:proofErr w:type="spellStart"/>
            <w:r w:rsidRPr="00436128">
              <w:rPr>
                <w:color w:val="auto"/>
              </w:rPr>
              <w:t>frazeologjiat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në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tekste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dhe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fjalorë</w:t>
            </w:r>
            <w:proofErr w:type="spellEnd"/>
            <w:r w:rsidRPr="00436128">
              <w:rPr>
                <w:color w:val="auto"/>
              </w:rPr>
              <w:t xml:space="preserve">; </w:t>
            </w:r>
            <w:proofErr w:type="spellStart"/>
            <w:r w:rsidRPr="00436128">
              <w:rPr>
                <w:color w:val="auto"/>
              </w:rPr>
              <w:t>frazeologjia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kontrastive</w:t>
            </w:r>
            <w:proofErr w:type="spellEnd"/>
            <w:r w:rsidRPr="00436128">
              <w:rPr>
                <w:color w:val="auto"/>
              </w:rPr>
              <w:t xml:space="preserve"> (</w:t>
            </w:r>
            <w:proofErr w:type="spellStart"/>
            <w:r w:rsidRPr="00436128">
              <w:rPr>
                <w:color w:val="auto"/>
              </w:rPr>
              <w:t>gjermanisht-shqip</w:t>
            </w:r>
            <w:proofErr w:type="spellEnd"/>
            <w:r w:rsidRPr="00436128">
              <w:rPr>
                <w:color w:val="auto"/>
              </w:rPr>
              <w:t xml:space="preserve">); </w:t>
            </w:r>
            <w:proofErr w:type="spellStart"/>
            <w:r w:rsidRPr="00436128">
              <w:rPr>
                <w:color w:val="auto"/>
              </w:rPr>
              <w:t>frazeologjia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në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nxënien</w:t>
            </w:r>
            <w:proofErr w:type="spellEnd"/>
            <w:r w:rsidRPr="00436128">
              <w:rPr>
                <w:color w:val="auto"/>
              </w:rPr>
              <w:t xml:space="preserve"> e </w:t>
            </w:r>
            <w:proofErr w:type="spellStart"/>
            <w:r w:rsidRPr="00436128">
              <w:rPr>
                <w:color w:val="auto"/>
              </w:rPr>
              <w:t>gjuhëve</w:t>
            </w:r>
            <w:proofErr w:type="spellEnd"/>
            <w:r w:rsidRPr="00436128">
              <w:rPr>
                <w:color w:val="auto"/>
              </w:rPr>
              <w:t xml:space="preserve">: </w:t>
            </w:r>
            <w:proofErr w:type="spellStart"/>
            <w:r w:rsidRPr="00436128">
              <w:rPr>
                <w:color w:val="auto"/>
              </w:rPr>
              <w:t>si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objekt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i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mësimnxënies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dhe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i</w:t>
            </w:r>
            <w:proofErr w:type="spellEnd"/>
            <w:r w:rsidRPr="00436128">
              <w:rPr>
                <w:color w:val="auto"/>
              </w:rPr>
              <w:t xml:space="preserve"> </w:t>
            </w:r>
            <w:proofErr w:type="spellStart"/>
            <w:r w:rsidRPr="00436128">
              <w:rPr>
                <w:color w:val="auto"/>
              </w:rPr>
              <w:t>mësimdhënies</w:t>
            </w:r>
            <w:proofErr w:type="spellEnd"/>
            <w:r w:rsidRPr="00436128">
              <w:rPr>
                <w:color w:val="auto"/>
              </w:rPr>
              <w:t>.</w:t>
            </w:r>
          </w:p>
          <w:p w:rsidR="0030254E" w:rsidRPr="003C2BF8" w:rsidRDefault="0030254E" w:rsidP="0030254E">
            <w:pPr>
              <w:pStyle w:val="NoSpacing"/>
              <w:rPr>
                <w:i/>
                <w:color w:val="auto"/>
                <w:lang w:val="sq-AL"/>
              </w:rPr>
            </w:pPr>
          </w:p>
        </w:tc>
      </w:tr>
      <w:tr w:rsidR="003C2BF8" w:rsidRPr="003A01C2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30254E" w:rsidRPr="003C2BF8" w:rsidRDefault="0030254E" w:rsidP="0030254E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lastRenderedPageBreak/>
              <w:t>Qëllimet</w:t>
            </w:r>
            <w:proofErr w:type="spellEnd"/>
            <w:r w:rsidRPr="003C2BF8">
              <w:rPr>
                <w:color w:val="auto"/>
              </w:rPr>
              <w:t xml:space="preserve"> e </w:t>
            </w:r>
            <w:proofErr w:type="spellStart"/>
            <w:r w:rsidRPr="003C2BF8">
              <w:rPr>
                <w:color w:val="auto"/>
              </w:rPr>
              <w:t>lëndës</w:t>
            </w:r>
            <w:proofErr w:type="spellEnd"/>
            <w:r w:rsidRPr="003C2BF8">
              <w:rPr>
                <w:color w:val="auto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30254E" w:rsidRPr="003C2BF8" w:rsidRDefault="0030254E" w:rsidP="0030254E">
            <w:pPr>
              <w:rPr>
                <w:color w:val="auto"/>
                <w:lang w:val="de-DE"/>
              </w:rPr>
            </w:pPr>
            <w:proofErr w:type="spellStart"/>
            <w:r w:rsidRPr="003C2BF8">
              <w:rPr>
                <w:bCs/>
                <w:color w:val="auto"/>
                <w:lang w:val="de-DE"/>
              </w:rPr>
              <w:t>Qëllimet</w:t>
            </w:r>
            <w:proofErr w:type="spellEnd"/>
            <w:r w:rsidRPr="003C2BF8">
              <w:rPr>
                <w:bCs/>
                <w:color w:val="auto"/>
                <w:lang w:val="de-DE"/>
              </w:rPr>
              <w:t xml:space="preserve"> e </w:t>
            </w:r>
            <w:r w:rsidRPr="003C2BF8">
              <w:rPr>
                <w:color w:val="auto"/>
                <w:lang w:val="it-IT"/>
              </w:rPr>
              <w:t xml:space="preserve">kësaj lënde </w:t>
            </w:r>
            <w:proofErr w:type="spellStart"/>
            <w:r w:rsidRPr="003C2BF8">
              <w:rPr>
                <w:color w:val="auto"/>
                <w:lang w:val="de-DE"/>
              </w:rPr>
              <w:t>janë</w:t>
            </w:r>
            <w:proofErr w:type="spellEnd"/>
            <w:r w:rsidRPr="003C2BF8">
              <w:rPr>
                <w:color w:val="auto"/>
                <w:lang w:val="de-DE"/>
              </w:rPr>
              <w:t>:</w:t>
            </w:r>
          </w:p>
          <w:p w:rsidR="0030254E" w:rsidRPr="003C2BF8" w:rsidRDefault="0030254E" w:rsidP="0030254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lang w:val="de-DE"/>
              </w:rPr>
            </w:pPr>
            <w:proofErr w:type="spellStart"/>
            <w:r w:rsidRPr="003C2BF8">
              <w:rPr>
                <w:color w:val="auto"/>
                <w:lang w:val="de-DE"/>
              </w:rPr>
              <w:t>që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t’i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njohtojë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studentët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me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konceptet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bazë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njësive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frazeologjike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gjuhës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gjermane</w:t>
            </w:r>
            <w:proofErr w:type="spellEnd"/>
            <w:r w:rsidRPr="003C2BF8">
              <w:rPr>
                <w:color w:val="auto"/>
                <w:lang w:val="de-DE"/>
              </w:rPr>
              <w:t>,</w:t>
            </w:r>
          </w:p>
          <w:p w:rsidR="0030254E" w:rsidRPr="003C2BF8" w:rsidRDefault="0030254E" w:rsidP="0030254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auto"/>
                <w:lang w:val="it-IT"/>
              </w:rPr>
            </w:pPr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që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t’i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njohtojë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studentët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me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dimensionin</w:t>
            </w:r>
            <w:proofErr w:type="spellEnd"/>
            <w:r w:rsidRPr="003C2BF8">
              <w:rPr>
                <w:color w:val="auto"/>
                <w:lang w:val="de-DE"/>
              </w:rPr>
              <w:t xml:space="preserve"> e </w:t>
            </w:r>
            <w:proofErr w:type="spellStart"/>
            <w:r w:rsidRPr="003C2BF8">
              <w:rPr>
                <w:color w:val="auto"/>
                <w:lang w:val="de-DE"/>
              </w:rPr>
              <w:t>tyre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gramatikor</w:t>
            </w:r>
            <w:proofErr w:type="spellEnd"/>
            <w:r w:rsidRPr="003C2BF8">
              <w:rPr>
                <w:color w:val="auto"/>
                <w:lang w:val="de-DE"/>
              </w:rPr>
              <w:t xml:space="preserve">, </w:t>
            </w:r>
            <w:proofErr w:type="spellStart"/>
            <w:r w:rsidRPr="003C2BF8">
              <w:rPr>
                <w:color w:val="auto"/>
                <w:lang w:val="de-DE"/>
              </w:rPr>
              <w:t>stilistik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dhe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pragmatik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gjatë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përdorimit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tyre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në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tekst</w:t>
            </w:r>
            <w:proofErr w:type="spellEnd"/>
          </w:p>
          <w:p w:rsidR="0030254E" w:rsidRPr="003C2BF8" w:rsidRDefault="0030254E" w:rsidP="0030254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auto"/>
                <w:lang w:val="it-IT"/>
              </w:rPr>
            </w:pPr>
            <w:r w:rsidRPr="003C2BF8">
              <w:rPr>
                <w:color w:val="auto"/>
                <w:lang w:val="it-IT"/>
              </w:rPr>
              <w:t xml:space="preserve"> që t’i njohtojë studentët me rolin e frazeologjisë në fjalorë dhe në përkthim</w:t>
            </w:r>
          </w:p>
          <w:p w:rsidR="0030254E" w:rsidRPr="003C2BF8" w:rsidRDefault="0030254E" w:rsidP="0030254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auto"/>
                <w:lang w:val="it-IT"/>
              </w:rPr>
            </w:pPr>
            <w:r w:rsidRPr="003C2BF8">
              <w:rPr>
                <w:color w:val="auto"/>
                <w:lang w:val="it-IT"/>
              </w:rPr>
              <w:t>që t’i njohtojë studentët me rëndësinë e trajtimit të frazeologjizmave në mësimdhënien e gjuhës gjermane si gjuhë e huaj (DaF)</w:t>
            </w:r>
          </w:p>
        </w:tc>
      </w:tr>
    </w:tbl>
    <w:p w:rsidR="00F33383" w:rsidRPr="003C2BF8" w:rsidRDefault="00F33383" w:rsidP="00F33383">
      <w:pPr>
        <w:spacing w:after="0" w:line="259" w:lineRule="auto"/>
        <w:ind w:left="-718" w:right="11185" w:firstLine="0"/>
        <w:rPr>
          <w:color w:val="auto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3C2BF8" w:rsidRPr="003A01C2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C2BF8" w:rsidRDefault="00F33383" w:rsidP="00E27B55">
            <w:pPr>
              <w:spacing w:after="0" w:line="259" w:lineRule="auto"/>
              <w:ind w:left="0" w:firstLine="0"/>
              <w:rPr>
                <w:color w:val="auto"/>
                <w:lang w:val="de-DE"/>
              </w:rPr>
            </w:pPr>
            <w:proofErr w:type="spellStart"/>
            <w:r w:rsidRPr="003C2BF8">
              <w:rPr>
                <w:color w:val="auto"/>
                <w:lang w:val="de-DE"/>
              </w:rPr>
              <w:t>Rezultatet</w:t>
            </w:r>
            <w:proofErr w:type="spellEnd"/>
            <w:r w:rsidRPr="003C2BF8">
              <w:rPr>
                <w:color w:val="auto"/>
                <w:lang w:val="de-DE"/>
              </w:rPr>
              <w:t xml:space="preserve"> e </w:t>
            </w:r>
            <w:proofErr w:type="spellStart"/>
            <w:r w:rsidRPr="003C2BF8">
              <w:rPr>
                <w:color w:val="auto"/>
                <w:lang w:val="de-DE"/>
              </w:rPr>
              <w:t>pritshme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nxënies</w:t>
            </w:r>
            <w:proofErr w:type="spellEnd"/>
            <w:r w:rsidRPr="003C2BF8">
              <w:rPr>
                <w:color w:val="auto"/>
                <w:lang w:val="de-DE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C2BF8" w:rsidRDefault="00F33383" w:rsidP="00E27B55">
            <w:pPr>
              <w:spacing w:after="0" w:line="259" w:lineRule="auto"/>
              <w:ind w:left="0" w:firstLine="0"/>
              <w:rPr>
                <w:color w:val="auto"/>
                <w:lang w:val="de-DE"/>
              </w:rPr>
            </w:pPr>
            <w:proofErr w:type="spellStart"/>
            <w:r w:rsidRPr="003C2BF8">
              <w:rPr>
                <w:color w:val="auto"/>
                <w:lang w:val="de-DE"/>
              </w:rPr>
              <w:t>Pas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përfundimit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këtij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kursi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studenti</w:t>
            </w:r>
            <w:proofErr w:type="spellEnd"/>
            <w:r w:rsidRPr="003C2BF8">
              <w:rPr>
                <w:color w:val="auto"/>
                <w:lang w:val="de-DE"/>
              </w:rPr>
              <w:t xml:space="preserve"> do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jetë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në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gjendje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që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>:</w:t>
            </w:r>
          </w:p>
        </w:tc>
      </w:tr>
      <w:tr w:rsidR="003C2BF8" w:rsidRPr="003C2BF8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3C2BF8" w:rsidRDefault="00F33383" w:rsidP="00E27B55">
            <w:pPr>
              <w:spacing w:after="160" w:line="259" w:lineRule="auto"/>
              <w:ind w:left="0" w:firstLine="0"/>
              <w:rPr>
                <w:color w:val="auto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0254E" w:rsidRPr="003C2BF8" w:rsidRDefault="0030254E" w:rsidP="0030254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bCs/>
                <w:color w:val="auto"/>
              </w:rPr>
            </w:pPr>
            <w:proofErr w:type="spellStart"/>
            <w:r w:rsidRPr="003C2BF8">
              <w:rPr>
                <w:bCs/>
                <w:color w:val="auto"/>
              </w:rPr>
              <w:t>t’i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njohë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konceptet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themelore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të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frazeologjisë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gjermane</w:t>
            </w:r>
            <w:proofErr w:type="spellEnd"/>
          </w:p>
          <w:p w:rsidR="0030254E" w:rsidRPr="003C2BF8" w:rsidRDefault="0030254E" w:rsidP="0030254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bCs/>
                <w:color w:val="auto"/>
              </w:rPr>
            </w:pPr>
            <w:proofErr w:type="spellStart"/>
            <w:r w:rsidRPr="003C2BF8">
              <w:rPr>
                <w:bCs/>
                <w:color w:val="auto"/>
              </w:rPr>
              <w:t>t’i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njohë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aspektet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stilistike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dhe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pragmatike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të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frazeologjisë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gjatë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përdorimit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në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tekst</w:t>
            </w:r>
            <w:proofErr w:type="spellEnd"/>
          </w:p>
          <w:p w:rsidR="0030254E" w:rsidRPr="003C2BF8" w:rsidRDefault="0030254E" w:rsidP="0030254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bCs/>
                <w:color w:val="auto"/>
              </w:rPr>
            </w:pPr>
            <w:proofErr w:type="spellStart"/>
            <w:r w:rsidRPr="003C2BF8">
              <w:rPr>
                <w:bCs/>
                <w:color w:val="auto"/>
              </w:rPr>
              <w:t>t’i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kuptojë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problemet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që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kanë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të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bëjnë</w:t>
            </w:r>
            <w:proofErr w:type="spellEnd"/>
            <w:r w:rsidRPr="003C2BF8">
              <w:rPr>
                <w:bCs/>
                <w:color w:val="auto"/>
              </w:rPr>
              <w:t xml:space="preserve"> me </w:t>
            </w:r>
            <w:proofErr w:type="spellStart"/>
            <w:r w:rsidRPr="003C2BF8">
              <w:rPr>
                <w:bCs/>
                <w:color w:val="auto"/>
              </w:rPr>
              <w:t>mënyrën</w:t>
            </w:r>
            <w:proofErr w:type="spellEnd"/>
            <w:r w:rsidRPr="003C2BF8">
              <w:rPr>
                <w:bCs/>
                <w:color w:val="auto"/>
              </w:rPr>
              <w:t xml:space="preserve"> se </w:t>
            </w:r>
            <w:proofErr w:type="spellStart"/>
            <w:r w:rsidRPr="003C2BF8">
              <w:rPr>
                <w:bCs/>
                <w:color w:val="auto"/>
              </w:rPr>
              <w:t>si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trajtohet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frazeologjia</w:t>
            </w:r>
            <w:proofErr w:type="spellEnd"/>
            <w:r w:rsidRPr="003C2BF8">
              <w:rPr>
                <w:bCs/>
                <w:color w:val="auto"/>
              </w:rPr>
              <w:t xml:space="preserve"> ne </w:t>
            </w:r>
            <w:proofErr w:type="spellStart"/>
            <w:r w:rsidRPr="003C2BF8">
              <w:rPr>
                <w:bCs/>
                <w:color w:val="auto"/>
              </w:rPr>
              <w:t>fjalorë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dhe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në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përkthim</w:t>
            </w:r>
            <w:proofErr w:type="spellEnd"/>
          </w:p>
          <w:p w:rsidR="0030254E" w:rsidRPr="003C2BF8" w:rsidRDefault="0030254E" w:rsidP="0030254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bCs/>
                <w:color w:val="auto"/>
              </w:rPr>
            </w:pPr>
            <w:r w:rsidRPr="003C2BF8">
              <w:rPr>
                <w:bCs/>
                <w:color w:val="auto"/>
              </w:rPr>
              <w:t xml:space="preserve">ta </w:t>
            </w:r>
            <w:proofErr w:type="spellStart"/>
            <w:r w:rsidRPr="003C2BF8">
              <w:rPr>
                <w:bCs/>
                <w:color w:val="auto"/>
              </w:rPr>
              <w:t>kuptojë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rëndësinë</w:t>
            </w:r>
            <w:proofErr w:type="spellEnd"/>
            <w:r w:rsidRPr="003C2BF8">
              <w:rPr>
                <w:bCs/>
                <w:color w:val="auto"/>
              </w:rPr>
              <w:t xml:space="preserve"> e </w:t>
            </w:r>
            <w:proofErr w:type="spellStart"/>
            <w:r w:rsidRPr="003C2BF8">
              <w:rPr>
                <w:color w:val="auto"/>
              </w:rPr>
              <w:t>trajtimit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të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frazeologjizmave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në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mësimdhënien</w:t>
            </w:r>
            <w:proofErr w:type="spellEnd"/>
            <w:r w:rsidRPr="003C2BF8">
              <w:rPr>
                <w:color w:val="auto"/>
              </w:rPr>
              <w:t xml:space="preserve"> e </w:t>
            </w:r>
            <w:proofErr w:type="spellStart"/>
            <w:r w:rsidRPr="003C2BF8">
              <w:rPr>
                <w:color w:val="auto"/>
              </w:rPr>
              <w:t>gjuhës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gjermane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si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gjuhë</w:t>
            </w:r>
            <w:proofErr w:type="spellEnd"/>
            <w:r w:rsidRPr="003C2BF8">
              <w:rPr>
                <w:color w:val="auto"/>
              </w:rPr>
              <w:t xml:space="preserve"> e </w:t>
            </w:r>
            <w:proofErr w:type="spellStart"/>
            <w:r w:rsidRPr="003C2BF8">
              <w:rPr>
                <w:color w:val="auto"/>
              </w:rPr>
              <w:t>huaj</w:t>
            </w:r>
            <w:proofErr w:type="spellEnd"/>
            <w:r w:rsidRPr="003C2BF8">
              <w:rPr>
                <w:color w:val="auto"/>
              </w:rPr>
              <w:t xml:space="preserve"> (</w:t>
            </w:r>
            <w:proofErr w:type="spellStart"/>
            <w:r w:rsidRPr="003C2BF8">
              <w:rPr>
                <w:color w:val="auto"/>
              </w:rPr>
              <w:t>DaF</w:t>
            </w:r>
            <w:proofErr w:type="spellEnd"/>
            <w:r w:rsidRPr="003C2BF8">
              <w:rPr>
                <w:color w:val="auto"/>
              </w:rPr>
              <w:t>)</w:t>
            </w:r>
          </w:p>
          <w:p w:rsidR="0030254E" w:rsidRPr="003C2BF8" w:rsidRDefault="0030254E" w:rsidP="0030254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bCs/>
                <w:color w:val="auto"/>
              </w:rPr>
            </w:pPr>
            <w:proofErr w:type="spellStart"/>
            <w:r w:rsidRPr="003C2BF8">
              <w:rPr>
                <w:color w:val="auto"/>
              </w:rPr>
              <w:t>të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krahasojë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frazeologjizmat</w:t>
            </w:r>
            <w:proofErr w:type="spellEnd"/>
            <w:r w:rsidRPr="003C2BF8">
              <w:rPr>
                <w:color w:val="auto"/>
              </w:rPr>
              <w:t xml:space="preserve"> e </w:t>
            </w:r>
            <w:proofErr w:type="spellStart"/>
            <w:r w:rsidRPr="003C2BF8">
              <w:rPr>
                <w:color w:val="auto"/>
              </w:rPr>
              <w:t>gjuhës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gjermane</w:t>
            </w:r>
            <w:proofErr w:type="spellEnd"/>
            <w:r w:rsidRPr="003C2BF8">
              <w:rPr>
                <w:color w:val="auto"/>
              </w:rPr>
              <w:t xml:space="preserve"> me </w:t>
            </w:r>
            <w:proofErr w:type="spellStart"/>
            <w:r w:rsidRPr="003C2BF8">
              <w:rPr>
                <w:color w:val="auto"/>
              </w:rPr>
              <w:t>ata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të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gjuhës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shqipe</w:t>
            </w:r>
            <w:proofErr w:type="spellEnd"/>
          </w:p>
          <w:p w:rsidR="0030254E" w:rsidRPr="003C2BF8" w:rsidRDefault="0030254E" w:rsidP="0030254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bCs/>
                <w:color w:val="auto"/>
              </w:rPr>
            </w:pPr>
            <w:proofErr w:type="spellStart"/>
            <w:r w:rsidRPr="003C2BF8">
              <w:rPr>
                <w:bCs/>
                <w:color w:val="auto"/>
              </w:rPr>
              <w:t>të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përdorë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drejt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terminologjinë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relevante</w:t>
            </w:r>
            <w:proofErr w:type="spellEnd"/>
          </w:p>
          <w:p w:rsidR="00F33383" w:rsidRPr="003C2BF8" w:rsidRDefault="0030254E" w:rsidP="0030254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bCs/>
                <w:color w:val="auto"/>
              </w:rPr>
            </w:pPr>
            <w:proofErr w:type="spellStart"/>
            <w:r w:rsidRPr="003C2BF8">
              <w:rPr>
                <w:bCs/>
                <w:color w:val="auto"/>
              </w:rPr>
              <w:t>të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vlerësojë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në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mënyrë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kritike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burimet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dhe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proofErr w:type="spellStart"/>
            <w:r w:rsidRPr="003C2BF8">
              <w:rPr>
                <w:bCs/>
                <w:color w:val="auto"/>
              </w:rPr>
              <w:t>literaturën</w:t>
            </w:r>
            <w:proofErr w:type="spellEnd"/>
            <w:r w:rsidRPr="003C2BF8">
              <w:rPr>
                <w:bCs/>
                <w:color w:val="auto"/>
              </w:rPr>
              <w:t xml:space="preserve"> e </w:t>
            </w:r>
            <w:proofErr w:type="spellStart"/>
            <w:r w:rsidRPr="003C2BF8">
              <w:rPr>
                <w:bCs/>
                <w:color w:val="auto"/>
              </w:rPr>
              <w:t>përdorur</w:t>
            </w:r>
            <w:proofErr w:type="spellEnd"/>
          </w:p>
        </w:tc>
      </w:tr>
      <w:tr w:rsidR="003C2BF8" w:rsidRPr="003A01C2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3C2BF8" w:rsidRDefault="00F33383" w:rsidP="00F33383">
            <w:pPr>
              <w:spacing w:after="0" w:line="259" w:lineRule="auto"/>
              <w:ind w:left="0" w:firstLine="0"/>
              <w:rPr>
                <w:color w:val="auto"/>
                <w:lang w:val="de-DE"/>
              </w:rPr>
            </w:pPr>
            <w:proofErr w:type="spellStart"/>
            <w:r w:rsidRPr="003C2BF8">
              <w:rPr>
                <w:b/>
                <w:color w:val="auto"/>
                <w:lang w:val="de-DE"/>
              </w:rPr>
              <w:t>Ngarkesa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e </w:t>
            </w:r>
            <w:proofErr w:type="spellStart"/>
            <w:r w:rsidRPr="003C2BF8">
              <w:rPr>
                <w:b/>
                <w:color w:val="auto"/>
                <w:lang w:val="de-DE"/>
              </w:rPr>
              <w:t>studentit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(</w:t>
            </w:r>
            <w:proofErr w:type="spellStart"/>
            <w:r w:rsidRPr="003C2BF8">
              <w:rPr>
                <w:b/>
                <w:color w:val="auto"/>
                <w:lang w:val="de-DE"/>
              </w:rPr>
              <w:t>duhet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të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jetë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në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përputhje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me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rezultatet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e </w:t>
            </w:r>
            <w:proofErr w:type="spellStart"/>
            <w:r w:rsidRPr="003C2BF8">
              <w:rPr>
                <w:b/>
                <w:color w:val="auto"/>
                <w:lang w:val="de-DE"/>
              </w:rPr>
              <w:t>nxënies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së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studentit</w:t>
            </w:r>
            <w:proofErr w:type="spellEnd"/>
            <w:r w:rsidRPr="003C2BF8">
              <w:rPr>
                <w:b/>
                <w:color w:val="auto"/>
                <w:lang w:val="de-DE"/>
              </w:rPr>
              <w:t>)</w:t>
            </w:r>
          </w:p>
        </w:tc>
      </w:tr>
      <w:tr w:rsidR="003C2BF8" w:rsidRPr="003C2BF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C2BF8" w:rsidRDefault="00F33383" w:rsidP="00E27B55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Aktiviteti</w:t>
            </w:r>
            <w:proofErr w:type="spellEnd"/>
            <w:r w:rsidRPr="003C2BF8">
              <w:rPr>
                <w:color w:val="auto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C2BF8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  <w:sz w:val="22"/>
              </w:rPr>
              <w:tab/>
            </w:r>
            <w:proofErr w:type="spellStart"/>
            <w:r w:rsidRPr="003C2BF8">
              <w:rPr>
                <w:color w:val="auto"/>
              </w:rPr>
              <w:t>Orë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mësimore</w:t>
            </w:r>
            <w:proofErr w:type="spellEnd"/>
            <w:r w:rsidRPr="003C2BF8">
              <w:rPr>
                <w:color w:val="auto"/>
              </w:rPr>
              <w:tab/>
            </w:r>
            <w:proofErr w:type="spellStart"/>
            <w:r w:rsidRPr="003C2BF8">
              <w:rPr>
                <w:color w:val="auto"/>
              </w:rPr>
              <w:t>Ditë</w:t>
            </w:r>
            <w:proofErr w:type="spellEnd"/>
            <w:r w:rsidRPr="003C2BF8">
              <w:rPr>
                <w:color w:val="auto"/>
              </w:rPr>
              <w:t>/</w:t>
            </w:r>
            <w:proofErr w:type="spellStart"/>
            <w:r w:rsidRPr="003C2BF8">
              <w:rPr>
                <w:color w:val="auto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3C2BF8" w:rsidRDefault="00F33383" w:rsidP="00E27B55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Gjithsej</w:t>
            </w:r>
            <w:proofErr w:type="spellEnd"/>
          </w:p>
        </w:tc>
      </w:tr>
      <w:tr w:rsidR="003C2BF8" w:rsidRPr="003C2BF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Pr="003C2BF8" w:rsidRDefault="00731102" w:rsidP="00731102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Ligjëratat</w:t>
            </w:r>
            <w:proofErr w:type="spellEnd"/>
            <w:r w:rsidRPr="003C2BF8">
              <w:rPr>
                <w:color w:val="auto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Pr="003C2BF8" w:rsidRDefault="00731102" w:rsidP="00731102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2                                     15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Pr="003C2BF8" w:rsidRDefault="00731102" w:rsidP="0073110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>22.5</w:t>
            </w:r>
          </w:p>
        </w:tc>
      </w:tr>
      <w:tr w:rsidR="003C2BF8" w:rsidRPr="003C2BF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Pr="003C2BF8" w:rsidRDefault="00731102" w:rsidP="00731102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Teori</w:t>
            </w:r>
            <w:proofErr w:type="spellEnd"/>
            <w:r w:rsidRPr="003C2BF8">
              <w:rPr>
                <w:color w:val="auto"/>
              </w:rPr>
              <w:t>/</w:t>
            </w:r>
            <w:proofErr w:type="spellStart"/>
            <w:r w:rsidRPr="003C2BF8">
              <w:rPr>
                <w:color w:val="auto"/>
              </w:rPr>
              <w:t>Punë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në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laborator</w:t>
            </w:r>
            <w:proofErr w:type="spellEnd"/>
            <w:r w:rsidRPr="003C2BF8">
              <w:rPr>
                <w:color w:val="auto"/>
              </w:rPr>
              <w:t>/</w:t>
            </w:r>
            <w:proofErr w:type="spellStart"/>
            <w:r w:rsidRPr="003C2BF8">
              <w:rPr>
                <w:color w:val="auto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Pr="003C2BF8" w:rsidRDefault="00731102" w:rsidP="00731102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Pr="003C2BF8" w:rsidRDefault="00731102" w:rsidP="00731102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3C2BF8" w:rsidRPr="003C2BF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Pr="003C2BF8" w:rsidRDefault="00731102" w:rsidP="00731102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Punë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Pr="003C2BF8" w:rsidRDefault="00731102" w:rsidP="00731102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Pr="003C2BF8" w:rsidRDefault="00731102" w:rsidP="00731102">
            <w:pPr>
              <w:spacing w:after="0" w:line="259" w:lineRule="auto"/>
              <w:ind w:left="1" w:firstLine="0"/>
              <w:rPr>
                <w:color w:val="auto"/>
              </w:rPr>
            </w:pPr>
          </w:p>
        </w:tc>
      </w:tr>
      <w:tr w:rsidR="003C2BF8" w:rsidRPr="003C2BF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1102" w:rsidRPr="003C2BF8" w:rsidRDefault="00731102" w:rsidP="00731102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Përgatitje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për</w:t>
            </w:r>
            <w:proofErr w:type="spellEnd"/>
            <w:r w:rsidRPr="003C2BF8">
              <w:rPr>
                <w:color w:val="auto"/>
              </w:rPr>
              <w:t xml:space="preserve"> test </w:t>
            </w:r>
            <w:proofErr w:type="spellStart"/>
            <w:r w:rsidRPr="003C2BF8">
              <w:rPr>
                <w:color w:val="auto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1102" w:rsidRPr="003C2BF8" w:rsidRDefault="00CA419D" w:rsidP="00CA419D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>6</w:t>
            </w:r>
            <w:r w:rsidR="0030254E" w:rsidRPr="003C2BF8">
              <w:rPr>
                <w:color w:val="auto"/>
              </w:rPr>
              <w:t xml:space="preserve">        </w:t>
            </w:r>
            <w:r w:rsidRPr="003C2BF8">
              <w:rPr>
                <w:color w:val="auto"/>
              </w:rPr>
              <w:t xml:space="preserve">                     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1102" w:rsidRPr="003C2BF8" w:rsidRDefault="00CA419D" w:rsidP="00CA419D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>18</w:t>
            </w:r>
          </w:p>
        </w:tc>
      </w:tr>
      <w:tr w:rsidR="003C2BF8" w:rsidRPr="003C2BF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0254E" w:rsidRPr="003C2BF8" w:rsidRDefault="0030254E" w:rsidP="0030254E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lastRenderedPageBreak/>
              <w:t>Konsultime</w:t>
            </w:r>
            <w:proofErr w:type="spellEnd"/>
            <w:r w:rsidRPr="003C2BF8">
              <w:rPr>
                <w:color w:val="auto"/>
              </w:rPr>
              <w:t xml:space="preserve"> me </w:t>
            </w:r>
            <w:proofErr w:type="spellStart"/>
            <w:r w:rsidRPr="003C2BF8">
              <w:rPr>
                <w:color w:val="auto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10 min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2.5</w:t>
            </w:r>
          </w:p>
        </w:tc>
      </w:tr>
      <w:tr w:rsidR="003C2BF8" w:rsidRPr="003C2BF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0254E" w:rsidRPr="003C2BF8" w:rsidRDefault="0030254E" w:rsidP="0030254E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Puna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në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</w:p>
        </w:tc>
      </w:tr>
      <w:tr w:rsidR="003C2BF8" w:rsidRPr="003C2BF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0254E" w:rsidRPr="003C2BF8" w:rsidRDefault="0030254E" w:rsidP="0030254E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Testi</w:t>
            </w:r>
            <w:proofErr w:type="spellEnd"/>
            <w:r w:rsidRPr="003C2BF8">
              <w:rPr>
                <w:color w:val="auto"/>
              </w:rPr>
              <w:t xml:space="preserve">, </w:t>
            </w:r>
            <w:proofErr w:type="spellStart"/>
            <w:r w:rsidRPr="003C2BF8">
              <w:rPr>
                <w:color w:val="auto"/>
              </w:rPr>
              <w:t>punimi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8                                         2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16</w:t>
            </w:r>
          </w:p>
        </w:tc>
      </w:tr>
      <w:tr w:rsidR="003C2BF8" w:rsidRPr="003C2BF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0254E" w:rsidRPr="003C2BF8" w:rsidRDefault="0030254E" w:rsidP="0030254E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Detyrë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1                                         15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15</w:t>
            </w:r>
          </w:p>
        </w:tc>
      </w:tr>
      <w:tr w:rsidR="003C2BF8" w:rsidRPr="003C2BF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0254E" w:rsidRPr="003C2BF8" w:rsidRDefault="0030254E" w:rsidP="0030254E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Mësimi</w:t>
            </w:r>
            <w:proofErr w:type="spellEnd"/>
            <w:r w:rsidRPr="003C2BF8">
              <w:rPr>
                <w:color w:val="auto"/>
              </w:rPr>
              <w:t xml:space="preserve"> individual (</w:t>
            </w:r>
            <w:proofErr w:type="spellStart"/>
            <w:r w:rsidRPr="003C2BF8">
              <w:rPr>
                <w:color w:val="auto"/>
              </w:rPr>
              <w:t>në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bibliotekë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apo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në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shtëpi</w:t>
            </w:r>
            <w:proofErr w:type="spellEnd"/>
            <w:r w:rsidRPr="003C2BF8">
              <w:rPr>
                <w:color w:val="auto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1                                         15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15</w:t>
            </w:r>
          </w:p>
        </w:tc>
      </w:tr>
      <w:tr w:rsidR="003C2BF8" w:rsidRPr="003C2BF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0254E" w:rsidRPr="003C2BF8" w:rsidRDefault="0030254E" w:rsidP="0030254E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Përgatitja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për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provimin</w:t>
            </w:r>
            <w:proofErr w:type="spellEnd"/>
            <w:r w:rsidRPr="003C2BF8">
              <w:rPr>
                <w:color w:val="auto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8                                          3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24</w:t>
            </w:r>
          </w:p>
        </w:tc>
      </w:tr>
      <w:tr w:rsidR="003C2BF8" w:rsidRPr="003C2BF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0254E" w:rsidRPr="003C2BF8" w:rsidRDefault="0030254E" w:rsidP="0030254E">
            <w:pPr>
              <w:spacing w:after="0" w:line="259" w:lineRule="auto"/>
              <w:ind w:left="1" w:firstLine="0"/>
              <w:rPr>
                <w:color w:val="auto"/>
              </w:rPr>
            </w:pPr>
            <w:r w:rsidRPr="003C2BF8">
              <w:rPr>
                <w:color w:val="auto"/>
              </w:rPr>
              <w:t xml:space="preserve">Koha e </w:t>
            </w:r>
            <w:proofErr w:type="spellStart"/>
            <w:r w:rsidRPr="003C2BF8">
              <w:rPr>
                <w:color w:val="auto"/>
              </w:rPr>
              <w:t>vlerësimit</w:t>
            </w:r>
            <w:proofErr w:type="spellEnd"/>
            <w:r w:rsidRPr="003C2BF8">
              <w:rPr>
                <w:color w:val="auto"/>
              </w:rPr>
              <w:t xml:space="preserve"> (</w:t>
            </w:r>
            <w:proofErr w:type="spellStart"/>
            <w:r w:rsidRPr="003C2BF8">
              <w:rPr>
                <w:color w:val="auto"/>
              </w:rPr>
              <w:t>testi</w:t>
            </w:r>
            <w:proofErr w:type="spellEnd"/>
            <w:r w:rsidRPr="003C2BF8">
              <w:rPr>
                <w:color w:val="auto"/>
              </w:rPr>
              <w:t xml:space="preserve">, </w:t>
            </w:r>
            <w:proofErr w:type="spellStart"/>
            <w:r w:rsidRPr="003C2BF8">
              <w:rPr>
                <w:color w:val="auto"/>
              </w:rPr>
              <w:t>kuizi</w:t>
            </w:r>
            <w:proofErr w:type="spellEnd"/>
            <w:r w:rsidRPr="003C2BF8">
              <w:rPr>
                <w:color w:val="auto"/>
              </w:rPr>
              <w:t xml:space="preserve">, </w:t>
            </w:r>
            <w:proofErr w:type="spellStart"/>
            <w:r w:rsidRPr="003C2BF8">
              <w:rPr>
                <w:color w:val="auto"/>
              </w:rPr>
              <w:t>provimi</w:t>
            </w:r>
            <w:proofErr w:type="spellEnd"/>
            <w:r w:rsidRPr="003C2BF8">
              <w:rPr>
                <w:color w:val="auto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2                                          2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4</w:t>
            </w:r>
          </w:p>
        </w:tc>
      </w:tr>
      <w:tr w:rsidR="003C2BF8" w:rsidRPr="003C2BF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0254E" w:rsidRPr="003C2BF8" w:rsidRDefault="0030254E" w:rsidP="0030254E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Projektet</w:t>
            </w:r>
            <w:proofErr w:type="spellEnd"/>
            <w:r w:rsidRPr="003C2BF8">
              <w:rPr>
                <w:color w:val="auto"/>
              </w:rPr>
              <w:t xml:space="preserve">, </w:t>
            </w:r>
            <w:proofErr w:type="spellStart"/>
            <w:r w:rsidRPr="003C2BF8">
              <w:rPr>
                <w:color w:val="auto"/>
              </w:rPr>
              <w:t>prezantimet</w:t>
            </w:r>
            <w:proofErr w:type="spellEnd"/>
            <w:r w:rsidRPr="003C2BF8">
              <w:rPr>
                <w:color w:val="auto"/>
              </w:rPr>
              <w:t xml:space="preserve">, </w:t>
            </w:r>
            <w:proofErr w:type="spellStart"/>
            <w:r w:rsidRPr="003C2BF8">
              <w:rPr>
                <w:color w:val="auto"/>
              </w:rPr>
              <w:t>etj</w:t>
            </w:r>
            <w:proofErr w:type="spellEnd"/>
            <w:r w:rsidRPr="003C2BF8">
              <w:rPr>
                <w:color w:val="auto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30 min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0254E" w:rsidRPr="003C2BF8" w:rsidRDefault="0030254E" w:rsidP="0030254E">
            <w:pPr>
              <w:spacing w:line="276" w:lineRule="auto"/>
              <w:rPr>
                <w:color w:val="auto"/>
              </w:rPr>
            </w:pPr>
            <w:r w:rsidRPr="003C2BF8">
              <w:rPr>
                <w:color w:val="auto"/>
              </w:rPr>
              <w:t>0.5</w:t>
            </w:r>
          </w:p>
        </w:tc>
      </w:tr>
      <w:tr w:rsidR="003C2BF8" w:rsidRPr="003C2BF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0254E" w:rsidRPr="003C2BF8" w:rsidRDefault="0030254E" w:rsidP="0030254E">
            <w:pPr>
              <w:spacing w:after="0" w:line="259" w:lineRule="auto"/>
              <w:ind w:left="1" w:firstLine="0"/>
              <w:rPr>
                <w:color w:val="auto"/>
              </w:rPr>
            </w:pPr>
            <w:r w:rsidRPr="003C2BF8">
              <w:rPr>
                <w:color w:val="auto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0254E" w:rsidRPr="003C2BF8" w:rsidRDefault="0030254E" w:rsidP="0030254E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30254E" w:rsidRPr="003C2BF8" w:rsidRDefault="00CA419D" w:rsidP="0030254E">
            <w:pPr>
              <w:rPr>
                <w:b/>
                <w:bCs/>
                <w:color w:val="auto"/>
              </w:rPr>
            </w:pPr>
            <w:r w:rsidRPr="003C2BF8">
              <w:rPr>
                <w:b/>
                <w:bCs/>
                <w:color w:val="auto"/>
              </w:rPr>
              <w:t>117</w:t>
            </w:r>
            <w:r w:rsidR="0030254E" w:rsidRPr="003C2BF8">
              <w:rPr>
                <w:b/>
                <w:bCs/>
                <w:color w:val="auto"/>
              </w:rPr>
              <w:t xml:space="preserve">.5 </w:t>
            </w:r>
            <w:proofErr w:type="spellStart"/>
            <w:r w:rsidR="0030254E" w:rsidRPr="003C2BF8">
              <w:rPr>
                <w:b/>
                <w:bCs/>
                <w:color w:val="auto"/>
              </w:rPr>
              <w:t>orë</w:t>
            </w:r>
            <w:proofErr w:type="spellEnd"/>
          </w:p>
          <w:p w:rsidR="0030254E" w:rsidRPr="003C2BF8" w:rsidRDefault="0030254E" w:rsidP="0030254E">
            <w:pPr>
              <w:spacing w:line="276" w:lineRule="auto"/>
              <w:rPr>
                <w:b/>
                <w:bCs/>
                <w:color w:val="auto"/>
              </w:rPr>
            </w:pPr>
            <w:r w:rsidRPr="003C2BF8">
              <w:rPr>
                <w:b/>
                <w:bCs/>
                <w:color w:val="auto"/>
              </w:rPr>
              <w:t>5 ECTS</w:t>
            </w:r>
          </w:p>
        </w:tc>
      </w:tr>
      <w:tr w:rsidR="003C2BF8" w:rsidRPr="003C2BF8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0254E" w:rsidRPr="003C2BF8" w:rsidRDefault="0030254E" w:rsidP="0030254E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Metodat</w:t>
            </w:r>
            <w:proofErr w:type="spellEnd"/>
            <w:r w:rsidRPr="003C2BF8">
              <w:rPr>
                <w:color w:val="auto"/>
              </w:rPr>
              <w:t xml:space="preserve"> e </w:t>
            </w:r>
            <w:proofErr w:type="spellStart"/>
            <w:r w:rsidRPr="003C2BF8">
              <w:rPr>
                <w:color w:val="auto"/>
              </w:rPr>
              <w:t>mësimdhënies</w:t>
            </w:r>
            <w:proofErr w:type="spellEnd"/>
            <w:r w:rsidRPr="003C2BF8">
              <w:rPr>
                <w:color w:val="auto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0254E" w:rsidRPr="003C2BF8" w:rsidRDefault="0030254E" w:rsidP="0030254E">
            <w:pPr>
              <w:jc w:val="both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Mësimi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është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interaktiv</w:t>
            </w:r>
            <w:proofErr w:type="spellEnd"/>
            <w:r w:rsidRPr="003C2BF8">
              <w:rPr>
                <w:color w:val="auto"/>
              </w:rPr>
              <w:t xml:space="preserve">, </w:t>
            </w:r>
            <w:proofErr w:type="spellStart"/>
            <w:r w:rsidRPr="003C2BF8">
              <w:rPr>
                <w:color w:val="auto"/>
              </w:rPr>
              <w:t>realizohet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nëpërmjet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ligjëratave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të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që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ofrojnë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bazën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teorike</w:t>
            </w:r>
            <w:proofErr w:type="spellEnd"/>
            <w:r w:rsidRPr="003C2BF8">
              <w:rPr>
                <w:color w:val="auto"/>
              </w:rPr>
              <w:t xml:space="preserve">, </w:t>
            </w:r>
            <w:proofErr w:type="spellStart"/>
            <w:r w:rsidRPr="003C2BF8">
              <w:rPr>
                <w:color w:val="auto"/>
              </w:rPr>
              <w:t>si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dhe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punës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praktike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që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realizohet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në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klasë</w:t>
            </w:r>
            <w:proofErr w:type="spellEnd"/>
            <w:r w:rsidRPr="003C2BF8">
              <w:rPr>
                <w:color w:val="auto"/>
              </w:rPr>
              <w:t xml:space="preserve">, </w:t>
            </w:r>
            <w:proofErr w:type="spellStart"/>
            <w:r w:rsidRPr="003C2BF8">
              <w:rPr>
                <w:color w:val="auto"/>
              </w:rPr>
              <w:t>si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dhe</w:t>
            </w:r>
            <w:proofErr w:type="spellEnd"/>
            <w:r w:rsidRPr="003C2BF8">
              <w:rPr>
                <w:color w:val="auto"/>
              </w:rPr>
              <w:t xml:space="preserve"> me </w:t>
            </w:r>
            <w:proofErr w:type="spellStart"/>
            <w:r w:rsidRPr="003C2BF8">
              <w:rPr>
                <w:color w:val="auto"/>
              </w:rPr>
              <w:t>detyra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të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vazhdueshme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në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shtëpi</w:t>
            </w:r>
            <w:proofErr w:type="spellEnd"/>
            <w:r w:rsidRPr="003C2BF8">
              <w:rPr>
                <w:color w:val="auto"/>
              </w:rPr>
              <w:t xml:space="preserve">. </w:t>
            </w:r>
          </w:p>
        </w:tc>
      </w:tr>
      <w:tr w:rsidR="003C2BF8" w:rsidRPr="003C2BF8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0254E" w:rsidRPr="003C2BF8" w:rsidRDefault="0030254E" w:rsidP="0030254E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Metodat</w:t>
            </w:r>
            <w:proofErr w:type="spellEnd"/>
            <w:r w:rsidRPr="003C2BF8">
              <w:rPr>
                <w:color w:val="auto"/>
              </w:rPr>
              <w:t xml:space="preserve"> e </w:t>
            </w:r>
            <w:proofErr w:type="spellStart"/>
            <w:r w:rsidRPr="003C2BF8">
              <w:rPr>
                <w:color w:val="auto"/>
              </w:rPr>
              <w:t>vlerësimit</w:t>
            </w:r>
            <w:proofErr w:type="spellEnd"/>
            <w:r w:rsidRPr="003C2BF8">
              <w:rPr>
                <w:color w:val="auto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0254E" w:rsidRPr="003C2BF8" w:rsidRDefault="0030254E" w:rsidP="0030254E">
            <w:pPr>
              <w:pStyle w:val="NoSpacing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Kufiri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kalueshmërisë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së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lëndës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është</w:t>
            </w:r>
            <w:proofErr w:type="spellEnd"/>
            <w:r w:rsidRPr="003C2BF8">
              <w:rPr>
                <w:color w:val="auto"/>
              </w:rPr>
              <w:t xml:space="preserve"> 50%. </w:t>
            </w:r>
          </w:p>
          <w:p w:rsidR="0030254E" w:rsidRPr="003C2BF8" w:rsidRDefault="0030254E" w:rsidP="0030254E">
            <w:pPr>
              <w:pStyle w:val="NoSpacing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Vijueshmëria</w:t>
            </w:r>
            <w:proofErr w:type="spellEnd"/>
            <w:r w:rsidRPr="003C2BF8">
              <w:rPr>
                <w:color w:val="auto"/>
              </w:rPr>
              <w:t xml:space="preserve"> e </w:t>
            </w:r>
            <w:proofErr w:type="spellStart"/>
            <w:r w:rsidRPr="003C2BF8">
              <w:rPr>
                <w:color w:val="auto"/>
              </w:rPr>
              <w:t>studentit</w:t>
            </w:r>
            <w:proofErr w:type="spellEnd"/>
            <w:r w:rsidRPr="003C2BF8">
              <w:rPr>
                <w:color w:val="auto"/>
              </w:rPr>
              <w:t xml:space="preserve"> 5%; </w:t>
            </w:r>
          </w:p>
          <w:p w:rsidR="0030254E" w:rsidRPr="003C2BF8" w:rsidRDefault="0030254E" w:rsidP="0030254E">
            <w:pPr>
              <w:spacing w:after="0" w:line="240" w:lineRule="auto"/>
              <w:jc w:val="both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Detyrat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individuale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të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kryera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në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shtëpi</w:t>
            </w:r>
            <w:proofErr w:type="spellEnd"/>
            <w:r w:rsidRPr="003C2BF8">
              <w:rPr>
                <w:color w:val="auto"/>
              </w:rPr>
              <w:t xml:space="preserve"> 10%</w:t>
            </w:r>
          </w:p>
          <w:p w:rsidR="0030254E" w:rsidRPr="003C2BF8" w:rsidRDefault="0030254E" w:rsidP="0030254E">
            <w:pPr>
              <w:spacing w:after="0" w:line="240" w:lineRule="auto"/>
              <w:jc w:val="both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Punimi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seminarit</w:t>
            </w:r>
            <w:proofErr w:type="spellEnd"/>
            <w:r w:rsidRPr="003C2BF8">
              <w:rPr>
                <w:color w:val="auto"/>
              </w:rPr>
              <w:t xml:space="preserve"> 15%</w:t>
            </w:r>
          </w:p>
          <w:p w:rsidR="0030254E" w:rsidRPr="003C2BF8" w:rsidRDefault="0030254E" w:rsidP="0030254E">
            <w:pPr>
              <w:spacing w:after="0" w:line="240" w:lineRule="auto"/>
              <w:jc w:val="both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Vlerësimi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nga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testet</w:t>
            </w:r>
            <w:proofErr w:type="spellEnd"/>
            <w:r w:rsidRPr="003C2BF8">
              <w:rPr>
                <w:color w:val="auto"/>
              </w:rPr>
              <w:t xml:space="preserve">: </w:t>
            </w:r>
            <w:proofErr w:type="spellStart"/>
            <w:r w:rsidRPr="003C2BF8">
              <w:rPr>
                <w:color w:val="auto"/>
              </w:rPr>
              <w:t>testi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</w:t>
            </w:r>
            <w:proofErr w:type="spellEnd"/>
            <w:r w:rsidRPr="003C2BF8">
              <w:rPr>
                <w:color w:val="auto"/>
              </w:rPr>
              <w:t xml:space="preserve"> parë35%, </w:t>
            </w:r>
            <w:proofErr w:type="spellStart"/>
            <w:r w:rsidRPr="003C2BF8">
              <w:rPr>
                <w:color w:val="auto"/>
              </w:rPr>
              <w:t>testi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dytë</w:t>
            </w:r>
            <w:proofErr w:type="spellEnd"/>
            <w:r w:rsidRPr="003C2BF8">
              <w:rPr>
                <w:color w:val="auto"/>
              </w:rPr>
              <w:t xml:space="preserve"> 35%;</w:t>
            </w:r>
          </w:p>
          <w:p w:rsidR="0030254E" w:rsidRPr="003C2BF8" w:rsidRDefault="0030254E" w:rsidP="0030254E">
            <w:pPr>
              <w:pStyle w:val="BodyText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b/>
              </w:rPr>
            </w:pPr>
          </w:p>
        </w:tc>
      </w:tr>
      <w:tr w:rsidR="003C2BF8" w:rsidRPr="003C2BF8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0254E" w:rsidRPr="003C2BF8" w:rsidRDefault="0030254E" w:rsidP="0030254E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Literatura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primare</w:t>
            </w:r>
            <w:proofErr w:type="spellEnd"/>
            <w:r w:rsidRPr="003C2BF8">
              <w:rPr>
                <w:color w:val="auto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0254E" w:rsidRPr="003C2BF8" w:rsidRDefault="0030254E" w:rsidP="0030254E">
            <w:pPr>
              <w:pStyle w:val="Heading1"/>
              <w:keepLines w:val="0"/>
              <w:numPr>
                <w:ilvl w:val="0"/>
                <w:numId w:val="11"/>
              </w:numPr>
              <w:spacing w:before="0" w:line="240" w:lineRule="auto"/>
              <w:ind w:hanging="360"/>
              <w:jc w:val="both"/>
              <w:outlineLvl w:val="0"/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</w:pPr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  <w:lang w:val="de-DE"/>
              </w:rPr>
              <w:t xml:space="preserve">Burger , H. (2015): </w:t>
            </w:r>
            <w:r w:rsidRPr="003C2BF8">
              <w:rPr>
                <w:rFonts w:ascii="Calibri" w:hAnsi="Calibri"/>
                <w:bCs/>
                <w:i/>
                <w:iCs/>
                <w:color w:val="auto"/>
                <w:sz w:val="24"/>
                <w:szCs w:val="24"/>
                <w:lang w:val="de-DE"/>
              </w:rPr>
              <w:t>Phraseologie</w:t>
            </w:r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  <w:lang w:val="de-DE"/>
              </w:rPr>
              <w:t xml:space="preserve">. Eine Einführung am Beispiel des Deutschen. </w:t>
            </w:r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  <w:t>Berlin.</w:t>
            </w:r>
          </w:p>
          <w:p w:rsidR="0030254E" w:rsidRPr="003C2BF8" w:rsidRDefault="0030254E" w:rsidP="0030254E">
            <w:pPr>
              <w:pStyle w:val="Heading1"/>
              <w:keepLines w:val="0"/>
              <w:numPr>
                <w:ilvl w:val="0"/>
                <w:numId w:val="11"/>
              </w:numPr>
              <w:spacing w:before="0" w:line="240" w:lineRule="auto"/>
              <w:ind w:hanging="360"/>
              <w:jc w:val="both"/>
              <w:outlineLvl w:val="0"/>
              <w:rPr>
                <w:rFonts w:ascii="Calibri" w:hAnsi="Calibri"/>
                <w:bCs/>
                <w:iCs/>
                <w:color w:val="auto"/>
                <w:sz w:val="24"/>
                <w:szCs w:val="24"/>
                <w:lang w:val="de-DE"/>
              </w:rPr>
            </w:pPr>
            <w:proofErr w:type="spellStart"/>
            <w:r w:rsidRPr="003C2BF8">
              <w:rPr>
                <w:rFonts w:ascii="Calibri" w:hAnsi="Calibri"/>
                <w:color w:val="auto"/>
                <w:sz w:val="24"/>
                <w:szCs w:val="24"/>
                <w:lang w:val="de-DE"/>
              </w:rPr>
              <w:t>Worsch</w:t>
            </w:r>
            <w:proofErr w:type="spellEnd"/>
            <w:r w:rsidRPr="003C2BF8">
              <w:rPr>
                <w:rFonts w:ascii="Calibri" w:hAnsi="Calibri"/>
                <w:color w:val="auto"/>
                <w:sz w:val="24"/>
                <w:szCs w:val="24"/>
                <w:lang w:val="de-DE"/>
              </w:rPr>
              <w:t>, W. / Scholze-Stubenrecht, W. (2012):</w:t>
            </w:r>
            <w:r w:rsidRPr="003C2BF8">
              <w:rPr>
                <w:color w:val="auto"/>
                <w:lang w:val="de-DE"/>
              </w:rPr>
              <w:t xml:space="preserve"> </w:t>
            </w:r>
            <w:r w:rsidRPr="003C2BF8">
              <w:rPr>
                <w:rFonts w:ascii="Calibri" w:hAnsi="Calibri"/>
                <w:bCs/>
                <w:i/>
                <w:iCs/>
                <w:color w:val="auto"/>
                <w:sz w:val="24"/>
                <w:szCs w:val="24"/>
                <w:lang w:val="de-DE"/>
              </w:rPr>
              <w:t xml:space="preserve">DUDEN 11. </w:t>
            </w:r>
            <w:r w:rsidRPr="003C2BF8">
              <w:rPr>
                <w:rFonts w:ascii="Calibri" w:hAnsi="Calibri"/>
                <w:i/>
                <w:color w:val="auto"/>
                <w:sz w:val="24"/>
                <w:szCs w:val="24"/>
                <w:lang w:val="de-DE"/>
              </w:rPr>
              <w:t>Redewendungen. Wörterbuch der deutschen Idiomatik</w:t>
            </w:r>
            <w:r w:rsidRPr="003C2BF8">
              <w:rPr>
                <w:rFonts w:ascii="Calibri" w:hAnsi="Calibri"/>
                <w:color w:val="auto"/>
                <w:sz w:val="24"/>
                <w:szCs w:val="24"/>
                <w:lang w:val="de-DE"/>
              </w:rPr>
              <w:t>. Mannheim: Dudenverlag.</w:t>
            </w:r>
          </w:p>
          <w:p w:rsidR="0030254E" w:rsidRPr="003C2BF8" w:rsidRDefault="0030254E" w:rsidP="0030254E">
            <w:pPr>
              <w:pStyle w:val="Heading1"/>
              <w:keepLines w:val="0"/>
              <w:numPr>
                <w:ilvl w:val="0"/>
                <w:numId w:val="11"/>
              </w:numPr>
              <w:spacing w:before="0" w:line="240" w:lineRule="auto"/>
              <w:ind w:hanging="360"/>
              <w:jc w:val="both"/>
              <w:outlineLvl w:val="0"/>
              <w:rPr>
                <w:rFonts w:ascii="Calibri" w:hAnsi="Calibri"/>
                <w:bCs/>
                <w:iCs/>
                <w:color w:val="auto"/>
                <w:sz w:val="24"/>
                <w:szCs w:val="24"/>
                <w:lang w:val="de-DE"/>
              </w:rPr>
            </w:pPr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  <w:lang w:val="de-DE"/>
              </w:rPr>
              <w:t xml:space="preserve">Palm, </w:t>
            </w:r>
            <w:proofErr w:type="spellStart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  <w:lang w:val="de-DE"/>
              </w:rPr>
              <w:t>Ch</w:t>
            </w:r>
            <w:proofErr w:type="spellEnd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  <w:lang w:val="de-DE"/>
              </w:rPr>
              <w:t xml:space="preserve">. (1995): </w:t>
            </w:r>
            <w:r w:rsidRPr="003C2BF8">
              <w:rPr>
                <w:rFonts w:ascii="Calibri" w:hAnsi="Calibri"/>
                <w:bCs/>
                <w:i/>
                <w:iCs/>
                <w:color w:val="auto"/>
                <w:sz w:val="24"/>
                <w:szCs w:val="24"/>
                <w:lang w:val="de-DE"/>
              </w:rPr>
              <w:t>Phraseologie</w:t>
            </w:r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  <w:lang w:val="de-DE"/>
              </w:rPr>
              <w:t>. Eine Einführung. Tübingen.</w:t>
            </w:r>
          </w:p>
          <w:p w:rsidR="0030254E" w:rsidRPr="003C2BF8" w:rsidRDefault="0030254E" w:rsidP="0030254E">
            <w:pPr>
              <w:pStyle w:val="Heading1"/>
              <w:keepLines w:val="0"/>
              <w:numPr>
                <w:ilvl w:val="0"/>
                <w:numId w:val="11"/>
              </w:numPr>
              <w:spacing w:before="0" w:line="240" w:lineRule="auto"/>
              <w:jc w:val="both"/>
              <w:outlineLvl w:val="0"/>
              <w:rPr>
                <w:rFonts w:ascii="Calibri" w:hAnsi="Calibri"/>
                <w:bCs/>
                <w:color w:val="auto"/>
                <w:sz w:val="24"/>
                <w:szCs w:val="24"/>
                <w:lang w:val="de-DE"/>
              </w:rPr>
            </w:pPr>
            <w:proofErr w:type="spellStart"/>
            <w:r w:rsidRPr="003C2BF8">
              <w:rPr>
                <w:rFonts w:ascii="Calibri" w:hAnsi="Calibri"/>
                <w:color w:val="auto"/>
                <w:sz w:val="24"/>
                <w:szCs w:val="24"/>
                <w:lang w:val="de-DE"/>
              </w:rPr>
              <w:t>Jesensek</w:t>
            </w:r>
            <w:proofErr w:type="spellEnd"/>
            <w:r w:rsidRPr="003C2BF8">
              <w:rPr>
                <w:rFonts w:ascii="Calibri" w:hAnsi="Calibri"/>
                <w:color w:val="auto"/>
                <w:sz w:val="24"/>
                <w:szCs w:val="24"/>
                <w:lang w:val="de-DE"/>
              </w:rPr>
              <w:t xml:space="preserve">, V. (2013): </w:t>
            </w:r>
            <w:r w:rsidRPr="003C2BF8">
              <w:rPr>
                <w:rFonts w:ascii="Calibri" w:hAnsi="Calibri"/>
                <w:i/>
                <w:color w:val="auto"/>
                <w:sz w:val="24"/>
                <w:szCs w:val="24"/>
                <w:lang w:val="de-DE"/>
              </w:rPr>
              <w:t>Phraseologie. Kompendium für germanistische Studien</w:t>
            </w:r>
            <w:r w:rsidRPr="003C2BF8">
              <w:rPr>
                <w:rFonts w:ascii="Calibri" w:hAnsi="Calibri"/>
                <w:color w:val="auto"/>
                <w:sz w:val="24"/>
                <w:szCs w:val="24"/>
                <w:lang w:val="de-DE"/>
              </w:rPr>
              <w:t xml:space="preserve">. </w:t>
            </w:r>
            <w:r w:rsidRPr="003C2BF8">
              <w:rPr>
                <w:rFonts w:ascii="Calibri" w:hAnsi="Calibri"/>
                <w:color w:val="auto"/>
                <w:sz w:val="24"/>
                <w:szCs w:val="24"/>
              </w:rPr>
              <w:t>Maribor</w:t>
            </w:r>
          </w:p>
        </w:tc>
      </w:tr>
      <w:tr w:rsidR="003C2BF8" w:rsidRPr="003C2BF8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0254E" w:rsidRPr="003C2BF8" w:rsidRDefault="0030254E" w:rsidP="0030254E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Literatura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shtesë</w:t>
            </w:r>
            <w:proofErr w:type="spellEnd"/>
            <w:r w:rsidRPr="003C2BF8">
              <w:rPr>
                <w:color w:val="auto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0254E" w:rsidRPr="003C2BF8" w:rsidRDefault="0030254E" w:rsidP="0030254E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jc w:val="both"/>
              <w:rPr>
                <w:bCs/>
                <w:iCs/>
                <w:color w:val="auto"/>
                <w:szCs w:val="24"/>
              </w:rPr>
            </w:pPr>
            <w:r w:rsidRPr="003C2BF8">
              <w:rPr>
                <w:bCs/>
                <w:iCs/>
                <w:color w:val="auto"/>
                <w:szCs w:val="24"/>
                <w:lang w:val="de-DE"/>
              </w:rPr>
              <w:t xml:space="preserve">Burger et al. (2007): </w:t>
            </w:r>
            <w:r w:rsidRPr="003C2BF8">
              <w:rPr>
                <w:bCs/>
                <w:i/>
                <w:iCs/>
                <w:color w:val="auto"/>
                <w:szCs w:val="24"/>
                <w:lang w:val="de-DE"/>
              </w:rPr>
              <w:t>Phraseologie</w:t>
            </w:r>
            <w:r w:rsidRPr="003C2BF8">
              <w:rPr>
                <w:bCs/>
                <w:iCs/>
                <w:color w:val="auto"/>
                <w:szCs w:val="24"/>
                <w:lang w:val="de-DE"/>
              </w:rPr>
              <w:t xml:space="preserve">. </w:t>
            </w:r>
            <w:proofErr w:type="spellStart"/>
            <w:r w:rsidRPr="003C2BF8">
              <w:rPr>
                <w:bCs/>
                <w:i/>
                <w:iCs/>
                <w:color w:val="auto"/>
                <w:szCs w:val="24"/>
                <w:lang w:val="de-DE"/>
              </w:rPr>
              <w:t>Phraseology</w:t>
            </w:r>
            <w:proofErr w:type="spellEnd"/>
            <w:r w:rsidRPr="003C2BF8">
              <w:rPr>
                <w:bCs/>
                <w:iCs/>
                <w:color w:val="auto"/>
                <w:szCs w:val="24"/>
                <w:lang w:val="de-DE"/>
              </w:rPr>
              <w:t xml:space="preserve">. Ein internationales Handbuch der zeitgenössischen Forschung. </w:t>
            </w:r>
            <w:r w:rsidRPr="003C2BF8">
              <w:rPr>
                <w:bCs/>
                <w:iCs/>
                <w:color w:val="auto"/>
                <w:szCs w:val="24"/>
              </w:rPr>
              <w:t>Berlin. New York.</w:t>
            </w:r>
          </w:p>
          <w:p w:rsidR="0030254E" w:rsidRPr="003C2BF8" w:rsidRDefault="0030254E" w:rsidP="0030254E">
            <w:pPr>
              <w:pStyle w:val="Heading1"/>
              <w:keepLines w:val="0"/>
              <w:numPr>
                <w:ilvl w:val="0"/>
                <w:numId w:val="12"/>
              </w:numPr>
              <w:spacing w:before="0" w:line="240" w:lineRule="auto"/>
              <w:jc w:val="both"/>
              <w:outlineLvl w:val="0"/>
              <w:rPr>
                <w:rFonts w:ascii="Calibri" w:hAnsi="Calibri"/>
                <w:color w:val="auto"/>
                <w:sz w:val="24"/>
                <w:szCs w:val="24"/>
              </w:rPr>
            </w:pPr>
            <w:proofErr w:type="spellStart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  <w:lang w:val="de-DE"/>
              </w:rPr>
              <w:t>Chrissou</w:t>
            </w:r>
            <w:proofErr w:type="spellEnd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  <w:lang w:val="de-DE"/>
              </w:rPr>
              <w:t xml:space="preserve">, M. (2012): </w:t>
            </w:r>
            <w:r w:rsidRPr="003C2BF8">
              <w:rPr>
                <w:rFonts w:ascii="Calibri" w:hAnsi="Calibri"/>
                <w:bCs/>
                <w:i/>
                <w:iCs/>
                <w:color w:val="auto"/>
                <w:sz w:val="24"/>
                <w:szCs w:val="24"/>
                <w:lang w:val="de-DE"/>
              </w:rPr>
              <w:t>Phraseologismen in Deutsch als Fremdsprache</w:t>
            </w:r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  <w:t>Linguistische</w:t>
            </w:r>
            <w:proofErr w:type="spellEnd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  <w:t>Grundlagen</w:t>
            </w:r>
            <w:proofErr w:type="spellEnd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  <w:t xml:space="preserve"> und </w:t>
            </w:r>
            <w:proofErr w:type="spellStart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  <w:t>didaktische</w:t>
            </w:r>
            <w:proofErr w:type="spellEnd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  <w:t>Umsetzung</w:t>
            </w:r>
            <w:proofErr w:type="spellEnd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  <w:t>eines</w:t>
            </w:r>
            <w:proofErr w:type="spellEnd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  <w:t>korpusbasierten</w:t>
            </w:r>
            <w:proofErr w:type="spellEnd"/>
            <w:r w:rsidRPr="003C2BF8">
              <w:rPr>
                <w:rFonts w:ascii="Calibri" w:hAnsi="Calibri"/>
                <w:bCs/>
                <w:iCs/>
                <w:color w:val="auto"/>
                <w:sz w:val="24"/>
                <w:szCs w:val="24"/>
              </w:rPr>
              <w:t xml:space="preserve"> Ansatzes</w:t>
            </w:r>
            <w:r w:rsidRPr="003C2BF8">
              <w:rPr>
                <w:rFonts w:ascii="Calibri" w:hAnsi="Calibri"/>
                <w:color w:val="auto"/>
                <w:sz w:val="24"/>
                <w:szCs w:val="24"/>
              </w:rPr>
              <w:t>. Hamburg.</w:t>
            </w:r>
          </w:p>
        </w:tc>
      </w:tr>
    </w:tbl>
    <w:p w:rsidR="00F33383" w:rsidRPr="003C2BF8" w:rsidRDefault="00F33383" w:rsidP="00F33383">
      <w:pPr>
        <w:pStyle w:val="NoSpacing"/>
        <w:rPr>
          <w:color w:val="auto"/>
        </w:rPr>
      </w:pPr>
      <w:r w:rsidRPr="003C2BF8">
        <w:rPr>
          <w:color w:val="auto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3C2BF8" w:rsidRPr="003C2BF8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3C2BF8" w:rsidRDefault="00F33383" w:rsidP="00F33383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b/>
                <w:color w:val="auto"/>
              </w:rPr>
              <w:t>Hartimi</w:t>
            </w:r>
            <w:proofErr w:type="spellEnd"/>
            <w:r w:rsidRPr="003C2BF8">
              <w:rPr>
                <w:b/>
                <w:color w:val="auto"/>
              </w:rPr>
              <w:t xml:space="preserve"> </w:t>
            </w:r>
            <w:proofErr w:type="spellStart"/>
            <w:r w:rsidRPr="003C2BF8">
              <w:rPr>
                <w:b/>
                <w:color w:val="auto"/>
              </w:rPr>
              <w:t>i</w:t>
            </w:r>
            <w:proofErr w:type="spellEnd"/>
            <w:r w:rsidRPr="003C2BF8">
              <w:rPr>
                <w:b/>
                <w:color w:val="auto"/>
              </w:rPr>
              <w:t xml:space="preserve"> </w:t>
            </w:r>
            <w:proofErr w:type="spellStart"/>
            <w:r w:rsidRPr="003C2BF8">
              <w:rPr>
                <w:b/>
                <w:color w:val="auto"/>
              </w:rPr>
              <w:t>planit</w:t>
            </w:r>
            <w:proofErr w:type="spellEnd"/>
            <w:r w:rsidRPr="003C2BF8">
              <w:rPr>
                <w:b/>
                <w:color w:val="auto"/>
              </w:rPr>
              <w:t xml:space="preserve"> </w:t>
            </w:r>
            <w:proofErr w:type="spellStart"/>
            <w:r w:rsidRPr="003C2BF8">
              <w:rPr>
                <w:b/>
                <w:color w:val="auto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3C2BF8" w:rsidRDefault="00F33383" w:rsidP="00E27B5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3C2BF8" w:rsidRPr="003C2BF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C2BF8" w:rsidRDefault="00F33383" w:rsidP="00E27B5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3C2BF8" w:rsidRDefault="00F33383" w:rsidP="00E27B55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Titulli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ligjëratës</w:t>
            </w:r>
            <w:proofErr w:type="spellEnd"/>
            <w:r w:rsidRPr="003C2BF8">
              <w:rPr>
                <w:color w:val="auto"/>
              </w:rPr>
              <w:t xml:space="preserve"> </w:t>
            </w:r>
          </w:p>
        </w:tc>
      </w:tr>
      <w:tr w:rsidR="003C2BF8" w:rsidRPr="003C2BF8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lastRenderedPageBreak/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55009" w:rsidRPr="003C2BF8" w:rsidRDefault="00355009" w:rsidP="00355009">
            <w:pPr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Theoretische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Grundlagen</w:t>
            </w:r>
            <w:proofErr w:type="spellEnd"/>
            <w:r w:rsidRPr="003C2BF8">
              <w:rPr>
                <w:color w:val="auto"/>
              </w:rPr>
              <w:t xml:space="preserve"> der </w:t>
            </w:r>
            <w:proofErr w:type="spellStart"/>
            <w:r w:rsidRPr="003C2BF8">
              <w:rPr>
                <w:color w:val="auto"/>
              </w:rPr>
              <w:t>Phraseologie</w:t>
            </w:r>
            <w:proofErr w:type="spellEnd"/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auto"/>
              </w:rPr>
            </w:pPr>
            <w:r w:rsidRPr="003C2BF8">
              <w:rPr>
                <w:bCs/>
                <w:color w:val="auto"/>
                <w:lang w:val="de-DE"/>
              </w:rPr>
              <w:t xml:space="preserve">Die </w:t>
            </w:r>
            <w:proofErr w:type="spellStart"/>
            <w:r w:rsidRPr="003C2BF8">
              <w:rPr>
                <w:bCs/>
                <w:color w:val="auto"/>
                <w:lang w:val="de-DE"/>
              </w:rPr>
              <w:t>Phraseologieforschung</w:t>
            </w:r>
            <w:proofErr w:type="spellEnd"/>
          </w:p>
        </w:tc>
      </w:tr>
      <w:tr w:rsidR="003C2BF8" w:rsidRPr="003C2BF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55009" w:rsidRPr="003C2BF8" w:rsidRDefault="00355009" w:rsidP="00355009">
            <w:pPr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Theoretische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Grundlagen</w:t>
            </w:r>
            <w:proofErr w:type="spellEnd"/>
            <w:r w:rsidRPr="003C2BF8">
              <w:rPr>
                <w:color w:val="auto"/>
              </w:rPr>
              <w:t xml:space="preserve"> der </w:t>
            </w:r>
            <w:proofErr w:type="spellStart"/>
            <w:r w:rsidRPr="003C2BF8">
              <w:rPr>
                <w:color w:val="auto"/>
              </w:rPr>
              <w:t>Phraseologie</w:t>
            </w:r>
            <w:proofErr w:type="spellEnd"/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rPr>
                <w:color w:val="auto"/>
              </w:rPr>
            </w:pPr>
            <w:r w:rsidRPr="003C2BF8">
              <w:rPr>
                <w:bCs/>
                <w:color w:val="auto"/>
                <w:lang w:val="de-DE"/>
              </w:rPr>
              <w:t>Gegenstand der Phraseologie</w:t>
            </w:r>
          </w:p>
        </w:tc>
      </w:tr>
      <w:tr w:rsidR="003C2BF8" w:rsidRPr="003C2BF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55009" w:rsidRPr="003C2BF8" w:rsidRDefault="00355009" w:rsidP="00355009">
            <w:pPr>
              <w:rPr>
                <w:bCs/>
                <w:color w:val="auto"/>
                <w:lang w:val="de-DE"/>
              </w:rPr>
            </w:pPr>
            <w:r w:rsidRPr="003C2BF8">
              <w:rPr>
                <w:bCs/>
                <w:color w:val="auto"/>
                <w:lang w:val="de-DE"/>
              </w:rPr>
              <w:t>Merkmale der Phraseologismen</w:t>
            </w:r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rPr>
                <w:color w:val="auto"/>
              </w:rPr>
            </w:pPr>
            <w:proofErr w:type="spellStart"/>
            <w:r w:rsidRPr="003C2BF8">
              <w:rPr>
                <w:color w:val="auto"/>
                <w:lang w:val="de-DE"/>
              </w:rPr>
              <w:t>Polylexikalität</w:t>
            </w:r>
            <w:proofErr w:type="spellEnd"/>
            <w:r w:rsidRPr="003C2BF8">
              <w:rPr>
                <w:color w:val="auto"/>
                <w:lang w:val="de-DE"/>
              </w:rPr>
              <w:tab/>
            </w:r>
          </w:p>
        </w:tc>
      </w:tr>
      <w:tr w:rsidR="003C2BF8" w:rsidRPr="003C2BF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55009" w:rsidRPr="003C2BF8" w:rsidRDefault="00355009" w:rsidP="00355009">
            <w:pPr>
              <w:rPr>
                <w:bCs/>
                <w:color w:val="auto"/>
                <w:lang w:val="de-DE"/>
              </w:rPr>
            </w:pPr>
            <w:r w:rsidRPr="003C2BF8">
              <w:rPr>
                <w:bCs/>
                <w:color w:val="auto"/>
                <w:lang w:val="de-DE"/>
              </w:rPr>
              <w:t>Merkmale der Phraseologismen</w:t>
            </w:r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rPr>
                <w:bCs/>
                <w:color w:val="auto"/>
                <w:lang w:val="de-DE"/>
              </w:rPr>
            </w:pPr>
            <w:proofErr w:type="spellStart"/>
            <w:r w:rsidRPr="003C2BF8">
              <w:rPr>
                <w:color w:val="auto"/>
                <w:lang w:val="de-DE"/>
              </w:rPr>
              <w:t>Idiomatizität</w:t>
            </w:r>
            <w:proofErr w:type="spellEnd"/>
            <w:r w:rsidRPr="003C2BF8">
              <w:rPr>
                <w:color w:val="auto"/>
                <w:lang w:val="de-DE"/>
              </w:rPr>
              <w:tab/>
            </w:r>
            <w:r w:rsidRPr="003C2BF8">
              <w:rPr>
                <w:color w:val="auto"/>
                <w:lang w:val="de-DE"/>
              </w:rPr>
              <w:tab/>
            </w:r>
            <w:r w:rsidRPr="003C2BF8">
              <w:rPr>
                <w:color w:val="auto"/>
                <w:lang w:val="de-DE"/>
              </w:rPr>
              <w:tab/>
            </w:r>
          </w:p>
        </w:tc>
      </w:tr>
      <w:tr w:rsidR="003C2BF8" w:rsidRPr="003C2BF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55009" w:rsidRPr="003C2BF8" w:rsidRDefault="00355009" w:rsidP="00355009">
            <w:pPr>
              <w:rPr>
                <w:bCs/>
                <w:color w:val="auto"/>
                <w:lang w:val="de-DE"/>
              </w:rPr>
            </w:pPr>
            <w:r w:rsidRPr="003C2BF8">
              <w:rPr>
                <w:bCs/>
                <w:color w:val="auto"/>
                <w:lang w:val="de-DE"/>
              </w:rPr>
              <w:t>Merkmale der Phraseologismen</w:t>
            </w:r>
            <w:r w:rsidRPr="003C2BF8">
              <w:rPr>
                <w:bCs/>
                <w:color w:val="auto"/>
                <w:lang w:val="de-DE"/>
              </w:rPr>
              <w:tab/>
            </w:r>
            <w:r w:rsidRPr="003C2BF8">
              <w:rPr>
                <w:bCs/>
                <w:color w:val="auto"/>
                <w:lang w:val="de-DE"/>
              </w:rPr>
              <w:tab/>
            </w:r>
            <w:r w:rsidRPr="003C2BF8">
              <w:rPr>
                <w:bCs/>
                <w:color w:val="auto"/>
                <w:lang w:val="de-DE"/>
              </w:rPr>
              <w:tab/>
            </w:r>
            <w:r w:rsidRPr="003C2BF8">
              <w:rPr>
                <w:bCs/>
                <w:color w:val="auto"/>
                <w:lang w:val="de-DE"/>
              </w:rPr>
              <w:tab/>
            </w:r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rPr>
                <w:color w:val="auto"/>
                <w:lang w:val="de-DE"/>
              </w:rPr>
            </w:pPr>
            <w:r w:rsidRPr="003C2BF8">
              <w:rPr>
                <w:color w:val="auto"/>
                <w:lang w:val="de-DE"/>
              </w:rPr>
              <w:t>Stabilität</w:t>
            </w:r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rPr>
                <w:color w:val="auto"/>
                <w:lang w:val="de-DE"/>
              </w:rPr>
            </w:pPr>
            <w:r w:rsidRPr="003C2BF8">
              <w:rPr>
                <w:color w:val="auto"/>
                <w:lang w:val="de-DE"/>
              </w:rPr>
              <w:t>Variabilität</w:t>
            </w:r>
            <w:r w:rsidRPr="003C2BF8">
              <w:rPr>
                <w:color w:val="auto"/>
                <w:lang w:val="de-DE"/>
              </w:rPr>
              <w:tab/>
            </w:r>
            <w:r w:rsidRPr="003C2BF8">
              <w:rPr>
                <w:color w:val="auto"/>
                <w:lang w:val="de-DE"/>
              </w:rPr>
              <w:tab/>
            </w:r>
            <w:r w:rsidRPr="003C2BF8">
              <w:rPr>
                <w:color w:val="auto"/>
                <w:lang w:val="de-DE"/>
              </w:rPr>
              <w:tab/>
            </w:r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rPr>
                <w:color w:val="auto"/>
                <w:lang w:val="de-DE"/>
              </w:rPr>
            </w:pPr>
            <w:r w:rsidRPr="003C2BF8">
              <w:rPr>
                <w:color w:val="auto"/>
                <w:lang w:val="de-DE"/>
              </w:rPr>
              <w:t>Modifikationen</w:t>
            </w:r>
            <w:r w:rsidRPr="003C2BF8">
              <w:rPr>
                <w:color w:val="auto"/>
                <w:lang w:val="de-DE"/>
              </w:rPr>
              <w:tab/>
            </w:r>
          </w:p>
        </w:tc>
      </w:tr>
      <w:tr w:rsidR="003C2BF8" w:rsidRPr="003C2BF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55009" w:rsidRPr="003C2BF8" w:rsidRDefault="00355009" w:rsidP="00355009">
            <w:pPr>
              <w:rPr>
                <w:bCs/>
                <w:color w:val="auto"/>
                <w:lang w:val="de-DE"/>
              </w:rPr>
            </w:pPr>
            <w:r w:rsidRPr="003C2BF8">
              <w:rPr>
                <w:bCs/>
                <w:color w:val="auto"/>
                <w:lang w:val="de-DE"/>
              </w:rPr>
              <w:t>Merkmale der Phraseologismen</w:t>
            </w:r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rPr>
                <w:bCs/>
                <w:color w:val="auto"/>
                <w:lang w:val="de-DE"/>
              </w:rPr>
            </w:pPr>
            <w:r w:rsidRPr="003C2BF8">
              <w:rPr>
                <w:color w:val="auto"/>
                <w:lang w:val="de-DE"/>
              </w:rPr>
              <w:t>Lexikalisierung, Reproduzierbarkeit</w:t>
            </w:r>
            <w:r w:rsidRPr="003C2BF8">
              <w:rPr>
                <w:color w:val="auto"/>
                <w:lang w:val="de-DE"/>
              </w:rPr>
              <w:tab/>
            </w:r>
          </w:p>
        </w:tc>
      </w:tr>
      <w:tr w:rsidR="003C2BF8" w:rsidRPr="003C2BF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55009" w:rsidRPr="003C2BF8" w:rsidRDefault="00355009" w:rsidP="00355009">
            <w:pPr>
              <w:rPr>
                <w:bCs/>
                <w:color w:val="auto"/>
                <w:lang w:val="de-DE"/>
              </w:rPr>
            </w:pPr>
            <w:proofErr w:type="spellStart"/>
            <w:r w:rsidRPr="003C2BF8">
              <w:rPr>
                <w:color w:val="auto"/>
              </w:rPr>
              <w:t>Basisklassifikation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nach</w:t>
            </w:r>
            <w:proofErr w:type="spellEnd"/>
            <w:r w:rsidRPr="003C2BF8">
              <w:rPr>
                <w:color w:val="auto"/>
              </w:rPr>
              <w:t xml:space="preserve"> Burger (2015)</w:t>
            </w:r>
            <w:r w:rsidRPr="003C2BF8">
              <w:rPr>
                <w:b/>
                <w:bCs/>
                <w:color w:val="auto"/>
                <w:lang w:val="de-DE"/>
              </w:rPr>
              <w:t xml:space="preserve">     </w:t>
            </w:r>
          </w:p>
        </w:tc>
      </w:tr>
      <w:tr w:rsidR="003C2BF8" w:rsidRPr="003C2BF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55009" w:rsidRPr="003C2BF8" w:rsidRDefault="00355009" w:rsidP="00355009">
            <w:pPr>
              <w:jc w:val="both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Testi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parë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vlerësues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</w:p>
        </w:tc>
      </w:tr>
      <w:tr w:rsidR="003C2BF8" w:rsidRPr="003A01C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55009" w:rsidRPr="003C2BF8" w:rsidRDefault="00355009" w:rsidP="00355009">
            <w:pPr>
              <w:jc w:val="both"/>
              <w:rPr>
                <w:color w:val="auto"/>
                <w:lang w:val="de-DE"/>
              </w:rPr>
            </w:pPr>
            <w:r w:rsidRPr="003C2BF8">
              <w:rPr>
                <w:color w:val="auto"/>
                <w:lang w:val="de-DE"/>
              </w:rPr>
              <w:t>Strukturen, Typen, Klassen: Komparative Phraseologismen; Paarformeln</w:t>
            </w:r>
          </w:p>
        </w:tc>
      </w:tr>
      <w:tr w:rsidR="003C2BF8" w:rsidRPr="003C2BF8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55009" w:rsidRPr="003C2BF8" w:rsidRDefault="00355009" w:rsidP="00355009">
            <w:pPr>
              <w:jc w:val="both"/>
              <w:rPr>
                <w:color w:val="auto"/>
              </w:rPr>
            </w:pPr>
            <w:proofErr w:type="spellStart"/>
            <w:r w:rsidRPr="003C2BF8">
              <w:rPr>
                <w:bCs/>
                <w:color w:val="auto"/>
              </w:rPr>
              <w:t>Phraseologismen</w:t>
            </w:r>
            <w:proofErr w:type="spellEnd"/>
            <w:r w:rsidRPr="003C2BF8">
              <w:rPr>
                <w:bCs/>
                <w:color w:val="auto"/>
              </w:rPr>
              <w:t xml:space="preserve"> im Text</w:t>
            </w:r>
            <w:r w:rsidRPr="003C2BF8">
              <w:rPr>
                <w:color w:val="auto"/>
              </w:rPr>
              <w:t xml:space="preserve"> </w:t>
            </w:r>
          </w:p>
          <w:p w:rsidR="00355009" w:rsidRPr="003C2BF8" w:rsidRDefault="00355009" w:rsidP="00355009">
            <w:pPr>
              <w:jc w:val="both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Sprichwörter</w:t>
            </w:r>
            <w:proofErr w:type="spellEnd"/>
            <w:r w:rsidRPr="003C2BF8">
              <w:rPr>
                <w:color w:val="auto"/>
              </w:rPr>
              <w:t xml:space="preserve">: </w:t>
            </w:r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Hauptmerkmale</w:t>
            </w:r>
            <w:proofErr w:type="spellEnd"/>
            <w:r w:rsidRPr="003C2BF8">
              <w:rPr>
                <w:color w:val="auto"/>
              </w:rPr>
              <w:t xml:space="preserve"> </w:t>
            </w:r>
          </w:p>
        </w:tc>
      </w:tr>
      <w:tr w:rsidR="003C2BF8" w:rsidRPr="003C2BF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55009" w:rsidRPr="003C2BF8" w:rsidRDefault="00355009" w:rsidP="00355009">
            <w:pPr>
              <w:jc w:val="both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Sprichwörter</w:t>
            </w:r>
            <w:proofErr w:type="spellEnd"/>
            <w:r w:rsidRPr="003C2BF8">
              <w:rPr>
                <w:color w:val="auto"/>
              </w:rPr>
              <w:t xml:space="preserve">: </w:t>
            </w:r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Formen</w:t>
            </w:r>
            <w:proofErr w:type="spellEnd"/>
            <w:r w:rsidRPr="003C2BF8">
              <w:rPr>
                <w:color w:val="auto"/>
              </w:rPr>
              <w:t xml:space="preserve">, </w:t>
            </w:r>
            <w:proofErr w:type="spellStart"/>
            <w:r w:rsidRPr="003C2BF8">
              <w:rPr>
                <w:color w:val="auto"/>
              </w:rPr>
              <w:t>Funktionen</w:t>
            </w:r>
            <w:proofErr w:type="spellEnd"/>
            <w:r w:rsidRPr="003C2BF8">
              <w:rPr>
                <w:color w:val="auto"/>
              </w:rPr>
              <w:t>;</w:t>
            </w:r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auto"/>
              </w:rPr>
            </w:pPr>
            <w:proofErr w:type="spellStart"/>
            <w:r w:rsidRPr="003C2BF8">
              <w:rPr>
                <w:color w:val="auto"/>
              </w:rPr>
              <w:t>Sprichwortähnliche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feste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Strukturen</w:t>
            </w:r>
            <w:proofErr w:type="spellEnd"/>
          </w:p>
        </w:tc>
      </w:tr>
      <w:tr w:rsidR="003C2BF8" w:rsidRPr="003A01C2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55009" w:rsidRPr="003C2BF8" w:rsidRDefault="00355009" w:rsidP="00355009">
            <w:pPr>
              <w:jc w:val="both"/>
              <w:rPr>
                <w:bCs/>
                <w:color w:val="auto"/>
              </w:rPr>
            </w:pPr>
            <w:proofErr w:type="spellStart"/>
            <w:r w:rsidRPr="003C2BF8">
              <w:rPr>
                <w:bCs/>
                <w:color w:val="auto"/>
              </w:rPr>
              <w:t>Phraseologie</w:t>
            </w:r>
            <w:proofErr w:type="spellEnd"/>
            <w:r w:rsidRPr="003C2BF8">
              <w:rPr>
                <w:bCs/>
                <w:color w:val="auto"/>
              </w:rPr>
              <w:t xml:space="preserve"> im </w:t>
            </w:r>
            <w:proofErr w:type="spellStart"/>
            <w:r w:rsidRPr="003C2BF8">
              <w:rPr>
                <w:bCs/>
                <w:color w:val="auto"/>
              </w:rPr>
              <w:t>Sprachenlernen</w:t>
            </w:r>
            <w:proofErr w:type="spellEnd"/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auto"/>
                <w:lang w:val="de-DE"/>
              </w:rPr>
            </w:pPr>
            <w:r w:rsidRPr="003C2BF8">
              <w:rPr>
                <w:bCs/>
                <w:color w:val="auto"/>
                <w:lang w:val="de-DE"/>
              </w:rPr>
              <w:t>Phraseologie als Lern- und Lehrgegenstand</w:t>
            </w:r>
          </w:p>
        </w:tc>
      </w:tr>
      <w:tr w:rsidR="003C2BF8" w:rsidRPr="003C2BF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55009" w:rsidRPr="003C2BF8" w:rsidRDefault="00355009" w:rsidP="00355009">
            <w:pPr>
              <w:rPr>
                <w:color w:val="auto"/>
              </w:rPr>
            </w:pPr>
            <w:proofErr w:type="spellStart"/>
            <w:r w:rsidRPr="003C2BF8">
              <w:rPr>
                <w:bCs/>
                <w:color w:val="auto"/>
              </w:rPr>
              <w:t>Didaktisierung</w:t>
            </w:r>
            <w:proofErr w:type="spellEnd"/>
            <w:r w:rsidRPr="003C2BF8">
              <w:rPr>
                <w:bCs/>
                <w:color w:val="auto"/>
              </w:rPr>
              <w:t xml:space="preserve"> von </w:t>
            </w:r>
            <w:proofErr w:type="spellStart"/>
            <w:r w:rsidRPr="003C2BF8">
              <w:rPr>
                <w:bCs/>
                <w:color w:val="auto"/>
              </w:rPr>
              <w:t>Phraseologismen</w:t>
            </w:r>
            <w:proofErr w:type="spellEnd"/>
            <w:r w:rsidRPr="003C2BF8">
              <w:rPr>
                <w:bCs/>
                <w:color w:val="auto"/>
              </w:rPr>
              <w:tab/>
            </w:r>
            <w:r w:rsidRPr="003C2BF8">
              <w:rPr>
                <w:bCs/>
                <w:color w:val="auto"/>
              </w:rPr>
              <w:tab/>
            </w:r>
          </w:p>
        </w:tc>
      </w:tr>
      <w:tr w:rsidR="003C2BF8" w:rsidRPr="003C2BF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55009" w:rsidRPr="003C2BF8" w:rsidRDefault="00355009" w:rsidP="00355009">
            <w:pPr>
              <w:rPr>
                <w:bCs/>
                <w:color w:val="auto"/>
              </w:rPr>
            </w:pPr>
            <w:proofErr w:type="spellStart"/>
            <w:r w:rsidRPr="003C2BF8">
              <w:rPr>
                <w:bCs/>
                <w:color w:val="auto"/>
              </w:rPr>
              <w:t>Konfrontative</w:t>
            </w:r>
            <w:proofErr w:type="spellEnd"/>
            <w:r w:rsidRPr="003C2BF8">
              <w:rPr>
                <w:bCs/>
                <w:color w:val="auto"/>
              </w:rPr>
              <w:t xml:space="preserve"> (</w:t>
            </w:r>
            <w:proofErr w:type="spellStart"/>
            <w:r w:rsidRPr="003C2BF8">
              <w:rPr>
                <w:bCs/>
                <w:color w:val="auto"/>
              </w:rPr>
              <w:t>kontrastive</w:t>
            </w:r>
            <w:proofErr w:type="spellEnd"/>
            <w:r w:rsidRPr="003C2BF8">
              <w:rPr>
                <w:bCs/>
                <w:color w:val="auto"/>
              </w:rPr>
              <w:t xml:space="preserve">) </w:t>
            </w:r>
            <w:proofErr w:type="spellStart"/>
            <w:r w:rsidRPr="003C2BF8">
              <w:rPr>
                <w:bCs/>
                <w:color w:val="auto"/>
              </w:rPr>
              <w:t>Phraseologie</w:t>
            </w:r>
            <w:proofErr w:type="spellEnd"/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rPr>
                <w:bCs/>
                <w:color w:val="auto"/>
              </w:rPr>
            </w:pPr>
            <w:proofErr w:type="spellStart"/>
            <w:r w:rsidRPr="003C2BF8">
              <w:rPr>
                <w:bCs/>
                <w:color w:val="auto"/>
              </w:rPr>
              <w:t>Volläquivalenz</w:t>
            </w:r>
            <w:proofErr w:type="spellEnd"/>
            <w:r w:rsidRPr="003C2BF8">
              <w:rPr>
                <w:bCs/>
                <w:color w:val="auto"/>
              </w:rPr>
              <w:t xml:space="preserve">  </w:t>
            </w:r>
            <w:r w:rsidRPr="003C2BF8">
              <w:rPr>
                <w:bCs/>
                <w:color w:val="auto"/>
              </w:rPr>
              <w:tab/>
            </w:r>
            <w:r w:rsidRPr="003C2BF8">
              <w:rPr>
                <w:bCs/>
                <w:color w:val="auto"/>
              </w:rPr>
              <w:tab/>
            </w:r>
            <w:r w:rsidRPr="003C2BF8">
              <w:rPr>
                <w:bCs/>
                <w:color w:val="auto"/>
              </w:rPr>
              <w:tab/>
            </w:r>
            <w:r w:rsidRPr="003C2BF8">
              <w:rPr>
                <w:bCs/>
                <w:color w:val="auto"/>
              </w:rPr>
              <w:tab/>
            </w:r>
            <w:r w:rsidRPr="003C2BF8">
              <w:rPr>
                <w:bCs/>
                <w:color w:val="auto"/>
              </w:rPr>
              <w:tab/>
            </w:r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rPr>
                <w:bCs/>
                <w:color w:val="auto"/>
              </w:rPr>
            </w:pPr>
            <w:proofErr w:type="spellStart"/>
            <w:r w:rsidRPr="003C2BF8">
              <w:rPr>
                <w:bCs/>
                <w:color w:val="auto"/>
              </w:rPr>
              <w:t>Teiläquivalenz</w:t>
            </w:r>
            <w:proofErr w:type="spellEnd"/>
            <w:r w:rsidRPr="003C2BF8">
              <w:rPr>
                <w:bCs/>
                <w:color w:val="auto"/>
              </w:rPr>
              <w:t xml:space="preserve"> </w:t>
            </w:r>
            <w:r w:rsidRPr="003C2BF8">
              <w:rPr>
                <w:bCs/>
                <w:color w:val="auto"/>
              </w:rPr>
              <w:tab/>
            </w:r>
            <w:r w:rsidRPr="003C2BF8">
              <w:rPr>
                <w:bCs/>
                <w:color w:val="auto"/>
              </w:rPr>
              <w:tab/>
            </w:r>
            <w:r w:rsidRPr="003C2BF8">
              <w:rPr>
                <w:bCs/>
                <w:color w:val="auto"/>
              </w:rPr>
              <w:tab/>
            </w:r>
            <w:r w:rsidRPr="003C2BF8">
              <w:rPr>
                <w:bCs/>
                <w:color w:val="auto"/>
              </w:rPr>
              <w:tab/>
            </w:r>
          </w:p>
          <w:p w:rsidR="00355009" w:rsidRPr="003C2BF8" w:rsidRDefault="00355009" w:rsidP="00355009">
            <w:pPr>
              <w:numPr>
                <w:ilvl w:val="0"/>
                <w:numId w:val="9"/>
              </w:numPr>
              <w:spacing w:after="0" w:line="240" w:lineRule="auto"/>
              <w:rPr>
                <w:color w:val="auto"/>
              </w:rPr>
            </w:pPr>
            <w:proofErr w:type="spellStart"/>
            <w:r w:rsidRPr="003C2BF8">
              <w:rPr>
                <w:bCs/>
                <w:color w:val="auto"/>
              </w:rPr>
              <w:t>Nulläquivalenz</w:t>
            </w:r>
            <w:proofErr w:type="spellEnd"/>
          </w:p>
        </w:tc>
      </w:tr>
      <w:tr w:rsidR="003C2BF8" w:rsidRPr="003C2BF8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C2BF8">
              <w:rPr>
                <w:color w:val="auto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55009" w:rsidRPr="003C2BF8" w:rsidRDefault="00355009" w:rsidP="00355009">
            <w:pPr>
              <w:jc w:val="both"/>
              <w:rPr>
                <w:color w:val="auto"/>
                <w:lang w:val="de-DE"/>
              </w:rPr>
            </w:pPr>
            <w:r w:rsidRPr="003C2BF8">
              <w:rPr>
                <w:color w:val="auto"/>
                <w:lang w:val="de-DE"/>
              </w:rPr>
              <w:t>Äquivalenzbeziehungen der Phraseologismen zwischen dem Deutschen  und Albanischen</w:t>
            </w:r>
          </w:p>
          <w:p w:rsidR="00355009" w:rsidRPr="003C2BF8" w:rsidRDefault="00355009" w:rsidP="00355009">
            <w:pPr>
              <w:jc w:val="both"/>
              <w:rPr>
                <w:color w:val="auto"/>
                <w:lang w:val="de-DE"/>
              </w:rPr>
            </w:pPr>
            <w:r w:rsidRPr="003C2BF8">
              <w:rPr>
                <w:color w:val="auto"/>
                <w:lang w:val="de-DE"/>
              </w:rPr>
              <w:t>-</w:t>
            </w:r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Testi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i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dytë</w:t>
            </w:r>
            <w:proofErr w:type="spellEnd"/>
            <w:r w:rsidRPr="003C2BF8">
              <w:rPr>
                <w:color w:val="auto"/>
              </w:rPr>
              <w:t xml:space="preserve"> </w:t>
            </w:r>
            <w:proofErr w:type="spellStart"/>
            <w:r w:rsidRPr="003C2BF8">
              <w:rPr>
                <w:color w:val="auto"/>
              </w:rPr>
              <w:t>vlerësues</w:t>
            </w:r>
            <w:proofErr w:type="spellEnd"/>
          </w:p>
        </w:tc>
      </w:tr>
      <w:tr w:rsidR="003C2BF8" w:rsidRPr="003A01C2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jc w:val="both"/>
              <w:rPr>
                <w:color w:val="auto"/>
                <w:lang w:val="de-DE"/>
              </w:rPr>
            </w:pPr>
            <w:proofErr w:type="spellStart"/>
            <w:r w:rsidRPr="003C2BF8">
              <w:rPr>
                <w:b/>
                <w:color w:val="auto"/>
                <w:lang w:val="de-DE"/>
              </w:rPr>
              <w:t>Politikat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akademike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dhe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b/>
                <w:color w:val="auto"/>
                <w:lang w:val="de-DE"/>
              </w:rPr>
              <w:t>kodi</w:t>
            </w:r>
            <w:proofErr w:type="spellEnd"/>
            <w:r w:rsidRPr="003C2BF8">
              <w:rPr>
                <w:b/>
                <w:color w:val="auto"/>
                <w:lang w:val="de-DE"/>
              </w:rPr>
              <w:t xml:space="preserve"> i </w:t>
            </w:r>
            <w:proofErr w:type="spellStart"/>
            <w:r w:rsidRPr="003C2BF8">
              <w:rPr>
                <w:b/>
                <w:color w:val="auto"/>
                <w:lang w:val="de-DE"/>
              </w:rPr>
              <w:t>sjelljes</w:t>
            </w:r>
            <w:proofErr w:type="spellEnd"/>
          </w:p>
        </w:tc>
      </w:tr>
      <w:tr w:rsidR="003C2BF8" w:rsidRPr="003A01C2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  <w:lang w:val="de-DE"/>
              </w:rPr>
            </w:pPr>
            <w:proofErr w:type="spellStart"/>
            <w:r w:rsidRPr="003C2BF8">
              <w:rPr>
                <w:color w:val="auto"/>
                <w:lang w:val="de-DE"/>
              </w:rPr>
              <w:lastRenderedPageBreak/>
              <w:t>Laptopët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dhe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kompjuterët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tabletë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lejohen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përdorën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në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heshtje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për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marrë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shënime</w:t>
            </w:r>
            <w:proofErr w:type="spellEnd"/>
            <w:r w:rsidRPr="003C2BF8">
              <w:rPr>
                <w:color w:val="auto"/>
                <w:lang w:val="de-DE"/>
              </w:rPr>
              <w:t xml:space="preserve">; </w:t>
            </w:r>
            <w:proofErr w:type="spellStart"/>
            <w:r w:rsidRPr="003C2BF8">
              <w:rPr>
                <w:color w:val="auto"/>
                <w:lang w:val="de-DE"/>
              </w:rPr>
              <w:t>aktivitete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tjera</w:t>
            </w:r>
            <w:proofErr w:type="spellEnd"/>
            <w:r w:rsidRPr="003C2BF8">
              <w:rPr>
                <w:color w:val="auto"/>
                <w:lang w:val="de-DE"/>
              </w:rPr>
              <w:t xml:space="preserve">, </w:t>
            </w:r>
            <w:proofErr w:type="spellStart"/>
            <w:r w:rsidRPr="003C2BF8">
              <w:rPr>
                <w:color w:val="auto"/>
                <w:lang w:val="de-DE"/>
              </w:rPr>
              <w:t>siç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janë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kontrollimi</w:t>
            </w:r>
            <w:proofErr w:type="spellEnd"/>
            <w:r w:rsidRPr="003C2BF8">
              <w:rPr>
                <w:color w:val="auto"/>
                <w:lang w:val="de-DE"/>
              </w:rPr>
              <w:t xml:space="preserve"> i e-</w:t>
            </w:r>
            <w:proofErr w:type="spellStart"/>
            <w:r w:rsidRPr="003C2BF8">
              <w:rPr>
                <w:color w:val="auto"/>
                <w:lang w:val="de-DE"/>
              </w:rPr>
              <w:t>mailit</w:t>
            </w:r>
            <w:proofErr w:type="spellEnd"/>
            <w:r w:rsidRPr="003C2BF8">
              <w:rPr>
                <w:color w:val="auto"/>
                <w:lang w:val="de-DE"/>
              </w:rPr>
              <w:t xml:space="preserve"> personal </w:t>
            </w:r>
            <w:proofErr w:type="spellStart"/>
            <w:r w:rsidRPr="003C2BF8">
              <w:rPr>
                <w:color w:val="auto"/>
                <w:lang w:val="de-DE"/>
              </w:rPr>
              <w:t>apo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shfletimi</w:t>
            </w:r>
            <w:proofErr w:type="spellEnd"/>
            <w:r w:rsidRPr="003C2BF8">
              <w:rPr>
                <w:color w:val="auto"/>
                <w:lang w:val="de-DE"/>
              </w:rPr>
              <w:t xml:space="preserve"> i </w:t>
            </w:r>
            <w:proofErr w:type="spellStart"/>
            <w:r w:rsidRPr="003C2BF8">
              <w:rPr>
                <w:color w:val="auto"/>
                <w:lang w:val="de-DE"/>
              </w:rPr>
              <w:t>ueb-faqeve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në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internet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janë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ndaluara</w:t>
            </w:r>
            <w:proofErr w:type="spellEnd"/>
            <w:r w:rsidRPr="003C2BF8">
              <w:rPr>
                <w:color w:val="auto"/>
                <w:lang w:val="de-DE"/>
              </w:rPr>
              <w:t xml:space="preserve"> Telefonat mobil/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mençur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dhe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pajisjet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tjera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elektronike</w:t>
            </w:r>
            <w:proofErr w:type="spellEnd"/>
            <w:r w:rsidRPr="003C2BF8">
              <w:rPr>
                <w:color w:val="auto"/>
                <w:lang w:val="de-DE"/>
              </w:rPr>
              <w:t xml:space="preserve"> (p.sh. iPod-</w:t>
            </w:r>
            <w:proofErr w:type="spellStart"/>
            <w:r w:rsidRPr="003C2BF8">
              <w:rPr>
                <w:color w:val="auto"/>
                <w:lang w:val="de-DE"/>
              </w:rPr>
              <w:t>ët</w:t>
            </w:r>
            <w:proofErr w:type="spellEnd"/>
            <w:r w:rsidRPr="003C2BF8">
              <w:rPr>
                <w:color w:val="auto"/>
                <w:lang w:val="de-DE"/>
              </w:rPr>
              <w:t xml:space="preserve">) </w:t>
            </w:r>
            <w:proofErr w:type="spellStart"/>
            <w:r w:rsidRPr="003C2BF8">
              <w:rPr>
                <w:color w:val="auto"/>
                <w:lang w:val="de-DE"/>
              </w:rPr>
              <w:t>duhet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fikën</w:t>
            </w:r>
            <w:proofErr w:type="spellEnd"/>
            <w:r w:rsidRPr="003C2BF8">
              <w:rPr>
                <w:color w:val="auto"/>
                <w:lang w:val="de-DE"/>
              </w:rPr>
              <w:t xml:space="preserve"> (</w:t>
            </w:r>
            <w:proofErr w:type="spellStart"/>
            <w:r w:rsidRPr="003C2BF8">
              <w:rPr>
                <w:color w:val="auto"/>
                <w:lang w:val="de-DE"/>
              </w:rPr>
              <w:t>apo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kurdisen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në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vibrim</w:t>
            </w:r>
            <w:proofErr w:type="spellEnd"/>
            <w:r w:rsidRPr="003C2BF8">
              <w:rPr>
                <w:color w:val="auto"/>
                <w:lang w:val="de-DE"/>
              </w:rPr>
              <w:t xml:space="preserve">) </w:t>
            </w:r>
            <w:proofErr w:type="spellStart"/>
            <w:r w:rsidRPr="003C2BF8">
              <w:rPr>
                <w:color w:val="auto"/>
                <w:lang w:val="de-DE"/>
              </w:rPr>
              <w:t>dhe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mos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ekspozohen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gjatë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orëve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mësimit</w:t>
            </w:r>
            <w:proofErr w:type="spellEnd"/>
            <w:r w:rsidRPr="003C2BF8">
              <w:rPr>
                <w:color w:val="auto"/>
                <w:lang w:val="de-DE"/>
              </w:rPr>
              <w:t xml:space="preserve">. </w:t>
            </w:r>
            <w:proofErr w:type="spellStart"/>
            <w:r w:rsidRPr="003C2BF8">
              <w:rPr>
                <w:color w:val="auto"/>
                <w:lang w:val="de-DE"/>
              </w:rPr>
              <w:t>Nga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gjithë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pritet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jenë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sjellshëm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dhe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respektueshëm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ndaj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tjerëve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gjatë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diskutimeve</w:t>
            </w:r>
            <w:proofErr w:type="spellEnd"/>
            <w:r w:rsidRPr="003C2BF8">
              <w:rPr>
                <w:color w:val="auto"/>
                <w:lang w:val="de-DE"/>
              </w:rPr>
              <w:t xml:space="preserve">, </w:t>
            </w:r>
            <w:proofErr w:type="spellStart"/>
            <w:r w:rsidRPr="003C2BF8">
              <w:rPr>
                <w:color w:val="auto"/>
                <w:lang w:val="de-DE"/>
              </w:rPr>
              <w:t>dhe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nuk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bënë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përdorët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gjuhë</w:t>
            </w:r>
            <w:proofErr w:type="spellEnd"/>
            <w:r w:rsidRPr="003C2BF8">
              <w:rPr>
                <w:color w:val="auto"/>
                <w:lang w:val="de-DE"/>
              </w:rPr>
              <w:t xml:space="preserve"> e </w:t>
            </w:r>
            <w:proofErr w:type="spellStart"/>
            <w:r w:rsidRPr="003C2BF8">
              <w:rPr>
                <w:color w:val="auto"/>
                <w:lang w:val="de-DE"/>
              </w:rPr>
              <w:t>pahijshme</w:t>
            </w:r>
            <w:proofErr w:type="spellEnd"/>
            <w:r w:rsidRPr="003C2BF8">
              <w:rPr>
                <w:color w:val="auto"/>
                <w:lang w:val="de-DE"/>
              </w:rPr>
              <w:t>.</w:t>
            </w:r>
          </w:p>
          <w:p w:rsidR="00355009" w:rsidRPr="003C2BF8" w:rsidRDefault="00355009" w:rsidP="00355009">
            <w:pPr>
              <w:spacing w:line="259" w:lineRule="auto"/>
              <w:rPr>
                <w:color w:val="auto"/>
                <w:lang w:val="de-DE"/>
              </w:rPr>
            </w:pPr>
            <w:proofErr w:type="spellStart"/>
            <w:r w:rsidRPr="003C2BF8">
              <w:rPr>
                <w:color w:val="auto"/>
                <w:lang w:val="de-DE"/>
              </w:rPr>
              <w:t>Studentët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janë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obliguar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t’i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vijojnë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ligjëratat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dhe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ushtrimet</w:t>
            </w:r>
            <w:proofErr w:type="spellEnd"/>
            <w:r w:rsidRPr="003C2BF8">
              <w:rPr>
                <w:color w:val="auto"/>
                <w:lang w:val="de-DE"/>
              </w:rPr>
              <w:t xml:space="preserve">. </w:t>
            </w:r>
            <w:proofErr w:type="spellStart"/>
            <w:r w:rsidRPr="003C2BF8">
              <w:rPr>
                <w:color w:val="auto"/>
                <w:lang w:val="de-DE"/>
              </w:rPr>
              <w:t>Detyrat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që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dalin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nga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këto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orë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mësimi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janë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obligueshme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dhe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janë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pjesë</w:t>
            </w:r>
            <w:proofErr w:type="spellEnd"/>
            <w:r w:rsidRPr="003C2BF8">
              <w:rPr>
                <w:color w:val="auto"/>
                <w:lang w:val="de-DE"/>
              </w:rPr>
              <w:t xml:space="preserve"> e </w:t>
            </w:r>
            <w:proofErr w:type="spellStart"/>
            <w:r w:rsidRPr="003C2BF8">
              <w:rPr>
                <w:color w:val="auto"/>
                <w:lang w:val="de-DE"/>
              </w:rPr>
              <w:t>vlerësimit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përgjithshëm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të</w:t>
            </w:r>
            <w:proofErr w:type="spellEnd"/>
            <w:r w:rsidRPr="003C2BF8">
              <w:rPr>
                <w:color w:val="auto"/>
                <w:lang w:val="de-DE"/>
              </w:rPr>
              <w:t xml:space="preserve"> </w:t>
            </w:r>
            <w:proofErr w:type="spellStart"/>
            <w:r w:rsidRPr="003C2BF8">
              <w:rPr>
                <w:color w:val="auto"/>
                <w:lang w:val="de-DE"/>
              </w:rPr>
              <w:t>studentit</w:t>
            </w:r>
            <w:proofErr w:type="spellEnd"/>
            <w:r w:rsidRPr="003C2BF8">
              <w:rPr>
                <w:color w:val="auto"/>
                <w:lang w:val="de-DE"/>
              </w:rPr>
              <w:t>.</w:t>
            </w:r>
          </w:p>
          <w:p w:rsidR="00355009" w:rsidRPr="003C2BF8" w:rsidRDefault="00355009" w:rsidP="00355009">
            <w:pPr>
              <w:spacing w:after="0" w:line="259" w:lineRule="auto"/>
              <w:ind w:left="0" w:firstLine="0"/>
              <w:rPr>
                <w:color w:val="auto"/>
                <w:lang w:val="de-DE"/>
              </w:rPr>
            </w:pPr>
          </w:p>
        </w:tc>
      </w:tr>
    </w:tbl>
    <w:p w:rsidR="00F33383" w:rsidRPr="003C2BF8" w:rsidRDefault="00F33383" w:rsidP="00F33383">
      <w:pPr>
        <w:spacing w:after="3"/>
        <w:ind w:left="-3"/>
        <w:rPr>
          <w:b/>
          <w:color w:val="auto"/>
          <w:lang w:val="de-DE"/>
        </w:rPr>
      </w:pPr>
    </w:p>
    <w:p w:rsidR="004D4C48" w:rsidRPr="003C2BF8" w:rsidRDefault="004D4C48">
      <w:pPr>
        <w:rPr>
          <w:color w:val="auto"/>
          <w:lang w:val="de-DE"/>
        </w:rPr>
      </w:pPr>
    </w:p>
    <w:sectPr w:rsidR="004D4C48" w:rsidRPr="003C2BF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22C" w:rsidRDefault="00DF222C" w:rsidP="00F33383">
      <w:pPr>
        <w:spacing w:after="0" w:line="240" w:lineRule="auto"/>
      </w:pPr>
      <w:r>
        <w:separator/>
      </w:r>
    </w:p>
  </w:endnote>
  <w:endnote w:type="continuationSeparator" w:id="0">
    <w:p w:rsidR="00DF222C" w:rsidRDefault="00DF222C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A01C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A01C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22C" w:rsidRDefault="00DF222C" w:rsidP="00F33383">
      <w:pPr>
        <w:spacing w:after="0" w:line="240" w:lineRule="auto"/>
      </w:pPr>
      <w:r>
        <w:separator/>
      </w:r>
    </w:p>
  </w:footnote>
  <w:footnote w:type="continuationSeparator" w:id="0">
    <w:p w:rsidR="00DF222C" w:rsidRDefault="00DF222C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1F5B"/>
    <w:multiLevelType w:val="multilevel"/>
    <w:tmpl w:val="1CAE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B56AA"/>
    <w:multiLevelType w:val="hybridMultilevel"/>
    <w:tmpl w:val="C110F34C"/>
    <w:lvl w:ilvl="0" w:tplc="BE7E73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D27B9"/>
    <w:multiLevelType w:val="hybridMultilevel"/>
    <w:tmpl w:val="3A4E2E2E"/>
    <w:lvl w:ilvl="0" w:tplc="53B23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1073C"/>
    <w:multiLevelType w:val="hybridMultilevel"/>
    <w:tmpl w:val="64FEE214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">
    <w:nsid w:val="25195AE3"/>
    <w:multiLevelType w:val="multilevel"/>
    <w:tmpl w:val="0252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>
    <w:nsid w:val="30903060"/>
    <w:multiLevelType w:val="hybridMultilevel"/>
    <w:tmpl w:val="D98C7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1E4EA0"/>
    <w:multiLevelType w:val="hybridMultilevel"/>
    <w:tmpl w:val="343C2904"/>
    <w:lvl w:ilvl="0" w:tplc="F216C0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F1F95"/>
    <w:multiLevelType w:val="multilevel"/>
    <w:tmpl w:val="0252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4C8250CF"/>
    <w:multiLevelType w:val="hybridMultilevel"/>
    <w:tmpl w:val="343C2904"/>
    <w:lvl w:ilvl="0" w:tplc="F216C0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305B8"/>
    <w:multiLevelType w:val="hybridMultilevel"/>
    <w:tmpl w:val="ED4C0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2F5733"/>
    <w:multiLevelType w:val="hybridMultilevel"/>
    <w:tmpl w:val="2FA094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BD6744"/>
    <w:multiLevelType w:val="hybridMultilevel"/>
    <w:tmpl w:val="D82E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15615"/>
    <w:multiLevelType w:val="hybridMultilevel"/>
    <w:tmpl w:val="31D8AEF0"/>
    <w:lvl w:ilvl="0" w:tplc="53B23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11"/>
  </w:num>
  <w:num w:numId="7">
    <w:abstractNumId w:val="3"/>
  </w:num>
  <w:num w:numId="8">
    <w:abstractNumId w:val="12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82707"/>
    <w:rsid w:val="00143644"/>
    <w:rsid w:val="002B0EF1"/>
    <w:rsid w:val="0030254E"/>
    <w:rsid w:val="00355009"/>
    <w:rsid w:val="003A01C2"/>
    <w:rsid w:val="003C2BF8"/>
    <w:rsid w:val="00436128"/>
    <w:rsid w:val="00474CB3"/>
    <w:rsid w:val="004D4C48"/>
    <w:rsid w:val="00620831"/>
    <w:rsid w:val="0063437A"/>
    <w:rsid w:val="006E40A2"/>
    <w:rsid w:val="00721327"/>
    <w:rsid w:val="00731102"/>
    <w:rsid w:val="00846D3C"/>
    <w:rsid w:val="008F74B2"/>
    <w:rsid w:val="009A18E6"/>
    <w:rsid w:val="00B0224A"/>
    <w:rsid w:val="00B65789"/>
    <w:rsid w:val="00C31134"/>
    <w:rsid w:val="00CA419D"/>
    <w:rsid w:val="00DF222C"/>
    <w:rsid w:val="00EF6EF5"/>
    <w:rsid w:val="00F3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rsid w:val="009A18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1102"/>
    <w:pPr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color w:val="auto"/>
      <w:szCs w:val="24"/>
      <w:lang w:val="sq-AL"/>
    </w:rPr>
  </w:style>
  <w:style w:type="character" w:customStyle="1" w:styleId="hps">
    <w:name w:val="hps"/>
    <w:rsid w:val="00731102"/>
    <w:rPr>
      <w:rFonts w:ascii="Times New Roman" w:hAnsi="Times New Roman" w:cs="Times New Roman" w:hint="default"/>
    </w:rPr>
  </w:style>
  <w:style w:type="character" w:styleId="PageNumber">
    <w:name w:val="page number"/>
    <w:basedOn w:val="DefaultParagraphFont"/>
    <w:rsid w:val="00846D3C"/>
  </w:style>
  <w:style w:type="character" w:customStyle="1" w:styleId="Heading1Char">
    <w:name w:val="Heading 1 Char"/>
    <w:basedOn w:val="DefaultParagraphFont"/>
    <w:link w:val="Heading1"/>
    <w:uiPriority w:val="9"/>
    <w:rsid w:val="00846D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30254E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rsid w:val="0030254E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ote.sad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MILOTE SADIKU</cp:lastModifiedBy>
  <cp:revision>5</cp:revision>
  <dcterms:created xsi:type="dcterms:W3CDTF">2018-09-25T10:03:00Z</dcterms:created>
  <dcterms:modified xsi:type="dcterms:W3CDTF">2018-09-30T13:32:00Z</dcterms:modified>
</cp:coreProperties>
</file>