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E6" w:rsidRPr="00F51742" w:rsidRDefault="00F33383" w:rsidP="009A18E6">
      <w:pPr>
        <w:jc w:val="both"/>
        <w:rPr>
          <w:b/>
          <w:bCs/>
          <w:color w:val="auto"/>
          <w:sz w:val="32"/>
          <w:szCs w:val="32"/>
          <w:u w:val="single"/>
        </w:rPr>
      </w:pPr>
      <w:proofErr w:type="spellStart"/>
      <w:r w:rsidRPr="00F51742">
        <w:rPr>
          <w:color w:val="auto"/>
        </w:rPr>
        <w:t>Titulli</w:t>
      </w:r>
      <w:proofErr w:type="spellEnd"/>
      <w:r w:rsidRPr="00F51742">
        <w:rPr>
          <w:color w:val="auto"/>
        </w:rPr>
        <w:tab/>
      </w:r>
      <w:proofErr w:type="spellStart"/>
      <w:r w:rsidRPr="00F51742">
        <w:rPr>
          <w:color w:val="auto"/>
        </w:rPr>
        <w:t>i</w:t>
      </w:r>
      <w:proofErr w:type="spellEnd"/>
      <w:r w:rsidRPr="00F51742">
        <w:rPr>
          <w:color w:val="auto"/>
        </w:rPr>
        <w:t xml:space="preserve"> </w:t>
      </w:r>
      <w:proofErr w:type="spellStart"/>
      <w:r w:rsidRPr="00F51742">
        <w:rPr>
          <w:color w:val="auto"/>
        </w:rPr>
        <w:t>lëndës</w:t>
      </w:r>
      <w:proofErr w:type="spellEnd"/>
      <w:r w:rsidRPr="00F51742">
        <w:rPr>
          <w:color w:val="auto"/>
        </w:rPr>
        <w:t xml:space="preserve">: </w:t>
      </w:r>
      <w:r w:rsidR="0059399A" w:rsidRPr="00F51742">
        <w:rPr>
          <w:b/>
          <w:i/>
          <w:color w:val="auto"/>
          <w:lang w:val="it-IT"/>
        </w:rPr>
        <w:t>Metodikë e gjuhës gjermane me observim</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51742" w:rsidRPr="00F51742"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Pr="00F51742" w:rsidRDefault="00F33383" w:rsidP="00E27B55">
            <w:pPr>
              <w:spacing w:after="0" w:line="259" w:lineRule="auto"/>
              <w:ind w:left="0" w:firstLine="0"/>
              <w:rPr>
                <w:color w:val="auto"/>
              </w:rPr>
            </w:pPr>
            <w:proofErr w:type="spellStart"/>
            <w:r w:rsidRPr="00F51742">
              <w:rPr>
                <w:b/>
                <w:color w:val="auto"/>
              </w:rPr>
              <w:t>Informatat</w:t>
            </w:r>
            <w:proofErr w:type="spellEnd"/>
            <w:r w:rsidRPr="00F51742">
              <w:rPr>
                <w:b/>
                <w:color w:val="auto"/>
              </w:rPr>
              <w:t xml:space="preserve"> </w:t>
            </w:r>
            <w:proofErr w:type="spellStart"/>
            <w:r w:rsidRPr="00F51742">
              <w:rPr>
                <w:b/>
                <w:color w:val="auto"/>
              </w:rPr>
              <w:t>themelore</w:t>
            </w:r>
            <w:proofErr w:type="spellEnd"/>
            <w:r w:rsidRPr="00F51742">
              <w:rPr>
                <w:b/>
                <w:color w:val="auto"/>
              </w:rPr>
              <w:t xml:space="preserve"> </w:t>
            </w:r>
            <w:proofErr w:type="spellStart"/>
            <w:r w:rsidRPr="00F51742">
              <w:rPr>
                <w:b/>
                <w:color w:val="auto"/>
              </w:rPr>
              <w:t>për</w:t>
            </w:r>
            <w:proofErr w:type="spellEnd"/>
            <w:r w:rsidRPr="00F51742">
              <w:rPr>
                <w:b/>
                <w:color w:val="auto"/>
              </w:rPr>
              <w:t xml:space="preserve"> </w:t>
            </w:r>
            <w:proofErr w:type="spellStart"/>
            <w:r w:rsidRPr="00F51742">
              <w:rPr>
                <w:b/>
                <w:color w:val="auto"/>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Pr="00F51742" w:rsidRDefault="00F33383" w:rsidP="00E27B55">
            <w:pPr>
              <w:spacing w:after="160" w:line="259" w:lineRule="auto"/>
              <w:ind w:left="0" w:firstLine="0"/>
              <w:rPr>
                <w:color w:val="auto"/>
              </w:rPr>
            </w:pP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Pr="00F51742" w:rsidRDefault="009A18E6" w:rsidP="009A18E6">
            <w:pPr>
              <w:spacing w:after="0" w:line="259" w:lineRule="auto"/>
              <w:ind w:left="0" w:firstLine="0"/>
              <w:rPr>
                <w:color w:val="auto"/>
              </w:rPr>
            </w:pPr>
            <w:proofErr w:type="spellStart"/>
            <w:r w:rsidRPr="00F51742">
              <w:rPr>
                <w:color w:val="auto"/>
              </w:rPr>
              <w:t>Njësia</w:t>
            </w:r>
            <w:proofErr w:type="spellEnd"/>
            <w:r w:rsidRPr="00F51742">
              <w:rPr>
                <w:color w:val="auto"/>
              </w:rPr>
              <w:t xml:space="preserve"> </w:t>
            </w:r>
            <w:proofErr w:type="spellStart"/>
            <w:r w:rsidRPr="00F51742">
              <w:rPr>
                <w:color w:val="auto"/>
              </w:rPr>
              <w:t>akademike</w:t>
            </w:r>
            <w:proofErr w:type="spellEnd"/>
            <w:r w:rsidRPr="00F51742">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F51742" w:rsidRDefault="009A18E6" w:rsidP="009A18E6">
            <w:pPr>
              <w:rPr>
                <w:color w:val="auto"/>
              </w:rPr>
            </w:pPr>
            <w:proofErr w:type="spellStart"/>
            <w:r w:rsidRPr="00F51742">
              <w:rPr>
                <w:bCs/>
                <w:color w:val="auto"/>
              </w:rPr>
              <w:t>Fakulteti</w:t>
            </w:r>
            <w:proofErr w:type="spellEnd"/>
            <w:r w:rsidRPr="00F51742">
              <w:rPr>
                <w:bCs/>
                <w:color w:val="auto"/>
              </w:rPr>
              <w:t xml:space="preserve"> </w:t>
            </w:r>
            <w:proofErr w:type="spellStart"/>
            <w:r w:rsidRPr="00F51742">
              <w:rPr>
                <w:bCs/>
                <w:color w:val="auto"/>
              </w:rPr>
              <w:t>i</w:t>
            </w:r>
            <w:proofErr w:type="spellEnd"/>
            <w:r w:rsidRPr="00F51742">
              <w:rPr>
                <w:bCs/>
                <w:color w:val="auto"/>
              </w:rPr>
              <w:t xml:space="preserve"> </w:t>
            </w:r>
            <w:proofErr w:type="spellStart"/>
            <w:r w:rsidRPr="00F51742">
              <w:rPr>
                <w:bCs/>
                <w:color w:val="auto"/>
              </w:rPr>
              <w:t>Filologjisë</w:t>
            </w:r>
            <w:proofErr w:type="spellEnd"/>
            <w:r w:rsidRPr="00F51742">
              <w:rPr>
                <w:bCs/>
                <w:color w:val="auto"/>
              </w:rPr>
              <w:t xml:space="preserve">, </w:t>
            </w:r>
            <w:proofErr w:type="spellStart"/>
            <w:r w:rsidRPr="00F51742">
              <w:rPr>
                <w:bCs/>
                <w:color w:val="auto"/>
              </w:rPr>
              <w:t>Departamenti</w:t>
            </w:r>
            <w:proofErr w:type="spellEnd"/>
            <w:r w:rsidRPr="00F51742">
              <w:rPr>
                <w:bCs/>
                <w:color w:val="auto"/>
              </w:rPr>
              <w:t xml:space="preserve"> </w:t>
            </w:r>
            <w:proofErr w:type="spellStart"/>
            <w:r w:rsidRPr="00F51742">
              <w:rPr>
                <w:bCs/>
                <w:color w:val="auto"/>
              </w:rPr>
              <w:t>i</w:t>
            </w:r>
            <w:proofErr w:type="spellEnd"/>
            <w:r w:rsidRPr="00F51742">
              <w:rPr>
                <w:bCs/>
                <w:color w:val="auto"/>
              </w:rPr>
              <w:t xml:space="preserve"> </w:t>
            </w:r>
            <w:proofErr w:type="spellStart"/>
            <w:r w:rsidRPr="00F51742">
              <w:rPr>
                <w:bCs/>
                <w:color w:val="auto"/>
              </w:rPr>
              <w:t>Gjuhës</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Letërsisë</w:t>
            </w:r>
            <w:proofErr w:type="spellEnd"/>
            <w:r w:rsidRPr="00F51742">
              <w:rPr>
                <w:color w:val="auto"/>
              </w:rPr>
              <w:t xml:space="preserve"> </w:t>
            </w:r>
            <w:proofErr w:type="spellStart"/>
            <w:r w:rsidRPr="00F51742">
              <w:rPr>
                <w:color w:val="auto"/>
              </w:rPr>
              <w:t>Gjermane</w:t>
            </w:r>
            <w:proofErr w:type="spellEnd"/>
          </w:p>
          <w:p w:rsidR="009A18E6" w:rsidRPr="00F51742" w:rsidRDefault="009A18E6" w:rsidP="009A18E6">
            <w:pPr>
              <w:jc w:val="both"/>
              <w:rPr>
                <w:color w:val="auto"/>
                <w:szCs w:val="28"/>
              </w:rPr>
            </w:pP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Titulli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lëndës</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rPr>
            </w:pPr>
            <w:r w:rsidRPr="00F51742">
              <w:rPr>
                <w:color w:val="auto"/>
                <w:lang w:val="it-IT"/>
              </w:rPr>
              <w:t>Metodikë e gjuhës gjermane me observim</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Niveli</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rPr>
            </w:pPr>
            <w:r w:rsidRPr="00F51742">
              <w:rPr>
                <w:color w:val="auto"/>
              </w:rPr>
              <w:t>BA</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Statusi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lëndës</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rPr>
            </w:pPr>
            <w:proofErr w:type="spellStart"/>
            <w:r w:rsidRPr="00F51742">
              <w:rPr>
                <w:color w:val="auto"/>
              </w:rPr>
              <w:t>obligative</w:t>
            </w:r>
            <w:proofErr w:type="spellEnd"/>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r w:rsidRPr="00F51742">
              <w:rPr>
                <w:color w:val="auto"/>
              </w:rPr>
              <w:t xml:space="preserve">Viti </w:t>
            </w:r>
            <w:proofErr w:type="spellStart"/>
            <w:r w:rsidRPr="00F51742">
              <w:rPr>
                <w:color w:val="auto"/>
              </w:rPr>
              <w:t>i</w:t>
            </w:r>
            <w:proofErr w:type="spellEnd"/>
            <w:r w:rsidRPr="00F51742">
              <w:rPr>
                <w:color w:val="auto"/>
              </w:rPr>
              <w:t xml:space="preserve"> </w:t>
            </w:r>
            <w:proofErr w:type="spellStart"/>
            <w:r w:rsidRPr="00F51742">
              <w:rPr>
                <w:color w:val="auto"/>
              </w:rPr>
              <w:t>studimeve</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rPr>
            </w:pPr>
            <w:proofErr w:type="spellStart"/>
            <w:r w:rsidRPr="00F51742">
              <w:rPr>
                <w:bCs/>
                <w:color w:val="auto"/>
              </w:rPr>
              <w:t>viti</w:t>
            </w:r>
            <w:proofErr w:type="spellEnd"/>
            <w:r w:rsidRPr="00F51742">
              <w:rPr>
                <w:bCs/>
                <w:color w:val="auto"/>
              </w:rPr>
              <w:t xml:space="preserve"> </w:t>
            </w:r>
            <w:r w:rsidRPr="00F51742">
              <w:rPr>
                <w:color w:val="auto"/>
              </w:rPr>
              <w:t xml:space="preserve">IV, </w:t>
            </w:r>
            <w:proofErr w:type="spellStart"/>
            <w:r w:rsidRPr="00F51742">
              <w:rPr>
                <w:color w:val="auto"/>
              </w:rPr>
              <w:t>semestri</w:t>
            </w:r>
            <w:proofErr w:type="spellEnd"/>
            <w:r w:rsidRPr="00F51742">
              <w:rPr>
                <w:color w:val="auto"/>
              </w:rPr>
              <w:t xml:space="preserve"> </w:t>
            </w:r>
            <w:r w:rsidRPr="00F51742">
              <w:rPr>
                <w:bCs/>
                <w:color w:val="auto"/>
              </w:rPr>
              <w:t>VIII</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Numri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orëve</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javë</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rPr>
            </w:pPr>
            <w:r w:rsidRPr="00F51742">
              <w:rPr>
                <w:color w:val="auto"/>
              </w:rPr>
              <w:t>2 + 2</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Kreditë</w:t>
            </w:r>
            <w:proofErr w:type="spellEnd"/>
            <w:r w:rsidRPr="00F51742">
              <w:rPr>
                <w:color w:val="auto"/>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F51742" w:rsidP="0059399A">
            <w:pPr>
              <w:pStyle w:val="NoSpacing"/>
              <w:rPr>
                <w:color w:val="auto"/>
                <w:highlight w:val="yellow"/>
              </w:rPr>
            </w:pPr>
            <w:r w:rsidRPr="00F51742">
              <w:rPr>
                <w:color w:val="auto"/>
              </w:rPr>
              <w:t>5</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r w:rsidRPr="00F51742">
              <w:rPr>
                <w:color w:val="auto"/>
              </w:rPr>
              <w:t xml:space="preserve">Koha / </w:t>
            </w:r>
            <w:proofErr w:type="spellStart"/>
            <w:r w:rsidRPr="00F51742">
              <w:rPr>
                <w:color w:val="auto"/>
              </w:rPr>
              <w:t>Vendi</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5609CE" w:rsidP="002B2C5D">
            <w:pPr>
              <w:jc w:val="both"/>
              <w:rPr>
                <w:color w:val="auto"/>
                <w:szCs w:val="28"/>
              </w:rPr>
            </w:pPr>
            <w:r>
              <w:rPr>
                <w:color w:val="auto"/>
              </w:rPr>
              <w:t xml:space="preserve">E </w:t>
            </w:r>
            <w:proofErr w:type="spellStart"/>
            <w:r>
              <w:rPr>
                <w:color w:val="auto"/>
              </w:rPr>
              <w:t>martë</w:t>
            </w:r>
            <w:proofErr w:type="spellEnd"/>
            <w:r>
              <w:rPr>
                <w:color w:val="auto"/>
              </w:rPr>
              <w:t xml:space="preserve">, </w:t>
            </w:r>
            <w:proofErr w:type="spellStart"/>
            <w:r>
              <w:rPr>
                <w:color w:val="auto"/>
              </w:rPr>
              <w:t>ora</w:t>
            </w:r>
            <w:proofErr w:type="spellEnd"/>
            <w:r>
              <w:rPr>
                <w:color w:val="auto"/>
              </w:rPr>
              <w:t xml:space="preserve"> 8.30-10.00, </w:t>
            </w:r>
            <w:proofErr w:type="spellStart"/>
            <w:r>
              <w:rPr>
                <w:color w:val="auto"/>
              </w:rPr>
              <w:t>salla</w:t>
            </w:r>
            <w:proofErr w:type="spellEnd"/>
            <w:r>
              <w:rPr>
                <w:color w:val="auto"/>
              </w:rPr>
              <w:t xml:space="preserve"> 32</w:t>
            </w:r>
          </w:p>
        </w:tc>
      </w:tr>
      <w:tr w:rsidR="00F51742" w:rsidRPr="00D27B0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proofErr w:type="spellStart"/>
            <w:r w:rsidRPr="00F51742">
              <w:rPr>
                <w:color w:val="auto"/>
              </w:rPr>
              <w:t>Mësimdhënësi</w:t>
            </w:r>
            <w:proofErr w:type="spellEnd"/>
            <w:r w:rsidRPr="00F51742">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D27B0D">
            <w:pPr>
              <w:pStyle w:val="NoSpacing"/>
              <w:rPr>
                <w:color w:val="auto"/>
                <w:szCs w:val="28"/>
                <w:lang w:val="de-DE"/>
              </w:rPr>
            </w:pPr>
            <w:r w:rsidRPr="00F51742">
              <w:rPr>
                <w:color w:val="auto"/>
                <w:szCs w:val="28"/>
                <w:lang w:val="de-DE"/>
              </w:rPr>
              <w:t>Prof.</w:t>
            </w:r>
            <w:r w:rsidR="00D27B0D">
              <w:rPr>
                <w:color w:val="auto"/>
                <w:szCs w:val="28"/>
                <w:lang w:val="de-DE"/>
              </w:rPr>
              <w:t>Asoc.Dr.</w:t>
            </w:r>
            <w:bookmarkStart w:id="0" w:name="_GoBack"/>
            <w:bookmarkEnd w:id="0"/>
            <w:r w:rsidRPr="00F51742">
              <w:rPr>
                <w:color w:val="auto"/>
                <w:szCs w:val="28"/>
                <w:lang w:val="de-DE"/>
              </w:rPr>
              <w:t xml:space="preserve"> </w:t>
            </w:r>
            <w:proofErr w:type="spellStart"/>
            <w:r w:rsidRPr="00F51742">
              <w:rPr>
                <w:color w:val="auto"/>
                <w:szCs w:val="28"/>
                <w:lang w:val="de-DE"/>
              </w:rPr>
              <w:t>Milote</w:t>
            </w:r>
            <w:proofErr w:type="spellEnd"/>
            <w:r w:rsidRPr="00F51742">
              <w:rPr>
                <w:color w:val="auto"/>
                <w:szCs w:val="28"/>
                <w:lang w:val="de-DE"/>
              </w:rPr>
              <w:t xml:space="preserve"> Sadiku</w:t>
            </w:r>
          </w:p>
        </w:tc>
      </w:tr>
      <w:tr w:rsidR="00F51742" w:rsidRPr="00F51742"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proofErr w:type="spellStart"/>
            <w:r w:rsidRPr="00F51742">
              <w:rPr>
                <w:color w:val="auto"/>
              </w:rPr>
              <w:t>Të</w:t>
            </w:r>
            <w:proofErr w:type="spellEnd"/>
            <w:r w:rsidRPr="00F51742">
              <w:rPr>
                <w:color w:val="auto"/>
              </w:rPr>
              <w:t xml:space="preserve"> </w:t>
            </w:r>
            <w:proofErr w:type="spellStart"/>
            <w:r w:rsidRPr="00F51742">
              <w:rPr>
                <w:color w:val="auto"/>
              </w:rPr>
              <w:t>dhënat</w:t>
            </w:r>
            <w:proofErr w:type="spellEnd"/>
            <w:r w:rsidRPr="00F51742">
              <w:rPr>
                <w:color w:val="auto"/>
              </w:rPr>
              <w:t xml:space="preserve"> </w:t>
            </w:r>
            <w:proofErr w:type="spellStart"/>
            <w:r w:rsidRPr="00F51742">
              <w:rPr>
                <w:color w:val="auto"/>
              </w:rPr>
              <w:t>kontaktuese</w:t>
            </w:r>
            <w:proofErr w:type="spellEnd"/>
            <w:r w:rsidRPr="00F51742">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310295" w:rsidP="002B2C5D">
            <w:pPr>
              <w:pStyle w:val="NoSpacing"/>
              <w:rPr>
                <w:color w:val="auto"/>
              </w:rPr>
            </w:pPr>
            <w:hyperlink r:id="rId7" w:history="1">
              <w:r w:rsidR="002B2C5D" w:rsidRPr="00F51742">
                <w:rPr>
                  <w:rStyle w:val="Hyperlink"/>
                  <w:color w:val="auto"/>
                </w:rPr>
                <w:t>milote.sadiku@uni-pr.edu</w:t>
              </w:r>
            </w:hyperlink>
          </w:p>
        </w:tc>
      </w:tr>
      <w:tr w:rsidR="00F51742" w:rsidRPr="00D27B0D" w:rsidTr="0059399A">
        <w:trPr>
          <w:trHeight w:val="730"/>
        </w:trPr>
        <w:tc>
          <w:tcPr>
            <w:tcW w:w="5235" w:type="dxa"/>
            <w:tcBorders>
              <w:top w:val="nil"/>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t>Përshkrimi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lëndës</w:t>
            </w:r>
            <w:proofErr w:type="spellEnd"/>
            <w:r w:rsidRPr="00F51742">
              <w:rPr>
                <w:color w:val="auto"/>
              </w:rPr>
              <w:t>:</w:t>
            </w:r>
          </w:p>
        </w:tc>
        <w:tc>
          <w:tcPr>
            <w:tcW w:w="5295" w:type="dxa"/>
            <w:tcBorders>
              <w:top w:val="nil"/>
              <w:left w:val="single" w:sz="8" w:space="0" w:color="FFFFFF"/>
              <w:bottom w:val="single" w:sz="8" w:space="0" w:color="FFFFFF"/>
              <w:right w:val="single" w:sz="8" w:space="0" w:color="FFFFFF"/>
            </w:tcBorders>
            <w:shd w:val="clear" w:color="auto" w:fill="C9D5CA"/>
          </w:tcPr>
          <w:p w:rsidR="0059399A" w:rsidRPr="00F51742" w:rsidRDefault="0059399A" w:rsidP="0059399A">
            <w:pPr>
              <w:jc w:val="both"/>
              <w:rPr>
                <w:color w:val="auto"/>
                <w:lang w:val="it-IT"/>
              </w:rPr>
            </w:pPr>
            <w:r w:rsidRPr="00F51742">
              <w:rPr>
                <w:color w:val="auto"/>
                <w:lang w:val="it-IT"/>
              </w:rPr>
              <w:t xml:space="preserve">Kjo lëndë synon të bëjë lidhjen në mes të parimeve teorike të didaktikës së mësimdhënies së gjuhës së huaj (MGJH) me zbatimin e tyre praktik në mësimdhënie.  Në këtë lëndë do të trajtohen së pari konceptet bazë të didaktikës dhe metodikës së MGJH. Do të shqyrtohen në mënyrë praktike dhe teorike elementet themelore të mësimdhënies si planifikimi i mësimdhënies, përcaktimi i objektivave mësimorë, fazat e mësimdhënies, shkathtësitë, etj., si dhe referimi në kornizën e përbashkët evropiane të gjuhëve. Përveç kësaj studentët do të kenë mundësi që të observojnë mësimdhënien e kolegëve dhe ta analizojnë e komentojnë (ose nëse është e mundur të vrojtojnë dhe analizojnë mësimdhënien e gjuhës gjermane si gjuhë e huaj përmes videoincizimeve). Duke u nisur nga vrojtimi dhe analiza e MGJGJH studentët planifikojnë vetë mësimdhënien si parapërgatitje për të ashtuquajturën mikro-mësimdhënie (Microteaching). Në pjesën e dytë studentët planifikojnë në grupe të vogla (4-5 vetë) një njësi mësimore dhe krijojnë vet ushtrime të ndryshme për këtë njësi mësimore. Pastaj njësinë e </w:t>
            </w:r>
            <w:r w:rsidRPr="00F51742">
              <w:rPr>
                <w:color w:val="auto"/>
                <w:lang w:val="it-IT"/>
              </w:rPr>
              <w:lastRenderedPageBreak/>
              <w:t xml:space="preserve">planifikuar mësimore e prezantojnë në formë të Microteaching (MT). </w:t>
            </w:r>
          </w:p>
        </w:tc>
      </w:tr>
      <w:tr w:rsidR="00F51742" w:rsidRPr="00F51742"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lastRenderedPageBreak/>
              <w:t>Qëllimet</w:t>
            </w:r>
            <w:proofErr w:type="spellEnd"/>
            <w:r w:rsidRPr="00F51742">
              <w:rPr>
                <w:color w:val="auto"/>
              </w:rPr>
              <w:t xml:space="preserve"> e </w:t>
            </w:r>
            <w:proofErr w:type="spellStart"/>
            <w:r w:rsidRPr="00F51742">
              <w:rPr>
                <w:color w:val="auto"/>
              </w:rPr>
              <w:t>lëndës</w:t>
            </w:r>
            <w:proofErr w:type="spellEnd"/>
            <w:r w:rsidRPr="00F51742">
              <w:rPr>
                <w:color w:val="auto"/>
              </w:rPr>
              <w:t>:</w:t>
            </w:r>
          </w:p>
        </w:tc>
        <w:tc>
          <w:tcPr>
            <w:tcW w:w="5295" w:type="dxa"/>
            <w:tcBorders>
              <w:top w:val="single" w:sz="8" w:space="0" w:color="FFFFFF"/>
              <w:left w:val="single" w:sz="8" w:space="0" w:color="FFFFFF"/>
              <w:bottom w:val="nil"/>
              <w:right w:val="single" w:sz="8" w:space="0" w:color="FFFFFF"/>
            </w:tcBorders>
            <w:shd w:val="clear" w:color="auto" w:fill="C9D5CA"/>
          </w:tcPr>
          <w:p w:rsidR="0059399A" w:rsidRPr="00F51742" w:rsidRDefault="0059399A" w:rsidP="0059399A">
            <w:pPr>
              <w:jc w:val="both"/>
              <w:rPr>
                <w:color w:val="auto"/>
              </w:rPr>
            </w:pPr>
            <w:proofErr w:type="spellStart"/>
            <w:r w:rsidRPr="00F51742">
              <w:rPr>
                <w:bCs/>
                <w:color w:val="auto"/>
              </w:rPr>
              <w:t>Qëllimi</w:t>
            </w:r>
            <w:proofErr w:type="spellEnd"/>
            <w:r w:rsidRPr="00F51742">
              <w:rPr>
                <w:bCs/>
                <w:color w:val="auto"/>
              </w:rPr>
              <w:t xml:space="preserve"> </w:t>
            </w:r>
            <w:proofErr w:type="spellStart"/>
            <w:r w:rsidRPr="00F51742">
              <w:rPr>
                <w:bCs/>
                <w:color w:val="auto"/>
              </w:rPr>
              <w:t>i</w:t>
            </w:r>
            <w:proofErr w:type="spellEnd"/>
            <w:r w:rsidRPr="00F51742">
              <w:rPr>
                <w:bCs/>
                <w:color w:val="auto"/>
              </w:rPr>
              <w:t xml:space="preserve"> </w:t>
            </w:r>
            <w:proofErr w:type="spellStart"/>
            <w:r w:rsidRPr="00F51742">
              <w:rPr>
                <w:bCs/>
                <w:color w:val="auto"/>
              </w:rPr>
              <w:t>kësaj</w:t>
            </w:r>
            <w:proofErr w:type="spellEnd"/>
            <w:r w:rsidRPr="00F51742">
              <w:rPr>
                <w:bCs/>
                <w:color w:val="auto"/>
              </w:rPr>
              <w:t xml:space="preserve"> </w:t>
            </w:r>
            <w:proofErr w:type="spellStart"/>
            <w:r w:rsidRPr="00F51742">
              <w:rPr>
                <w:bCs/>
                <w:color w:val="auto"/>
              </w:rPr>
              <w:t>lënde</w:t>
            </w:r>
            <w:proofErr w:type="spellEnd"/>
            <w:r w:rsidRPr="00F51742">
              <w:rPr>
                <w:bCs/>
                <w:color w:val="auto"/>
              </w:rPr>
              <w:t xml:space="preserve"> </w:t>
            </w:r>
            <w:proofErr w:type="spellStart"/>
            <w:r w:rsidRPr="00F51742">
              <w:rPr>
                <w:color w:val="auto"/>
              </w:rPr>
              <w:t>është</w:t>
            </w:r>
            <w:proofErr w:type="spellEnd"/>
            <w:r w:rsidRPr="00F51742">
              <w:rPr>
                <w:color w:val="auto"/>
              </w:rPr>
              <w:t>:</w:t>
            </w:r>
          </w:p>
          <w:p w:rsidR="0059399A" w:rsidRPr="00F51742" w:rsidRDefault="0059399A" w:rsidP="0059399A">
            <w:pPr>
              <w:jc w:val="both"/>
              <w:rPr>
                <w:color w:val="auto"/>
              </w:rPr>
            </w:pPr>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marrin</w:t>
            </w:r>
            <w:proofErr w:type="spellEnd"/>
            <w:r w:rsidRPr="00F51742">
              <w:rPr>
                <w:color w:val="auto"/>
              </w:rPr>
              <w:t xml:space="preserve"> </w:t>
            </w:r>
            <w:proofErr w:type="spellStart"/>
            <w:r w:rsidRPr="00F51742">
              <w:rPr>
                <w:color w:val="auto"/>
              </w:rPr>
              <w:t>njohuritë</w:t>
            </w:r>
            <w:proofErr w:type="spellEnd"/>
            <w:r w:rsidRPr="00F51742">
              <w:rPr>
                <w:color w:val="auto"/>
              </w:rPr>
              <w:t xml:space="preserve"> e </w:t>
            </w:r>
            <w:proofErr w:type="spellStart"/>
            <w:r w:rsidRPr="00F51742">
              <w:rPr>
                <w:color w:val="auto"/>
              </w:rPr>
              <w:t>nevojshme</w:t>
            </w:r>
            <w:proofErr w:type="spellEnd"/>
            <w:r w:rsidRPr="00F51742">
              <w:rPr>
                <w:color w:val="auto"/>
              </w:rPr>
              <w:t xml:space="preserve"> </w:t>
            </w:r>
            <w:proofErr w:type="spellStart"/>
            <w:r w:rsidRPr="00F51742">
              <w:rPr>
                <w:color w:val="auto"/>
              </w:rPr>
              <w:t>teorike</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praktike</w:t>
            </w:r>
            <w:proofErr w:type="spellEnd"/>
            <w:r w:rsidRPr="00F51742">
              <w:rPr>
                <w:color w:val="auto"/>
              </w:rPr>
              <w:t xml:space="preserve"> </w:t>
            </w:r>
            <w:proofErr w:type="spellStart"/>
            <w:r w:rsidRPr="00F51742">
              <w:rPr>
                <w:color w:val="auto"/>
              </w:rPr>
              <w:t>për</w:t>
            </w:r>
            <w:proofErr w:type="spellEnd"/>
            <w:r w:rsidRPr="00F51742">
              <w:rPr>
                <w:color w:val="auto"/>
              </w:rPr>
              <w:t xml:space="preserve"> </w:t>
            </w:r>
            <w:proofErr w:type="spellStart"/>
            <w:r w:rsidRPr="00F51742">
              <w:rPr>
                <w:color w:val="auto"/>
              </w:rPr>
              <w:t>mësimdhënien</w:t>
            </w:r>
            <w:proofErr w:type="spellEnd"/>
            <w:r w:rsidRPr="00F51742">
              <w:rPr>
                <w:color w:val="auto"/>
              </w:rPr>
              <w:t xml:space="preserve"> e </w:t>
            </w:r>
            <w:proofErr w:type="spellStart"/>
            <w:r w:rsidRPr="00F51742">
              <w:rPr>
                <w:color w:val="auto"/>
              </w:rPr>
              <w:t>gjuhës</w:t>
            </w:r>
            <w:proofErr w:type="spellEnd"/>
            <w:r w:rsidRPr="00F51742">
              <w:rPr>
                <w:color w:val="auto"/>
              </w:rPr>
              <w:t xml:space="preserve"> </w:t>
            </w:r>
            <w:proofErr w:type="spellStart"/>
            <w:r w:rsidRPr="00F51742">
              <w:rPr>
                <w:color w:val="auto"/>
              </w:rPr>
              <w:t>gjermane</w:t>
            </w:r>
            <w:proofErr w:type="spellEnd"/>
            <w:r w:rsidRPr="00F51742">
              <w:rPr>
                <w:color w:val="auto"/>
              </w:rPr>
              <w:t xml:space="preserve"> </w:t>
            </w:r>
            <w:proofErr w:type="spellStart"/>
            <w:r w:rsidRPr="00F51742">
              <w:rPr>
                <w:color w:val="auto"/>
              </w:rPr>
              <w:t>si</w:t>
            </w:r>
            <w:proofErr w:type="spellEnd"/>
            <w:r w:rsidRPr="00F51742">
              <w:rPr>
                <w:color w:val="auto"/>
              </w:rPr>
              <w:t xml:space="preserve"> </w:t>
            </w:r>
            <w:proofErr w:type="spellStart"/>
            <w:r w:rsidRPr="00F51742">
              <w:rPr>
                <w:color w:val="auto"/>
              </w:rPr>
              <w:t>gjuhë</w:t>
            </w:r>
            <w:proofErr w:type="spellEnd"/>
            <w:r w:rsidRPr="00F51742">
              <w:rPr>
                <w:color w:val="auto"/>
              </w:rPr>
              <w:t xml:space="preserve"> e </w:t>
            </w:r>
            <w:proofErr w:type="spellStart"/>
            <w:r w:rsidRPr="00F51742">
              <w:rPr>
                <w:color w:val="auto"/>
              </w:rPr>
              <w:t>huaj</w:t>
            </w:r>
            <w:proofErr w:type="spellEnd"/>
            <w:r w:rsidRPr="00F51742">
              <w:rPr>
                <w:color w:val="auto"/>
              </w:rPr>
              <w:t xml:space="preserve">, </w:t>
            </w:r>
          </w:p>
          <w:p w:rsidR="0059399A" w:rsidRPr="00F51742" w:rsidRDefault="0059399A" w:rsidP="0059399A">
            <w:pPr>
              <w:jc w:val="both"/>
              <w:rPr>
                <w:color w:val="auto"/>
              </w:rPr>
            </w:pPr>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aftësohen</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w:t>
            </w:r>
            <w:proofErr w:type="spellStart"/>
            <w:r w:rsidRPr="00F51742">
              <w:rPr>
                <w:color w:val="auto"/>
              </w:rPr>
              <w:t>për</w:t>
            </w:r>
            <w:proofErr w:type="spellEnd"/>
            <w:r w:rsidRPr="00F51742">
              <w:rPr>
                <w:color w:val="auto"/>
              </w:rPr>
              <w:t xml:space="preserve"> </w:t>
            </w:r>
            <w:proofErr w:type="spellStart"/>
            <w:r w:rsidRPr="00F51742">
              <w:rPr>
                <w:color w:val="auto"/>
              </w:rPr>
              <w:t>mësimdhënie</w:t>
            </w:r>
            <w:proofErr w:type="spellEnd"/>
            <w:r w:rsidRPr="00F51742">
              <w:rPr>
                <w:color w:val="auto"/>
              </w:rPr>
              <w:t xml:space="preserve"> </w:t>
            </w:r>
            <w:proofErr w:type="spellStart"/>
            <w:r w:rsidRPr="00F51742">
              <w:rPr>
                <w:color w:val="auto"/>
              </w:rPr>
              <w:t>efikase</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efektive</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gjuhës</w:t>
            </w:r>
            <w:proofErr w:type="spellEnd"/>
            <w:r w:rsidRPr="00F51742">
              <w:rPr>
                <w:color w:val="auto"/>
              </w:rPr>
              <w:t xml:space="preserve"> </w:t>
            </w:r>
            <w:proofErr w:type="spellStart"/>
            <w:r w:rsidRPr="00F51742">
              <w:rPr>
                <w:color w:val="auto"/>
              </w:rPr>
              <w:t>gjermane</w:t>
            </w:r>
            <w:proofErr w:type="spellEnd"/>
            <w:r w:rsidRPr="00F51742">
              <w:rPr>
                <w:color w:val="auto"/>
              </w:rPr>
              <w:t>,</w:t>
            </w:r>
          </w:p>
          <w:p w:rsidR="0059399A" w:rsidRPr="00F51742" w:rsidRDefault="0059399A" w:rsidP="0059399A">
            <w:pPr>
              <w:jc w:val="both"/>
              <w:rPr>
                <w:color w:val="auto"/>
              </w:rPr>
            </w:pPr>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t’i</w:t>
            </w:r>
            <w:proofErr w:type="spellEnd"/>
            <w:r w:rsidRPr="00F51742">
              <w:rPr>
                <w:color w:val="auto"/>
              </w:rPr>
              <w:t xml:space="preserve"> </w:t>
            </w:r>
            <w:proofErr w:type="spellStart"/>
            <w:r w:rsidRPr="00F51742">
              <w:rPr>
                <w:color w:val="auto"/>
              </w:rPr>
              <w:t>aftësojë</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planifikojnë</w:t>
            </w:r>
            <w:proofErr w:type="spellEnd"/>
            <w:r w:rsidRPr="00F51742">
              <w:rPr>
                <w:color w:val="auto"/>
              </w:rPr>
              <w:t xml:space="preserve"> </w:t>
            </w:r>
            <w:proofErr w:type="spellStart"/>
            <w:r w:rsidRPr="00F51742">
              <w:rPr>
                <w:color w:val="auto"/>
              </w:rPr>
              <w:t>orët</w:t>
            </w:r>
            <w:proofErr w:type="spellEnd"/>
            <w:r w:rsidRPr="00F51742">
              <w:rPr>
                <w:color w:val="auto"/>
              </w:rPr>
              <w:t xml:space="preserve"> </w:t>
            </w:r>
            <w:proofErr w:type="spellStart"/>
            <w:r w:rsidRPr="00F51742">
              <w:rPr>
                <w:color w:val="auto"/>
              </w:rPr>
              <w:t>mësimore</w:t>
            </w:r>
            <w:proofErr w:type="spellEnd"/>
            <w:r w:rsidRPr="00F51742">
              <w:rPr>
                <w:color w:val="auto"/>
              </w:rPr>
              <w:t xml:space="preserve">, </w:t>
            </w:r>
          </w:p>
          <w:p w:rsidR="0059399A" w:rsidRPr="00F51742" w:rsidRDefault="0059399A" w:rsidP="0059399A">
            <w:pPr>
              <w:jc w:val="both"/>
              <w:rPr>
                <w:color w:val="auto"/>
              </w:rPr>
            </w:pPr>
            <w:r w:rsidRPr="00F51742">
              <w:rPr>
                <w:color w:val="auto"/>
              </w:rPr>
              <w:t>-</w:t>
            </w:r>
            <w:proofErr w:type="spellStart"/>
            <w:r w:rsidRPr="00F51742">
              <w:rPr>
                <w:color w:val="auto"/>
              </w:rPr>
              <w:t>që</w:t>
            </w:r>
            <w:proofErr w:type="spellEnd"/>
            <w:r w:rsidRPr="00F51742">
              <w:rPr>
                <w:color w:val="auto"/>
              </w:rPr>
              <w:t xml:space="preserve">  </w:t>
            </w:r>
            <w:proofErr w:type="spellStart"/>
            <w:r w:rsidRPr="00F51742">
              <w:rPr>
                <w:color w:val="auto"/>
              </w:rPr>
              <w:t>t’i</w:t>
            </w:r>
            <w:proofErr w:type="spellEnd"/>
            <w:r w:rsidRPr="00F51742">
              <w:rPr>
                <w:color w:val="auto"/>
              </w:rPr>
              <w:t xml:space="preserve"> </w:t>
            </w:r>
            <w:proofErr w:type="spellStart"/>
            <w:r w:rsidRPr="00F51742">
              <w:rPr>
                <w:color w:val="auto"/>
              </w:rPr>
              <w:t>aftësojë</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zbatojnë</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praktikë</w:t>
            </w:r>
            <w:proofErr w:type="spellEnd"/>
            <w:r w:rsidRPr="00F51742">
              <w:rPr>
                <w:color w:val="auto"/>
              </w:rPr>
              <w:t xml:space="preserve"> planet </w:t>
            </w:r>
            <w:proofErr w:type="spellStart"/>
            <w:r w:rsidRPr="00F51742">
              <w:rPr>
                <w:color w:val="auto"/>
              </w:rPr>
              <w:t>mësimore</w:t>
            </w:r>
            <w:proofErr w:type="spellEnd"/>
            <w:r w:rsidRPr="00F51742">
              <w:rPr>
                <w:color w:val="auto"/>
              </w:rPr>
              <w:t xml:space="preserve">, </w:t>
            </w:r>
          </w:p>
          <w:p w:rsidR="0059399A" w:rsidRPr="00F51742" w:rsidRDefault="0059399A" w:rsidP="0059399A">
            <w:pPr>
              <w:jc w:val="both"/>
              <w:rPr>
                <w:color w:val="auto"/>
              </w:rPr>
            </w:pPr>
            <w:r w:rsidRPr="00F51742">
              <w:rPr>
                <w:color w:val="auto"/>
              </w:rPr>
              <w:t>-</w:t>
            </w:r>
            <w:proofErr w:type="spellStart"/>
            <w:r w:rsidRPr="00F51742">
              <w:rPr>
                <w:color w:val="auto"/>
              </w:rPr>
              <w:t>që</w:t>
            </w:r>
            <w:proofErr w:type="spellEnd"/>
            <w:r w:rsidRPr="00F51742">
              <w:rPr>
                <w:color w:val="auto"/>
              </w:rPr>
              <w:t xml:space="preserve"> </w:t>
            </w:r>
            <w:proofErr w:type="spellStart"/>
            <w:r w:rsidRPr="00F51742">
              <w:rPr>
                <w:color w:val="auto"/>
              </w:rPr>
              <w:t>t’i</w:t>
            </w:r>
            <w:proofErr w:type="spellEnd"/>
            <w:r w:rsidRPr="00F51742">
              <w:rPr>
                <w:color w:val="auto"/>
              </w:rPr>
              <w:t xml:space="preserve"> </w:t>
            </w:r>
            <w:proofErr w:type="spellStart"/>
            <w:r w:rsidRPr="00F51742">
              <w:rPr>
                <w:color w:val="auto"/>
              </w:rPr>
              <w:t>njoftojë</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me </w:t>
            </w:r>
            <w:proofErr w:type="spellStart"/>
            <w:r w:rsidRPr="00F51742">
              <w:rPr>
                <w:color w:val="auto"/>
              </w:rPr>
              <w:t>teknikat</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metodat</w:t>
            </w:r>
            <w:proofErr w:type="spellEnd"/>
            <w:r w:rsidRPr="00F51742">
              <w:rPr>
                <w:color w:val="auto"/>
              </w:rPr>
              <w:t xml:space="preserve"> e </w:t>
            </w:r>
            <w:proofErr w:type="spellStart"/>
            <w:r w:rsidRPr="00F51742">
              <w:rPr>
                <w:color w:val="auto"/>
              </w:rPr>
              <w:t>ndryshme</w:t>
            </w:r>
            <w:proofErr w:type="spellEnd"/>
            <w:r w:rsidRPr="00F51742">
              <w:rPr>
                <w:color w:val="auto"/>
              </w:rPr>
              <w:t xml:space="preserve"> </w:t>
            </w:r>
            <w:proofErr w:type="spellStart"/>
            <w:proofErr w:type="gramStart"/>
            <w:r w:rsidRPr="00F51742">
              <w:rPr>
                <w:color w:val="auto"/>
              </w:rPr>
              <w:t>të</w:t>
            </w:r>
            <w:proofErr w:type="spellEnd"/>
            <w:r w:rsidRPr="00F51742">
              <w:rPr>
                <w:color w:val="auto"/>
              </w:rPr>
              <w:t xml:space="preserve">  </w:t>
            </w:r>
            <w:proofErr w:type="spellStart"/>
            <w:r w:rsidRPr="00F51742">
              <w:rPr>
                <w:color w:val="auto"/>
              </w:rPr>
              <w:t>mësimdhënies</w:t>
            </w:r>
            <w:proofErr w:type="spellEnd"/>
            <w:proofErr w:type="gramEnd"/>
            <w:r w:rsidRPr="00F51742">
              <w:rPr>
                <w:color w:val="auto"/>
              </w:rPr>
              <w:t xml:space="preserve">. </w:t>
            </w:r>
          </w:p>
          <w:p w:rsidR="0059399A" w:rsidRPr="00F51742" w:rsidRDefault="0059399A" w:rsidP="0059399A">
            <w:pPr>
              <w:jc w:val="both"/>
              <w:rPr>
                <w:i/>
                <w:color w:val="auto"/>
              </w:rPr>
            </w:pPr>
          </w:p>
        </w:tc>
      </w:tr>
    </w:tbl>
    <w:p w:rsidR="00F33383" w:rsidRPr="00F51742"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51742" w:rsidRPr="00D27B0D"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lang w:val="de-DE"/>
              </w:rPr>
            </w:pPr>
            <w:proofErr w:type="spellStart"/>
            <w:r w:rsidRPr="00F51742">
              <w:rPr>
                <w:color w:val="auto"/>
                <w:lang w:val="de-DE"/>
              </w:rPr>
              <w:t>Rezultatet</w:t>
            </w:r>
            <w:proofErr w:type="spellEnd"/>
            <w:r w:rsidRPr="00F51742">
              <w:rPr>
                <w:color w:val="auto"/>
                <w:lang w:val="de-DE"/>
              </w:rPr>
              <w:t xml:space="preserve"> e </w:t>
            </w:r>
            <w:proofErr w:type="spellStart"/>
            <w:r w:rsidRPr="00F51742">
              <w:rPr>
                <w:color w:val="auto"/>
                <w:lang w:val="de-DE"/>
              </w:rPr>
              <w:t>pritshme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nxënies</w:t>
            </w:r>
            <w:proofErr w:type="spellEnd"/>
            <w:r w:rsidRPr="00F51742">
              <w:rPr>
                <w:color w:val="auto"/>
                <w:lang w:val="de-DE"/>
              </w:rPr>
              <w:t>:</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59399A" w:rsidRPr="00F51742" w:rsidRDefault="0059399A" w:rsidP="0059399A">
            <w:pPr>
              <w:pStyle w:val="NoSpacing"/>
              <w:rPr>
                <w:color w:val="auto"/>
                <w:lang w:val="de-DE"/>
              </w:rPr>
            </w:pPr>
            <w:proofErr w:type="spellStart"/>
            <w:r w:rsidRPr="00F51742">
              <w:rPr>
                <w:color w:val="auto"/>
                <w:lang w:val="de-DE"/>
              </w:rPr>
              <w:t>Pas</w:t>
            </w:r>
            <w:proofErr w:type="spellEnd"/>
            <w:r w:rsidRPr="00F51742">
              <w:rPr>
                <w:color w:val="auto"/>
                <w:lang w:val="de-DE"/>
              </w:rPr>
              <w:t xml:space="preserve"> </w:t>
            </w:r>
            <w:proofErr w:type="spellStart"/>
            <w:r w:rsidRPr="00F51742">
              <w:rPr>
                <w:color w:val="auto"/>
                <w:lang w:val="de-DE"/>
              </w:rPr>
              <w:t>përfundimit</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kësaj</w:t>
            </w:r>
            <w:proofErr w:type="spellEnd"/>
            <w:r w:rsidRPr="00F51742">
              <w:rPr>
                <w:color w:val="auto"/>
                <w:lang w:val="de-DE"/>
              </w:rPr>
              <w:t xml:space="preserve"> </w:t>
            </w:r>
            <w:proofErr w:type="spellStart"/>
            <w:r w:rsidRPr="00F51742">
              <w:rPr>
                <w:color w:val="auto"/>
                <w:lang w:val="de-DE"/>
              </w:rPr>
              <w:t>lënde</w:t>
            </w:r>
            <w:proofErr w:type="spellEnd"/>
            <w:r w:rsidRPr="00F51742">
              <w:rPr>
                <w:color w:val="auto"/>
                <w:lang w:val="de-DE"/>
              </w:rPr>
              <w:t xml:space="preserve"> </w:t>
            </w:r>
            <w:proofErr w:type="spellStart"/>
            <w:r w:rsidRPr="00F51742">
              <w:rPr>
                <w:color w:val="auto"/>
                <w:lang w:val="de-DE"/>
              </w:rPr>
              <w:t>studentët</w:t>
            </w:r>
            <w:proofErr w:type="spellEnd"/>
            <w:r w:rsidRPr="00F51742">
              <w:rPr>
                <w:color w:val="auto"/>
                <w:lang w:val="de-DE"/>
              </w:rPr>
              <w:t xml:space="preserve"> </w:t>
            </w:r>
            <w:proofErr w:type="spellStart"/>
            <w:r w:rsidRPr="00F51742">
              <w:rPr>
                <w:color w:val="auto"/>
                <w:lang w:val="de-DE"/>
              </w:rPr>
              <w:t>duhet</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jenë</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gjendje</w:t>
            </w:r>
            <w:proofErr w:type="spellEnd"/>
            <w:r w:rsidRPr="00F51742">
              <w:rPr>
                <w:color w:val="auto"/>
                <w:lang w:val="de-DE"/>
              </w:rPr>
              <w:t>:</w:t>
            </w:r>
          </w:p>
          <w:p w:rsidR="0059399A" w:rsidRPr="00F51742" w:rsidRDefault="0059399A" w:rsidP="0059399A">
            <w:pPr>
              <w:jc w:val="both"/>
              <w:rPr>
                <w:color w:val="auto"/>
                <w:lang w:val="de-DE"/>
              </w:rPr>
            </w:pPr>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planifikojnë</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zbatojnë</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praktikë</w:t>
            </w:r>
            <w:proofErr w:type="spellEnd"/>
            <w:r w:rsidRPr="00F51742">
              <w:rPr>
                <w:color w:val="auto"/>
                <w:lang w:val="de-DE"/>
              </w:rPr>
              <w:t xml:space="preserve"> </w:t>
            </w:r>
            <w:proofErr w:type="spellStart"/>
            <w:r w:rsidRPr="00F51742">
              <w:rPr>
                <w:color w:val="auto"/>
                <w:lang w:val="de-DE"/>
              </w:rPr>
              <w:t>planet</w:t>
            </w:r>
            <w:proofErr w:type="spellEnd"/>
            <w:r w:rsidRPr="00F51742">
              <w:rPr>
                <w:color w:val="auto"/>
                <w:lang w:val="de-DE"/>
              </w:rPr>
              <w:t xml:space="preserve"> </w:t>
            </w:r>
            <w:proofErr w:type="spellStart"/>
            <w:r w:rsidRPr="00F51742">
              <w:rPr>
                <w:color w:val="auto"/>
                <w:lang w:val="de-DE"/>
              </w:rPr>
              <w:t>mësimore</w:t>
            </w:r>
            <w:proofErr w:type="spellEnd"/>
          </w:p>
          <w:p w:rsidR="0059399A" w:rsidRPr="00F51742" w:rsidRDefault="0059399A" w:rsidP="0059399A">
            <w:pPr>
              <w:jc w:val="both"/>
              <w:rPr>
                <w:color w:val="auto"/>
                <w:lang w:val="de-DE"/>
              </w:rPr>
            </w:pPr>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demonstrojnë</w:t>
            </w:r>
            <w:proofErr w:type="spellEnd"/>
            <w:r w:rsidRPr="00F51742">
              <w:rPr>
                <w:color w:val="auto"/>
                <w:lang w:val="de-DE"/>
              </w:rPr>
              <w:t xml:space="preserve"> </w:t>
            </w:r>
            <w:proofErr w:type="spellStart"/>
            <w:r w:rsidRPr="00F51742">
              <w:rPr>
                <w:color w:val="auto"/>
                <w:lang w:val="de-DE"/>
              </w:rPr>
              <w:t>njohuri</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një</w:t>
            </w:r>
            <w:proofErr w:type="spellEnd"/>
            <w:r w:rsidRPr="00F51742">
              <w:rPr>
                <w:color w:val="auto"/>
                <w:lang w:val="de-DE"/>
              </w:rPr>
              <w:t xml:space="preserve"> </w:t>
            </w:r>
            <w:proofErr w:type="spellStart"/>
            <w:r w:rsidRPr="00F51742">
              <w:rPr>
                <w:color w:val="auto"/>
                <w:lang w:val="de-DE"/>
              </w:rPr>
              <w:t>sërë</w:t>
            </w:r>
            <w:proofErr w:type="spellEnd"/>
            <w:r w:rsidRPr="00F51742">
              <w:rPr>
                <w:color w:val="auto"/>
                <w:lang w:val="de-DE"/>
              </w:rPr>
              <w:t xml:space="preserve"> </w:t>
            </w:r>
            <w:proofErr w:type="spellStart"/>
            <w:r w:rsidRPr="00F51742">
              <w:rPr>
                <w:color w:val="auto"/>
                <w:lang w:val="de-DE"/>
              </w:rPr>
              <w:t>teknikash</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klasë</w:t>
            </w:r>
            <w:proofErr w:type="spellEnd"/>
          </w:p>
          <w:p w:rsidR="0059399A" w:rsidRPr="00F51742" w:rsidRDefault="0059399A" w:rsidP="0059399A">
            <w:pPr>
              <w:jc w:val="both"/>
              <w:rPr>
                <w:color w:val="auto"/>
                <w:lang w:val="de-DE"/>
              </w:rPr>
            </w:pPr>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demonstrojnë</w:t>
            </w:r>
            <w:proofErr w:type="spellEnd"/>
            <w:r w:rsidRPr="00F51742">
              <w:rPr>
                <w:color w:val="auto"/>
                <w:lang w:val="de-DE"/>
              </w:rPr>
              <w:t xml:space="preserve"> </w:t>
            </w:r>
            <w:proofErr w:type="spellStart"/>
            <w:r w:rsidRPr="00F51742">
              <w:rPr>
                <w:color w:val="auto"/>
                <w:lang w:val="de-DE"/>
              </w:rPr>
              <w:t>njohuri</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metoda</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ndryshme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mësimdhënies</w:t>
            </w:r>
            <w:proofErr w:type="spellEnd"/>
          </w:p>
          <w:p w:rsidR="0059399A" w:rsidRPr="00F51742" w:rsidRDefault="0059399A" w:rsidP="0059399A">
            <w:pPr>
              <w:jc w:val="both"/>
              <w:rPr>
                <w:color w:val="auto"/>
                <w:lang w:val="de-DE"/>
              </w:rPr>
            </w:pPr>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demonstrojnë</w:t>
            </w:r>
            <w:proofErr w:type="spellEnd"/>
            <w:r w:rsidRPr="00F51742">
              <w:rPr>
                <w:color w:val="auto"/>
                <w:lang w:val="de-DE"/>
              </w:rPr>
              <w:t xml:space="preserve"> </w:t>
            </w:r>
            <w:proofErr w:type="spellStart"/>
            <w:r w:rsidRPr="00F51742">
              <w:rPr>
                <w:color w:val="auto"/>
                <w:lang w:val="de-DE"/>
              </w:rPr>
              <w:t>aftësi</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reflektuar</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mësimdhënien</w:t>
            </w:r>
            <w:proofErr w:type="spellEnd"/>
            <w:r w:rsidRPr="00F51742">
              <w:rPr>
                <w:color w:val="auto"/>
                <w:lang w:val="de-DE"/>
              </w:rPr>
              <w:t xml:space="preserve"> e </w:t>
            </w:r>
            <w:proofErr w:type="spellStart"/>
            <w:r w:rsidRPr="00F51742">
              <w:rPr>
                <w:color w:val="auto"/>
                <w:lang w:val="de-DE"/>
              </w:rPr>
              <w:t>tyre</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atë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tjerëve</w:t>
            </w:r>
            <w:proofErr w:type="spellEnd"/>
          </w:p>
          <w:p w:rsidR="0059399A" w:rsidRPr="00F51742" w:rsidRDefault="0059399A" w:rsidP="0059399A">
            <w:pPr>
              <w:jc w:val="both"/>
              <w:rPr>
                <w:color w:val="auto"/>
                <w:lang w:val="de-DE"/>
              </w:rPr>
            </w:pPr>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demonstrojnë</w:t>
            </w:r>
            <w:proofErr w:type="spellEnd"/>
            <w:r w:rsidRPr="00F51742">
              <w:rPr>
                <w:color w:val="auto"/>
                <w:lang w:val="de-DE"/>
              </w:rPr>
              <w:t xml:space="preserve"> </w:t>
            </w:r>
            <w:proofErr w:type="spellStart"/>
            <w:r w:rsidRPr="00F51742">
              <w:rPr>
                <w:color w:val="auto"/>
                <w:lang w:val="de-DE"/>
              </w:rPr>
              <w:t>njohuri</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nevojat</w:t>
            </w:r>
            <w:proofErr w:type="spellEnd"/>
            <w:r w:rsidRPr="00F51742">
              <w:rPr>
                <w:color w:val="auto"/>
                <w:lang w:val="de-DE"/>
              </w:rPr>
              <w:t xml:space="preserve"> e </w:t>
            </w:r>
            <w:proofErr w:type="spellStart"/>
            <w:r w:rsidRPr="00F51742">
              <w:rPr>
                <w:color w:val="auto"/>
                <w:lang w:val="de-DE"/>
              </w:rPr>
              <w:t>nxënësve</w:t>
            </w:r>
            <w:proofErr w:type="spellEnd"/>
          </w:p>
          <w:p w:rsidR="0059399A" w:rsidRPr="00F51742" w:rsidRDefault="0059399A" w:rsidP="0059399A">
            <w:pPr>
              <w:pStyle w:val="NoSpacing"/>
              <w:rPr>
                <w:i/>
                <w:color w:val="auto"/>
                <w:lang w:val="sq-AL"/>
              </w:rPr>
            </w:pPr>
          </w:p>
        </w:tc>
      </w:tr>
      <w:tr w:rsidR="00F51742" w:rsidRPr="00D27B0D"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F51742" w:rsidRDefault="00F33383" w:rsidP="00F33383">
            <w:pPr>
              <w:spacing w:after="0" w:line="259" w:lineRule="auto"/>
              <w:ind w:left="0" w:firstLine="0"/>
              <w:rPr>
                <w:color w:val="auto"/>
                <w:lang w:val="de-DE"/>
              </w:rPr>
            </w:pPr>
            <w:proofErr w:type="spellStart"/>
            <w:r w:rsidRPr="00F51742">
              <w:rPr>
                <w:b/>
                <w:color w:val="auto"/>
                <w:lang w:val="de-DE"/>
              </w:rPr>
              <w:t>Ngarkesa</w:t>
            </w:r>
            <w:proofErr w:type="spellEnd"/>
            <w:r w:rsidRPr="00F51742">
              <w:rPr>
                <w:b/>
                <w:color w:val="auto"/>
                <w:lang w:val="de-DE"/>
              </w:rPr>
              <w:t xml:space="preserve"> e </w:t>
            </w:r>
            <w:proofErr w:type="spellStart"/>
            <w:r w:rsidRPr="00F51742">
              <w:rPr>
                <w:b/>
                <w:color w:val="auto"/>
                <w:lang w:val="de-DE"/>
              </w:rPr>
              <w:t>studentit</w:t>
            </w:r>
            <w:proofErr w:type="spellEnd"/>
            <w:r w:rsidRPr="00F51742">
              <w:rPr>
                <w:b/>
                <w:color w:val="auto"/>
                <w:lang w:val="de-DE"/>
              </w:rPr>
              <w:t xml:space="preserve"> (</w:t>
            </w:r>
            <w:proofErr w:type="spellStart"/>
            <w:r w:rsidRPr="00F51742">
              <w:rPr>
                <w:b/>
                <w:color w:val="auto"/>
                <w:lang w:val="de-DE"/>
              </w:rPr>
              <w:t>duhet</w:t>
            </w:r>
            <w:proofErr w:type="spellEnd"/>
            <w:r w:rsidRPr="00F51742">
              <w:rPr>
                <w:b/>
                <w:color w:val="auto"/>
                <w:lang w:val="de-DE"/>
              </w:rPr>
              <w:t xml:space="preserve"> </w:t>
            </w:r>
            <w:proofErr w:type="spellStart"/>
            <w:r w:rsidRPr="00F51742">
              <w:rPr>
                <w:b/>
                <w:color w:val="auto"/>
                <w:lang w:val="de-DE"/>
              </w:rPr>
              <w:t>të</w:t>
            </w:r>
            <w:proofErr w:type="spellEnd"/>
            <w:r w:rsidRPr="00F51742">
              <w:rPr>
                <w:b/>
                <w:color w:val="auto"/>
                <w:lang w:val="de-DE"/>
              </w:rPr>
              <w:t xml:space="preserve"> </w:t>
            </w:r>
            <w:proofErr w:type="spellStart"/>
            <w:r w:rsidRPr="00F51742">
              <w:rPr>
                <w:b/>
                <w:color w:val="auto"/>
                <w:lang w:val="de-DE"/>
              </w:rPr>
              <w:t>jetë</w:t>
            </w:r>
            <w:proofErr w:type="spellEnd"/>
            <w:r w:rsidRPr="00F51742">
              <w:rPr>
                <w:b/>
                <w:color w:val="auto"/>
                <w:lang w:val="de-DE"/>
              </w:rPr>
              <w:t xml:space="preserve"> </w:t>
            </w:r>
            <w:proofErr w:type="spellStart"/>
            <w:r w:rsidRPr="00F51742">
              <w:rPr>
                <w:b/>
                <w:color w:val="auto"/>
                <w:lang w:val="de-DE"/>
              </w:rPr>
              <w:t>në</w:t>
            </w:r>
            <w:proofErr w:type="spellEnd"/>
            <w:r w:rsidRPr="00F51742">
              <w:rPr>
                <w:b/>
                <w:color w:val="auto"/>
                <w:lang w:val="de-DE"/>
              </w:rPr>
              <w:t xml:space="preserve"> </w:t>
            </w:r>
            <w:proofErr w:type="spellStart"/>
            <w:r w:rsidRPr="00F51742">
              <w:rPr>
                <w:b/>
                <w:color w:val="auto"/>
                <w:lang w:val="de-DE"/>
              </w:rPr>
              <w:t>përputhje</w:t>
            </w:r>
            <w:proofErr w:type="spellEnd"/>
            <w:r w:rsidRPr="00F51742">
              <w:rPr>
                <w:b/>
                <w:color w:val="auto"/>
                <w:lang w:val="de-DE"/>
              </w:rPr>
              <w:t xml:space="preserve"> </w:t>
            </w:r>
            <w:proofErr w:type="spellStart"/>
            <w:r w:rsidRPr="00F51742">
              <w:rPr>
                <w:b/>
                <w:color w:val="auto"/>
                <w:lang w:val="de-DE"/>
              </w:rPr>
              <w:t>me</w:t>
            </w:r>
            <w:proofErr w:type="spellEnd"/>
            <w:r w:rsidRPr="00F51742">
              <w:rPr>
                <w:b/>
                <w:color w:val="auto"/>
                <w:lang w:val="de-DE"/>
              </w:rPr>
              <w:t xml:space="preserve"> </w:t>
            </w:r>
            <w:proofErr w:type="spellStart"/>
            <w:r w:rsidRPr="00F51742">
              <w:rPr>
                <w:b/>
                <w:color w:val="auto"/>
                <w:lang w:val="de-DE"/>
              </w:rPr>
              <w:t>rezultatet</w:t>
            </w:r>
            <w:proofErr w:type="spellEnd"/>
            <w:r w:rsidRPr="00F51742">
              <w:rPr>
                <w:b/>
                <w:color w:val="auto"/>
                <w:lang w:val="de-DE"/>
              </w:rPr>
              <w:t xml:space="preserve"> e </w:t>
            </w:r>
            <w:proofErr w:type="spellStart"/>
            <w:r w:rsidRPr="00F51742">
              <w:rPr>
                <w:b/>
                <w:color w:val="auto"/>
                <w:lang w:val="de-DE"/>
              </w:rPr>
              <w:t>nxënies</w:t>
            </w:r>
            <w:proofErr w:type="spellEnd"/>
            <w:r w:rsidRPr="00F51742">
              <w:rPr>
                <w:b/>
                <w:color w:val="auto"/>
                <w:lang w:val="de-DE"/>
              </w:rPr>
              <w:t xml:space="preserve"> </w:t>
            </w:r>
            <w:proofErr w:type="spellStart"/>
            <w:r w:rsidRPr="00F51742">
              <w:rPr>
                <w:b/>
                <w:color w:val="auto"/>
                <w:lang w:val="de-DE"/>
              </w:rPr>
              <w:t>së</w:t>
            </w:r>
            <w:proofErr w:type="spellEnd"/>
            <w:r w:rsidRPr="00F51742">
              <w:rPr>
                <w:b/>
                <w:color w:val="auto"/>
                <w:lang w:val="de-DE"/>
              </w:rPr>
              <w:t xml:space="preserve"> </w:t>
            </w:r>
            <w:proofErr w:type="spellStart"/>
            <w:r w:rsidRPr="00F51742">
              <w:rPr>
                <w:b/>
                <w:color w:val="auto"/>
                <w:lang w:val="de-DE"/>
              </w:rPr>
              <w:t>studentit</w:t>
            </w:r>
            <w:proofErr w:type="spellEnd"/>
            <w:r w:rsidRPr="00F51742">
              <w:rPr>
                <w:b/>
                <w:color w:val="auto"/>
                <w:lang w:val="de-DE"/>
              </w:rPr>
              <w:t>)</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F51742" w:rsidRDefault="00F33383" w:rsidP="00E27B55">
            <w:pPr>
              <w:spacing w:after="0" w:line="259" w:lineRule="auto"/>
              <w:ind w:left="0" w:firstLine="0"/>
              <w:rPr>
                <w:color w:val="auto"/>
              </w:rPr>
            </w:pPr>
            <w:proofErr w:type="spellStart"/>
            <w:r w:rsidRPr="00F51742">
              <w:rPr>
                <w:color w:val="auto"/>
              </w:rPr>
              <w:t>Aktiviteti</w:t>
            </w:r>
            <w:proofErr w:type="spellEnd"/>
            <w:r w:rsidRPr="00F51742">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F51742" w:rsidRDefault="00F33383" w:rsidP="00E27B55">
            <w:pPr>
              <w:tabs>
                <w:tab w:val="center" w:pos="696"/>
                <w:tab w:val="center" w:pos="2303"/>
              </w:tabs>
              <w:spacing w:after="0" w:line="259" w:lineRule="auto"/>
              <w:ind w:left="0" w:firstLine="0"/>
              <w:rPr>
                <w:color w:val="auto"/>
              </w:rPr>
            </w:pPr>
            <w:r w:rsidRPr="00F51742">
              <w:rPr>
                <w:color w:val="auto"/>
                <w:sz w:val="22"/>
              </w:rPr>
              <w:tab/>
            </w:r>
            <w:proofErr w:type="spellStart"/>
            <w:r w:rsidRPr="00F51742">
              <w:rPr>
                <w:color w:val="auto"/>
              </w:rPr>
              <w:t>Orë</w:t>
            </w:r>
            <w:proofErr w:type="spellEnd"/>
            <w:r w:rsidRPr="00F51742">
              <w:rPr>
                <w:color w:val="auto"/>
              </w:rPr>
              <w:t xml:space="preserve"> </w:t>
            </w:r>
            <w:proofErr w:type="spellStart"/>
            <w:r w:rsidRPr="00F51742">
              <w:rPr>
                <w:color w:val="auto"/>
              </w:rPr>
              <w:t>mësimore</w:t>
            </w:r>
            <w:proofErr w:type="spellEnd"/>
            <w:r w:rsidRPr="00F51742">
              <w:rPr>
                <w:color w:val="auto"/>
              </w:rPr>
              <w:tab/>
            </w:r>
            <w:proofErr w:type="spellStart"/>
            <w:r w:rsidRPr="00F51742">
              <w:rPr>
                <w:color w:val="auto"/>
              </w:rPr>
              <w:t>Ditë</w:t>
            </w:r>
            <w:proofErr w:type="spellEnd"/>
            <w:r w:rsidRPr="00F51742">
              <w:rPr>
                <w:color w:val="auto"/>
              </w:rPr>
              <w:t>/</w:t>
            </w:r>
            <w:proofErr w:type="spellStart"/>
            <w:r w:rsidRPr="00F51742">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F51742" w:rsidRDefault="00F33383" w:rsidP="00E27B55">
            <w:pPr>
              <w:spacing w:after="0" w:line="259" w:lineRule="auto"/>
              <w:ind w:left="0" w:firstLine="0"/>
              <w:rPr>
                <w:color w:val="auto"/>
              </w:rPr>
            </w:pPr>
            <w:proofErr w:type="spellStart"/>
            <w:r w:rsidRPr="00F51742">
              <w:rPr>
                <w:color w:val="auto"/>
              </w:rPr>
              <w:t>Gjithsej</w:t>
            </w:r>
            <w:proofErr w:type="spellEnd"/>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F51742" w:rsidRDefault="00731102" w:rsidP="00731102">
            <w:pPr>
              <w:spacing w:after="0" w:line="259" w:lineRule="auto"/>
              <w:ind w:left="0" w:firstLine="0"/>
              <w:rPr>
                <w:color w:val="auto"/>
              </w:rPr>
            </w:pPr>
            <w:proofErr w:type="spellStart"/>
            <w:r w:rsidRPr="00F51742">
              <w:rPr>
                <w:color w:val="auto"/>
              </w:rPr>
              <w:t>Ligjëratat</w:t>
            </w:r>
            <w:proofErr w:type="spellEnd"/>
            <w:r w:rsidRPr="00F51742">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F51742" w:rsidRDefault="00731102" w:rsidP="00731102">
            <w:pPr>
              <w:spacing w:line="276" w:lineRule="auto"/>
              <w:rPr>
                <w:color w:val="auto"/>
              </w:rPr>
            </w:pPr>
            <w:r w:rsidRPr="00F51742">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F51742" w:rsidRDefault="00731102" w:rsidP="00731102">
            <w:pPr>
              <w:spacing w:after="0" w:line="259" w:lineRule="auto"/>
              <w:ind w:left="0" w:firstLine="0"/>
              <w:rPr>
                <w:color w:val="auto"/>
              </w:rPr>
            </w:pPr>
            <w:r w:rsidRPr="00F51742">
              <w:rPr>
                <w:color w:val="auto"/>
              </w:rPr>
              <w:t>22.5</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0" w:firstLine="0"/>
              <w:rPr>
                <w:color w:val="auto"/>
              </w:rPr>
            </w:pPr>
            <w:proofErr w:type="spellStart"/>
            <w:r w:rsidRPr="00F51742">
              <w:rPr>
                <w:color w:val="auto"/>
              </w:rPr>
              <w:t>Teori</w:t>
            </w:r>
            <w:proofErr w:type="spellEnd"/>
            <w:r w:rsidRPr="00F51742">
              <w:rPr>
                <w:color w:val="auto"/>
              </w:rPr>
              <w:t>/</w:t>
            </w:r>
            <w:proofErr w:type="spellStart"/>
            <w:r w:rsidRPr="00F51742">
              <w:rPr>
                <w:color w:val="auto"/>
              </w:rPr>
              <w:t>Punë</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laborator</w:t>
            </w:r>
            <w:proofErr w:type="spellEnd"/>
            <w:r w:rsidRPr="00F51742">
              <w:rPr>
                <w:color w:val="auto"/>
              </w:rPr>
              <w:t>/</w:t>
            </w:r>
            <w:proofErr w:type="spellStart"/>
            <w:r w:rsidRPr="00F51742">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after="0" w:line="259" w:lineRule="auto"/>
              <w:ind w:left="0" w:firstLine="0"/>
              <w:rPr>
                <w:color w:val="auto"/>
              </w:rPr>
            </w:pPr>
            <w:r w:rsidRPr="00F51742">
              <w:rPr>
                <w:color w:val="auto"/>
              </w:rPr>
              <w:t>22.5</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0" w:firstLine="0"/>
              <w:rPr>
                <w:color w:val="auto"/>
              </w:rPr>
            </w:pPr>
            <w:proofErr w:type="spellStart"/>
            <w:r w:rsidRPr="00F51742">
              <w:rPr>
                <w:color w:val="auto"/>
              </w:rPr>
              <w:t>Punë</w:t>
            </w:r>
            <w:proofErr w:type="spellEnd"/>
            <w:r w:rsidRPr="00F51742">
              <w:rPr>
                <w:color w:val="auto"/>
              </w:rPr>
              <w:t xml:space="preserve"> </w:t>
            </w:r>
            <w:proofErr w:type="spellStart"/>
            <w:r w:rsidRPr="00F51742">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after="0" w:line="259" w:lineRule="auto"/>
              <w:ind w:left="1" w:firstLine="0"/>
              <w:rPr>
                <w:color w:val="auto"/>
              </w:rPr>
            </w:pP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Përgatitje</w:t>
            </w:r>
            <w:proofErr w:type="spellEnd"/>
            <w:r w:rsidRPr="00F51742">
              <w:rPr>
                <w:color w:val="auto"/>
              </w:rPr>
              <w:t xml:space="preserve"> </w:t>
            </w:r>
            <w:proofErr w:type="spellStart"/>
            <w:r w:rsidRPr="00F51742">
              <w:rPr>
                <w:color w:val="auto"/>
              </w:rPr>
              <w:t>për</w:t>
            </w:r>
            <w:proofErr w:type="spellEnd"/>
            <w:r w:rsidRPr="00F51742">
              <w:rPr>
                <w:color w:val="auto"/>
              </w:rPr>
              <w:t xml:space="preserve"> test </w:t>
            </w:r>
            <w:proofErr w:type="spellStart"/>
            <w:r w:rsidRPr="00F51742">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after="160" w:line="259" w:lineRule="auto"/>
              <w:ind w:left="0" w:firstLine="0"/>
              <w:rPr>
                <w:color w:val="auto"/>
              </w:rPr>
            </w:pP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Konsultime</w:t>
            </w:r>
            <w:proofErr w:type="spellEnd"/>
            <w:r w:rsidRPr="00F51742">
              <w:rPr>
                <w:color w:val="auto"/>
              </w:rPr>
              <w:t xml:space="preserve"> me </w:t>
            </w:r>
            <w:proofErr w:type="spellStart"/>
            <w:r w:rsidRPr="00F51742">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2.5</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Puna</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lastRenderedPageBreak/>
              <w:t>Testi</w:t>
            </w:r>
            <w:proofErr w:type="spellEnd"/>
            <w:r w:rsidRPr="00F51742">
              <w:rPr>
                <w:color w:val="auto"/>
              </w:rPr>
              <w:t xml:space="preserve">, </w:t>
            </w:r>
            <w:proofErr w:type="spellStart"/>
            <w:r w:rsidRPr="00F51742">
              <w:rPr>
                <w:color w:val="auto"/>
              </w:rPr>
              <w:t>punimi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F51742" w:rsidP="0059399A">
            <w:pPr>
              <w:spacing w:line="276" w:lineRule="auto"/>
              <w:rPr>
                <w:color w:val="auto"/>
              </w:rPr>
            </w:pPr>
            <w:r w:rsidRPr="00F51742">
              <w:rPr>
                <w:color w:val="auto"/>
              </w:rPr>
              <w:t>5</w:t>
            </w:r>
            <w:r w:rsidR="002B2C5D" w:rsidRPr="00F51742">
              <w:rPr>
                <w:color w:val="auto"/>
              </w:rPr>
              <w:t xml:space="preserve">                                        </w:t>
            </w:r>
            <w:r w:rsidRPr="00F51742">
              <w:rPr>
                <w:color w:val="auto"/>
              </w:rPr>
              <w:t>2</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F51742" w:rsidP="002B2C5D">
            <w:pPr>
              <w:spacing w:line="276" w:lineRule="auto"/>
              <w:rPr>
                <w:color w:val="auto"/>
              </w:rPr>
            </w:pPr>
            <w:r w:rsidRPr="00F51742">
              <w:rPr>
                <w:color w:val="auto"/>
              </w:rPr>
              <w:t>10</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Detyrë</w:t>
            </w:r>
            <w:proofErr w:type="spellEnd"/>
            <w:r w:rsidRPr="00F51742">
              <w:rPr>
                <w:color w:val="auto"/>
              </w:rPr>
              <w:t xml:space="preserve"> </w:t>
            </w:r>
            <w:proofErr w:type="spellStart"/>
            <w:r w:rsidRPr="00F51742">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15</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Mësimi</w:t>
            </w:r>
            <w:proofErr w:type="spellEnd"/>
            <w:r w:rsidRPr="00F51742">
              <w:rPr>
                <w:color w:val="auto"/>
              </w:rPr>
              <w:t xml:space="preserve"> individual (</w:t>
            </w:r>
            <w:proofErr w:type="spellStart"/>
            <w:r w:rsidRPr="00F51742">
              <w:rPr>
                <w:color w:val="auto"/>
              </w:rPr>
              <w:t>në</w:t>
            </w:r>
            <w:proofErr w:type="spellEnd"/>
            <w:r w:rsidRPr="00F51742">
              <w:rPr>
                <w:color w:val="auto"/>
              </w:rPr>
              <w:t xml:space="preserve"> </w:t>
            </w:r>
            <w:proofErr w:type="spellStart"/>
            <w:r w:rsidRPr="00F51742">
              <w:rPr>
                <w:color w:val="auto"/>
              </w:rPr>
              <w:t>bibliotekë</w:t>
            </w:r>
            <w:proofErr w:type="spellEnd"/>
            <w:r w:rsidRPr="00F51742">
              <w:rPr>
                <w:color w:val="auto"/>
              </w:rPr>
              <w:t xml:space="preserve"> </w:t>
            </w:r>
            <w:proofErr w:type="spellStart"/>
            <w:r w:rsidRPr="00F51742">
              <w:rPr>
                <w:color w:val="auto"/>
              </w:rPr>
              <w:t>apo</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shtëpi</w:t>
            </w:r>
            <w:proofErr w:type="spellEnd"/>
            <w:r w:rsidRPr="00F51742">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F51742" w:rsidP="002B2C5D">
            <w:pPr>
              <w:spacing w:line="276" w:lineRule="auto"/>
              <w:rPr>
                <w:color w:val="auto"/>
              </w:rPr>
            </w:pPr>
            <w:r w:rsidRPr="00F51742">
              <w:rPr>
                <w:color w:val="auto"/>
              </w:rPr>
              <w:t>1</w:t>
            </w:r>
            <w:r w:rsidR="002B2C5D" w:rsidRPr="00F51742">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30</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Përgatitja</w:t>
            </w:r>
            <w:proofErr w:type="spellEnd"/>
            <w:r w:rsidRPr="00F51742">
              <w:rPr>
                <w:color w:val="auto"/>
              </w:rPr>
              <w:t xml:space="preserve"> </w:t>
            </w:r>
            <w:proofErr w:type="spellStart"/>
            <w:r w:rsidRPr="00F51742">
              <w:rPr>
                <w:color w:val="auto"/>
              </w:rPr>
              <w:t>për</w:t>
            </w:r>
            <w:proofErr w:type="spellEnd"/>
            <w:r w:rsidRPr="00F51742">
              <w:rPr>
                <w:color w:val="auto"/>
              </w:rPr>
              <w:t xml:space="preserve"> </w:t>
            </w:r>
            <w:proofErr w:type="spellStart"/>
            <w:r w:rsidRPr="00F51742">
              <w:rPr>
                <w:color w:val="auto"/>
              </w:rPr>
              <w:t>provimin</w:t>
            </w:r>
            <w:proofErr w:type="spellEnd"/>
            <w:r w:rsidRPr="00F51742">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7                                        3</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21</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r w:rsidRPr="00F51742">
              <w:rPr>
                <w:color w:val="auto"/>
              </w:rPr>
              <w:t xml:space="preserve">Koha e </w:t>
            </w:r>
            <w:proofErr w:type="spellStart"/>
            <w:r w:rsidRPr="00F51742">
              <w:rPr>
                <w:color w:val="auto"/>
              </w:rPr>
              <w:t>vlerësimit</w:t>
            </w:r>
            <w:proofErr w:type="spellEnd"/>
            <w:r w:rsidRPr="00F51742">
              <w:rPr>
                <w:color w:val="auto"/>
              </w:rPr>
              <w:t xml:space="preserve"> (</w:t>
            </w:r>
            <w:proofErr w:type="spellStart"/>
            <w:r w:rsidRPr="00F51742">
              <w:rPr>
                <w:color w:val="auto"/>
              </w:rPr>
              <w:t>testi</w:t>
            </w:r>
            <w:proofErr w:type="spellEnd"/>
            <w:r w:rsidRPr="00F51742">
              <w:rPr>
                <w:color w:val="auto"/>
              </w:rPr>
              <w:t xml:space="preserve">, </w:t>
            </w:r>
            <w:proofErr w:type="spellStart"/>
            <w:r w:rsidRPr="00F51742">
              <w:rPr>
                <w:color w:val="auto"/>
              </w:rPr>
              <w:t>kuizi</w:t>
            </w:r>
            <w:proofErr w:type="spellEnd"/>
            <w:r w:rsidRPr="00F51742">
              <w:rPr>
                <w:color w:val="auto"/>
              </w:rPr>
              <w:t xml:space="preserve">, </w:t>
            </w:r>
            <w:proofErr w:type="spellStart"/>
            <w:r w:rsidRPr="00F51742">
              <w:rPr>
                <w:color w:val="auto"/>
              </w:rPr>
              <w:t>provimi</w:t>
            </w:r>
            <w:proofErr w:type="spellEnd"/>
            <w:r w:rsidRPr="00F51742">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2                                         2</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4</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2B2C5D" w:rsidRPr="00F51742" w:rsidRDefault="002B2C5D" w:rsidP="002B2C5D">
            <w:pPr>
              <w:spacing w:after="0" w:line="259" w:lineRule="auto"/>
              <w:ind w:left="1" w:firstLine="0"/>
              <w:rPr>
                <w:color w:val="auto"/>
              </w:rPr>
            </w:pPr>
            <w:proofErr w:type="spellStart"/>
            <w:r w:rsidRPr="00F51742">
              <w:rPr>
                <w:color w:val="auto"/>
              </w:rPr>
              <w:t>Projektet</w:t>
            </w:r>
            <w:proofErr w:type="spellEnd"/>
            <w:r w:rsidRPr="00F51742">
              <w:rPr>
                <w:color w:val="auto"/>
              </w:rPr>
              <w:t xml:space="preserve">, </w:t>
            </w:r>
            <w:proofErr w:type="spellStart"/>
            <w:r w:rsidRPr="00F51742">
              <w:rPr>
                <w:color w:val="auto"/>
              </w:rPr>
              <w:t>prezantimet</w:t>
            </w:r>
            <w:proofErr w:type="spellEnd"/>
            <w:r w:rsidRPr="00F51742">
              <w:rPr>
                <w:color w:val="auto"/>
              </w:rPr>
              <w:t xml:space="preserve">, </w:t>
            </w:r>
            <w:proofErr w:type="spellStart"/>
            <w:r w:rsidRPr="00F51742">
              <w:rPr>
                <w:color w:val="auto"/>
              </w:rPr>
              <w:t>etj</w:t>
            </w:r>
            <w:proofErr w:type="spellEnd"/>
            <w:r w:rsidRPr="00F51742">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2B2C5D" w:rsidRPr="00F51742" w:rsidRDefault="002B2C5D" w:rsidP="002B2C5D">
            <w:pPr>
              <w:spacing w:line="276" w:lineRule="auto"/>
              <w:rPr>
                <w:color w:val="auto"/>
              </w:rPr>
            </w:pPr>
            <w:r w:rsidRPr="00F51742">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rsidR="002B2C5D" w:rsidRPr="00F51742" w:rsidRDefault="002B2C5D" w:rsidP="002B2C5D">
            <w:pPr>
              <w:spacing w:line="276" w:lineRule="auto"/>
              <w:rPr>
                <w:color w:val="auto"/>
              </w:rPr>
            </w:pPr>
            <w:r w:rsidRPr="00F51742">
              <w:rPr>
                <w:color w:val="auto"/>
              </w:rPr>
              <w:t>0.5</w:t>
            </w:r>
          </w:p>
        </w:tc>
      </w:tr>
      <w:tr w:rsidR="00F51742" w:rsidRPr="00F51742"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1" w:firstLine="0"/>
              <w:rPr>
                <w:color w:val="auto"/>
              </w:rPr>
            </w:pPr>
            <w:r w:rsidRPr="00F51742">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2B2C5D" w:rsidRPr="00F51742" w:rsidRDefault="00F51742" w:rsidP="002B2C5D">
            <w:pPr>
              <w:rPr>
                <w:b/>
                <w:bCs/>
                <w:color w:val="auto"/>
              </w:rPr>
            </w:pPr>
            <w:r w:rsidRPr="00F51742">
              <w:rPr>
                <w:b/>
                <w:bCs/>
                <w:color w:val="auto"/>
              </w:rPr>
              <w:t>114</w:t>
            </w:r>
            <w:r w:rsidR="002B2C5D" w:rsidRPr="00F51742">
              <w:rPr>
                <w:b/>
                <w:bCs/>
                <w:color w:val="auto"/>
              </w:rPr>
              <w:t xml:space="preserve"> </w:t>
            </w:r>
            <w:proofErr w:type="spellStart"/>
            <w:r w:rsidR="002B2C5D" w:rsidRPr="00F51742">
              <w:rPr>
                <w:b/>
                <w:bCs/>
                <w:color w:val="auto"/>
              </w:rPr>
              <w:t>orë</w:t>
            </w:r>
            <w:proofErr w:type="spellEnd"/>
          </w:p>
          <w:p w:rsidR="002B2C5D" w:rsidRPr="00F51742" w:rsidRDefault="00F51742" w:rsidP="002B2C5D">
            <w:pPr>
              <w:rPr>
                <w:b/>
                <w:bCs/>
                <w:color w:val="auto"/>
              </w:rPr>
            </w:pPr>
            <w:r w:rsidRPr="00F51742">
              <w:rPr>
                <w:b/>
                <w:bCs/>
                <w:color w:val="auto"/>
              </w:rPr>
              <w:t>5</w:t>
            </w:r>
            <w:r w:rsidR="002B2C5D" w:rsidRPr="00F51742">
              <w:rPr>
                <w:b/>
                <w:bCs/>
                <w:color w:val="auto"/>
              </w:rPr>
              <w:t xml:space="preserve"> ECTS</w:t>
            </w:r>
          </w:p>
        </w:tc>
      </w:tr>
      <w:tr w:rsidR="00F51742" w:rsidRPr="00F51742"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proofErr w:type="spellStart"/>
            <w:r w:rsidRPr="00F51742">
              <w:rPr>
                <w:color w:val="auto"/>
              </w:rPr>
              <w:t>Metodat</w:t>
            </w:r>
            <w:proofErr w:type="spellEnd"/>
            <w:r w:rsidRPr="00F51742">
              <w:rPr>
                <w:color w:val="auto"/>
              </w:rPr>
              <w:t xml:space="preserve"> e </w:t>
            </w:r>
            <w:proofErr w:type="spellStart"/>
            <w:r w:rsidRPr="00F51742">
              <w:rPr>
                <w:color w:val="auto"/>
              </w:rPr>
              <w:t>mësimdhënies</w:t>
            </w:r>
            <w:proofErr w:type="spellEnd"/>
            <w:r w:rsidRPr="00F51742">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59399A" w:rsidRPr="00F51742" w:rsidRDefault="0059399A" w:rsidP="0059399A">
            <w:pPr>
              <w:jc w:val="both"/>
              <w:rPr>
                <w:color w:val="auto"/>
              </w:rPr>
            </w:pPr>
            <w:proofErr w:type="spellStart"/>
            <w:r w:rsidRPr="00F51742">
              <w:rPr>
                <w:color w:val="auto"/>
              </w:rPr>
              <w:t>Mësimi</w:t>
            </w:r>
            <w:proofErr w:type="spellEnd"/>
            <w:r w:rsidRPr="00F51742">
              <w:rPr>
                <w:color w:val="auto"/>
              </w:rPr>
              <w:t xml:space="preserve"> </w:t>
            </w:r>
            <w:proofErr w:type="spellStart"/>
            <w:r w:rsidRPr="00F51742">
              <w:rPr>
                <w:color w:val="auto"/>
              </w:rPr>
              <w:t>është</w:t>
            </w:r>
            <w:proofErr w:type="spellEnd"/>
            <w:r w:rsidRPr="00F51742">
              <w:rPr>
                <w:color w:val="auto"/>
              </w:rPr>
              <w:t xml:space="preserve"> </w:t>
            </w:r>
            <w:proofErr w:type="spellStart"/>
            <w:r w:rsidRPr="00F51742">
              <w:rPr>
                <w:color w:val="auto"/>
              </w:rPr>
              <w:t>interaktiv</w:t>
            </w:r>
            <w:proofErr w:type="spellEnd"/>
            <w:r w:rsidRPr="00F51742">
              <w:rPr>
                <w:color w:val="auto"/>
              </w:rPr>
              <w:t xml:space="preserve">, </w:t>
            </w:r>
            <w:proofErr w:type="spellStart"/>
            <w:r w:rsidRPr="00F51742">
              <w:rPr>
                <w:color w:val="auto"/>
              </w:rPr>
              <w:t>realizohet</w:t>
            </w:r>
            <w:proofErr w:type="spellEnd"/>
            <w:r w:rsidRPr="00F51742">
              <w:rPr>
                <w:color w:val="auto"/>
              </w:rPr>
              <w:t xml:space="preserve"> </w:t>
            </w:r>
            <w:proofErr w:type="spellStart"/>
            <w:r w:rsidRPr="00F51742">
              <w:rPr>
                <w:color w:val="auto"/>
              </w:rPr>
              <w:t>nëpërmjet</w:t>
            </w:r>
            <w:proofErr w:type="spellEnd"/>
            <w:r w:rsidRPr="00F51742">
              <w:rPr>
                <w:color w:val="auto"/>
              </w:rPr>
              <w:t xml:space="preserve"> </w:t>
            </w:r>
            <w:proofErr w:type="spellStart"/>
            <w:r w:rsidRPr="00F51742">
              <w:rPr>
                <w:color w:val="auto"/>
              </w:rPr>
              <w:t>ligjëratave</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shkurtra</w:t>
            </w:r>
            <w:proofErr w:type="spellEnd"/>
            <w:r w:rsidRPr="00F51742">
              <w:rPr>
                <w:color w:val="auto"/>
              </w:rPr>
              <w:t xml:space="preserve"> informative </w:t>
            </w:r>
            <w:proofErr w:type="spellStart"/>
            <w:r w:rsidRPr="00F51742">
              <w:rPr>
                <w:color w:val="auto"/>
              </w:rPr>
              <w:t>që</w:t>
            </w:r>
            <w:proofErr w:type="spellEnd"/>
            <w:r w:rsidRPr="00F51742">
              <w:rPr>
                <w:color w:val="auto"/>
              </w:rPr>
              <w:t xml:space="preserve"> </w:t>
            </w:r>
            <w:proofErr w:type="spellStart"/>
            <w:r w:rsidRPr="00F51742">
              <w:rPr>
                <w:color w:val="auto"/>
              </w:rPr>
              <w:t>ofrojnë</w:t>
            </w:r>
            <w:proofErr w:type="spellEnd"/>
            <w:r w:rsidRPr="00F51742">
              <w:rPr>
                <w:color w:val="auto"/>
              </w:rPr>
              <w:t xml:space="preserve"> </w:t>
            </w:r>
            <w:proofErr w:type="spellStart"/>
            <w:r w:rsidRPr="00F51742">
              <w:rPr>
                <w:color w:val="auto"/>
              </w:rPr>
              <w:t>bazën</w:t>
            </w:r>
            <w:proofErr w:type="spellEnd"/>
            <w:r w:rsidRPr="00F51742">
              <w:rPr>
                <w:color w:val="auto"/>
              </w:rPr>
              <w:t xml:space="preserve"> </w:t>
            </w:r>
            <w:proofErr w:type="spellStart"/>
            <w:r w:rsidRPr="00F51742">
              <w:rPr>
                <w:color w:val="auto"/>
              </w:rPr>
              <w:t>teorike</w:t>
            </w:r>
            <w:proofErr w:type="spellEnd"/>
            <w:r w:rsidRPr="00F51742">
              <w:rPr>
                <w:color w:val="auto"/>
              </w:rPr>
              <w:t xml:space="preserve">, </w:t>
            </w:r>
            <w:proofErr w:type="spellStart"/>
            <w:r w:rsidRPr="00F51742">
              <w:rPr>
                <w:color w:val="auto"/>
              </w:rPr>
              <w:t>si</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mikro-mësimdhënies</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grupe</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vogla</w:t>
            </w:r>
            <w:proofErr w:type="spellEnd"/>
            <w:r w:rsidRPr="00F51742">
              <w:rPr>
                <w:color w:val="auto"/>
              </w:rPr>
              <w:t xml:space="preserve">. </w:t>
            </w:r>
            <w:proofErr w:type="spellStart"/>
            <w:r w:rsidRPr="00F51742">
              <w:rPr>
                <w:color w:val="auto"/>
              </w:rPr>
              <w:t>Studentët</w:t>
            </w:r>
            <w:proofErr w:type="spellEnd"/>
            <w:r w:rsidRPr="00F51742">
              <w:rPr>
                <w:color w:val="auto"/>
              </w:rPr>
              <w:t xml:space="preserve"> </w:t>
            </w:r>
            <w:proofErr w:type="spellStart"/>
            <w:r w:rsidRPr="00F51742">
              <w:rPr>
                <w:color w:val="auto"/>
              </w:rPr>
              <w:t>duhet</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marrin</w:t>
            </w:r>
            <w:proofErr w:type="spellEnd"/>
            <w:r w:rsidRPr="00F51742">
              <w:rPr>
                <w:color w:val="auto"/>
              </w:rPr>
              <w:t xml:space="preserve"> </w:t>
            </w:r>
            <w:proofErr w:type="spellStart"/>
            <w:r w:rsidRPr="00F51742">
              <w:rPr>
                <w:color w:val="auto"/>
              </w:rPr>
              <w:t>pjesë</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mënyrë</w:t>
            </w:r>
            <w:proofErr w:type="spellEnd"/>
            <w:r w:rsidRPr="00F51742">
              <w:rPr>
                <w:color w:val="auto"/>
              </w:rPr>
              <w:t xml:space="preserve"> </w:t>
            </w:r>
            <w:proofErr w:type="spellStart"/>
            <w:r w:rsidRPr="00F51742">
              <w:rPr>
                <w:color w:val="auto"/>
              </w:rPr>
              <w:t>aktive</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klasë</w:t>
            </w:r>
            <w:proofErr w:type="spellEnd"/>
            <w:r w:rsidRPr="00F51742">
              <w:rPr>
                <w:color w:val="auto"/>
              </w:rPr>
              <w:t xml:space="preserve"> </w:t>
            </w:r>
            <w:proofErr w:type="spellStart"/>
            <w:r w:rsidRPr="00F51742">
              <w:rPr>
                <w:color w:val="auto"/>
              </w:rPr>
              <w:t>dhe</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bashkëpunojnë</w:t>
            </w:r>
            <w:proofErr w:type="spellEnd"/>
            <w:r w:rsidRPr="00F51742">
              <w:rPr>
                <w:color w:val="auto"/>
              </w:rPr>
              <w:t xml:space="preserve"> me </w:t>
            </w:r>
            <w:proofErr w:type="spellStart"/>
            <w:r w:rsidRPr="00F51742">
              <w:rPr>
                <w:color w:val="auto"/>
              </w:rPr>
              <w:t>kolegët</w:t>
            </w:r>
            <w:proofErr w:type="spellEnd"/>
            <w:r w:rsidRPr="00F51742">
              <w:rPr>
                <w:color w:val="auto"/>
              </w:rPr>
              <w:t xml:space="preserve">, </w:t>
            </w:r>
            <w:proofErr w:type="spellStart"/>
            <w:r w:rsidRPr="00F51742">
              <w:rPr>
                <w:color w:val="auto"/>
              </w:rPr>
              <w:t>pasi</w:t>
            </w:r>
            <w:proofErr w:type="spellEnd"/>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ju</w:t>
            </w:r>
            <w:proofErr w:type="spellEnd"/>
            <w:r w:rsidRPr="00F51742">
              <w:rPr>
                <w:color w:val="auto"/>
              </w:rPr>
              <w:t xml:space="preserve"> </w:t>
            </w:r>
            <w:proofErr w:type="spellStart"/>
            <w:r w:rsidRPr="00F51742">
              <w:rPr>
                <w:color w:val="auto"/>
              </w:rPr>
              <w:t>nevojitet</w:t>
            </w:r>
            <w:proofErr w:type="spellEnd"/>
            <w:r w:rsidRPr="00F51742">
              <w:rPr>
                <w:color w:val="auto"/>
              </w:rPr>
              <w:t xml:space="preserve"> </w:t>
            </w:r>
            <w:proofErr w:type="spellStart"/>
            <w:r w:rsidRPr="00F51742">
              <w:rPr>
                <w:color w:val="auto"/>
              </w:rPr>
              <w:t>që</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mbajnë</w:t>
            </w:r>
            <w:proofErr w:type="spellEnd"/>
            <w:r w:rsidRPr="00F51742">
              <w:rPr>
                <w:color w:val="auto"/>
              </w:rPr>
              <w:t xml:space="preserve"> </w:t>
            </w:r>
            <w:proofErr w:type="spellStart"/>
            <w:r w:rsidRPr="00F51742">
              <w:rPr>
                <w:color w:val="auto"/>
              </w:rPr>
              <w:t>protokoll</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vrojtimit</w:t>
            </w:r>
            <w:proofErr w:type="spellEnd"/>
            <w:r w:rsidRPr="00F51742">
              <w:rPr>
                <w:color w:val="auto"/>
              </w:rPr>
              <w:t xml:space="preserve">.  </w:t>
            </w:r>
          </w:p>
          <w:p w:rsidR="002B2C5D" w:rsidRPr="00F51742" w:rsidRDefault="002B2C5D" w:rsidP="00D60E89">
            <w:pPr>
              <w:pStyle w:val="NoSpacing"/>
              <w:rPr>
                <w:color w:val="auto"/>
              </w:rPr>
            </w:pPr>
          </w:p>
        </w:tc>
      </w:tr>
      <w:tr w:rsidR="00F51742" w:rsidRPr="00F51742"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proofErr w:type="spellStart"/>
            <w:r w:rsidRPr="00F51742">
              <w:rPr>
                <w:color w:val="auto"/>
              </w:rPr>
              <w:t>Metodat</w:t>
            </w:r>
            <w:proofErr w:type="spellEnd"/>
            <w:r w:rsidRPr="00F51742">
              <w:rPr>
                <w:color w:val="auto"/>
              </w:rPr>
              <w:t xml:space="preserve"> e </w:t>
            </w:r>
            <w:proofErr w:type="spellStart"/>
            <w:r w:rsidRPr="00F51742">
              <w:rPr>
                <w:color w:val="auto"/>
              </w:rPr>
              <w:t>vlerësimit</w:t>
            </w:r>
            <w:proofErr w:type="spellEnd"/>
            <w:r w:rsidRPr="00F51742">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2B2C5D" w:rsidRPr="00F51742" w:rsidRDefault="002B2C5D" w:rsidP="002B2C5D">
            <w:pPr>
              <w:pStyle w:val="NoSpacing"/>
              <w:rPr>
                <w:color w:val="auto"/>
              </w:rPr>
            </w:pPr>
            <w:proofErr w:type="spellStart"/>
            <w:r w:rsidRPr="00F51742">
              <w:rPr>
                <w:color w:val="auto"/>
              </w:rPr>
              <w:t>Kufiri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kalueshmërisë</w:t>
            </w:r>
            <w:proofErr w:type="spellEnd"/>
            <w:r w:rsidRPr="00F51742">
              <w:rPr>
                <w:color w:val="auto"/>
              </w:rPr>
              <w:t xml:space="preserve"> </w:t>
            </w:r>
            <w:proofErr w:type="spellStart"/>
            <w:r w:rsidRPr="00F51742">
              <w:rPr>
                <w:color w:val="auto"/>
              </w:rPr>
              <w:t>së</w:t>
            </w:r>
            <w:proofErr w:type="spellEnd"/>
            <w:r w:rsidRPr="00F51742">
              <w:rPr>
                <w:color w:val="auto"/>
              </w:rPr>
              <w:t xml:space="preserve"> </w:t>
            </w:r>
            <w:proofErr w:type="spellStart"/>
            <w:r w:rsidRPr="00F51742">
              <w:rPr>
                <w:color w:val="auto"/>
              </w:rPr>
              <w:t>lëndës</w:t>
            </w:r>
            <w:proofErr w:type="spellEnd"/>
            <w:r w:rsidRPr="00F51742">
              <w:rPr>
                <w:color w:val="auto"/>
              </w:rPr>
              <w:t xml:space="preserve"> </w:t>
            </w:r>
            <w:proofErr w:type="spellStart"/>
            <w:r w:rsidRPr="00F51742">
              <w:rPr>
                <w:color w:val="auto"/>
              </w:rPr>
              <w:t>është</w:t>
            </w:r>
            <w:proofErr w:type="spellEnd"/>
            <w:r w:rsidRPr="00F51742">
              <w:rPr>
                <w:color w:val="auto"/>
              </w:rPr>
              <w:t xml:space="preserve"> 50%. </w:t>
            </w:r>
          </w:p>
          <w:p w:rsidR="002B2C5D" w:rsidRPr="00F51742" w:rsidRDefault="002B2C5D" w:rsidP="002B2C5D">
            <w:pPr>
              <w:pStyle w:val="NoSpacing"/>
              <w:rPr>
                <w:color w:val="auto"/>
              </w:rPr>
            </w:pPr>
            <w:proofErr w:type="spellStart"/>
            <w:r w:rsidRPr="00F51742">
              <w:rPr>
                <w:color w:val="auto"/>
              </w:rPr>
              <w:t>Vijueshmëria</w:t>
            </w:r>
            <w:proofErr w:type="spellEnd"/>
            <w:r w:rsidRPr="00F51742">
              <w:rPr>
                <w:color w:val="auto"/>
              </w:rPr>
              <w:t xml:space="preserve"> e </w:t>
            </w:r>
            <w:proofErr w:type="spellStart"/>
            <w:r w:rsidRPr="00F51742">
              <w:rPr>
                <w:color w:val="auto"/>
              </w:rPr>
              <w:t>studentit</w:t>
            </w:r>
            <w:proofErr w:type="spellEnd"/>
            <w:r w:rsidRPr="00F51742">
              <w:rPr>
                <w:color w:val="auto"/>
              </w:rPr>
              <w:t xml:space="preserve"> </w:t>
            </w:r>
            <w:r w:rsidR="00D60E89" w:rsidRPr="00F51742">
              <w:rPr>
                <w:color w:val="auto"/>
              </w:rPr>
              <w:t>5</w:t>
            </w:r>
            <w:r w:rsidRPr="00F51742">
              <w:rPr>
                <w:color w:val="auto"/>
              </w:rPr>
              <w:t xml:space="preserve">%; </w:t>
            </w:r>
          </w:p>
          <w:p w:rsidR="0059399A" w:rsidRPr="00F51742" w:rsidRDefault="0059399A" w:rsidP="0059399A">
            <w:pPr>
              <w:pStyle w:val="NoSpacing"/>
              <w:rPr>
                <w:color w:val="auto"/>
              </w:rPr>
            </w:pPr>
            <w:proofErr w:type="spellStart"/>
            <w:r w:rsidRPr="00F51742">
              <w:rPr>
                <w:color w:val="auto"/>
              </w:rPr>
              <w:t>Detyrat</w:t>
            </w:r>
            <w:proofErr w:type="spellEnd"/>
            <w:r w:rsidRPr="00F51742">
              <w:rPr>
                <w:color w:val="auto"/>
              </w:rPr>
              <w:t xml:space="preserve"> </w:t>
            </w:r>
            <w:proofErr w:type="spellStart"/>
            <w:r w:rsidRPr="00F51742">
              <w:rPr>
                <w:color w:val="auto"/>
              </w:rPr>
              <w:t>individuale</w:t>
            </w:r>
            <w:proofErr w:type="spellEnd"/>
            <w:r w:rsidRPr="00F51742">
              <w:rPr>
                <w:color w:val="auto"/>
              </w:rPr>
              <w:t xml:space="preserve"> </w:t>
            </w:r>
            <w:proofErr w:type="spellStart"/>
            <w:r w:rsidRPr="00F51742">
              <w:rPr>
                <w:color w:val="auto"/>
              </w:rPr>
              <w:t>të</w:t>
            </w:r>
            <w:proofErr w:type="spellEnd"/>
            <w:r w:rsidRPr="00F51742">
              <w:rPr>
                <w:color w:val="auto"/>
              </w:rPr>
              <w:t xml:space="preserve"> </w:t>
            </w:r>
            <w:proofErr w:type="spellStart"/>
            <w:r w:rsidRPr="00F51742">
              <w:rPr>
                <w:color w:val="auto"/>
              </w:rPr>
              <w:t>kryera</w:t>
            </w:r>
            <w:proofErr w:type="spellEnd"/>
            <w:r w:rsidRPr="00F51742">
              <w:rPr>
                <w:color w:val="auto"/>
              </w:rPr>
              <w:t xml:space="preserve"> </w:t>
            </w:r>
            <w:proofErr w:type="spellStart"/>
            <w:r w:rsidRPr="00F51742">
              <w:rPr>
                <w:color w:val="auto"/>
              </w:rPr>
              <w:t>në</w:t>
            </w:r>
            <w:proofErr w:type="spellEnd"/>
            <w:r w:rsidRPr="00F51742">
              <w:rPr>
                <w:color w:val="auto"/>
              </w:rPr>
              <w:t xml:space="preserve"> </w:t>
            </w:r>
            <w:proofErr w:type="spellStart"/>
            <w:r w:rsidRPr="00F51742">
              <w:rPr>
                <w:color w:val="auto"/>
              </w:rPr>
              <w:t>shtëpi</w:t>
            </w:r>
            <w:proofErr w:type="spellEnd"/>
            <w:r w:rsidRPr="00F51742">
              <w:rPr>
                <w:color w:val="auto"/>
              </w:rPr>
              <w:t xml:space="preserve"> 5%</w:t>
            </w:r>
          </w:p>
          <w:p w:rsidR="0059399A" w:rsidRPr="00F51742" w:rsidRDefault="0059399A" w:rsidP="0059399A">
            <w:pPr>
              <w:pStyle w:val="NoSpacing"/>
              <w:rPr>
                <w:color w:val="auto"/>
              </w:rPr>
            </w:pPr>
            <w:proofErr w:type="spellStart"/>
            <w:r w:rsidRPr="00F51742">
              <w:rPr>
                <w:color w:val="auto"/>
              </w:rPr>
              <w:t>Mikro-mësimdhënia</w:t>
            </w:r>
            <w:proofErr w:type="spellEnd"/>
            <w:r w:rsidRPr="00F51742">
              <w:rPr>
                <w:color w:val="auto"/>
              </w:rPr>
              <w:t xml:space="preserve"> 20%</w:t>
            </w:r>
          </w:p>
          <w:p w:rsidR="0059399A" w:rsidRPr="00F51742" w:rsidRDefault="0059399A" w:rsidP="0059399A">
            <w:pPr>
              <w:spacing w:after="0" w:line="240" w:lineRule="auto"/>
              <w:jc w:val="both"/>
              <w:rPr>
                <w:color w:val="auto"/>
              </w:rPr>
            </w:pPr>
            <w:proofErr w:type="spellStart"/>
            <w:r w:rsidRPr="00F51742">
              <w:rPr>
                <w:color w:val="auto"/>
              </w:rPr>
              <w:t>Protokolli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vrojtimit</w:t>
            </w:r>
            <w:proofErr w:type="spellEnd"/>
            <w:r w:rsidRPr="00F51742">
              <w:rPr>
                <w:color w:val="auto"/>
              </w:rPr>
              <w:t xml:space="preserve"> 20%</w:t>
            </w:r>
          </w:p>
          <w:p w:rsidR="00D60E89" w:rsidRPr="00F51742" w:rsidRDefault="0059399A" w:rsidP="0059399A">
            <w:pPr>
              <w:pStyle w:val="NoSpacing"/>
              <w:rPr>
                <w:color w:val="auto"/>
              </w:rPr>
            </w:pPr>
            <w:proofErr w:type="spellStart"/>
            <w:r w:rsidRPr="00F51742">
              <w:rPr>
                <w:color w:val="auto"/>
              </w:rPr>
              <w:t>Provimi</w:t>
            </w:r>
            <w:proofErr w:type="spellEnd"/>
            <w:r w:rsidRPr="00F51742">
              <w:rPr>
                <w:color w:val="auto"/>
              </w:rPr>
              <w:t xml:space="preserve"> final 50%</w:t>
            </w:r>
          </w:p>
        </w:tc>
      </w:tr>
      <w:tr w:rsidR="00F51742" w:rsidRPr="00D27B0D"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2B2C5D" w:rsidRPr="00F51742" w:rsidRDefault="002B2C5D" w:rsidP="002B2C5D">
            <w:pPr>
              <w:spacing w:after="0" w:line="259" w:lineRule="auto"/>
              <w:ind w:left="0" w:firstLine="0"/>
              <w:rPr>
                <w:color w:val="auto"/>
              </w:rPr>
            </w:pPr>
            <w:proofErr w:type="spellStart"/>
            <w:r w:rsidRPr="00F51742">
              <w:rPr>
                <w:color w:val="auto"/>
              </w:rPr>
              <w:t>Literatura</w:t>
            </w:r>
            <w:proofErr w:type="spellEnd"/>
            <w:r w:rsidRPr="00F51742">
              <w:rPr>
                <w:color w:val="auto"/>
              </w:rPr>
              <w:t xml:space="preserve"> </w:t>
            </w:r>
            <w:proofErr w:type="spellStart"/>
            <w:r w:rsidRPr="00F51742">
              <w:rPr>
                <w:color w:val="auto"/>
              </w:rPr>
              <w:t>primare</w:t>
            </w:r>
            <w:proofErr w:type="spellEnd"/>
            <w:r w:rsidRPr="00F51742">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59399A" w:rsidRPr="00F51742" w:rsidRDefault="0059399A" w:rsidP="0059399A">
            <w:pPr>
              <w:autoSpaceDE w:val="0"/>
              <w:autoSpaceDN w:val="0"/>
              <w:adjustRightInd w:val="0"/>
              <w:rPr>
                <w:color w:val="auto"/>
                <w:lang w:val="de-DE"/>
              </w:rPr>
            </w:pPr>
            <w:r w:rsidRPr="00F51742">
              <w:rPr>
                <w:color w:val="auto"/>
                <w:lang w:val="de-DE"/>
              </w:rPr>
              <w:t xml:space="preserve">1. </w:t>
            </w:r>
            <w:proofErr w:type="spellStart"/>
            <w:r w:rsidRPr="00F51742">
              <w:rPr>
                <w:color w:val="auto"/>
                <w:lang w:val="de-DE"/>
              </w:rPr>
              <w:t>Brinitzer</w:t>
            </w:r>
            <w:proofErr w:type="spellEnd"/>
            <w:r w:rsidRPr="00F51742">
              <w:rPr>
                <w:color w:val="auto"/>
                <w:lang w:val="de-DE"/>
              </w:rPr>
              <w:t xml:space="preserve"> et al (2013): </w:t>
            </w:r>
            <w:proofErr w:type="spellStart"/>
            <w:r w:rsidRPr="00F51742">
              <w:rPr>
                <w:color w:val="auto"/>
                <w:lang w:val="de-DE"/>
              </w:rPr>
              <w:t>DaF</w:t>
            </w:r>
            <w:proofErr w:type="spellEnd"/>
            <w:r w:rsidRPr="00F51742">
              <w:rPr>
                <w:color w:val="auto"/>
                <w:lang w:val="de-DE"/>
              </w:rPr>
              <w:t xml:space="preserve"> unterrichten. Stuttgart.</w:t>
            </w:r>
          </w:p>
          <w:p w:rsidR="0059399A" w:rsidRPr="00F51742" w:rsidRDefault="0059399A" w:rsidP="0059399A">
            <w:pPr>
              <w:autoSpaceDE w:val="0"/>
              <w:autoSpaceDN w:val="0"/>
              <w:adjustRightInd w:val="0"/>
              <w:rPr>
                <w:color w:val="auto"/>
                <w:lang w:val="de-DE"/>
              </w:rPr>
            </w:pPr>
            <w:r w:rsidRPr="00F51742">
              <w:rPr>
                <w:color w:val="auto"/>
                <w:lang w:val="de-DE"/>
              </w:rPr>
              <w:t xml:space="preserve">2. </w:t>
            </w:r>
            <w:r w:rsidRPr="00F51742">
              <w:rPr>
                <w:bCs/>
                <w:color w:val="auto"/>
                <w:lang w:val="de-DE"/>
              </w:rPr>
              <w:t xml:space="preserve">Bimmel, Peter/Kast, Bernd/Neuner, Gerd (2017): </w:t>
            </w:r>
            <w:r w:rsidRPr="00F51742">
              <w:rPr>
                <w:bCs/>
                <w:i/>
                <w:iCs/>
                <w:color w:val="auto"/>
                <w:lang w:val="de-DE"/>
              </w:rPr>
              <w:t xml:space="preserve">Deutschunterricht planen. Arbeit mit Lehrwerklektionen. </w:t>
            </w:r>
            <w:r w:rsidRPr="00F51742">
              <w:rPr>
                <w:bCs/>
                <w:color w:val="auto"/>
                <w:lang w:val="de-DE"/>
              </w:rPr>
              <w:t>Fernstudieneinheit 18.</w:t>
            </w:r>
          </w:p>
          <w:p w:rsidR="0059399A" w:rsidRPr="00F51742" w:rsidRDefault="0059399A" w:rsidP="0059399A">
            <w:pPr>
              <w:autoSpaceDE w:val="0"/>
              <w:autoSpaceDN w:val="0"/>
              <w:adjustRightInd w:val="0"/>
              <w:rPr>
                <w:bCs/>
                <w:color w:val="auto"/>
                <w:lang w:val="de-DE"/>
              </w:rPr>
            </w:pPr>
            <w:r w:rsidRPr="00F51742">
              <w:rPr>
                <w:bCs/>
                <w:color w:val="auto"/>
                <w:lang w:val="de-DE"/>
              </w:rPr>
              <w:t xml:space="preserve">3. Barbara </w:t>
            </w:r>
            <w:proofErr w:type="spellStart"/>
            <w:r w:rsidRPr="00F51742">
              <w:rPr>
                <w:bCs/>
                <w:color w:val="auto"/>
                <w:lang w:val="de-DE"/>
              </w:rPr>
              <w:t>Ziebell</w:t>
            </w:r>
            <w:proofErr w:type="spellEnd"/>
            <w:r w:rsidRPr="00F51742">
              <w:rPr>
                <w:bCs/>
                <w:color w:val="auto"/>
                <w:lang w:val="de-DE"/>
              </w:rPr>
              <w:t xml:space="preserve">/ Annegret </w:t>
            </w:r>
            <w:proofErr w:type="spellStart"/>
            <w:r w:rsidRPr="00F51742">
              <w:rPr>
                <w:bCs/>
                <w:color w:val="auto"/>
                <w:lang w:val="de-DE"/>
              </w:rPr>
              <w:t>Schmidjell</w:t>
            </w:r>
            <w:proofErr w:type="spellEnd"/>
            <w:r w:rsidRPr="00F51742">
              <w:rPr>
                <w:bCs/>
                <w:color w:val="auto"/>
                <w:lang w:val="de-DE"/>
              </w:rPr>
              <w:t xml:space="preserve"> (2012): </w:t>
            </w:r>
            <w:r w:rsidRPr="00F51742">
              <w:rPr>
                <w:bCs/>
                <w:i/>
                <w:iCs/>
                <w:color w:val="auto"/>
                <w:lang w:val="de-DE"/>
              </w:rPr>
              <w:t>Unterrichtsbeobachtung und kollegiale Beratung</w:t>
            </w:r>
            <w:r w:rsidRPr="00F51742">
              <w:rPr>
                <w:bCs/>
                <w:color w:val="auto"/>
                <w:lang w:val="de-DE"/>
              </w:rPr>
              <w:t>. Fernstudieneinheit 32</w:t>
            </w:r>
          </w:p>
          <w:p w:rsidR="0059399A" w:rsidRPr="00F51742" w:rsidRDefault="0059399A" w:rsidP="0059399A">
            <w:pPr>
              <w:autoSpaceDE w:val="0"/>
              <w:autoSpaceDN w:val="0"/>
              <w:adjustRightInd w:val="0"/>
              <w:rPr>
                <w:color w:val="auto"/>
                <w:lang w:val="de-DE"/>
              </w:rPr>
            </w:pPr>
            <w:r w:rsidRPr="00F51742">
              <w:rPr>
                <w:color w:val="auto"/>
                <w:lang w:val="de-DE"/>
              </w:rPr>
              <w:t xml:space="preserve">4. Hoffmann, Bernhard (2015): Der Unterrichtsentwurf. Leitfaden und Praxishilfe. </w:t>
            </w:r>
            <w:proofErr w:type="spellStart"/>
            <w:r w:rsidRPr="00F51742">
              <w:rPr>
                <w:color w:val="auto"/>
                <w:lang w:val="de-DE"/>
              </w:rPr>
              <w:t>Baltmannsweiler</w:t>
            </w:r>
            <w:proofErr w:type="spellEnd"/>
            <w:r w:rsidRPr="00F51742">
              <w:rPr>
                <w:color w:val="auto"/>
                <w:lang w:val="de-DE"/>
              </w:rPr>
              <w:t>.</w:t>
            </w:r>
          </w:p>
          <w:p w:rsidR="0059399A" w:rsidRPr="00F51742" w:rsidRDefault="0059399A" w:rsidP="0059399A">
            <w:pPr>
              <w:autoSpaceDE w:val="0"/>
              <w:autoSpaceDN w:val="0"/>
              <w:adjustRightInd w:val="0"/>
              <w:rPr>
                <w:color w:val="auto"/>
                <w:lang w:val="de-DE"/>
              </w:rPr>
            </w:pPr>
            <w:r w:rsidRPr="00F51742">
              <w:rPr>
                <w:color w:val="auto"/>
                <w:lang w:val="de-DE"/>
              </w:rPr>
              <w:t xml:space="preserve">5. </w:t>
            </w:r>
            <w:proofErr w:type="spellStart"/>
            <w:r w:rsidRPr="00F51742">
              <w:rPr>
                <w:color w:val="auto"/>
                <w:lang w:val="de-DE"/>
              </w:rPr>
              <w:t>Huneke</w:t>
            </w:r>
            <w:proofErr w:type="spellEnd"/>
            <w:r w:rsidRPr="00F51742">
              <w:rPr>
                <w:color w:val="auto"/>
                <w:lang w:val="de-DE"/>
              </w:rPr>
              <w:t>/Steinig (2013): Deutsch als Fremdsprache. Eine Einführung. Berlin.</w:t>
            </w:r>
          </w:p>
          <w:p w:rsidR="0059399A" w:rsidRPr="00F51742" w:rsidRDefault="0059399A" w:rsidP="0059399A">
            <w:pPr>
              <w:autoSpaceDE w:val="0"/>
              <w:autoSpaceDN w:val="0"/>
              <w:adjustRightInd w:val="0"/>
              <w:rPr>
                <w:color w:val="auto"/>
                <w:lang w:val="de-DE"/>
              </w:rPr>
            </w:pPr>
            <w:r w:rsidRPr="00F51742">
              <w:rPr>
                <w:color w:val="auto"/>
                <w:lang w:val="de-DE"/>
              </w:rPr>
              <w:t>6. Neuner, Gerhard/</w:t>
            </w:r>
            <w:proofErr w:type="spellStart"/>
            <w:r w:rsidRPr="00F51742">
              <w:rPr>
                <w:color w:val="auto"/>
                <w:lang w:val="de-DE"/>
              </w:rPr>
              <w:t>Hunfeld</w:t>
            </w:r>
            <w:proofErr w:type="spellEnd"/>
            <w:r w:rsidRPr="00F51742">
              <w:rPr>
                <w:color w:val="auto"/>
                <w:lang w:val="de-DE"/>
              </w:rPr>
              <w:t>, Hans (2002): Methoden des fremdsprachlichen Deutschunterrichts. Eine Einführung. (Fernstudieneinheit 4).</w:t>
            </w:r>
          </w:p>
          <w:p w:rsidR="002B2C5D" w:rsidRPr="00F51742" w:rsidRDefault="0059399A" w:rsidP="0059399A">
            <w:pPr>
              <w:autoSpaceDE w:val="0"/>
              <w:autoSpaceDN w:val="0"/>
              <w:adjustRightInd w:val="0"/>
              <w:rPr>
                <w:color w:val="auto"/>
                <w:lang w:val="de-DE"/>
              </w:rPr>
            </w:pPr>
            <w:r w:rsidRPr="00F51742">
              <w:rPr>
                <w:color w:val="auto"/>
                <w:lang w:val="de-DE"/>
              </w:rPr>
              <w:t xml:space="preserve">7. </w:t>
            </w:r>
            <w:r w:rsidRPr="00F51742">
              <w:rPr>
                <w:bCs/>
                <w:color w:val="auto"/>
                <w:szCs w:val="24"/>
                <w:lang w:val="de-DE"/>
              </w:rPr>
              <w:t xml:space="preserve">Storch, Günther (1999). </w:t>
            </w:r>
            <w:r w:rsidRPr="00F51742">
              <w:rPr>
                <w:bCs/>
                <w:i/>
                <w:iCs/>
                <w:color w:val="auto"/>
                <w:szCs w:val="24"/>
                <w:lang w:val="de-DE"/>
              </w:rPr>
              <w:t>Deutsch als Fremdsprache. Eine Didaktik</w:t>
            </w:r>
            <w:r w:rsidRPr="00F51742">
              <w:rPr>
                <w:bCs/>
                <w:color w:val="auto"/>
                <w:szCs w:val="24"/>
                <w:lang w:val="de-DE"/>
              </w:rPr>
              <w:t>. Theoretische Grundlagen und praktische Unterrichtsgestaltung. Köln [u.a.]: W. Fink.</w:t>
            </w:r>
          </w:p>
        </w:tc>
      </w:tr>
      <w:tr w:rsidR="00F51742" w:rsidRPr="00F51742"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rPr>
                <w:color w:val="auto"/>
              </w:rPr>
            </w:pPr>
            <w:proofErr w:type="spellStart"/>
            <w:r w:rsidRPr="00F51742">
              <w:rPr>
                <w:color w:val="auto"/>
              </w:rPr>
              <w:lastRenderedPageBreak/>
              <w:t>Literatura</w:t>
            </w:r>
            <w:proofErr w:type="spellEnd"/>
            <w:r w:rsidRPr="00F51742">
              <w:rPr>
                <w:color w:val="auto"/>
              </w:rPr>
              <w:t xml:space="preserve"> </w:t>
            </w:r>
            <w:proofErr w:type="spellStart"/>
            <w:r w:rsidRPr="00F51742">
              <w:rPr>
                <w:color w:val="auto"/>
              </w:rPr>
              <w:t>shtesë</w:t>
            </w:r>
            <w:proofErr w:type="spellEnd"/>
            <w:r w:rsidRPr="00F51742">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autoSpaceDE w:val="0"/>
              <w:autoSpaceDN w:val="0"/>
              <w:adjustRightInd w:val="0"/>
              <w:rPr>
                <w:color w:val="auto"/>
                <w:lang w:val="de-DE"/>
              </w:rPr>
            </w:pPr>
            <w:r w:rsidRPr="00F51742">
              <w:rPr>
                <w:color w:val="auto"/>
                <w:lang w:val="de-DE"/>
              </w:rPr>
              <w:t xml:space="preserve">1. </w:t>
            </w:r>
            <w:proofErr w:type="spellStart"/>
            <w:r w:rsidRPr="00F51742">
              <w:rPr>
                <w:color w:val="auto"/>
                <w:lang w:val="de-DE"/>
              </w:rPr>
              <w:t>Bredel</w:t>
            </w:r>
            <w:proofErr w:type="spellEnd"/>
            <w:r w:rsidRPr="00F51742">
              <w:rPr>
                <w:color w:val="auto"/>
                <w:lang w:val="de-DE"/>
              </w:rPr>
              <w:t>, Ursula/ Pieper, Irene (2015): Integrativer Deutschunterricht.</w:t>
            </w:r>
          </w:p>
          <w:p w:rsidR="0059399A" w:rsidRPr="00F51742" w:rsidRDefault="0059399A" w:rsidP="0059399A">
            <w:pPr>
              <w:autoSpaceDE w:val="0"/>
              <w:autoSpaceDN w:val="0"/>
              <w:adjustRightInd w:val="0"/>
              <w:rPr>
                <w:color w:val="auto"/>
                <w:lang w:val="de-DE"/>
              </w:rPr>
            </w:pPr>
            <w:r w:rsidRPr="00F51742">
              <w:rPr>
                <w:color w:val="auto"/>
                <w:lang w:val="de-DE"/>
              </w:rPr>
              <w:t>2. Becker, Georg E.: Unterricht planen. Handlungsorientierte Didaktik, Teil I. Weinheim, Basel, Berlin 2004</w:t>
            </w:r>
          </w:p>
          <w:p w:rsidR="0059399A" w:rsidRPr="00F51742" w:rsidRDefault="0059399A" w:rsidP="0059399A">
            <w:pPr>
              <w:pStyle w:val="NoSpacing"/>
              <w:rPr>
                <w:color w:val="auto"/>
                <w:lang w:val="de-DE"/>
              </w:rPr>
            </w:pPr>
            <w:r w:rsidRPr="00F51742">
              <w:rPr>
                <w:color w:val="auto"/>
                <w:lang w:val="de-DE"/>
              </w:rPr>
              <w:t xml:space="preserve">3.Fernstudieneinheiten 1-3, 5-17 </w:t>
            </w:r>
            <w:proofErr w:type="spellStart"/>
            <w:r w:rsidRPr="00F51742">
              <w:rPr>
                <w:color w:val="auto"/>
                <w:lang w:val="de-DE"/>
              </w:rPr>
              <w:t>dhe</w:t>
            </w:r>
            <w:proofErr w:type="spellEnd"/>
            <w:r w:rsidRPr="00F51742">
              <w:rPr>
                <w:color w:val="auto"/>
                <w:lang w:val="de-DE"/>
              </w:rPr>
              <w:t xml:space="preserve"> 19-32</w:t>
            </w:r>
          </w:p>
        </w:tc>
      </w:tr>
    </w:tbl>
    <w:p w:rsidR="00F33383" w:rsidRPr="00F51742" w:rsidRDefault="00F33383" w:rsidP="00F33383">
      <w:pPr>
        <w:pStyle w:val="NoSpacing"/>
        <w:rPr>
          <w:color w:val="auto"/>
        </w:rPr>
      </w:pPr>
      <w:r w:rsidRPr="00F51742">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51742" w:rsidRPr="00F51742"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F51742" w:rsidRDefault="00F33383" w:rsidP="00F33383">
            <w:pPr>
              <w:spacing w:after="0" w:line="259" w:lineRule="auto"/>
              <w:ind w:left="0" w:firstLine="0"/>
              <w:rPr>
                <w:color w:val="auto"/>
              </w:rPr>
            </w:pPr>
            <w:proofErr w:type="spellStart"/>
            <w:r w:rsidRPr="00F51742">
              <w:rPr>
                <w:b/>
                <w:color w:val="auto"/>
              </w:rPr>
              <w:t>Hartimi</w:t>
            </w:r>
            <w:proofErr w:type="spellEnd"/>
            <w:r w:rsidRPr="00F51742">
              <w:rPr>
                <w:b/>
                <w:color w:val="auto"/>
              </w:rPr>
              <w:t xml:space="preserve"> </w:t>
            </w:r>
            <w:proofErr w:type="spellStart"/>
            <w:r w:rsidRPr="00F51742">
              <w:rPr>
                <w:b/>
                <w:color w:val="auto"/>
              </w:rPr>
              <w:t>i</w:t>
            </w:r>
            <w:proofErr w:type="spellEnd"/>
            <w:r w:rsidRPr="00F51742">
              <w:rPr>
                <w:b/>
                <w:color w:val="auto"/>
              </w:rPr>
              <w:t xml:space="preserve"> </w:t>
            </w:r>
            <w:proofErr w:type="spellStart"/>
            <w:r w:rsidRPr="00F51742">
              <w:rPr>
                <w:b/>
                <w:color w:val="auto"/>
              </w:rPr>
              <w:t>planit</w:t>
            </w:r>
            <w:proofErr w:type="spellEnd"/>
            <w:r w:rsidRPr="00F51742">
              <w:rPr>
                <w:b/>
                <w:color w:val="auto"/>
              </w:rPr>
              <w:t xml:space="preserve"> </w:t>
            </w:r>
            <w:proofErr w:type="spellStart"/>
            <w:r w:rsidRPr="00F51742">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F51742" w:rsidRDefault="00F33383" w:rsidP="00E27B55">
            <w:pPr>
              <w:spacing w:after="160" w:line="259" w:lineRule="auto"/>
              <w:ind w:left="0" w:firstLine="0"/>
              <w:rPr>
                <w:color w:val="auto"/>
              </w:rPr>
            </w:pP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F51742" w:rsidRDefault="00F33383" w:rsidP="00E27B55">
            <w:pPr>
              <w:spacing w:after="0" w:line="259" w:lineRule="auto"/>
              <w:ind w:left="0" w:firstLine="0"/>
              <w:rPr>
                <w:color w:val="auto"/>
              </w:rPr>
            </w:pPr>
            <w:r w:rsidRPr="00F51742">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F51742" w:rsidRDefault="00F33383" w:rsidP="00E27B55">
            <w:pPr>
              <w:spacing w:after="0" w:line="259" w:lineRule="auto"/>
              <w:ind w:left="0" w:firstLine="0"/>
              <w:rPr>
                <w:color w:val="auto"/>
              </w:rPr>
            </w:pPr>
            <w:proofErr w:type="spellStart"/>
            <w:r w:rsidRPr="00F51742">
              <w:rPr>
                <w:color w:val="auto"/>
              </w:rPr>
              <w:t>Titulli</w:t>
            </w:r>
            <w:proofErr w:type="spellEnd"/>
            <w:r w:rsidRPr="00F51742">
              <w:rPr>
                <w:color w:val="auto"/>
              </w:rPr>
              <w:t xml:space="preserve"> </w:t>
            </w:r>
            <w:proofErr w:type="spellStart"/>
            <w:r w:rsidRPr="00F51742">
              <w:rPr>
                <w:color w:val="auto"/>
              </w:rPr>
              <w:t>i</w:t>
            </w:r>
            <w:proofErr w:type="spellEnd"/>
            <w:r w:rsidRPr="00F51742">
              <w:rPr>
                <w:color w:val="auto"/>
              </w:rPr>
              <w:t xml:space="preserve"> </w:t>
            </w:r>
            <w:proofErr w:type="spellStart"/>
            <w:r w:rsidRPr="00F51742">
              <w:rPr>
                <w:color w:val="auto"/>
              </w:rPr>
              <w:t>ligjëratës</w:t>
            </w:r>
            <w:proofErr w:type="spellEnd"/>
            <w:r w:rsidRPr="00F51742">
              <w:rPr>
                <w:color w:val="auto"/>
              </w:rPr>
              <w:t xml:space="preserve"> </w:t>
            </w:r>
          </w:p>
        </w:tc>
      </w:tr>
      <w:tr w:rsidR="00F51742" w:rsidRPr="00D27B0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rPr>
                <w:b/>
                <w:color w:val="auto"/>
                <w:lang w:val="de-DE"/>
              </w:rPr>
            </w:pPr>
            <w:r w:rsidRPr="00F51742">
              <w:rPr>
                <w:color w:val="auto"/>
                <w:lang w:val="de-DE"/>
              </w:rPr>
              <w:t>Inhalt, Ziele und Gliederung der Lehrveranstaltung, Grundbegriffe</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Gegenstand und Absicht unterrichtlichen Handelns (Lernziele, Unterrichtsgegenstand, Progression; didaktische und methodische Aspekte)</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Die Grammatik-Übersetzungs-Methode (GÜM)</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2"/>
              </w:numPr>
              <w:spacing w:after="120" w:line="240" w:lineRule="auto"/>
              <w:rPr>
                <w:smallCaps/>
                <w:color w:val="auto"/>
              </w:rPr>
            </w:pPr>
            <w:r w:rsidRPr="00F51742">
              <w:rPr>
                <w:color w:val="auto"/>
              </w:rPr>
              <w:t xml:space="preserve">Die </w:t>
            </w:r>
            <w:proofErr w:type="spellStart"/>
            <w:r w:rsidRPr="00F51742">
              <w:rPr>
                <w:color w:val="auto"/>
              </w:rPr>
              <w:t>direkte</w:t>
            </w:r>
            <w:proofErr w:type="spellEnd"/>
            <w:r w:rsidRPr="00F51742">
              <w:rPr>
                <w:color w:val="auto"/>
              </w:rPr>
              <w:t xml:space="preserve"> </w:t>
            </w:r>
            <w:proofErr w:type="spellStart"/>
            <w:r w:rsidRPr="00F51742">
              <w:rPr>
                <w:color w:val="auto"/>
              </w:rPr>
              <w:t>Methode</w:t>
            </w:r>
            <w:proofErr w:type="spellEnd"/>
            <w:r w:rsidRPr="00F51742">
              <w:rPr>
                <w:color w:val="auto"/>
              </w:rPr>
              <w:t xml:space="preserve"> (DM)</w:t>
            </w:r>
          </w:p>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Die audiolinguale (ALM) und die audiovisuelle Methode (AVM)</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2"/>
              </w:numPr>
              <w:spacing w:after="120" w:line="240" w:lineRule="auto"/>
              <w:rPr>
                <w:smallCaps/>
                <w:color w:val="auto"/>
              </w:rPr>
            </w:pPr>
            <w:r w:rsidRPr="00F51742">
              <w:rPr>
                <w:color w:val="auto"/>
              </w:rPr>
              <w:t xml:space="preserve">Die </w:t>
            </w:r>
            <w:proofErr w:type="spellStart"/>
            <w:r w:rsidRPr="00F51742">
              <w:rPr>
                <w:color w:val="auto"/>
              </w:rPr>
              <w:t>vermittelnde</w:t>
            </w:r>
            <w:proofErr w:type="spellEnd"/>
            <w:r w:rsidRPr="00F51742">
              <w:rPr>
                <w:color w:val="auto"/>
              </w:rPr>
              <w:t xml:space="preserve"> </w:t>
            </w:r>
            <w:proofErr w:type="spellStart"/>
            <w:r w:rsidRPr="00F51742">
              <w:rPr>
                <w:color w:val="auto"/>
              </w:rPr>
              <w:t>Methode</w:t>
            </w:r>
            <w:proofErr w:type="spellEnd"/>
            <w:r w:rsidRPr="00F51742">
              <w:rPr>
                <w:color w:val="auto"/>
              </w:rPr>
              <w:t xml:space="preserve"> (VM)</w:t>
            </w:r>
          </w:p>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Die Entwicklung der kommunikativen Didaktik (KD)</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Vorbereitung einer Unterrichtsstunde: Ziele der Unterrichtsstunde formulieren</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Vorbereitung einer Unterrichtsstunde: Ziele der Unterrichtsstunde formulieren</w:t>
            </w: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2"/>
              </w:numPr>
              <w:spacing w:after="120" w:line="240" w:lineRule="auto"/>
              <w:rPr>
                <w:smallCaps/>
                <w:color w:val="auto"/>
              </w:rPr>
            </w:pPr>
            <w:proofErr w:type="spellStart"/>
            <w:r w:rsidRPr="00F51742">
              <w:rPr>
                <w:color w:val="auto"/>
              </w:rPr>
              <w:t>Vorbereitung</w:t>
            </w:r>
            <w:proofErr w:type="spellEnd"/>
            <w:r w:rsidRPr="00F51742">
              <w:rPr>
                <w:color w:val="auto"/>
              </w:rPr>
              <w:t xml:space="preserve"> </w:t>
            </w:r>
            <w:proofErr w:type="spellStart"/>
            <w:r w:rsidRPr="00F51742">
              <w:rPr>
                <w:color w:val="auto"/>
              </w:rPr>
              <w:t>einer</w:t>
            </w:r>
            <w:proofErr w:type="spellEnd"/>
            <w:r w:rsidRPr="00F51742">
              <w:rPr>
                <w:color w:val="auto"/>
              </w:rPr>
              <w:t xml:space="preserve"> </w:t>
            </w:r>
            <w:proofErr w:type="spellStart"/>
            <w:r w:rsidRPr="00F51742">
              <w:rPr>
                <w:color w:val="auto"/>
              </w:rPr>
              <w:t>Unterrichtsstunde</w:t>
            </w:r>
            <w:proofErr w:type="spellEnd"/>
            <w:r w:rsidRPr="00F51742">
              <w:rPr>
                <w:color w:val="auto"/>
              </w:rPr>
              <w:t xml:space="preserve">: </w:t>
            </w:r>
            <w:proofErr w:type="spellStart"/>
            <w:r w:rsidRPr="00F51742">
              <w:rPr>
                <w:color w:val="auto"/>
              </w:rPr>
              <w:t>Lernaktivitäten</w:t>
            </w:r>
            <w:proofErr w:type="spellEnd"/>
            <w:r w:rsidRPr="00F51742">
              <w:rPr>
                <w:color w:val="auto"/>
              </w:rPr>
              <w:t xml:space="preserve"> </w:t>
            </w:r>
          </w:p>
        </w:tc>
      </w:tr>
      <w:tr w:rsidR="00F51742" w:rsidRPr="00D27B0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2"/>
              </w:numPr>
              <w:spacing w:after="120" w:line="240" w:lineRule="auto"/>
              <w:rPr>
                <w:smallCaps/>
                <w:color w:val="auto"/>
                <w:lang w:val="de-DE"/>
              </w:rPr>
            </w:pPr>
            <w:r w:rsidRPr="00F51742">
              <w:rPr>
                <w:color w:val="auto"/>
                <w:lang w:val="de-DE"/>
              </w:rPr>
              <w:t xml:space="preserve">Vorbereitung einer Unterrichtsstunde: Sozialformen, Materialien, Medien, Rolle des Lehrers </w:t>
            </w:r>
          </w:p>
        </w:tc>
      </w:tr>
      <w:tr w:rsidR="00F51742" w:rsidRPr="00F5174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2"/>
              </w:numPr>
              <w:spacing w:after="120" w:line="240" w:lineRule="auto"/>
              <w:rPr>
                <w:smallCaps/>
                <w:color w:val="auto"/>
              </w:rPr>
            </w:pPr>
            <w:proofErr w:type="spellStart"/>
            <w:r w:rsidRPr="00F51742">
              <w:rPr>
                <w:color w:val="auto"/>
              </w:rPr>
              <w:t>Vorbereitung</w:t>
            </w:r>
            <w:proofErr w:type="spellEnd"/>
            <w:r w:rsidRPr="00F51742">
              <w:rPr>
                <w:color w:val="auto"/>
              </w:rPr>
              <w:t xml:space="preserve"> </w:t>
            </w:r>
            <w:proofErr w:type="spellStart"/>
            <w:r w:rsidRPr="00F51742">
              <w:rPr>
                <w:color w:val="auto"/>
              </w:rPr>
              <w:t>einer</w:t>
            </w:r>
            <w:proofErr w:type="spellEnd"/>
            <w:r w:rsidRPr="00F51742">
              <w:rPr>
                <w:color w:val="auto"/>
              </w:rPr>
              <w:t xml:space="preserve"> </w:t>
            </w:r>
            <w:proofErr w:type="spellStart"/>
            <w:r w:rsidRPr="00F51742">
              <w:rPr>
                <w:color w:val="auto"/>
              </w:rPr>
              <w:t>Unterrichtsstunde</w:t>
            </w:r>
            <w:proofErr w:type="spellEnd"/>
            <w:r w:rsidRPr="00F51742">
              <w:rPr>
                <w:color w:val="auto"/>
              </w:rPr>
              <w:t xml:space="preserve">: </w:t>
            </w:r>
            <w:proofErr w:type="spellStart"/>
            <w:r w:rsidRPr="00F51742">
              <w:rPr>
                <w:color w:val="auto"/>
              </w:rPr>
              <w:t>Lernphasen</w:t>
            </w:r>
            <w:proofErr w:type="spellEnd"/>
            <w:r w:rsidRPr="00F51742">
              <w:rPr>
                <w:color w:val="auto"/>
              </w:rPr>
              <w:t xml:space="preserve"> </w:t>
            </w: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2"/>
              </w:numPr>
              <w:spacing w:after="120" w:line="240" w:lineRule="auto"/>
              <w:rPr>
                <w:smallCaps/>
                <w:color w:val="auto"/>
              </w:rPr>
            </w:pPr>
            <w:proofErr w:type="spellStart"/>
            <w:r w:rsidRPr="00F51742">
              <w:rPr>
                <w:color w:val="auto"/>
              </w:rPr>
              <w:t>Vorbereitung</w:t>
            </w:r>
            <w:proofErr w:type="spellEnd"/>
            <w:r w:rsidRPr="00F51742">
              <w:rPr>
                <w:color w:val="auto"/>
              </w:rPr>
              <w:t xml:space="preserve"> </w:t>
            </w:r>
            <w:proofErr w:type="spellStart"/>
            <w:r w:rsidRPr="00F51742">
              <w:rPr>
                <w:color w:val="auto"/>
              </w:rPr>
              <w:t>einer</w:t>
            </w:r>
            <w:proofErr w:type="spellEnd"/>
            <w:r w:rsidRPr="00F51742">
              <w:rPr>
                <w:color w:val="auto"/>
              </w:rPr>
              <w:t xml:space="preserve"> </w:t>
            </w:r>
            <w:proofErr w:type="spellStart"/>
            <w:r w:rsidRPr="00F51742">
              <w:rPr>
                <w:color w:val="auto"/>
              </w:rPr>
              <w:t>Unterrichtsstunde</w:t>
            </w:r>
            <w:proofErr w:type="spellEnd"/>
            <w:r w:rsidRPr="00F51742">
              <w:rPr>
                <w:color w:val="auto"/>
              </w:rPr>
              <w:t xml:space="preserve">: </w:t>
            </w:r>
            <w:proofErr w:type="spellStart"/>
            <w:r w:rsidRPr="00F51742">
              <w:rPr>
                <w:color w:val="auto"/>
              </w:rPr>
              <w:t>Lernphasen</w:t>
            </w:r>
            <w:proofErr w:type="spellEnd"/>
            <w:r w:rsidRPr="00F51742">
              <w:rPr>
                <w:color w:val="auto"/>
              </w:rPr>
              <w:t xml:space="preserve"> </w:t>
            </w: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3"/>
              </w:numPr>
              <w:spacing w:after="0" w:line="240" w:lineRule="auto"/>
              <w:rPr>
                <w:b/>
                <w:color w:val="auto"/>
              </w:rPr>
            </w:pPr>
            <w:r w:rsidRPr="00F51742">
              <w:rPr>
                <w:color w:val="auto"/>
                <w:lang w:val="it-IT"/>
              </w:rPr>
              <w:t>Unterrichtsbeobachtung</w:t>
            </w: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3"/>
              </w:numPr>
              <w:spacing w:after="0" w:line="240" w:lineRule="auto"/>
              <w:rPr>
                <w:b/>
                <w:color w:val="auto"/>
              </w:rPr>
            </w:pPr>
            <w:r w:rsidRPr="00F51742">
              <w:rPr>
                <w:color w:val="auto"/>
                <w:lang w:val="it-IT"/>
              </w:rPr>
              <w:t>Unterrichtsbeobachtung  und Microteaching</w:t>
            </w:r>
          </w:p>
        </w:tc>
      </w:tr>
      <w:tr w:rsidR="00F51742" w:rsidRPr="00F51742"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59399A" w:rsidRPr="00F51742" w:rsidRDefault="0059399A" w:rsidP="0059399A">
            <w:pPr>
              <w:spacing w:after="0" w:line="259" w:lineRule="auto"/>
              <w:ind w:left="0" w:firstLine="0"/>
              <w:rPr>
                <w:color w:val="auto"/>
              </w:rPr>
            </w:pPr>
            <w:r w:rsidRPr="00F51742">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59399A" w:rsidRPr="00F51742" w:rsidRDefault="0059399A" w:rsidP="0059399A">
            <w:pPr>
              <w:numPr>
                <w:ilvl w:val="0"/>
                <w:numId w:val="23"/>
              </w:numPr>
              <w:spacing w:after="0" w:line="240" w:lineRule="auto"/>
              <w:rPr>
                <w:b/>
                <w:color w:val="auto"/>
              </w:rPr>
            </w:pPr>
            <w:r w:rsidRPr="00F51742">
              <w:rPr>
                <w:color w:val="auto"/>
                <w:lang w:val="it-IT"/>
              </w:rPr>
              <w:t>Microteaching</w:t>
            </w:r>
          </w:p>
        </w:tc>
      </w:tr>
      <w:tr w:rsidR="00F51742" w:rsidRPr="00F51742"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rPr>
            </w:pPr>
            <w:r w:rsidRPr="00F51742">
              <w:rPr>
                <w:color w:val="auto"/>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59399A" w:rsidRPr="00F51742" w:rsidRDefault="0059399A" w:rsidP="0059399A">
            <w:pPr>
              <w:numPr>
                <w:ilvl w:val="0"/>
                <w:numId w:val="24"/>
              </w:numPr>
              <w:spacing w:after="0" w:line="240" w:lineRule="auto"/>
              <w:rPr>
                <w:color w:val="auto"/>
              </w:rPr>
            </w:pPr>
            <w:r w:rsidRPr="00F51742">
              <w:rPr>
                <w:color w:val="auto"/>
                <w:lang w:val="it-IT"/>
              </w:rPr>
              <w:t>Microteaching</w:t>
            </w:r>
          </w:p>
        </w:tc>
      </w:tr>
      <w:tr w:rsidR="00F51742" w:rsidRPr="00D27B0D"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59399A" w:rsidRPr="00F51742" w:rsidRDefault="0059399A" w:rsidP="0059399A">
            <w:pPr>
              <w:spacing w:after="0" w:line="259" w:lineRule="auto"/>
              <w:ind w:left="0" w:firstLine="0"/>
              <w:jc w:val="both"/>
              <w:rPr>
                <w:color w:val="auto"/>
                <w:lang w:val="de-DE"/>
              </w:rPr>
            </w:pPr>
            <w:proofErr w:type="spellStart"/>
            <w:r w:rsidRPr="00F51742">
              <w:rPr>
                <w:b/>
                <w:color w:val="auto"/>
                <w:lang w:val="de-DE"/>
              </w:rPr>
              <w:t>Politikat</w:t>
            </w:r>
            <w:proofErr w:type="spellEnd"/>
            <w:r w:rsidRPr="00F51742">
              <w:rPr>
                <w:b/>
                <w:color w:val="auto"/>
                <w:lang w:val="de-DE"/>
              </w:rPr>
              <w:t xml:space="preserve"> </w:t>
            </w:r>
            <w:proofErr w:type="spellStart"/>
            <w:r w:rsidRPr="00F51742">
              <w:rPr>
                <w:b/>
                <w:color w:val="auto"/>
                <w:lang w:val="de-DE"/>
              </w:rPr>
              <w:t>akademike</w:t>
            </w:r>
            <w:proofErr w:type="spellEnd"/>
            <w:r w:rsidRPr="00F51742">
              <w:rPr>
                <w:b/>
                <w:color w:val="auto"/>
                <w:lang w:val="de-DE"/>
              </w:rPr>
              <w:t xml:space="preserve"> </w:t>
            </w:r>
            <w:proofErr w:type="spellStart"/>
            <w:r w:rsidRPr="00F51742">
              <w:rPr>
                <w:b/>
                <w:color w:val="auto"/>
                <w:lang w:val="de-DE"/>
              </w:rPr>
              <w:t>dhe</w:t>
            </w:r>
            <w:proofErr w:type="spellEnd"/>
            <w:r w:rsidRPr="00F51742">
              <w:rPr>
                <w:b/>
                <w:color w:val="auto"/>
                <w:lang w:val="de-DE"/>
              </w:rPr>
              <w:t xml:space="preserve"> </w:t>
            </w:r>
            <w:proofErr w:type="spellStart"/>
            <w:r w:rsidRPr="00F51742">
              <w:rPr>
                <w:b/>
                <w:color w:val="auto"/>
                <w:lang w:val="de-DE"/>
              </w:rPr>
              <w:t>kodi</w:t>
            </w:r>
            <w:proofErr w:type="spellEnd"/>
            <w:r w:rsidRPr="00F51742">
              <w:rPr>
                <w:b/>
                <w:color w:val="auto"/>
                <w:lang w:val="de-DE"/>
              </w:rPr>
              <w:t xml:space="preserve"> i </w:t>
            </w:r>
            <w:proofErr w:type="spellStart"/>
            <w:r w:rsidRPr="00F51742">
              <w:rPr>
                <w:b/>
                <w:color w:val="auto"/>
                <w:lang w:val="de-DE"/>
              </w:rPr>
              <w:t>sjelljes</w:t>
            </w:r>
            <w:proofErr w:type="spellEnd"/>
          </w:p>
        </w:tc>
      </w:tr>
      <w:tr w:rsidR="00F51742" w:rsidRPr="00D27B0D"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59399A" w:rsidRPr="00F51742" w:rsidRDefault="0059399A" w:rsidP="0059399A">
            <w:pPr>
              <w:spacing w:after="0" w:line="259" w:lineRule="auto"/>
              <w:ind w:left="0" w:firstLine="0"/>
              <w:rPr>
                <w:color w:val="auto"/>
                <w:lang w:val="de-DE"/>
              </w:rPr>
            </w:pPr>
            <w:proofErr w:type="spellStart"/>
            <w:r w:rsidRPr="00F51742">
              <w:rPr>
                <w:color w:val="auto"/>
                <w:lang w:val="de-DE"/>
              </w:rPr>
              <w:t>Laptopët</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kompjuterët</w:t>
            </w:r>
            <w:proofErr w:type="spellEnd"/>
            <w:r w:rsidRPr="00F51742">
              <w:rPr>
                <w:color w:val="auto"/>
                <w:lang w:val="de-DE"/>
              </w:rPr>
              <w:t xml:space="preserve"> </w:t>
            </w:r>
            <w:proofErr w:type="spellStart"/>
            <w:r w:rsidRPr="00F51742">
              <w:rPr>
                <w:color w:val="auto"/>
                <w:lang w:val="de-DE"/>
              </w:rPr>
              <w:t>tabletë</w:t>
            </w:r>
            <w:proofErr w:type="spellEnd"/>
            <w:r w:rsidRPr="00F51742">
              <w:rPr>
                <w:color w:val="auto"/>
                <w:lang w:val="de-DE"/>
              </w:rPr>
              <w:t xml:space="preserve"> </w:t>
            </w:r>
            <w:proofErr w:type="spellStart"/>
            <w:r w:rsidRPr="00F51742">
              <w:rPr>
                <w:color w:val="auto"/>
                <w:lang w:val="de-DE"/>
              </w:rPr>
              <w:t>lejohen</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përdorën</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heshtje</w:t>
            </w:r>
            <w:proofErr w:type="spellEnd"/>
            <w:r w:rsidRPr="00F51742">
              <w:rPr>
                <w:color w:val="auto"/>
                <w:lang w:val="de-DE"/>
              </w:rPr>
              <w:t xml:space="preserve"> </w:t>
            </w:r>
            <w:proofErr w:type="spellStart"/>
            <w:r w:rsidRPr="00F51742">
              <w:rPr>
                <w:color w:val="auto"/>
                <w:lang w:val="de-DE"/>
              </w:rPr>
              <w:t>për</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marrë</w:t>
            </w:r>
            <w:proofErr w:type="spellEnd"/>
            <w:r w:rsidRPr="00F51742">
              <w:rPr>
                <w:color w:val="auto"/>
                <w:lang w:val="de-DE"/>
              </w:rPr>
              <w:t xml:space="preserve"> </w:t>
            </w:r>
            <w:proofErr w:type="spellStart"/>
            <w:r w:rsidRPr="00F51742">
              <w:rPr>
                <w:color w:val="auto"/>
                <w:lang w:val="de-DE"/>
              </w:rPr>
              <w:t>shënime</w:t>
            </w:r>
            <w:proofErr w:type="spellEnd"/>
            <w:r w:rsidRPr="00F51742">
              <w:rPr>
                <w:color w:val="auto"/>
                <w:lang w:val="de-DE"/>
              </w:rPr>
              <w:t xml:space="preserve">; </w:t>
            </w:r>
            <w:proofErr w:type="spellStart"/>
            <w:r w:rsidRPr="00F51742">
              <w:rPr>
                <w:color w:val="auto"/>
                <w:lang w:val="de-DE"/>
              </w:rPr>
              <w:t>aktivitete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tjera</w:t>
            </w:r>
            <w:proofErr w:type="spellEnd"/>
            <w:r w:rsidRPr="00F51742">
              <w:rPr>
                <w:color w:val="auto"/>
                <w:lang w:val="de-DE"/>
              </w:rPr>
              <w:t xml:space="preserve">, </w:t>
            </w:r>
            <w:proofErr w:type="spellStart"/>
            <w:r w:rsidRPr="00F51742">
              <w:rPr>
                <w:color w:val="auto"/>
                <w:lang w:val="de-DE"/>
              </w:rPr>
              <w:t>siç</w:t>
            </w:r>
            <w:proofErr w:type="spellEnd"/>
            <w:r w:rsidRPr="00F51742">
              <w:rPr>
                <w:color w:val="auto"/>
                <w:lang w:val="de-DE"/>
              </w:rPr>
              <w:t xml:space="preserve"> </w:t>
            </w:r>
            <w:proofErr w:type="spellStart"/>
            <w:r w:rsidRPr="00F51742">
              <w:rPr>
                <w:color w:val="auto"/>
                <w:lang w:val="de-DE"/>
              </w:rPr>
              <w:t>janë</w:t>
            </w:r>
            <w:proofErr w:type="spellEnd"/>
            <w:r w:rsidRPr="00F51742">
              <w:rPr>
                <w:color w:val="auto"/>
                <w:lang w:val="de-DE"/>
              </w:rPr>
              <w:t xml:space="preserve"> </w:t>
            </w:r>
            <w:proofErr w:type="spellStart"/>
            <w:r w:rsidRPr="00F51742">
              <w:rPr>
                <w:color w:val="auto"/>
                <w:lang w:val="de-DE"/>
              </w:rPr>
              <w:t>kontrollimi</w:t>
            </w:r>
            <w:proofErr w:type="spellEnd"/>
            <w:r w:rsidRPr="00F51742">
              <w:rPr>
                <w:color w:val="auto"/>
                <w:lang w:val="de-DE"/>
              </w:rPr>
              <w:t xml:space="preserve"> i e-</w:t>
            </w:r>
            <w:proofErr w:type="spellStart"/>
            <w:r w:rsidRPr="00F51742">
              <w:rPr>
                <w:color w:val="auto"/>
                <w:lang w:val="de-DE"/>
              </w:rPr>
              <w:t>mailit</w:t>
            </w:r>
            <w:proofErr w:type="spellEnd"/>
            <w:r w:rsidRPr="00F51742">
              <w:rPr>
                <w:color w:val="auto"/>
                <w:lang w:val="de-DE"/>
              </w:rPr>
              <w:t xml:space="preserve"> personal </w:t>
            </w:r>
            <w:proofErr w:type="spellStart"/>
            <w:r w:rsidRPr="00F51742">
              <w:rPr>
                <w:color w:val="auto"/>
                <w:lang w:val="de-DE"/>
              </w:rPr>
              <w:t>apo</w:t>
            </w:r>
            <w:proofErr w:type="spellEnd"/>
            <w:r w:rsidRPr="00F51742">
              <w:rPr>
                <w:color w:val="auto"/>
                <w:lang w:val="de-DE"/>
              </w:rPr>
              <w:t xml:space="preserve"> </w:t>
            </w:r>
            <w:proofErr w:type="spellStart"/>
            <w:r w:rsidRPr="00F51742">
              <w:rPr>
                <w:color w:val="auto"/>
                <w:lang w:val="de-DE"/>
              </w:rPr>
              <w:t>shfletimi</w:t>
            </w:r>
            <w:proofErr w:type="spellEnd"/>
            <w:r w:rsidRPr="00F51742">
              <w:rPr>
                <w:color w:val="auto"/>
                <w:lang w:val="de-DE"/>
              </w:rPr>
              <w:t xml:space="preserve"> i </w:t>
            </w:r>
            <w:proofErr w:type="spellStart"/>
            <w:r w:rsidRPr="00F51742">
              <w:rPr>
                <w:color w:val="auto"/>
                <w:lang w:val="de-DE"/>
              </w:rPr>
              <w:t>ueb-faqeve</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internet</w:t>
            </w:r>
            <w:proofErr w:type="spellEnd"/>
            <w:r w:rsidRPr="00F51742">
              <w:rPr>
                <w:color w:val="auto"/>
                <w:lang w:val="de-DE"/>
              </w:rPr>
              <w:t xml:space="preserve"> </w:t>
            </w:r>
            <w:proofErr w:type="spellStart"/>
            <w:r w:rsidRPr="00F51742">
              <w:rPr>
                <w:color w:val="auto"/>
                <w:lang w:val="de-DE"/>
              </w:rPr>
              <w:t>janë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ndaluara</w:t>
            </w:r>
            <w:proofErr w:type="spellEnd"/>
            <w:r w:rsidRPr="00F51742">
              <w:rPr>
                <w:color w:val="auto"/>
                <w:lang w:val="de-DE"/>
              </w:rPr>
              <w:t xml:space="preserve"> Telefonat mobil/</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mençur</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pajisjet</w:t>
            </w:r>
            <w:proofErr w:type="spellEnd"/>
            <w:r w:rsidRPr="00F51742">
              <w:rPr>
                <w:color w:val="auto"/>
                <w:lang w:val="de-DE"/>
              </w:rPr>
              <w:t xml:space="preserve"> </w:t>
            </w:r>
            <w:proofErr w:type="spellStart"/>
            <w:r w:rsidRPr="00F51742">
              <w:rPr>
                <w:color w:val="auto"/>
                <w:lang w:val="de-DE"/>
              </w:rPr>
              <w:t>tjera</w:t>
            </w:r>
            <w:proofErr w:type="spellEnd"/>
            <w:r w:rsidRPr="00F51742">
              <w:rPr>
                <w:color w:val="auto"/>
                <w:lang w:val="de-DE"/>
              </w:rPr>
              <w:t xml:space="preserve"> </w:t>
            </w:r>
            <w:proofErr w:type="spellStart"/>
            <w:r w:rsidRPr="00F51742">
              <w:rPr>
                <w:color w:val="auto"/>
                <w:lang w:val="de-DE"/>
              </w:rPr>
              <w:t>elektronike</w:t>
            </w:r>
            <w:proofErr w:type="spellEnd"/>
            <w:r w:rsidRPr="00F51742">
              <w:rPr>
                <w:color w:val="auto"/>
                <w:lang w:val="de-DE"/>
              </w:rPr>
              <w:t xml:space="preserve"> (p.sh. iPod-</w:t>
            </w:r>
            <w:proofErr w:type="spellStart"/>
            <w:r w:rsidRPr="00F51742">
              <w:rPr>
                <w:color w:val="auto"/>
                <w:lang w:val="de-DE"/>
              </w:rPr>
              <w:t>ët</w:t>
            </w:r>
            <w:proofErr w:type="spellEnd"/>
            <w:r w:rsidRPr="00F51742">
              <w:rPr>
                <w:color w:val="auto"/>
                <w:lang w:val="de-DE"/>
              </w:rPr>
              <w:t xml:space="preserve">) </w:t>
            </w:r>
            <w:proofErr w:type="spellStart"/>
            <w:r w:rsidRPr="00F51742">
              <w:rPr>
                <w:color w:val="auto"/>
                <w:lang w:val="de-DE"/>
              </w:rPr>
              <w:t>duhet</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fikën</w:t>
            </w:r>
            <w:proofErr w:type="spellEnd"/>
            <w:r w:rsidRPr="00F51742">
              <w:rPr>
                <w:color w:val="auto"/>
                <w:lang w:val="de-DE"/>
              </w:rPr>
              <w:t xml:space="preserve"> (</w:t>
            </w:r>
            <w:proofErr w:type="spellStart"/>
            <w:r w:rsidRPr="00F51742">
              <w:rPr>
                <w:color w:val="auto"/>
                <w:lang w:val="de-DE"/>
              </w:rPr>
              <w:t>apo</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kurdisen</w:t>
            </w:r>
            <w:proofErr w:type="spellEnd"/>
            <w:r w:rsidRPr="00F51742">
              <w:rPr>
                <w:color w:val="auto"/>
                <w:lang w:val="de-DE"/>
              </w:rPr>
              <w:t xml:space="preserve"> </w:t>
            </w:r>
            <w:proofErr w:type="spellStart"/>
            <w:r w:rsidRPr="00F51742">
              <w:rPr>
                <w:color w:val="auto"/>
                <w:lang w:val="de-DE"/>
              </w:rPr>
              <w:t>në</w:t>
            </w:r>
            <w:proofErr w:type="spellEnd"/>
            <w:r w:rsidRPr="00F51742">
              <w:rPr>
                <w:color w:val="auto"/>
                <w:lang w:val="de-DE"/>
              </w:rPr>
              <w:t xml:space="preserve"> </w:t>
            </w:r>
            <w:proofErr w:type="spellStart"/>
            <w:r w:rsidRPr="00F51742">
              <w:rPr>
                <w:color w:val="auto"/>
                <w:lang w:val="de-DE"/>
              </w:rPr>
              <w:t>vibrim</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mos</w:t>
            </w:r>
            <w:proofErr w:type="spellEnd"/>
            <w:r w:rsidRPr="00F51742">
              <w:rPr>
                <w:color w:val="auto"/>
                <w:lang w:val="de-DE"/>
              </w:rPr>
              <w:t xml:space="preserve"> </w:t>
            </w:r>
            <w:proofErr w:type="spellStart"/>
            <w:r w:rsidRPr="00F51742">
              <w:rPr>
                <w:color w:val="auto"/>
                <w:lang w:val="de-DE"/>
              </w:rPr>
              <w:t>ekspozohen</w:t>
            </w:r>
            <w:proofErr w:type="spellEnd"/>
            <w:r w:rsidRPr="00F51742">
              <w:rPr>
                <w:color w:val="auto"/>
                <w:lang w:val="de-DE"/>
              </w:rPr>
              <w:t xml:space="preserve"> </w:t>
            </w:r>
            <w:proofErr w:type="spellStart"/>
            <w:r w:rsidRPr="00F51742">
              <w:rPr>
                <w:color w:val="auto"/>
                <w:lang w:val="de-DE"/>
              </w:rPr>
              <w:t>gjatë</w:t>
            </w:r>
            <w:proofErr w:type="spellEnd"/>
            <w:r w:rsidRPr="00F51742">
              <w:rPr>
                <w:color w:val="auto"/>
                <w:lang w:val="de-DE"/>
              </w:rPr>
              <w:t xml:space="preserve"> </w:t>
            </w:r>
            <w:proofErr w:type="spellStart"/>
            <w:r w:rsidRPr="00F51742">
              <w:rPr>
                <w:color w:val="auto"/>
                <w:lang w:val="de-DE"/>
              </w:rPr>
              <w:t>orëve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mësimit</w:t>
            </w:r>
            <w:proofErr w:type="spellEnd"/>
            <w:r w:rsidRPr="00F51742">
              <w:rPr>
                <w:color w:val="auto"/>
                <w:lang w:val="de-DE"/>
              </w:rPr>
              <w:t xml:space="preserve">. </w:t>
            </w:r>
            <w:proofErr w:type="spellStart"/>
            <w:r w:rsidRPr="00F51742">
              <w:rPr>
                <w:color w:val="auto"/>
                <w:lang w:val="de-DE"/>
              </w:rPr>
              <w:t>Nga</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gjithë</w:t>
            </w:r>
            <w:proofErr w:type="spellEnd"/>
            <w:r w:rsidRPr="00F51742">
              <w:rPr>
                <w:color w:val="auto"/>
                <w:lang w:val="de-DE"/>
              </w:rPr>
              <w:t xml:space="preserve"> </w:t>
            </w:r>
            <w:proofErr w:type="spellStart"/>
            <w:r w:rsidRPr="00F51742">
              <w:rPr>
                <w:color w:val="auto"/>
                <w:lang w:val="de-DE"/>
              </w:rPr>
              <w:t>pritet</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jenë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sjellshëm</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respektueshëm</w:t>
            </w:r>
            <w:proofErr w:type="spellEnd"/>
            <w:r w:rsidRPr="00F51742">
              <w:rPr>
                <w:color w:val="auto"/>
                <w:lang w:val="de-DE"/>
              </w:rPr>
              <w:t xml:space="preserve"> </w:t>
            </w:r>
            <w:proofErr w:type="spellStart"/>
            <w:r w:rsidRPr="00F51742">
              <w:rPr>
                <w:color w:val="auto"/>
                <w:lang w:val="de-DE"/>
              </w:rPr>
              <w:t>ndaj</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tjerëve</w:t>
            </w:r>
            <w:proofErr w:type="spellEnd"/>
            <w:r w:rsidRPr="00F51742">
              <w:rPr>
                <w:color w:val="auto"/>
                <w:lang w:val="de-DE"/>
              </w:rPr>
              <w:t xml:space="preserve"> </w:t>
            </w:r>
            <w:proofErr w:type="spellStart"/>
            <w:r w:rsidRPr="00F51742">
              <w:rPr>
                <w:color w:val="auto"/>
                <w:lang w:val="de-DE"/>
              </w:rPr>
              <w:t>gjatë</w:t>
            </w:r>
            <w:proofErr w:type="spellEnd"/>
            <w:r w:rsidRPr="00F51742">
              <w:rPr>
                <w:color w:val="auto"/>
                <w:lang w:val="de-DE"/>
              </w:rPr>
              <w:t xml:space="preserve"> </w:t>
            </w:r>
            <w:proofErr w:type="spellStart"/>
            <w:r w:rsidRPr="00F51742">
              <w:rPr>
                <w:color w:val="auto"/>
                <w:lang w:val="de-DE"/>
              </w:rPr>
              <w:t>diskutimeve</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nuk</w:t>
            </w:r>
            <w:proofErr w:type="spellEnd"/>
            <w:r w:rsidRPr="00F51742">
              <w:rPr>
                <w:color w:val="auto"/>
                <w:lang w:val="de-DE"/>
              </w:rPr>
              <w:t xml:space="preserve"> </w:t>
            </w:r>
            <w:proofErr w:type="spellStart"/>
            <w:r w:rsidRPr="00F51742">
              <w:rPr>
                <w:color w:val="auto"/>
                <w:lang w:val="de-DE"/>
              </w:rPr>
              <w:t>bënë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përdorët</w:t>
            </w:r>
            <w:proofErr w:type="spellEnd"/>
            <w:r w:rsidRPr="00F51742">
              <w:rPr>
                <w:color w:val="auto"/>
                <w:lang w:val="de-DE"/>
              </w:rPr>
              <w:t xml:space="preserve"> </w:t>
            </w:r>
            <w:proofErr w:type="spellStart"/>
            <w:r w:rsidRPr="00F51742">
              <w:rPr>
                <w:color w:val="auto"/>
                <w:lang w:val="de-DE"/>
              </w:rPr>
              <w:t>gjuhë</w:t>
            </w:r>
            <w:proofErr w:type="spellEnd"/>
            <w:r w:rsidRPr="00F51742">
              <w:rPr>
                <w:color w:val="auto"/>
                <w:lang w:val="de-DE"/>
              </w:rPr>
              <w:t xml:space="preserve"> e </w:t>
            </w:r>
            <w:proofErr w:type="spellStart"/>
            <w:r w:rsidRPr="00F51742">
              <w:rPr>
                <w:color w:val="auto"/>
                <w:lang w:val="de-DE"/>
              </w:rPr>
              <w:t>pahijshme</w:t>
            </w:r>
            <w:proofErr w:type="spellEnd"/>
            <w:r w:rsidRPr="00F51742">
              <w:rPr>
                <w:color w:val="auto"/>
                <w:lang w:val="de-DE"/>
              </w:rPr>
              <w:t>.</w:t>
            </w:r>
          </w:p>
          <w:p w:rsidR="0059399A" w:rsidRPr="00F51742" w:rsidRDefault="0059399A" w:rsidP="0059399A">
            <w:pPr>
              <w:spacing w:line="259" w:lineRule="auto"/>
              <w:rPr>
                <w:color w:val="auto"/>
                <w:lang w:val="de-DE"/>
              </w:rPr>
            </w:pPr>
            <w:proofErr w:type="spellStart"/>
            <w:r w:rsidRPr="00F51742">
              <w:rPr>
                <w:color w:val="auto"/>
                <w:lang w:val="de-DE"/>
              </w:rPr>
              <w:t>Studentët</w:t>
            </w:r>
            <w:proofErr w:type="spellEnd"/>
            <w:r w:rsidRPr="00F51742">
              <w:rPr>
                <w:color w:val="auto"/>
                <w:lang w:val="de-DE"/>
              </w:rPr>
              <w:t xml:space="preserve"> </w:t>
            </w:r>
            <w:proofErr w:type="spellStart"/>
            <w:r w:rsidRPr="00F51742">
              <w:rPr>
                <w:color w:val="auto"/>
                <w:lang w:val="de-DE"/>
              </w:rPr>
              <w:t>janë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obliguar</w:t>
            </w:r>
            <w:proofErr w:type="spellEnd"/>
            <w:r w:rsidRPr="00F51742">
              <w:rPr>
                <w:color w:val="auto"/>
                <w:lang w:val="de-DE"/>
              </w:rPr>
              <w:t xml:space="preserve"> </w:t>
            </w:r>
            <w:proofErr w:type="spellStart"/>
            <w:r w:rsidRPr="00F51742">
              <w:rPr>
                <w:color w:val="auto"/>
                <w:lang w:val="de-DE"/>
              </w:rPr>
              <w:t>t’i</w:t>
            </w:r>
            <w:proofErr w:type="spellEnd"/>
            <w:r w:rsidRPr="00F51742">
              <w:rPr>
                <w:color w:val="auto"/>
                <w:lang w:val="de-DE"/>
              </w:rPr>
              <w:t xml:space="preserve"> </w:t>
            </w:r>
            <w:proofErr w:type="spellStart"/>
            <w:r w:rsidRPr="00F51742">
              <w:rPr>
                <w:color w:val="auto"/>
                <w:lang w:val="de-DE"/>
              </w:rPr>
              <w:t>vijojnë</w:t>
            </w:r>
            <w:proofErr w:type="spellEnd"/>
            <w:r w:rsidRPr="00F51742">
              <w:rPr>
                <w:color w:val="auto"/>
                <w:lang w:val="de-DE"/>
              </w:rPr>
              <w:t xml:space="preserve"> </w:t>
            </w:r>
            <w:proofErr w:type="spellStart"/>
            <w:r w:rsidRPr="00F51742">
              <w:rPr>
                <w:color w:val="auto"/>
                <w:lang w:val="de-DE"/>
              </w:rPr>
              <w:t>ligjëratat</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ushtrimet</w:t>
            </w:r>
            <w:proofErr w:type="spellEnd"/>
            <w:r w:rsidRPr="00F51742">
              <w:rPr>
                <w:color w:val="auto"/>
                <w:lang w:val="de-DE"/>
              </w:rPr>
              <w:t xml:space="preserve">. </w:t>
            </w:r>
            <w:proofErr w:type="spellStart"/>
            <w:r w:rsidRPr="00F51742">
              <w:rPr>
                <w:color w:val="auto"/>
                <w:lang w:val="de-DE"/>
              </w:rPr>
              <w:t>Detyrat</w:t>
            </w:r>
            <w:proofErr w:type="spellEnd"/>
            <w:r w:rsidRPr="00F51742">
              <w:rPr>
                <w:color w:val="auto"/>
                <w:lang w:val="de-DE"/>
              </w:rPr>
              <w:t xml:space="preserve"> </w:t>
            </w:r>
            <w:proofErr w:type="spellStart"/>
            <w:r w:rsidRPr="00F51742">
              <w:rPr>
                <w:color w:val="auto"/>
                <w:lang w:val="de-DE"/>
              </w:rPr>
              <w:t>që</w:t>
            </w:r>
            <w:proofErr w:type="spellEnd"/>
            <w:r w:rsidRPr="00F51742">
              <w:rPr>
                <w:color w:val="auto"/>
                <w:lang w:val="de-DE"/>
              </w:rPr>
              <w:t xml:space="preserve"> </w:t>
            </w:r>
            <w:proofErr w:type="spellStart"/>
            <w:r w:rsidRPr="00F51742">
              <w:rPr>
                <w:color w:val="auto"/>
                <w:lang w:val="de-DE"/>
              </w:rPr>
              <w:t>dalin</w:t>
            </w:r>
            <w:proofErr w:type="spellEnd"/>
            <w:r w:rsidRPr="00F51742">
              <w:rPr>
                <w:color w:val="auto"/>
                <w:lang w:val="de-DE"/>
              </w:rPr>
              <w:t xml:space="preserve"> </w:t>
            </w:r>
            <w:proofErr w:type="spellStart"/>
            <w:r w:rsidRPr="00F51742">
              <w:rPr>
                <w:color w:val="auto"/>
                <w:lang w:val="de-DE"/>
              </w:rPr>
              <w:t>nga</w:t>
            </w:r>
            <w:proofErr w:type="spellEnd"/>
            <w:r w:rsidRPr="00F51742">
              <w:rPr>
                <w:color w:val="auto"/>
                <w:lang w:val="de-DE"/>
              </w:rPr>
              <w:t xml:space="preserve"> </w:t>
            </w:r>
            <w:proofErr w:type="spellStart"/>
            <w:r w:rsidRPr="00F51742">
              <w:rPr>
                <w:color w:val="auto"/>
                <w:lang w:val="de-DE"/>
              </w:rPr>
              <w:t>këto</w:t>
            </w:r>
            <w:proofErr w:type="spellEnd"/>
            <w:r w:rsidRPr="00F51742">
              <w:rPr>
                <w:color w:val="auto"/>
                <w:lang w:val="de-DE"/>
              </w:rPr>
              <w:t xml:space="preserve"> </w:t>
            </w:r>
            <w:proofErr w:type="spellStart"/>
            <w:r w:rsidRPr="00F51742">
              <w:rPr>
                <w:color w:val="auto"/>
                <w:lang w:val="de-DE"/>
              </w:rPr>
              <w:t>orë</w:t>
            </w:r>
            <w:proofErr w:type="spellEnd"/>
            <w:r w:rsidRPr="00F51742">
              <w:rPr>
                <w:color w:val="auto"/>
                <w:lang w:val="de-DE"/>
              </w:rPr>
              <w:t xml:space="preserve"> </w:t>
            </w:r>
            <w:proofErr w:type="spellStart"/>
            <w:r w:rsidRPr="00F51742">
              <w:rPr>
                <w:color w:val="auto"/>
                <w:lang w:val="de-DE"/>
              </w:rPr>
              <w:t>mësimi</w:t>
            </w:r>
            <w:proofErr w:type="spellEnd"/>
            <w:r w:rsidRPr="00F51742">
              <w:rPr>
                <w:color w:val="auto"/>
                <w:lang w:val="de-DE"/>
              </w:rPr>
              <w:t xml:space="preserve"> </w:t>
            </w:r>
            <w:proofErr w:type="spellStart"/>
            <w:r w:rsidRPr="00F51742">
              <w:rPr>
                <w:color w:val="auto"/>
                <w:lang w:val="de-DE"/>
              </w:rPr>
              <w:t>janë</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obligueshme</w:t>
            </w:r>
            <w:proofErr w:type="spellEnd"/>
            <w:r w:rsidRPr="00F51742">
              <w:rPr>
                <w:color w:val="auto"/>
                <w:lang w:val="de-DE"/>
              </w:rPr>
              <w:t xml:space="preserve"> </w:t>
            </w:r>
            <w:proofErr w:type="spellStart"/>
            <w:r w:rsidRPr="00F51742">
              <w:rPr>
                <w:color w:val="auto"/>
                <w:lang w:val="de-DE"/>
              </w:rPr>
              <w:t>dhe</w:t>
            </w:r>
            <w:proofErr w:type="spellEnd"/>
            <w:r w:rsidRPr="00F51742">
              <w:rPr>
                <w:color w:val="auto"/>
                <w:lang w:val="de-DE"/>
              </w:rPr>
              <w:t xml:space="preserve"> </w:t>
            </w:r>
            <w:proofErr w:type="spellStart"/>
            <w:r w:rsidRPr="00F51742">
              <w:rPr>
                <w:color w:val="auto"/>
                <w:lang w:val="de-DE"/>
              </w:rPr>
              <w:t>janë</w:t>
            </w:r>
            <w:proofErr w:type="spellEnd"/>
            <w:r w:rsidRPr="00F51742">
              <w:rPr>
                <w:color w:val="auto"/>
                <w:lang w:val="de-DE"/>
              </w:rPr>
              <w:t xml:space="preserve"> </w:t>
            </w:r>
            <w:proofErr w:type="spellStart"/>
            <w:r w:rsidRPr="00F51742">
              <w:rPr>
                <w:color w:val="auto"/>
                <w:lang w:val="de-DE"/>
              </w:rPr>
              <w:t>pjesë</w:t>
            </w:r>
            <w:proofErr w:type="spellEnd"/>
            <w:r w:rsidRPr="00F51742">
              <w:rPr>
                <w:color w:val="auto"/>
                <w:lang w:val="de-DE"/>
              </w:rPr>
              <w:t xml:space="preserve"> e </w:t>
            </w:r>
            <w:proofErr w:type="spellStart"/>
            <w:r w:rsidRPr="00F51742">
              <w:rPr>
                <w:color w:val="auto"/>
                <w:lang w:val="de-DE"/>
              </w:rPr>
              <w:t>vlerësimit</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përgjithshëm</w:t>
            </w:r>
            <w:proofErr w:type="spellEnd"/>
            <w:r w:rsidRPr="00F51742">
              <w:rPr>
                <w:color w:val="auto"/>
                <w:lang w:val="de-DE"/>
              </w:rPr>
              <w:t xml:space="preserve"> </w:t>
            </w:r>
            <w:proofErr w:type="spellStart"/>
            <w:r w:rsidRPr="00F51742">
              <w:rPr>
                <w:color w:val="auto"/>
                <w:lang w:val="de-DE"/>
              </w:rPr>
              <w:t>të</w:t>
            </w:r>
            <w:proofErr w:type="spellEnd"/>
            <w:r w:rsidRPr="00F51742">
              <w:rPr>
                <w:color w:val="auto"/>
                <w:lang w:val="de-DE"/>
              </w:rPr>
              <w:t xml:space="preserve"> </w:t>
            </w:r>
            <w:proofErr w:type="spellStart"/>
            <w:r w:rsidRPr="00F51742">
              <w:rPr>
                <w:color w:val="auto"/>
                <w:lang w:val="de-DE"/>
              </w:rPr>
              <w:t>studentit</w:t>
            </w:r>
            <w:proofErr w:type="spellEnd"/>
            <w:r w:rsidRPr="00F51742">
              <w:rPr>
                <w:color w:val="auto"/>
                <w:lang w:val="de-DE"/>
              </w:rPr>
              <w:t>.</w:t>
            </w:r>
          </w:p>
          <w:p w:rsidR="0059399A" w:rsidRPr="00F51742" w:rsidRDefault="0059399A" w:rsidP="0059399A">
            <w:pPr>
              <w:spacing w:after="0" w:line="259" w:lineRule="auto"/>
              <w:ind w:left="0" w:firstLine="0"/>
              <w:rPr>
                <w:color w:val="auto"/>
                <w:lang w:val="de-DE"/>
              </w:rPr>
            </w:pPr>
          </w:p>
        </w:tc>
      </w:tr>
    </w:tbl>
    <w:p w:rsidR="00F33383" w:rsidRPr="00F51742" w:rsidRDefault="00F33383" w:rsidP="00F33383">
      <w:pPr>
        <w:spacing w:after="3"/>
        <w:ind w:left="-3"/>
        <w:rPr>
          <w:b/>
          <w:color w:val="auto"/>
          <w:lang w:val="de-DE"/>
        </w:rPr>
      </w:pPr>
    </w:p>
    <w:p w:rsidR="004D4C48" w:rsidRPr="00F51742" w:rsidRDefault="004D4C48">
      <w:pPr>
        <w:rPr>
          <w:color w:val="auto"/>
          <w:lang w:val="de-DE"/>
        </w:rPr>
      </w:pPr>
    </w:p>
    <w:sectPr w:rsidR="004D4C48" w:rsidRPr="00F517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295" w:rsidRDefault="00310295" w:rsidP="00F33383">
      <w:pPr>
        <w:spacing w:after="0" w:line="240" w:lineRule="auto"/>
      </w:pPr>
      <w:r>
        <w:separator/>
      </w:r>
    </w:p>
  </w:endnote>
  <w:endnote w:type="continuationSeparator" w:id="0">
    <w:p w:rsidR="00310295" w:rsidRDefault="0031029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7B0D">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7B0D">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295" w:rsidRDefault="00310295" w:rsidP="00F33383">
      <w:pPr>
        <w:spacing w:after="0" w:line="240" w:lineRule="auto"/>
      </w:pPr>
      <w:r>
        <w:separator/>
      </w:r>
    </w:p>
  </w:footnote>
  <w:footnote w:type="continuationSeparator" w:id="0">
    <w:p w:rsidR="00310295" w:rsidRDefault="00310295" w:rsidP="00F33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7">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9">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9"/>
  </w:num>
  <w:num w:numId="4">
    <w:abstractNumId w:val="11"/>
  </w:num>
  <w:num w:numId="5">
    <w:abstractNumId w:val="15"/>
  </w:num>
  <w:num w:numId="6">
    <w:abstractNumId w:val="22"/>
  </w:num>
  <w:num w:numId="7">
    <w:abstractNumId w:val="3"/>
  </w:num>
  <w:num w:numId="8">
    <w:abstractNumId w:val="23"/>
  </w:num>
  <w:num w:numId="9">
    <w:abstractNumId w:val="4"/>
  </w:num>
  <w:num w:numId="10">
    <w:abstractNumId w:val="10"/>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2"/>
  </w:num>
  <w:num w:numId="16">
    <w:abstractNumId w:val="16"/>
  </w:num>
  <w:num w:numId="17">
    <w:abstractNumId w:val="7"/>
  </w:num>
  <w:num w:numId="18">
    <w:abstractNumId w:val="2"/>
  </w:num>
  <w:num w:numId="19">
    <w:abstractNumId w:val="19"/>
  </w:num>
  <w:num w:numId="20">
    <w:abstractNumId w:val="21"/>
  </w:num>
  <w:num w:numId="21">
    <w:abstractNumId w:val="17"/>
  </w:num>
  <w:num w:numId="22">
    <w:abstractNumId w:val="14"/>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2B2C5D"/>
    <w:rsid w:val="003079DA"/>
    <w:rsid w:val="00310295"/>
    <w:rsid w:val="004D4C48"/>
    <w:rsid w:val="005609CE"/>
    <w:rsid w:val="0059399A"/>
    <w:rsid w:val="00721327"/>
    <w:rsid w:val="00731102"/>
    <w:rsid w:val="00846D3C"/>
    <w:rsid w:val="008831FE"/>
    <w:rsid w:val="009A18E6"/>
    <w:rsid w:val="00D27B0D"/>
    <w:rsid w:val="00D60E89"/>
    <w:rsid w:val="00D936AE"/>
    <w:rsid w:val="00DA606C"/>
    <w:rsid w:val="00EF6EF5"/>
    <w:rsid w:val="00F33383"/>
    <w:rsid w:val="00F5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MILOTE SADIKU</cp:lastModifiedBy>
  <cp:revision>4</cp:revision>
  <dcterms:created xsi:type="dcterms:W3CDTF">2018-09-25T10:10:00Z</dcterms:created>
  <dcterms:modified xsi:type="dcterms:W3CDTF">2018-09-25T10:26:00Z</dcterms:modified>
</cp:coreProperties>
</file>