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35B97" w14:textId="61946ECD" w:rsidR="00317968" w:rsidRPr="00BA1DE5" w:rsidRDefault="00317968" w:rsidP="00317968">
      <w:pPr>
        <w:shd w:val="clear" w:color="auto" w:fill="DBE5F1" w:themeFill="accent1" w:themeFillTint="33"/>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317968" w:rsidRPr="00BA1DE5" w14:paraId="7D20835F"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ABA4499" w14:textId="77777777" w:rsidR="001C1BF9" w:rsidRDefault="00317968" w:rsidP="006C06F1">
            <w:pPr>
              <w:pStyle w:val="NoSpacing"/>
              <w:rPr>
                <w:rFonts w:ascii="Calibri" w:hAnsi="Calibri"/>
                <w:b/>
                <w:sz w:val="28"/>
                <w:szCs w:val="28"/>
              </w:rPr>
            </w:pPr>
            <w:r w:rsidRPr="00BA1DE5">
              <w:rPr>
                <w:rFonts w:ascii="Calibri" w:hAnsi="Calibri"/>
                <w:b/>
                <w:sz w:val="28"/>
                <w:szCs w:val="28"/>
              </w:rPr>
              <w:t xml:space="preserve">Titulli i lëndës: </w:t>
            </w:r>
            <w:r w:rsidR="001C1BF9">
              <w:rPr>
                <w:rFonts w:ascii="Calibri" w:hAnsi="Calibri"/>
                <w:b/>
                <w:sz w:val="28"/>
                <w:szCs w:val="28"/>
              </w:rPr>
              <w:t xml:space="preserve">FIZIKË MJEKËSORE ME BIOFIZIKË </w:t>
            </w:r>
          </w:p>
          <w:p w14:paraId="32DA55F6" w14:textId="53861AAD" w:rsidR="00317968" w:rsidRPr="00BA1DE5" w:rsidRDefault="00317968" w:rsidP="006C06F1">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317968" w:rsidRPr="00BA1DE5" w14:paraId="1989844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635CDEE0"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7CDF31E1" w14:textId="7B35E516" w:rsidR="00317968" w:rsidRPr="00BA1DE5" w:rsidRDefault="001C1BF9" w:rsidP="001C1BF9">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Fakulteti i Mjekësisë</w:t>
            </w:r>
            <w:r w:rsidR="00317968" w:rsidRPr="00BA1DE5">
              <w:rPr>
                <w:rFonts w:asciiTheme="minorHAnsi" w:eastAsiaTheme="minorHAnsi" w:hAnsiTheme="minorHAnsi" w:cstheme="minorBidi"/>
                <w:sz w:val="22"/>
                <w:szCs w:val="22"/>
                <w:lang w:val="sq-AL"/>
              </w:rPr>
              <w:t xml:space="preserve"> </w:t>
            </w:r>
            <w:r w:rsidR="00B748A7">
              <w:rPr>
                <w:rFonts w:asciiTheme="minorHAnsi" w:eastAsiaTheme="minorHAnsi" w:hAnsiTheme="minorHAnsi" w:cstheme="minorBidi"/>
                <w:sz w:val="22"/>
                <w:szCs w:val="22"/>
                <w:lang w:val="sq-AL"/>
              </w:rPr>
              <w:t>– Mjekësi e përgjithëshme</w:t>
            </w:r>
          </w:p>
        </w:tc>
      </w:tr>
      <w:tr w:rsidR="00317968" w:rsidRPr="00BA1DE5" w14:paraId="633A1E43"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BA40489"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6E4EE1D2" w14:textId="2D9960D1" w:rsidR="00317968" w:rsidRPr="00BA1DE5" w:rsidRDefault="001C1BF9"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Fizikë mjekësore me Biofizikë</w:t>
            </w:r>
            <w:r w:rsidR="00317968" w:rsidRPr="00BA1DE5">
              <w:rPr>
                <w:rFonts w:asciiTheme="minorHAnsi" w:eastAsiaTheme="minorHAnsi" w:hAnsiTheme="minorHAnsi" w:cstheme="minorBidi"/>
                <w:sz w:val="22"/>
                <w:szCs w:val="22"/>
                <w:lang w:val="sq-AL"/>
              </w:rPr>
              <w:t xml:space="preserve"> </w:t>
            </w:r>
          </w:p>
        </w:tc>
      </w:tr>
      <w:tr w:rsidR="00317968" w:rsidRPr="00BA1DE5" w14:paraId="2ED20218"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7A7DC9C"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0DC73892"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BA</w:t>
            </w:r>
          </w:p>
        </w:tc>
      </w:tr>
      <w:tr w:rsidR="00317968" w:rsidRPr="00BA1DE5" w14:paraId="17B43494"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9A73061"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2DF7D507"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I obligueshëm</w:t>
            </w:r>
          </w:p>
        </w:tc>
      </w:tr>
      <w:tr w:rsidR="00317968" w:rsidRPr="00BA1DE5" w14:paraId="566A8DC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751CCBB"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18282044"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Viti i I-rë | Semestri i I-rë</w:t>
            </w:r>
          </w:p>
        </w:tc>
      </w:tr>
      <w:tr w:rsidR="00317968" w:rsidRPr="00BA1DE5" w14:paraId="7D97DA73"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50CD99D4"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7A933CFE" w14:textId="0547A19E" w:rsidR="00317968" w:rsidRPr="00BA1DE5" w:rsidRDefault="00794CAF"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2+1</w:t>
            </w:r>
            <w:r w:rsidR="001C1BF9">
              <w:rPr>
                <w:rFonts w:asciiTheme="minorHAnsi" w:eastAsiaTheme="minorHAnsi" w:hAnsiTheme="minorHAnsi" w:cstheme="minorBidi"/>
                <w:sz w:val="22"/>
                <w:szCs w:val="22"/>
                <w:lang w:val="sq-AL"/>
              </w:rPr>
              <w:t>+2</w:t>
            </w:r>
          </w:p>
        </w:tc>
      </w:tr>
      <w:tr w:rsidR="00317968" w:rsidRPr="00BA1DE5" w14:paraId="05E84462"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5A4697C"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4F6F8FB0" w14:textId="5DE4F90B" w:rsidR="00317968" w:rsidRPr="00BA1DE5" w:rsidRDefault="001C1BF9"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7</w:t>
            </w:r>
            <w:r w:rsidR="00317968" w:rsidRPr="00BA1DE5">
              <w:rPr>
                <w:rFonts w:asciiTheme="minorHAnsi" w:eastAsiaTheme="minorHAnsi" w:hAnsiTheme="minorHAnsi" w:cstheme="minorBidi"/>
                <w:sz w:val="22"/>
                <w:szCs w:val="22"/>
                <w:lang w:val="sq-AL"/>
              </w:rPr>
              <w:t xml:space="preserve"> ECTS</w:t>
            </w:r>
          </w:p>
        </w:tc>
      </w:tr>
      <w:tr w:rsidR="00317968" w:rsidRPr="00BA1DE5" w14:paraId="219D435C"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A94173A"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5E4BEBAD" w14:textId="410415EB" w:rsidR="00317968" w:rsidRPr="00BA1DE5" w:rsidRDefault="001C1BF9"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Amfiteatri Dekanat</w:t>
            </w:r>
            <w:r w:rsidR="00317968" w:rsidRPr="00BA1DE5">
              <w:rPr>
                <w:rFonts w:asciiTheme="minorHAnsi" w:eastAsiaTheme="minorHAnsi" w:hAnsiTheme="minorHAnsi" w:cstheme="minorBidi"/>
                <w:sz w:val="22"/>
                <w:szCs w:val="22"/>
                <w:lang w:val="sq-AL"/>
              </w:rPr>
              <w:t xml:space="preserve"> |Sipas orarit</w:t>
            </w:r>
          </w:p>
        </w:tc>
      </w:tr>
      <w:tr w:rsidR="00317968" w:rsidRPr="00BA1DE5" w14:paraId="2DCC8856"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292DEF66"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6245E0C3" w14:textId="752F7550" w:rsidR="00317968" w:rsidRPr="00BA1DE5" w:rsidRDefault="001C1BF9"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Prof. Dr. Meleq Bahtijari</w:t>
            </w:r>
          </w:p>
        </w:tc>
      </w:tr>
      <w:tr w:rsidR="00317968" w:rsidRPr="00BA1DE5" w14:paraId="5B53F399"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1A970983"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2F5497E5" w14:textId="09C1BD22" w:rsidR="00317968" w:rsidRPr="00BA1DE5" w:rsidRDefault="001C1BF9"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meleq.bahtijari@uni-pr.edu</w:t>
            </w:r>
          </w:p>
        </w:tc>
      </w:tr>
      <w:tr w:rsidR="00317968" w:rsidRPr="00BA1DE5" w14:paraId="438F700D"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EB51265" w14:textId="77777777" w:rsidR="00317968" w:rsidRPr="00BA1DE5" w:rsidRDefault="00317968" w:rsidP="006C06F1">
            <w:pPr>
              <w:pStyle w:val="NoSpacing"/>
              <w:rPr>
                <w:rFonts w:ascii="Calibri" w:hAnsi="Calibri"/>
                <w:lang w:val="sq-AL"/>
              </w:rPr>
            </w:pPr>
          </w:p>
        </w:tc>
      </w:tr>
      <w:tr w:rsidR="00317968" w:rsidRPr="00BA1DE5" w14:paraId="182858E7"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0CA87E0" w14:textId="77777777" w:rsidR="00317968" w:rsidRPr="00BA1DE5" w:rsidRDefault="00317968" w:rsidP="006C06F1">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4D8F3E66" w14:textId="2CBA5C70" w:rsidR="00243CD6" w:rsidRDefault="001C1BF9" w:rsidP="00A36DB4">
            <w:pPr>
              <w:pStyle w:val="NoSpacing"/>
              <w:spacing w:line="240" w:lineRule="exact"/>
              <w:jc w:val="both"/>
              <w:rPr>
                <w:rFonts w:asciiTheme="minorHAnsi" w:hAnsiTheme="minorHAnsi" w:cstheme="minorHAnsi"/>
                <w:sz w:val="22"/>
                <w:szCs w:val="22"/>
                <w:lang w:val="sq-AL"/>
              </w:rPr>
            </w:pPr>
            <w:r>
              <w:rPr>
                <w:rFonts w:asciiTheme="minorHAnsi" w:hAnsiTheme="minorHAnsi" w:cstheme="minorHAnsi"/>
                <w:sz w:val="22"/>
                <w:szCs w:val="22"/>
                <w:lang w:val="sq-AL"/>
              </w:rPr>
              <w:t xml:space="preserve">Lënda </w:t>
            </w:r>
            <w:r w:rsidR="00317968" w:rsidRPr="00BA1DE5">
              <w:rPr>
                <w:rFonts w:asciiTheme="minorHAnsi" w:hAnsiTheme="minorHAnsi" w:cstheme="minorHAnsi"/>
                <w:sz w:val="22"/>
                <w:szCs w:val="22"/>
                <w:lang w:val="sq-AL"/>
              </w:rPr>
              <w:t xml:space="preserve"> </w:t>
            </w:r>
            <w:r w:rsidRPr="00281838">
              <w:rPr>
                <w:lang w:val="sq-AL"/>
              </w:rPr>
              <w:t>Fizika mjekësore me biofizikë</w:t>
            </w:r>
            <w:r w:rsidRPr="00BA1DE5">
              <w:rPr>
                <w:rFonts w:asciiTheme="minorHAnsi" w:hAnsiTheme="minorHAnsi" w:cstheme="minorHAnsi"/>
                <w:sz w:val="22"/>
                <w:szCs w:val="22"/>
                <w:lang w:val="sq-AL"/>
              </w:rPr>
              <w:t xml:space="preserve"> </w:t>
            </w:r>
            <w:r w:rsidR="00317968" w:rsidRPr="00BA1DE5">
              <w:rPr>
                <w:rFonts w:asciiTheme="minorHAnsi" w:hAnsiTheme="minorHAnsi" w:cstheme="minorHAnsi"/>
                <w:sz w:val="22"/>
                <w:szCs w:val="22"/>
                <w:lang w:val="sq-AL"/>
              </w:rPr>
              <w:t xml:space="preserve">i studion </w:t>
            </w:r>
            <w:r w:rsidR="00243CD6">
              <w:rPr>
                <w:rFonts w:asciiTheme="minorHAnsi" w:hAnsiTheme="minorHAnsi" w:cstheme="minorHAnsi"/>
                <w:sz w:val="22"/>
                <w:szCs w:val="22"/>
                <w:lang w:val="sq-AL"/>
              </w:rPr>
              <w:t>materien duke analizuar në aspektin teorik dhe eksperimental. Studentet për herë të parë do të njihen me fenomene dhe dukuri të cilat deri më tani të pa njohura ose të njohura në lëndë të tjera. Duke shfrytëzuar ligjet e Fizikës, kimis dhe Biologj</w:t>
            </w:r>
            <w:r w:rsidR="00A36DB4">
              <w:rPr>
                <w:rFonts w:asciiTheme="minorHAnsi" w:hAnsiTheme="minorHAnsi" w:cstheme="minorHAnsi"/>
                <w:sz w:val="22"/>
                <w:szCs w:val="22"/>
                <w:lang w:val="sq-AL"/>
              </w:rPr>
              <w:t xml:space="preserve">isë do të mësojnë se si këto njohuri ti zbatojnë në praktikë. Do të mësojnë për ecurit e matjeve, gabimet gjatë matjes si dhe aplikimin e SI të njësive. Do të mësojnë për sistemin dhe karaktersitikat e tij. Do të gershetojnë njohurit nga fizika me Anatomin duke ndërtuar anatomin funksionale. Temperatura si fenomen fizikë dhe roli i saj në organizëm të njeriut. Energjia dhe marrja e ushqimit, Biokalorimetria, përcaktimi i vlerave kalorike të ushqimit janë njohuri të cilat i merr studenti nga kjo lëndë. Fenomenet e hemodinamikës, duke shpjeguar lëvizjen e gjakut si dhe puna e zemrës. Lëkundjet dhe valët. Akustika dhe degjueshmëria, fenomenet akustike – ultrazëri dhe zbatimi në diagnostik dhe terapi.  Rrezatimet termike – rrezet infrakuqe dhe ultravjollce – përdorimi në mjekësi. </w:t>
            </w:r>
          </w:p>
          <w:p w14:paraId="075CDA31" w14:textId="29B44770" w:rsidR="00243CD6" w:rsidRDefault="00243CD6" w:rsidP="006C06F1">
            <w:pPr>
              <w:pStyle w:val="NoSpacing"/>
              <w:spacing w:line="240" w:lineRule="exact"/>
              <w:rPr>
                <w:rFonts w:asciiTheme="minorHAnsi" w:hAnsiTheme="minorHAnsi" w:cstheme="minorHAnsi"/>
                <w:sz w:val="22"/>
                <w:szCs w:val="22"/>
                <w:lang w:val="sq-AL"/>
              </w:rPr>
            </w:pPr>
            <w:r w:rsidRPr="00A36DB4">
              <w:rPr>
                <w:rFonts w:asciiTheme="minorHAnsi" w:hAnsiTheme="minorHAnsi" w:cstheme="minorHAnsi"/>
                <w:sz w:val="22"/>
                <w:szCs w:val="22"/>
                <w:lang w:val="sq-AL"/>
              </w:rPr>
              <w:t>Rrezatimi jojonizuese dhe jonizuese. Radionukl</w:t>
            </w:r>
            <w:r w:rsidR="00A36DB4" w:rsidRPr="00A36DB4">
              <w:rPr>
                <w:rFonts w:asciiTheme="minorHAnsi" w:hAnsiTheme="minorHAnsi" w:cstheme="minorHAnsi"/>
                <w:sz w:val="22"/>
                <w:szCs w:val="22"/>
                <w:lang w:val="sq-AL"/>
              </w:rPr>
              <w:t>eidet</w:t>
            </w:r>
            <w:r w:rsidRPr="00A36DB4">
              <w:rPr>
                <w:rFonts w:asciiTheme="minorHAnsi" w:hAnsiTheme="minorHAnsi" w:cstheme="minorHAnsi"/>
                <w:sz w:val="22"/>
                <w:szCs w:val="22"/>
                <w:lang w:val="sq-AL"/>
              </w:rPr>
              <w:t xml:space="preserve"> dhe aplikimi i tyre në mjekë</w:t>
            </w:r>
            <w:r w:rsidR="00A36DB4">
              <w:rPr>
                <w:rFonts w:asciiTheme="minorHAnsi" w:hAnsiTheme="minorHAnsi" w:cstheme="minorHAnsi"/>
                <w:sz w:val="22"/>
                <w:szCs w:val="22"/>
                <w:lang w:val="sq-AL"/>
              </w:rPr>
              <w:t>si. Mbrojtja nga rrezatimi dhe d</w:t>
            </w:r>
            <w:r w:rsidRPr="00A36DB4">
              <w:rPr>
                <w:rFonts w:asciiTheme="minorHAnsi" w:hAnsiTheme="minorHAnsi" w:cstheme="minorHAnsi"/>
                <w:sz w:val="22"/>
                <w:szCs w:val="22"/>
                <w:lang w:val="sq-AL"/>
              </w:rPr>
              <w:t>osimetria. Optika gjeometrike. Dukuritë endoskopike. Pajisjet optike dhe përdorimi i tyre në mjekësi.</w:t>
            </w:r>
          </w:p>
          <w:p w14:paraId="2DBF1F81" w14:textId="29A6779B" w:rsidR="00317968" w:rsidRPr="00BA1DE5" w:rsidRDefault="00A36DB4" w:rsidP="006C06F1">
            <w:pPr>
              <w:pStyle w:val="NoSpacing"/>
              <w:spacing w:line="240" w:lineRule="exact"/>
              <w:rPr>
                <w:rFonts w:asciiTheme="minorHAnsi" w:hAnsiTheme="minorHAnsi" w:cstheme="minorHAnsi"/>
                <w:sz w:val="22"/>
                <w:szCs w:val="22"/>
                <w:lang w:val="sq-AL"/>
              </w:rPr>
            </w:pPr>
            <w:r>
              <w:rPr>
                <w:rFonts w:asciiTheme="minorHAnsi" w:hAnsiTheme="minorHAnsi" w:cstheme="minorHAnsi"/>
                <w:sz w:val="22"/>
                <w:szCs w:val="22"/>
                <w:lang w:val="sq-AL"/>
              </w:rPr>
              <w:t>Me një fjalë të gjitha këto njësi studenti do ti mëson dhe pastaj do ti zbaton në etapa të tjera.</w:t>
            </w:r>
          </w:p>
        </w:tc>
      </w:tr>
      <w:tr w:rsidR="00317968" w:rsidRPr="00BA1DE5" w14:paraId="7DA21796"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5EE762DE" w14:textId="77777777" w:rsidR="00317968" w:rsidRPr="00BA1DE5" w:rsidRDefault="00317968" w:rsidP="006C06F1">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4B7C6100" w14:textId="6B8E61BA" w:rsidR="00317968" w:rsidRPr="001C1BF9" w:rsidRDefault="001C1BF9" w:rsidP="001C1BF9">
            <w:pPr>
              <w:spacing w:after="0" w:line="240" w:lineRule="auto"/>
              <w:jc w:val="both"/>
              <w:rPr>
                <w:rFonts w:ascii="Times New Roman" w:eastAsia="Times New Roman" w:hAnsi="Times New Roman" w:cs="Times New Roman"/>
              </w:rPr>
            </w:pPr>
            <w:r w:rsidRPr="00281838">
              <w:rPr>
                <w:rFonts w:ascii="Times New Roman" w:eastAsia="Times New Roman" w:hAnsi="Times New Roman" w:cs="Times New Roman"/>
              </w:rPr>
              <w:t>Fizika mjekësore me biofizikë, është lënda themelore nga e cila studentët do të mësojnë njohuri të ligjeve themelore</w:t>
            </w:r>
            <w:r>
              <w:rPr>
                <w:rFonts w:ascii="Times New Roman" w:eastAsia="Times New Roman" w:hAnsi="Times New Roman" w:cs="Times New Roman"/>
              </w:rPr>
              <w:t xml:space="preserve"> të fizikës</w:t>
            </w:r>
            <w:r w:rsidRPr="00281838">
              <w:rPr>
                <w:rFonts w:ascii="Times New Roman" w:eastAsia="Times New Roman" w:hAnsi="Times New Roman" w:cs="Times New Roman"/>
              </w:rPr>
              <w:t xml:space="preserve"> që do të ndihmojnë studimet e tyre në çdo disiplinë për të studiuar në mjekësinë e ardhshme, si fiziologjia, kardiologjia, gjinekologjia, neurologjia, </w:t>
            </w:r>
            <w:r>
              <w:rPr>
                <w:rFonts w:ascii="Times New Roman" w:eastAsia="Times New Roman" w:hAnsi="Times New Roman" w:cs="Times New Roman"/>
              </w:rPr>
              <w:t>i</w:t>
            </w:r>
            <w:r w:rsidRPr="00281838">
              <w:rPr>
                <w:rFonts w:ascii="Times New Roman" w:eastAsia="Times New Roman" w:hAnsi="Times New Roman" w:cs="Times New Roman"/>
              </w:rPr>
              <w:t>nterno, oftalmologjia, radiologjia , etj. Nga ana tjetër, ajo përgatit studentët për aplikimin e metodave të reja të teknologjisë moderne që përdoret për diagnostikimin dhe trajtimin e sëmundjeve të ndryshme</w:t>
            </w:r>
            <w:r>
              <w:rPr>
                <w:rFonts w:ascii="Times New Roman" w:eastAsia="Times New Roman" w:hAnsi="Times New Roman" w:cs="Times New Roman"/>
              </w:rPr>
              <w:t>.</w:t>
            </w:r>
          </w:p>
        </w:tc>
      </w:tr>
      <w:tr w:rsidR="00317968" w:rsidRPr="00BA1DE5" w14:paraId="50DC7AFD"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4E6FC67C" w14:textId="77777777" w:rsidR="00317968" w:rsidRPr="00BA1DE5" w:rsidRDefault="00317968" w:rsidP="006C06F1">
            <w:pPr>
              <w:pStyle w:val="NoSpacing"/>
              <w:rPr>
                <w:rFonts w:ascii="Calibri" w:hAnsi="Calibri"/>
                <w:b/>
                <w:lang w:val="sq-AL"/>
              </w:rPr>
            </w:pPr>
            <w:r w:rsidRPr="00BA1DE5">
              <w:rPr>
                <w:rFonts w:asciiTheme="minorHAnsi" w:hAnsiTheme="minorHAnsi" w:cstheme="minorHAnsi"/>
                <w:b/>
                <w:sz w:val="22"/>
                <w:szCs w:val="22"/>
                <w:lang w:val="sq-AL"/>
              </w:rPr>
              <w:lastRenderedPageBreak/>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1702209F" w14:textId="77777777" w:rsidR="00A36DB4" w:rsidRPr="00281838" w:rsidRDefault="00A36DB4" w:rsidP="00A36DB4">
            <w:pPr>
              <w:spacing w:after="0" w:line="240" w:lineRule="auto"/>
              <w:jc w:val="both"/>
              <w:rPr>
                <w:rFonts w:ascii="Times New Roman" w:eastAsia="Times New Roman" w:hAnsi="Times New Roman" w:cs="Times New Roman"/>
              </w:rPr>
            </w:pPr>
            <w:r w:rsidRPr="00281838">
              <w:rPr>
                <w:rFonts w:ascii="Times New Roman" w:eastAsia="Times New Roman" w:hAnsi="Times New Roman" w:cs="Times New Roman"/>
              </w:rPr>
              <w:t>Pas përfundimit të mësimit studenti duhet të jetë në gjendje të:</w:t>
            </w:r>
          </w:p>
          <w:p w14:paraId="47AA42D0" w14:textId="77777777" w:rsidR="00A36DB4" w:rsidRPr="00281838" w:rsidRDefault="00A36DB4" w:rsidP="00091DE8">
            <w:pPr>
              <w:pStyle w:val="ListParagraph"/>
              <w:numPr>
                <w:ilvl w:val="0"/>
                <w:numId w:val="1"/>
              </w:numPr>
              <w:spacing w:after="0" w:line="240" w:lineRule="auto"/>
              <w:ind w:left="247"/>
              <w:jc w:val="both"/>
              <w:rPr>
                <w:rFonts w:ascii="Times New Roman" w:eastAsia="Times New Roman" w:hAnsi="Times New Roman" w:cs="Times New Roman"/>
              </w:rPr>
            </w:pPr>
            <w:r>
              <w:rPr>
                <w:rFonts w:ascii="Times New Roman" w:eastAsia="Times New Roman" w:hAnsi="Times New Roman" w:cs="Times New Roman"/>
              </w:rPr>
              <w:t>Të kuptoj drejt sistemin matës të njësive dhe të di të përdor njësit matëse duke bërë shndërrimin nga nënfishat në shumfisha dhe anasjelltas. Të kuptojë drejtë ligjet e fizikës dhe ti aplikoj ato në mjeksësi</w:t>
            </w:r>
          </w:p>
          <w:p w14:paraId="69D1F13D" w14:textId="77777777" w:rsidR="00A36DB4" w:rsidRPr="00281838" w:rsidRDefault="00A36DB4" w:rsidP="00091DE8">
            <w:pPr>
              <w:pStyle w:val="ListParagraph"/>
              <w:numPr>
                <w:ilvl w:val="0"/>
                <w:numId w:val="1"/>
              </w:numPr>
              <w:spacing w:after="0" w:line="240" w:lineRule="auto"/>
              <w:ind w:left="247"/>
              <w:jc w:val="both"/>
              <w:rPr>
                <w:rFonts w:ascii="Times New Roman" w:eastAsia="Times New Roman" w:hAnsi="Times New Roman" w:cs="Times New Roman"/>
              </w:rPr>
            </w:pPr>
            <w:r w:rsidRPr="00281838">
              <w:rPr>
                <w:rFonts w:ascii="Times New Roman" w:eastAsia="Times New Roman" w:hAnsi="Times New Roman" w:cs="Times New Roman"/>
              </w:rPr>
              <w:t>Sqaroj</w:t>
            </w:r>
            <w:r>
              <w:rPr>
                <w:rFonts w:ascii="Times New Roman" w:eastAsia="Times New Roman" w:hAnsi="Times New Roman" w:cs="Times New Roman"/>
              </w:rPr>
              <w:t xml:space="preserve"> dhe kuptoj</w:t>
            </w:r>
            <w:r w:rsidRPr="00281838">
              <w:rPr>
                <w:rFonts w:ascii="Times New Roman" w:eastAsia="Times New Roman" w:hAnsi="Times New Roman" w:cs="Times New Roman"/>
              </w:rPr>
              <w:t xml:space="preserve"> rolin </w:t>
            </w:r>
            <w:r>
              <w:rPr>
                <w:rFonts w:ascii="Times New Roman" w:eastAsia="Times New Roman" w:hAnsi="Times New Roman" w:cs="Times New Roman"/>
              </w:rPr>
              <w:t>e metodave Fizike dhe aplikimin e tyre në diagnostifikim dhe terapi.</w:t>
            </w:r>
          </w:p>
          <w:p w14:paraId="36209C89" w14:textId="77777777" w:rsidR="00A36DB4" w:rsidRPr="00281838" w:rsidRDefault="00A36DB4" w:rsidP="00091DE8">
            <w:pPr>
              <w:pStyle w:val="ListParagraph"/>
              <w:numPr>
                <w:ilvl w:val="0"/>
                <w:numId w:val="1"/>
              </w:numPr>
              <w:spacing w:after="0" w:line="240" w:lineRule="auto"/>
              <w:ind w:left="190"/>
              <w:jc w:val="both"/>
              <w:rPr>
                <w:rFonts w:ascii="Times New Roman" w:eastAsia="Times New Roman" w:hAnsi="Times New Roman" w:cs="Times New Roman"/>
              </w:rPr>
            </w:pPr>
            <w:r w:rsidRPr="00281838">
              <w:rPr>
                <w:rFonts w:ascii="Times New Roman" w:eastAsia="Times New Roman" w:hAnsi="Times New Roman" w:cs="Times New Roman"/>
              </w:rPr>
              <w:t>Analizoj rëndësinë e</w:t>
            </w:r>
            <w:r>
              <w:rPr>
                <w:rFonts w:ascii="Times New Roman" w:eastAsia="Times New Roman" w:hAnsi="Times New Roman" w:cs="Times New Roman"/>
              </w:rPr>
              <w:t xml:space="preserve"> metodave dhe aparateve diagnoistifikuese dhe terapeutike duke përzgjedh metodat sa më të lehta dhe më efikase në diagnostifikim dhe trajtim të pacienteve.</w:t>
            </w:r>
            <w:r w:rsidRPr="00281838">
              <w:rPr>
                <w:rFonts w:ascii="Times New Roman" w:eastAsia="Times New Roman" w:hAnsi="Times New Roman" w:cs="Times New Roman"/>
              </w:rPr>
              <w:t xml:space="preserve"> </w:t>
            </w:r>
          </w:p>
          <w:p w14:paraId="1C21F269" w14:textId="77777777" w:rsidR="00A36DB4" w:rsidRPr="00281838" w:rsidRDefault="00A36DB4" w:rsidP="00091DE8">
            <w:pPr>
              <w:pStyle w:val="ListParagraph"/>
              <w:numPr>
                <w:ilvl w:val="0"/>
                <w:numId w:val="1"/>
              </w:numPr>
              <w:spacing w:after="0" w:line="240" w:lineRule="auto"/>
              <w:ind w:left="190"/>
              <w:jc w:val="both"/>
              <w:rPr>
                <w:rFonts w:ascii="Times New Roman" w:eastAsia="Times New Roman" w:hAnsi="Times New Roman" w:cs="Times New Roman"/>
              </w:rPr>
            </w:pPr>
            <w:r>
              <w:rPr>
                <w:rFonts w:ascii="Times New Roman" w:eastAsia="Times New Roman" w:hAnsi="Times New Roman" w:cs="Times New Roman"/>
              </w:rPr>
              <w:t>Krahason</w:t>
            </w:r>
            <w:r w:rsidRPr="00281838">
              <w:rPr>
                <w:rFonts w:ascii="Times New Roman" w:eastAsia="Times New Roman" w:hAnsi="Times New Roman" w:cs="Times New Roman"/>
              </w:rPr>
              <w:t xml:space="preserve"> funksionin e sistemit </w:t>
            </w:r>
            <w:r>
              <w:rPr>
                <w:rFonts w:ascii="Times New Roman" w:eastAsia="Times New Roman" w:hAnsi="Times New Roman" w:cs="Times New Roman"/>
              </w:rPr>
              <w:t xml:space="preserve">të organeve të organizmit të njeriut në analogji me modelet në biofizikë; si psh, sistemin lokomotor, dinamikën dhe statikën e organizmit, lëvizjen e gjakut, punën e zemrës, organet e frymëmarrjes dhe qarkullimin e gjakut në organizëm,  </w:t>
            </w:r>
            <w:r w:rsidRPr="00281838">
              <w:rPr>
                <w:rFonts w:ascii="Times New Roman" w:eastAsia="Times New Roman" w:hAnsi="Times New Roman" w:cs="Times New Roman"/>
              </w:rPr>
              <w:t>metabolizmi</w:t>
            </w:r>
            <w:r>
              <w:rPr>
                <w:rFonts w:ascii="Times New Roman" w:eastAsia="Times New Roman" w:hAnsi="Times New Roman" w:cs="Times New Roman"/>
              </w:rPr>
              <w:t>n</w:t>
            </w:r>
            <w:r w:rsidRPr="00281838">
              <w:rPr>
                <w:rFonts w:ascii="Times New Roman" w:eastAsia="Times New Roman" w:hAnsi="Times New Roman" w:cs="Times New Roman"/>
              </w:rPr>
              <w:t xml:space="preserve"> dhe burimet energjetike</w:t>
            </w:r>
            <w:r>
              <w:rPr>
                <w:rFonts w:ascii="Times New Roman" w:eastAsia="Times New Roman" w:hAnsi="Times New Roman" w:cs="Times New Roman"/>
              </w:rPr>
              <w:t xml:space="preserve"> në organizëm</w:t>
            </w:r>
          </w:p>
          <w:p w14:paraId="2C86F7C8" w14:textId="5D5D7A4A" w:rsidR="00317968" w:rsidRPr="00BA1DE5" w:rsidRDefault="00A36DB4" w:rsidP="00A36DB4">
            <w:pPr>
              <w:spacing w:after="0" w:line="240" w:lineRule="exact"/>
              <w:rPr>
                <w:rFonts w:cstheme="minorHAnsi"/>
                <w:i/>
              </w:rPr>
            </w:pPr>
            <w:r w:rsidRPr="00281838">
              <w:rPr>
                <w:rFonts w:ascii="Times New Roman" w:eastAsia="Times New Roman" w:hAnsi="Times New Roman" w:cs="Times New Roman"/>
              </w:rPr>
              <w:t xml:space="preserve">Studentët, njohuritë e fituara nga lënda e </w:t>
            </w:r>
            <w:r>
              <w:rPr>
                <w:rFonts w:ascii="Times New Roman" w:eastAsia="Times New Roman" w:hAnsi="Times New Roman" w:cs="Times New Roman"/>
              </w:rPr>
              <w:t>Fizikës mjekësore me Biofizikë</w:t>
            </w:r>
            <w:r w:rsidRPr="00281838">
              <w:rPr>
                <w:rFonts w:ascii="Times New Roman" w:eastAsia="Times New Roman" w:hAnsi="Times New Roman" w:cs="Times New Roman"/>
              </w:rPr>
              <w:t xml:space="preserve"> do të mund t’i shfrytëzojnë në praktikë </w:t>
            </w:r>
            <w:r>
              <w:rPr>
                <w:rFonts w:ascii="Times New Roman" w:eastAsia="Times New Roman" w:hAnsi="Times New Roman" w:cs="Times New Roman"/>
              </w:rPr>
              <w:t>në lëndë të tjera gjatë studimit 6 vjeçar</w:t>
            </w:r>
            <w:r w:rsidRPr="00281838">
              <w:rPr>
                <w:rFonts w:ascii="Times New Roman" w:eastAsia="Times New Roman" w:hAnsi="Times New Roman" w:cs="Times New Roman"/>
              </w:rPr>
              <w:t>.</w:t>
            </w:r>
          </w:p>
        </w:tc>
      </w:tr>
      <w:tr w:rsidR="00317968" w:rsidRPr="00BA1DE5" w14:paraId="4E473D98"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56712C1" w14:textId="77777777" w:rsidR="00317968" w:rsidRPr="00BA1DE5" w:rsidRDefault="00317968" w:rsidP="006C06F1">
            <w:pPr>
              <w:pStyle w:val="NoSpacing"/>
              <w:rPr>
                <w:rFonts w:ascii="Calibri" w:hAnsi="Calibri"/>
                <w:i/>
                <w:sz w:val="22"/>
                <w:szCs w:val="22"/>
                <w:lang w:val="sq-AL"/>
              </w:rPr>
            </w:pPr>
          </w:p>
        </w:tc>
      </w:tr>
      <w:tr w:rsidR="00317968" w:rsidRPr="00BA1DE5" w14:paraId="5382203D" w14:textId="77777777"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E12D500" w14:textId="77777777" w:rsidR="00317968" w:rsidRPr="00BA1DE5" w:rsidRDefault="00317968" w:rsidP="006C06F1">
            <w:pPr>
              <w:pStyle w:val="NoSpacing"/>
              <w:jc w:val="center"/>
              <w:rPr>
                <w:rFonts w:ascii="Calibri" w:hAnsi="Calibri"/>
                <w:b/>
                <w:lang w:val="sq-AL"/>
              </w:rPr>
            </w:pPr>
            <w:r w:rsidRPr="00BA1DE5">
              <w:rPr>
                <w:rFonts w:ascii="Calibri" w:hAnsi="Calibri"/>
                <w:b/>
                <w:lang w:val="sq-AL"/>
              </w:rPr>
              <w:t>Obligimet e studentit (duhet të jetë në përputhje me Rezultatet e Nxënies të studentit)</w:t>
            </w:r>
          </w:p>
        </w:tc>
      </w:tr>
      <w:tr w:rsidR="00317968" w:rsidRPr="00BA1DE5" w14:paraId="7F758A42" w14:textId="77777777" w:rsidTr="006C06F1">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21BA9B0" w14:textId="77777777" w:rsidR="00317968" w:rsidRPr="00BA1DE5" w:rsidRDefault="00317968" w:rsidP="006C06F1">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A49A37F" w14:textId="77777777" w:rsidR="00317968" w:rsidRPr="00BA1DE5" w:rsidRDefault="00317968" w:rsidP="006C06F1">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61221D1" w14:textId="77777777" w:rsidR="00317968" w:rsidRPr="00BA1DE5" w:rsidRDefault="00317968" w:rsidP="006C06F1">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0A8313B" w14:textId="77777777" w:rsidR="00317968" w:rsidRPr="00BA1DE5" w:rsidRDefault="00317968" w:rsidP="006C06F1">
            <w:pPr>
              <w:spacing w:after="0" w:line="240" w:lineRule="exact"/>
              <w:rPr>
                <w:rFonts w:ascii="Calibri" w:hAnsi="Calibri" w:cs="Arial"/>
                <w:b/>
              </w:rPr>
            </w:pPr>
            <w:r w:rsidRPr="00BA1DE5">
              <w:rPr>
                <w:rFonts w:ascii="Calibri" w:hAnsi="Calibri" w:cs="Arial"/>
                <w:b/>
              </w:rPr>
              <w:t>Gjithsej</w:t>
            </w:r>
          </w:p>
        </w:tc>
      </w:tr>
      <w:tr w:rsidR="00317968" w:rsidRPr="00BA1DE5" w14:paraId="09483C7D" w14:textId="77777777" w:rsidTr="006C06F1">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5B46007C" w14:textId="77777777" w:rsidR="00317968" w:rsidRPr="00BA1DE5" w:rsidRDefault="00317968" w:rsidP="006C06F1">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78D6E4A" w14:textId="54FCA592" w:rsidR="00317968" w:rsidRPr="00BA1DE5" w:rsidRDefault="00091DE8" w:rsidP="006C06F1">
            <w:pPr>
              <w:spacing w:after="0" w:line="240" w:lineRule="exact"/>
              <w:jc w:val="center"/>
              <w:rPr>
                <w:rFonts w:cs="Arial"/>
              </w:rPr>
            </w:pPr>
            <w:r>
              <w:rPr>
                <w:rFonts w:cs="Arial"/>
              </w:rPr>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77CCCD2B" w14:textId="77777777" w:rsidR="00317968" w:rsidRPr="00BA1DE5" w:rsidRDefault="00317968" w:rsidP="006C06F1">
            <w:pPr>
              <w:spacing w:after="0" w:line="240" w:lineRule="exact"/>
              <w:jc w:val="center"/>
              <w:rPr>
                <w:rFonts w:cs="Arial"/>
              </w:rPr>
            </w:pPr>
            <w:r w:rsidRPr="00BA1DE5">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06E7E4FC" w14:textId="78E4706D" w:rsidR="00317968" w:rsidRPr="00BA1DE5" w:rsidRDefault="00091DE8" w:rsidP="006C06F1">
            <w:pPr>
              <w:spacing w:after="0" w:line="240" w:lineRule="exact"/>
              <w:jc w:val="center"/>
              <w:rPr>
                <w:rFonts w:ascii="Calibri" w:hAnsi="Calibri" w:cs="Arial"/>
              </w:rPr>
            </w:pPr>
            <w:r>
              <w:rPr>
                <w:rFonts w:ascii="Calibri" w:hAnsi="Calibri" w:cs="Arial"/>
              </w:rPr>
              <w:t>4</w:t>
            </w:r>
            <w:r w:rsidR="00317968" w:rsidRPr="00BA1DE5">
              <w:rPr>
                <w:rFonts w:ascii="Calibri" w:hAnsi="Calibri" w:cs="Arial"/>
              </w:rPr>
              <w:t>5</w:t>
            </w:r>
          </w:p>
        </w:tc>
      </w:tr>
      <w:tr w:rsidR="00091DE8" w:rsidRPr="00BA1DE5" w14:paraId="32F71DB6"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3454FF1" w14:textId="77777777" w:rsidR="00091DE8" w:rsidRPr="00BA1DE5" w:rsidRDefault="00091DE8" w:rsidP="00091DE8">
            <w:pPr>
              <w:spacing w:after="0" w:line="240" w:lineRule="exact"/>
              <w:rPr>
                <w:rFonts w:ascii="Calibri" w:hAnsi="Calibri" w:cs="Arial"/>
              </w:rPr>
            </w:pPr>
            <w:r w:rsidRPr="00BA1DE5">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518A3CD" w14:textId="6EB9F84F" w:rsidR="00091DE8" w:rsidRPr="00BA1DE5" w:rsidRDefault="00091DE8" w:rsidP="00091DE8">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D509B62" w14:textId="59EA349A" w:rsidR="00091DE8" w:rsidRPr="00BA1DE5" w:rsidRDefault="00091DE8" w:rsidP="00091DE8">
            <w:pPr>
              <w:spacing w:after="0" w:line="240" w:lineRule="exact"/>
              <w:jc w:val="center"/>
              <w:rPr>
                <w:rFonts w:cs="Arial"/>
              </w:rPr>
            </w:pPr>
            <w:r w:rsidRPr="00BA1DE5">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865C303" w14:textId="08F0D8E8" w:rsidR="00091DE8" w:rsidRPr="00BA1DE5" w:rsidRDefault="00091DE8" w:rsidP="00091DE8">
            <w:pPr>
              <w:spacing w:after="0" w:line="240" w:lineRule="exact"/>
              <w:jc w:val="center"/>
              <w:rPr>
                <w:rFonts w:ascii="Calibri" w:hAnsi="Calibri" w:cs="Arial"/>
              </w:rPr>
            </w:pPr>
            <w:r w:rsidRPr="00BA1DE5">
              <w:rPr>
                <w:rFonts w:ascii="Calibri" w:hAnsi="Calibri" w:cs="Arial"/>
              </w:rPr>
              <w:t>30</w:t>
            </w:r>
          </w:p>
        </w:tc>
      </w:tr>
      <w:tr w:rsidR="00091DE8" w:rsidRPr="00BA1DE5" w14:paraId="6B27661B"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D3B9DDE" w14:textId="77777777" w:rsidR="00091DE8" w:rsidRPr="00BA1DE5" w:rsidRDefault="00091DE8" w:rsidP="00091DE8">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32423D2" w14:textId="03E2F44F" w:rsidR="00091DE8" w:rsidRPr="00BA1DE5" w:rsidRDefault="00091DE8" w:rsidP="00091DE8">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7EDE6C" w14:textId="15960E5E" w:rsidR="00091DE8" w:rsidRPr="00BA1DE5" w:rsidRDefault="00091DE8" w:rsidP="00091DE8">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A279261" w14:textId="47F17804" w:rsidR="00091DE8" w:rsidRPr="00BA1DE5" w:rsidRDefault="00091DE8" w:rsidP="00091DE8">
            <w:pPr>
              <w:spacing w:after="0" w:line="240" w:lineRule="exact"/>
              <w:jc w:val="center"/>
              <w:rPr>
                <w:rFonts w:ascii="Calibri" w:hAnsi="Calibri" w:cs="Arial"/>
              </w:rPr>
            </w:pPr>
          </w:p>
        </w:tc>
      </w:tr>
      <w:tr w:rsidR="00091DE8" w:rsidRPr="00BA1DE5" w14:paraId="72B4A26C"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18515F7" w14:textId="77777777" w:rsidR="00091DE8" w:rsidRPr="00BA1DE5" w:rsidRDefault="00091DE8" w:rsidP="00091DE8">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9A87DD2" w14:textId="77777777" w:rsidR="00091DE8" w:rsidRPr="00BA1DE5" w:rsidRDefault="00091DE8" w:rsidP="00091DE8">
            <w:pPr>
              <w:spacing w:after="0" w:line="240" w:lineRule="exact"/>
              <w:jc w:val="center"/>
              <w:rPr>
                <w:rFonts w:cs="Arial"/>
              </w:rPr>
            </w:pPr>
            <w:r w:rsidRPr="00BA1DE5">
              <w:rPr>
                <w:rFonts w:cs="Arial"/>
              </w:rPr>
              <w:t>0.5</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FEFBA01" w14:textId="7BEE9C32" w:rsidR="00091DE8" w:rsidRPr="00BA1DE5" w:rsidRDefault="00091DE8" w:rsidP="00091DE8">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ABF949B" w14:textId="68F128DC" w:rsidR="00091DE8" w:rsidRPr="00BA1DE5" w:rsidRDefault="00091DE8" w:rsidP="00091DE8">
            <w:pPr>
              <w:spacing w:after="0" w:line="240" w:lineRule="exact"/>
              <w:jc w:val="center"/>
              <w:rPr>
                <w:rFonts w:ascii="Calibri" w:hAnsi="Calibri" w:cs="Arial"/>
              </w:rPr>
            </w:pPr>
            <w:r>
              <w:rPr>
                <w:rFonts w:ascii="Calibri" w:hAnsi="Calibri" w:cs="Arial"/>
              </w:rPr>
              <w:t>7.5</w:t>
            </w:r>
          </w:p>
        </w:tc>
      </w:tr>
      <w:tr w:rsidR="00091DE8" w:rsidRPr="00BA1DE5" w14:paraId="2A3AE479"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6C7F835" w14:textId="77777777" w:rsidR="00091DE8" w:rsidRPr="00BA1DE5" w:rsidRDefault="00091DE8" w:rsidP="00091DE8">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089BD2F" w14:textId="74BB311D" w:rsidR="00091DE8" w:rsidRPr="00BA1DE5" w:rsidRDefault="00091DE8" w:rsidP="00091DE8">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F2B62D5" w14:textId="12AC3D5F" w:rsidR="00091DE8" w:rsidRPr="00BA1DE5" w:rsidRDefault="00091DE8" w:rsidP="00091DE8">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E7B460C" w14:textId="06B96D8C" w:rsidR="00091DE8" w:rsidRPr="00BA1DE5" w:rsidRDefault="00091DE8" w:rsidP="00091DE8">
            <w:pPr>
              <w:spacing w:after="0" w:line="240" w:lineRule="exact"/>
              <w:jc w:val="center"/>
              <w:rPr>
                <w:rFonts w:ascii="Calibri" w:hAnsi="Calibri" w:cs="Arial"/>
              </w:rPr>
            </w:pPr>
          </w:p>
        </w:tc>
      </w:tr>
      <w:tr w:rsidR="00091DE8" w:rsidRPr="00BA1DE5" w14:paraId="6018A0D1"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05BAC95" w14:textId="77777777" w:rsidR="00091DE8" w:rsidRPr="00BA1DE5" w:rsidRDefault="00091DE8" w:rsidP="00091DE8">
            <w:pPr>
              <w:spacing w:after="0" w:line="240" w:lineRule="exact"/>
              <w:rPr>
                <w:rFonts w:ascii="Calibri" w:hAnsi="Calibri" w:cs="Arial"/>
              </w:rPr>
            </w:pPr>
            <w:r w:rsidRPr="00BA1DE5">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7F89390" w14:textId="77777777" w:rsidR="00091DE8" w:rsidRPr="00BA1DE5" w:rsidRDefault="00091DE8" w:rsidP="00091DE8">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641E770" w14:textId="77777777" w:rsidR="00091DE8" w:rsidRPr="00BA1DE5" w:rsidRDefault="00091DE8" w:rsidP="00091DE8">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9586B49" w14:textId="77777777" w:rsidR="00091DE8" w:rsidRPr="00BA1DE5" w:rsidRDefault="00091DE8" w:rsidP="00091DE8">
            <w:pPr>
              <w:spacing w:after="0" w:line="240" w:lineRule="exact"/>
              <w:jc w:val="center"/>
              <w:rPr>
                <w:rFonts w:ascii="Calibri" w:hAnsi="Calibri" w:cs="Arial"/>
              </w:rPr>
            </w:pPr>
          </w:p>
        </w:tc>
      </w:tr>
      <w:tr w:rsidR="00091DE8" w:rsidRPr="00BA1DE5" w14:paraId="2B8E83D8"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BDE4ED7" w14:textId="77777777" w:rsidR="00091DE8" w:rsidRPr="00BA1DE5" w:rsidRDefault="00091DE8" w:rsidP="00091DE8">
            <w:pPr>
              <w:spacing w:after="0" w:line="240" w:lineRule="exact"/>
              <w:rPr>
                <w:rFonts w:ascii="Calibri" w:hAnsi="Calibri" w:cs="Arial"/>
              </w:rPr>
            </w:pPr>
            <w:r w:rsidRPr="00BA1DE5">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A834A94" w14:textId="77777777" w:rsidR="00091DE8" w:rsidRPr="00BA1DE5" w:rsidRDefault="00091DE8" w:rsidP="00091DE8">
            <w:pPr>
              <w:spacing w:after="0" w:line="240" w:lineRule="exact"/>
              <w:jc w:val="center"/>
              <w:rPr>
                <w:rFonts w:cs="Arial"/>
              </w:rPr>
            </w:pPr>
            <w:r w:rsidRPr="00BA1DE5">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9D0B348" w14:textId="77777777" w:rsidR="00091DE8" w:rsidRPr="00BA1DE5" w:rsidRDefault="00091DE8" w:rsidP="00091DE8">
            <w:pPr>
              <w:spacing w:after="0" w:line="240" w:lineRule="exact"/>
              <w:jc w:val="center"/>
              <w:rPr>
                <w:rFonts w:cs="Arial"/>
              </w:rPr>
            </w:pPr>
            <w:r w:rsidRPr="00BA1DE5">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67AAEBF" w14:textId="77777777" w:rsidR="00091DE8" w:rsidRPr="00BA1DE5" w:rsidRDefault="00091DE8" w:rsidP="00091DE8">
            <w:pPr>
              <w:spacing w:after="0" w:line="240" w:lineRule="exact"/>
              <w:jc w:val="center"/>
              <w:rPr>
                <w:rFonts w:ascii="Calibri" w:hAnsi="Calibri" w:cs="Arial"/>
              </w:rPr>
            </w:pPr>
            <w:r w:rsidRPr="00BA1DE5">
              <w:rPr>
                <w:rFonts w:ascii="Calibri" w:hAnsi="Calibri" w:cs="Arial"/>
              </w:rPr>
              <w:t>15</w:t>
            </w:r>
          </w:p>
        </w:tc>
      </w:tr>
      <w:tr w:rsidR="00091DE8" w:rsidRPr="00BA1DE5" w14:paraId="0D4572E0"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564C0A0" w14:textId="77777777" w:rsidR="00091DE8" w:rsidRPr="00BA1DE5" w:rsidRDefault="00091DE8" w:rsidP="00091DE8">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53E74B8" w14:textId="4C5809F0" w:rsidR="00091DE8" w:rsidRPr="00BA1DE5" w:rsidRDefault="00091DE8" w:rsidP="00091DE8">
            <w:pPr>
              <w:spacing w:after="0" w:line="240" w:lineRule="exact"/>
              <w:jc w:val="center"/>
              <w:rPr>
                <w:rFonts w:ascii="Calibri" w:hAnsi="Calibri" w:cs="Arial"/>
              </w:rPr>
            </w:pPr>
            <w:r>
              <w:rPr>
                <w:rFonts w:ascii="Calibri" w:hAnsi="Calibri" w:cs="Ari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8109254" w14:textId="63DE41D5" w:rsidR="00091DE8" w:rsidRPr="00BA1DE5" w:rsidRDefault="00091DE8" w:rsidP="00091DE8">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ECA9867" w14:textId="7DF0BAAF" w:rsidR="00091DE8" w:rsidRPr="00BA1DE5" w:rsidRDefault="00091DE8" w:rsidP="00091DE8">
            <w:pPr>
              <w:spacing w:after="0" w:line="240" w:lineRule="exact"/>
              <w:jc w:val="center"/>
              <w:rPr>
                <w:rFonts w:ascii="Calibri" w:hAnsi="Calibri" w:cs="Arial"/>
              </w:rPr>
            </w:pPr>
            <w:r>
              <w:rPr>
                <w:rFonts w:ascii="Calibri" w:hAnsi="Calibri" w:cs="Arial"/>
              </w:rPr>
              <w:t>45</w:t>
            </w:r>
          </w:p>
        </w:tc>
      </w:tr>
      <w:tr w:rsidR="00091DE8" w:rsidRPr="00BA1DE5" w14:paraId="01CAE913"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C54AB7B" w14:textId="77777777" w:rsidR="00091DE8" w:rsidRPr="00BA1DE5" w:rsidRDefault="00091DE8" w:rsidP="00091DE8">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74358B1" w14:textId="4886BA10" w:rsidR="00091DE8" w:rsidRPr="00BA1DE5" w:rsidRDefault="00091DE8" w:rsidP="00091DE8">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DAE2AF6" w14:textId="2D2E0FF6" w:rsidR="00091DE8" w:rsidRPr="00BA1DE5" w:rsidRDefault="00091DE8" w:rsidP="00091DE8">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DB2DCBB" w14:textId="2E689B01" w:rsidR="00091DE8" w:rsidRPr="00BA1DE5" w:rsidRDefault="00091DE8" w:rsidP="00091DE8">
            <w:pPr>
              <w:spacing w:after="0" w:line="240" w:lineRule="exact"/>
              <w:jc w:val="center"/>
              <w:rPr>
                <w:rFonts w:ascii="Calibri" w:hAnsi="Calibri" w:cs="Arial"/>
              </w:rPr>
            </w:pPr>
            <w:r>
              <w:rPr>
                <w:rFonts w:ascii="Calibri" w:hAnsi="Calibri" w:cs="Arial"/>
              </w:rPr>
              <w:t>30</w:t>
            </w:r>
          </w:p>
        </w:tc>
      </w:tr>
      <w:tr w:rsidR="00091DE8" w:rsidRPr="00BA1DE5" w14:paraId="1A36DEFA"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05C2A2F" w14:textId="77777777" w:rsidR="00091DE8" w:rsidRPr="00BA1DE5" w:rsidRDefault="00091DE8" w:rsidP="00091DE8">
            <w:pPr>
              <w:spacing w:after="0" w:line="240" w:lineRule="exact"/>
              <w:rPr>
                <w:rFonts w:ascii="Calibri" w:hAnsi="Calibri" w:cs="Arial"/>
              </w:rPr>
            </w:pPr>
            <w:r w:rsidRPr="00BA1DE5">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ACB3454" w14:textId="77777777" w:rsidR="00091DE8" w:rsidRPr="00BA1DE5" w:rsidRDefault="00091DE8" w:rsidP="00091DE8">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0A35088" w14:textId="77777777" w:rsidR="00091DE8" w:rsidRPr="00BA1DE5" w:rsidRDefault="00091DE8" w:rsidP="00091DE8">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4555F53" w14:textId="2BA377F8" w:rsidR="00091DE8" w:rsidRPr="00BA1DE5" w:rsidRDefault="00091DE8" w:rsidP="00091DE8">
            <w:pPr>
              <w:spacing w:after="0" w:line="240" w:lineRule="exact"/>
              <w:jc w:val="center"/>
              <w:rPr>
                <w:rFonts w:ascii="Calibri" w:hAnsi="Calibri" w:cs="Arial"/>
              </w:rPr>
            </w:pPr>
            <w:r>
              <w:rPr>
                <w:rFonts w:ascii="Calibri" w:hAnsi="Calibri" w:cs="Arial"/>
              </w:rPr>
              <w:t>2.5</w:t>
            </w:r>
          </w:p>
        </w:tc>
      </w:tr>
      <w:tr w:rsidR="00091DE8" w:rsidRPr="00BA1DE5" w14:paraId="1324FDB4" w14:textId="77777777" w:rsidTr="006C06F1">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4614DEE8" w14:textId="77777777" w:rsidR="00091DE8" w:rsidRPr="00BA1DE5" w:rsidRDefault="00091DE8" w:rsidP="00091DE8">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9B84C10" w14:textId="77777777" w:rsidR="00091DE8" w:rsidRPr="00BA1DE5" w:rsidRDefault="00091DE8" w:rsidP="00091DE8">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E4ADD3A" w14:textId="77777777" w:rsidR="00091DE8" w:rsidRPr="00BA1DE5" w:rsidRDefault="00091DE8" w:rsidP="00091DE8">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915C4A0" w14:textId="77777777" w:rsidR="00091DE8" w:rsidRPr="00BA1DE5" w:rsidRDefault="00091DE8" w:rsidP="00091DE8">
            <w:pPr>
              <w:spacing w:after="0" w:line="240" w:lineRule="exact"/>
              <w:jc w:val="center"/>
              <w:rPr>
                <w:rFonts w:ascii="Calibri" w:hAnsi="Calibri" w:cs="Arial"/>
              </w:rPr>
            </w:pPr>
          </w:p>
        </w:tc>
      </w:tr>
      <w:tr w:rsidR="00091DE8" w:rsidRPr="00BA1DE5" w14:paraId="2AA8CA5D" w14:textId="77777777" w:rsidTr="006C06F1">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D259220" w14:textId="77777777" w:rsidR="00091DE8" w:rsidRPr="00BA1DE5" w:rsidRDefault="00091DE8" w:rsidP="00091DE8">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5637DC9" w14:textId="77777777" w:rsidR="00091DE8" w:rsidRPr="00BA1DE5" w:rsidRDefault="00091DE8" w:rsidP="00091DE8">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4DD6FA6" w14:textId="77777777" w:rsidR="00091DE8" w:rsidRPr="00BA1DE5" w:rsidRDefault="00091DE8" w:rsidP="00091DE8">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E10EEE0" w14:textId="393E3DE2" w:rsidR="00091DE8" w:rsidRPr="00BA1DE5" w:rsidRDefault="00091DE8" w:rsidP="00091DE8">
            <w:pPr>
              <w:spacing w:after="0" w:line="240" w:lineRule="exact"/>
              <w:jc w:val="center"/>
              <w:rPr>
                <w:rFonts w:ascii="Calibri" w:hAnsi="Calibri" w:cs="Arial"/>
                <w:b/>
              </w:rPr>
            </w:pPr>
            <w:r>
              <w:rPr>
                <w:rFonts w:ascii="Calibri" w:hAnsi="Calibri" w:cs="Arial"/>
                <w:b/>
              </w:rPr>
              <w:t>1</w:t>
            </w:r>
            <w:r w:rsidRPr="00BA1DE5">
              <w:rPr>
                <w:rFonts w:ascii="Calibri" w:hAnsi="Calibri" w:cs="Arial"/>
                <w:b/>
              </w:rPr>
              <w:t>75</w:t>
            </w:r>
          </w:p>
        </w:tc>
      </w:tr>
      <w:tr w:rsidR="00091DE8" w:rsidRPr="00BA1DE5" w14:paraId="3BD7D368"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8681419" w14:textId="77777777" w:rsidR="00091DE8" w:rsidRPr="00BA1DE5" w:rsidRDefault="00091DE8" w:rsidP="00091DE8">
            <w:pPr>
              <w:spacing w:after="0"/>
              <w:rPr>
                <w:rFonts w:ascii="Calibri" w:hAnsi="Calibri" w:cs="Arial"/>
                <w:b/>
              </w:rPr>
            </w:pPr>
          </w:p>
        </w:tc>
      </w:tr>
      <w:tr w:rsidR="00091DE8" w:rsidRPr="00BA1DE5" w14:paraId="29A52276" w14:textId="77777777" w:rsidTr="006C06F1">
        <w:tc>
          <w:tcPr>
            <w:tcW w:w="3505" w:type="dxa"/>
            <w:tcBorders>
              <w:top w:val="single" w:sz="4" w:space="0" w:color="FFFFFF" w:themeColor="background1"/>
              <w:left w:val="single" w:sz="4" w:space="0" w:color="000000"/>
              <w:bottom w:val="single" w:sz="4" w:space="0" w:color="000000"/>
              <w:right w:val="single" w:sz="4" w:space="0" w:color="000000"/>
            </w:tcBorders>
          </w:tcPr>
          <w:p w14:paraId="61D60BD4" w14:textId="77777777" w:rsidR="00091DE8" w:rsidRPr="00BA1DE5" w:rsidRDefault="00091DE8" w:rsidP="00091DE8">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787112B7" w14:textId="77777777" w:rsidR="005E480B" w:rsidRDefault="005E480B" w:rsidP="005E48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Ligjerata</w:t>
            </w:r>
          </w:p>
          <w:p w14:paraId="378E34A8" w14:textId="050DAB4B" w:rsidR="005E480B" w:rsidRPr="00367DDE" w:rsidRDefault="005E480B" w:rsidP="005E480B">
            <w:pPr>
              <w:spacing w:after="0" w:line="240" w:lineRule="auto"/>
              <w:rPr>
                <w:rFonts w:ascii="Times New Roman" w:eastAsia="Times New Roman" w:hAnsi="Times New Roman" w:cs="Times New Roman"/>
                <w:sz w:val="20"/>
                <w:szCs w:val="20"/>
              </w:rPr>
            </w:pPr>
            <w:r w:rsidRPr="00367DDE">
              <w:rPr>
                <w:rFonts w:ascii="Times New Roman" w:eastAsia="Times New Roman" w:hAnsi="Times New Roman" w:cs="Times New Roman"/>
                <w:sz w:val="20"/>
                <w:szCs w:val="20"/>
              </w:rPr>
              <w:t>- Hulumtimi i çështjeve të përzgjedhura duke përdorur burimet e internetit</w:t>
            </w:r>
          </w:p>
          <w:p w14:paraId="6586DECE" w14:textId="0F8805A5" w:rsidR="005E480B" w:rsidRPr="00367DDE" w:rsidRDefault="005E480B" w:rsidP="005E480B">
            <w:pPr>
              <w:spacing w:after="0" w:line="240" w:lineRule="auto"/>
              <w:rPr>
                <w:rFonts w:ascii="Times New Roman" w:eastAsia="Times New Roman" w:hAnsi="Times New Roman" w:cs="Times New Roman"/>
                <w:sz w:val="20"/>
                <w:szCs w:val="20"/>
              </w:rPr>
            </w:pPr>
            <w:r w:rsidRPr="00367DDE">
              <w:rPr>
                <w:rFonts w:ascii="Times New Roman" w:eastAsia="Times New Roman" w:hAnsi="Times New Roman" w:cs="Times New Roman"/>
                <w:sz w:val="20"/>
                <w:szCs w:val="20"/>
              </w:rPr>
              <w:t>- Detyra me shkrim dhe redaktim nga kolegët/</w:t>
            </w:r>
            <w:r>
              <w:rPr>
                <w:rFonts w:ascii="Times New Roman" w:eastAsia="Times New Roman" w:hAnsi="Times New Roman" w:cs="Times New Roman"/>
                <w:sz w:val="20"/>
                <w:szCs w:val="20"/>
              </w:rPr>
              <w:t>asistentët</w:t>
            </w:r>
          </w:p>
          <w:p w14:paraId="021E7382" w14:textId="77777777" w:rsidR="005E480B" w:rsidRPr="00367DDE" w:rsidRDefault="005E480B" w:rsidP="005E480B">
            <w:pPr>
              <w:spacing w:after="0" w:line="240" w:lineRule="auto"/>
              <w:rPr>
                <w:rFonts w:ascii="Times New Roman" w:eastAsia="Times New Roman" w:hAnsi="Times New Roman" w:cs="Times New Roman"/>
                <w:sz w:val="20"/>
                <w:szCs w:val="20"/>
              </w:rPr>
            </w:pPr>
            <w:r w:rsidRPr="00367DDE">
              <w:rPr>
                <w:rFonts w:ascii="Times New Roman" w:eastAsia="Times New Roman" w:hAnsi="Times New Roman" w:cs="Times New Roman"/>
                <w:sz w:val="20"/>
                <w:szCs w:val="20"/>
              </w:rPr>
              <w:t>- Raporte të shkurtra studentore nga lista e leximit</w:t>
            </w:r>
          </w:p>
          <w:p w14:paraId="6B90B60E" w14:textId="65420091" w:rsidR="00091DE8" w:rsidRPr="00BA1DE5" w:rsidRDefault="005E480B" w:rsidP="005E480B">
            <w:pPr>
              <w:pStyle w:val="NoSpacing"/>
              <w:jc w:val="both"/>
              <w:rPr>
                <w:rFonts w:asciiTheme="minorHAnsi" w:hAnsiTheme="minorHAnsi" w:cstheme="minorHAnsi"/>
                <w:i/>
                <w:sz w:val="22"/>
                <w:szCs w:val="22"/>
                <w:lang w:val="sq-AL"/>
              </w:rPr>
            </w:pPr>
            <w:r w:rsidRPr="00367DDE">
              <w:rPr>
                <w:sz w:val="20"/>
                <w:szCs w:val="20"/>
                <w:lang w:val="sq-AL"/>
              </w:rPr>
              <w:t>- Diskutim në klasë</w:t>
            </w:r>
          </w:p>
        </w:tc>
      </w:tr>
      <w:tr w:rsidR="00091DE8" w:rsidRPr="00BA1DE5" w14:paraId="6857A7C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F27C795" w14:textId="77777777" w:rsidR="00091DE8" w:rsidRPr="00BA1DE5" w:rsidRDefault="00091DE8" w:rsidP="00091DE8">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44346977" w14:textId="77777777" w:rsidR="005E480B" w:rsidRPr="00367DDE" w:rsidRDefault="005E480B" w:rsidP="005E480B">
            <w:pPr>
              <w:spacing w:after="0" w:line="240" w:lineRule="auto"/>
              <w:rPr>
                <w:rFonts w:ascii="Times New Roman" w:eastAsia="Times New Roman" w:hAnsi="Times New Roman" w:cs="Times New Roman"/>
                <w:sz w:val="21"/>
                <w:szCs w:val="21"/>
              </w:rPr>
            </w:pPr>
            <w:r w:rsidRPr="00367DDE">
              <w:rPr>
                <w:rFonts w:ascii="Times New Roman" w:eastAsia="Symbol" w:hAnsi="Times New Roman" w:cs="Times New Roman"/>
              </w:rPr>
              <w:t>∙</w:t>
            </w:r>
            <w:r w:rsidRPr="00367DDE">
              <w:rPr>
                <w:rFonts w:ascii="Times New Roman" w:eastAsia="Times New Roman" w:hAnsi="Times New Roman" w:cs="Times New Roman"/>
              </w:rPr>
              <w:t xml:space="preserve"> </w:t>
            </w:r>
            <w:r>
              <w:rPr>
                <w:rFonts w:ascii="Times New Roman" w:eastAsia="Times New Roman" w:hAnsi="Times New Roman" w:cs="Times New Roman"/>
              </w:rPr>
              <w:t>P</w:t>
            </w:r>
            <w:r w:rsidRPr="00367DDE">
              <w:rPr>
                <w:rFonts w:ascii="Times New Roman" w:eastAsia="Times New Roman" w:hAnsi="Times New Roman" w:cs="Times New Roman"/>
                <w:sz w:val="21"/>
                <w:szCs w:val="21"/>
              </w:rPr>
              <w:t>jesëmarrja</w:t>
            </w:r>
            <w:r>
              <w:rPr>
                <w:rFonts w:ascii="Times New Roman" w:eastAsia="Times New Roman" w:hAnsi="Times New Roman" w:cs="Times New Roman"/>
                <w:sz w:val="21"/>
                <w:szCs w:val="21"/>
              </w:rPr>
              <w:t xml:space="preserve"> dhe angazhimi gjatë ligjeratave</w:t>
            </w:r>
            <w:r w:rsidRPr="00367DDE">
              <w:rPr>
                <w:rFonts w:ascii="Times New Roman" w:eastAsia="Times New Roman" w:hAnsi="Times New Roman" w:cs="Times New Roman"/>
                <w:sz w:val="21"/>
                <w:szCs w:val="21"/>
              </w:rPr>
              <w:t xml:space="preserve"> në klasë: </w:t>
            </w:r>
            <w:r>
              <w:rPr>
                <w:rFonts w:ascii="Times New Roman" w:eastAsia="Times New Roman" w:hAnsi="Times New Roman" w:cs="Times New Roman"/>
                <w:sz w:val="21"/>
                <w:szCs w:val="21"/>
              </w:rPr>
              <w:t>1</w:t>
            </w:r>
            <w:r w:rsidRPr="00367DDE">
              <w:rPr>
                <w:rFonts w:ascii="Times New Roman" w:eastAsia="Times New Roman" w:hAnsi="Times New Roman" w:cs="Times New Roman"/>
                <w:sz w:val="21"/>
                <w:szCs w:val="21"/>
              </w:rPr>
              <w:t xml:space="preserve">0%  </w:t>
            </w:r>
          </w:p>
          <w:p w14:paraId="29BED2A6" w14:textId="77777777" w:rsidR="005E480B" w:rsidRPr="00367DDE" w:rsidRDefault="005E480B" w:rsidP="005E480B">
            <w:pPr>
              <w:spacing w:after="0" w:line="240" w:lineRule="auto"/>
              <w:rPr>
                <w:rFonts w:ascii="Times New Roman" w:eastAsia="Times New Roman" w:hAnsi="Times New Roman" w:cs="Times New Roman"/>
                <w:sz w:val="21"/>
                <w:szCs w:val="21"/>
              </w:rPr>
            </w:pPr>
            <w:r w:rsidRPr="00367DDE">
              <w:rPr>
                <w:rFonts w:ascii="Times New Roman" w:eastAsia="Symbol" w:hAnsi="Times New Roman" w:cs="Times New Roman"/>
                <w:sz w:val="21"/>
                <w:szCs w:val="21"/>
              </w:rPr>
              <w:t>∙</w:t>
            </w:r>
            <w:r w:rsidRPr="00367DDE">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Punimi i ushtrimeve laboratorike: 1</w:t>
            </w:r>
            <w:r w:rsidRPr="00367DDE">
              <w:rPr>
                <w:rFonts w:ascii="Times New Roman" w:eastAsia="Times New Roman" w:hAnsi="Times New Roman" w:cs="Times New Roman"/>
                <w:sz w:val="21"/>
                <w:szCs w:val="21"/>
              </w:rPr>
              <w:t xml:space="preserve">0% </w:t>
            </w:r>
          </w:p>
          <w:p w14:paraId="18A401AC" w14:textId="5486CC5E" w:rsidR="005E480B" w:rsidRPr="00367DDE" w:rsidRDefault="005E480B" w:rsidP="005E480B">
            <w:pPr>
              <w:spacing w:after="0" w:line="240" w:lineRule="auto"/>
              <w:rPr>
                <w:rFonts w:ascii="Times New Roman" w:eastAsia="Times New Roman" w:hAnsi="Times New Roman" w:cs="Times New Roman"/>
                <w:sz w:val="21"/>
                <w:szCs w:val="21"/>
              </w:rPr>
            </w:pPr>
            <w:r w:rsidRPr="00367DDE">
              <w:rPr>
                <w:rFonts w:ascii="Times New Roman" w:eastAsia="Symbol" w:hAnsi="Times New Roman" w:cs="Times New Roman"/>
                <w:sz w:val="21"/>
                <w:szCs w:val="21"/>
              </w:rPr>
              <w:t>∙</w:t>
            </w:r>
            <w:r w:rsidRPr="00367DDE">
              <w:rPr>
                <w:rFonts w:ascii="Times New Roman" w:eastAsia="Times New Roman" w:hAnsi="Times New Roman" w:cs="Times New Roman"/>
                <w:sz w:val="21"/>
                <w:szCs w:val="21"/>
              </w:rPr>
              <w:t xml:space="preserve"> K</w:t>
            </w:r>
            <w:r>
              <w:rPr>
                <w:rFonts w:ascii="Times New Roman" w:eastAsia="Times New Roman" w:hAnsi="Times New Roman" w:cs="Times New Roman"/>
                <w:sz w:val="21"/>
                <w:szCs w:val="21"/>
              </w:rPr>
              <w:t>ollofiumet 1 dhe 2</w:t>
            </w:r>
            <w:r w:rsidRPr="00367DDE">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w:t>
            </w:r>
            <w:r w:rsidR="004B16B1">
              <w:rPr>
                <w:rFonts w:ascii="Times New Roman" w:eastAsia="Times New Roman" w:hAnsi="Times New Roman" w:cs="Times New Roman"/>
                <w:sz w:val="21"/>
                <w:szCs w:val="21"/>
              </w:rPr>
              <w:t>45</w:t>
            </w:r>
            <w:r>
              <w:rPr>
                <w:rFonts w:ascii="Times New Roman" w:eastAsia="Times New Roman" w:hAnsi="Times New Roman" w:cs="Times New Roman"/>
                <w:sz w:val="21"/>
                <w:szCs w:val="21"/>
              </w:rPr>
              <w:t xml:space="preserve">% + </w:t>
            </w:r>
            <w:r w:rsidR="004B16B1">
              <w:rPr>
                <w:rFonts w:ascii="Times New Roman" w:eastAsia="Times New Roman" w:hAnsi="Times New Roman" w:cs="Times New Roman"/>
                <w:sz w:val="21"/>
                <w:szCs w:val="21"/>
              </w:rPr>
              <w:t>45</w:t>
            </w:r>
            <w:r w:rsidR="00735C47">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 xml:space="preserve"> =</w:t>
            </w:r>
            <w:r w:rsidRPr="00367DDE">
              <w:rPr>
                <w:rFonts w:ascii="Times New Roman" w:eastAsia="Times New Roman" w:hAnsi="Times New Roman" w:cs="Times New Roman"/>
                <w:sz w:val="21"/>
                <w:szCs w:val="21"/>
              </w:rPr>
              <w:t xml:space="preserve"> </w:t>
            </w:r>
            <w:r w:rsidR="004B16B1">
              <w:rPr>
                <w:rFonts w:ascii="Times New Roman" w:eastAsia="Times New Roman" w:hAnsi="Times New Roman" w:cs="Times New Roman"/>
                <w:sz w:val="21"/>
                <w:szCs w:val="21"/>
              </w:rPr>
              <w:t>9</w:t>
            </w:r>
            <w:r w:rsidRPr="00367DDE">
              <w:rPr>
                <w:rFonts w:ascii="Times New Roman" w:eastAsia="Times New Roman" w:hAnsi="Times New Roman" w:cs="Times New Roman"/>
                <w:sz w:val="21"/>
                <w:szCs w:val="21"/>
              </w:rPr>
              <w:t xml:space="preserve">0% </w:t>
            </w:r>
          </w:p>
          <w:p w14:paraId="1CFE7192" w14:textId="0D20B578" w:rsidR="00091DE8" w:rsidRPr="00BA1DE5" w:rsidRDefault="005E480B" w:rsidP="005E480B">
            <w:pPr>
              <w:spacing w:after="0" w:line="240" w:lineRule="exact"/>
              <w:rPr>
                <w:rFonts w:cstheme="minorHAnsi"/>
                <w:i/>
              </w:rPr>
            </w:pPr>
            <w:r w:rsidRPr="00367DDE">
              <w:rPr>
                <w:rFonts w:ascii="Times New Roman" w:eastAsia="Symbol" w:hAnsi="Times New Roman" w:cs="Times New Roman"/>
                <w:sz w:val="21"/>
                <w:szCs w:val="21"/>
              </w:rPr>
              <w:t>∙</w:t>
            </w:r>
            <w:r w:rsidRPr="00367DDE">
              <w:rPr>
                <w:rFonts w:ascii="Times New Roman" w:eastAsia="Times New Roman" w:hAnsi="Times New Roman" w:cs="Times New Roman"/>
                <w:sz w:val="21"/>
                <w:szCs w:val="21"/>
              </w:rPr>
              <w:t xml:space="preserve"> Provimi përfundimtar: </w:t>
            </w:r>
            <w:r w:rsidR="004B16B1">
              <w:rPr>
                <w:rFonts w:ascii="Times New Roman" w:eastAsia="Times New Roman" w:hAnsi="Times New Roman" w:cs="Times New Roman"/>
                <w:sz w:val="21"/>
                <w:szCs w:val="21"/>
              </w:rPr>
              <w:t>9</w:t>
            </w:r>
            <w:r w:rsidRPr="00367DDE">
              <w:rPr>
                <w:rFonts w:ascii="Times New Roman" w:eastAsia="Times New Roman" w:hAnsi="Times New Roman" w:cs="Times New Roman"/>
                <w:sz w:val="21"/>
                <w:szCs w:val="21"/>
              </w:rPr>
              <w:t>0%</w:t>
            </w:r>
          </w:p>
        </w:tc>
      </w:tr>
      <w:tr w:rsidR="00091DE8" w:rsidRPr="00BA1DE5" w14:paraId="39779055"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5CD8BC4" w14:textId="77777777" w:rsidR="00091DE8" w:rsidRPr="00BA1DE5" w:rsidRDefault="00091DE8" w:rsidP="00091DE8">
            <w:pPr>
              <w:pStyle w:val="NoSpacing"/>
              <w:spacing w:line="240" w:lineRule="exact"/>
              <w:rPr>
                <w:rFonts w:asciiTheme="minorHAnsi" w:hAnsiTheme="minorHAnsi" w:cstheme="minorHAnsi"/>
                <w:b/>
                <w:sz w:val="22"/>
                <w:szCs w:val="22"/>
                <w:lang w:val="sq-AL"/>
              </w:rPr>
            </w:pPr>
          </w:p>
        </w:tc>
      </w:tr>
      <w:tr w:rsidR="00091DE8" w:rsidRPr="00BA1DE5" w14:paraId="0C001B1D" w14:textId="77777777" w:rsidTr="006C06F1">
        <w:trPr>
          <w:trHeight w:val="458"/>
        </w:trPr>
        <w:tc>
          <w:tcPr>
            <w:tcW w:w="3505" w:type="dxa"/>
            <w:tcBorders>
              <w:top w:val="single" w:sz="4" w:space="0" w:color="000000"/>
              <w:left w:val="single" w:sz="4" w:space="0" w:color="000000"/>
              <w:bottom w:val="single" w:sz="4" w:space="0" w:color="000000"/>
              <w:right w:val="single" w:sz="4" w:space="0" w:color="000000"/>
            </w:tcBorders>
          </w:tcPr>
          <w:p w14:paraId="3AE8D436" w14:textId="77777777" w:rsidR="00091DE8" w:rsidRPr="00BA1DE5" w:rsidRDefault="00091DE8" w:rsidP="00091DE8">
            <w:pPr>
              <w:pStyle w:val="NoSpacing"/>
              <w:spacing w:line="240" w:lineRule="exact"/>
              <w:rPr>
                <w:rFonts w:ascii="Calibri" w:hAnsi="Calibri"/>
                <w:b/>
                <w:lang w:val="sq-AL"/>
              </w:rPr>
            </w:pPr>
            <w:r w:rsidRPr="00BA1DE5">
              <w:rPr>
                <w:rFonts w:ascii="Calibri" w:hAnsi="Calibri"/>
                <w:b/>
                <w:lang w:val="sq-AL"/>
              </w:rPr>
              <w:lastRenderedPageBreak/>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1121F276" w14:textId="1ED57957" w:rsidR="00091DE8" w:rsidRPr="00334E86" w:rsidRDefault="00091DE8" w:rsidP="00091DE8">
            <w:pPr>
              <w:autoSpaceDE w:val="0"/>
              <w:autoSpaceDN w:val="0"/>
              <w:adjustRightInd w:val="0"/>
              <w:spacing w:after="0" w:line="240" w:lineRule="exact"/>
              <w:rPr>
                <w:rFonts w:cs="Arial"/>
              </w:rPr>
            </w:pPr>
            <w:r w:rsidRPr="00334E86">
              <w:rPr>
                <w:rFonts w:cs="Arial"/>
              </w:rPr>
              <w:t>1.</w:t>
            </w:r>
            <w:r w:rsidR="005E480B" w:rsidRPr="00334E86">
              <w:rPr>
                <w:rFonts w:cs="Arial"/>
              </w:rPr>
              <w:t xml:space="preserve"> Meleq Bahtijari Fizika mjekësore me Biofizikë – Prishtinë 2020</w:t>
            </w:r>
          </w:p>
          <w:p w14:paraId="5E5F6059" w14:textId="7E9CB2D4" w:rsidR="00091DE8" w:rsidRPr="00BA1DE5" w:rsidRDefault="00091DE8" w:rsidP="00334E86">
            <w:pPr>
              <w:autoSpaceDE w:val="0"/>
              <w:autoSpaceDN w:val="0"/>
              <w:adjustRightInd w:val="0"/>
              <w:spacing w:after="0" w:line="240" w:lineRule="exact"/>
              <w:rPr>
                <w:bCs/>
                <w:lang w:eastAsia="mk-MK"/>
              </w:rPr>
            </w:pPr>
            <w:r w:rsidRPr="00334E86">
              <w:rPr>
                <w:rFonts w:cs="Arial"/>
              </w:rPr>
              <w:t>2.</w:t>
            </w:r>
            <w:r w:rsidR="005E480B" w:rsidRPr="00334E86">
              <w:rPr>
                <w:rFonts w:cs="Arial"/>
              </w:rPr>
              <w:t xml:space="preserve"> Ymer Halimi, Fizika mjekësore me Biofizikë- Prishtinë 2011</w:t>
            </w:r>
          </w:p>
        </w:tc>
      </w:tr>
      <w:tr w:rsidR="00091DE8" w:rsidRPr="00BA1DE5" w14:paraId="10F64360"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7B1CE6C5" w14:textId="77777777" w:rsidR="00091DE8" w:rsidRPr="00BA1DE5" w:rsidRDefault="00091DE8" w:rsidP="00091DE8">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583A95F2" w14:textId="7F89A09B" w:rsidR="00091DE8" w:rsidRDefault="005E480B" w:rsidP="00091DE8">
            <w:pPr>
              <w:autoSpaceDE w:val="0"/>
              <w:autoSpaceDN w:val="0"/>
              <w:adjustRightInd w:val="0"/>
              <w:spacing w:after="0" w:line="240" w:lineRule="exact"/>
              <w:rPr>
                <w:rFonts w:cs="Arial"/>
              </w:rPr>
            </w:pPr>
            <w:r>
              <w:rPr>
                <w:rFonts w:cs="Arial"/>
              </w:rPr>
              <w:t xml:space="preserve">1. </w:t>
            </w:r>
            <w:r w:rsidR="00324342">
              <w:rPr>
                <w:rFonts w:cs="Arial"/>
              </w:rPr>
              <w:t xml:space="preserve">E. </w:t>
            </w:r>
            <w:r w:rsidR="00334E86">
              <w:rPr>
                <w:rFonts w:cs="Arial"/>
              </w:rPr>
              <w:t>Hysenbegasi</w:t>
            </w:r>
            <w:r w:rsidR="00324342">
              <w:rPr>
                <w:rFonts w:cs="Arial"/>
              </w:rPr>
              <w:t>, T. Karaja</w:t>
            </w:r>
            <w:r w:rsidR="00334E86">
              <w:rPr>
                <w:rFonts w:cs="Arial"/>
              </w:rPr>
              <w:t xml:space="preserve"> Biofizika</w:t>
            </w:r>
            <w:r w:rsidR="00324342">
              <w:rPr>
                <w:rFonts w:cs="Arial"/>
              </w:rPr>
              <w:t>, Fizika Biomjekësore Botimi IV – Tiranë 2019</w:t>
            </w:r>
          </w:p>
          <w:p w14:paraId="6DB46477" w14:textId="77777777" w:rsidR="00334E86" w:rsidRDefault="00334E86" w:rsidP="00091DE8">
            <w:pPr>
              <w:autoSpaceDE w:val="0"/>
              <w:autoSpaceDN w:val="0"/>
              <w:adjustRightInd w:val="0"/>
              <w:spacing w:after="0" w:line="240" w:lineRule="exact"/>
              <w:rPr>
                <w:rFonts w:cs="Arial"/>
              </w:rPr>
            </w:pPr>
            <w:r>
              <w:rPr>
                <w:rFonts w:cs="Arial"/>
              </w:rPr>
              <w:t>2. Roland Glaser Biophysics – Berlin 2000</w:t>
            </w:r>
          </w:p>
          <w:p w14:paraId="67CBCFF8" w14:textId="35C85FF4" w:rsidR="00334E86" w:rsidRPr="00BA1DE5" w:rsidRDefault="00334E86" w:rsidP="00334E86">
            <w:pPr>
              <w:autoSpaceDE w:val="0"/>
              <w:autoSpaceDN w:val="0"/>
              <w:adjustRightInd w:val="0"/>
              <w:spacing w:after="0" w:line="240" w:lineRule="exact"/>
              <w:rPr>
                <w:rFonts w:cs="Arial"/>
              </w:rPr>
            </w:pPr>
            <w:r>
              <w:rPr>
                <w:rFonts w:cs="Arial"/>
              </w:rPr>
              <w:t xml:space="preserve">3. </w:t>
            </w:r>
            <w:r w:rsidRPr="00334E86">
              <w:rPr>
                <w:rFonts w:cs="Arial"/>
              </w:rPr>
              <w:t>Paul Davidovits</w:t>
            </w:r>
            <w:r>
              <w:rPr>
                <w:rFonts w:cs="Arial"/>
              </w:rPr>
              <w:t xml:space="preserve">, </w:t>
            </w:r>
            <w:r w:rsidRPr="00334E86">
              <w:rPr>
                <w:rFonts w:cs="Arial"/>
              </w:rPr>
              <w:t>Physics in Biology</w:t>
            </w:r>
            <w:r>
              <w:rPr>
                <w:rFonts w:cs="Arial"/>
              </w:rPr>
              <w:t xml:space="preserve"> </w:t>
            </w:r>
            <w:r w:rsidRPr="00334E86">
              <w:rPr>
                <w:rFonts w:cs="Arial"/>
              </w:rPr>
              <w:t>and Medicine</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317968" w:rsidRPr="00BA1DE5" w14:paraId="16ADCB61" w14:textId="77777777"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2836B07" w14:textId="77777777" w:rsidR="00317968" w:rsidRPr="00BA1DE5" w:rsidRDefault="00317968" w:rsidP="006C06F1">
            <w:pPr>
              <w:spacing w:after="0" w:line="240" w:lineRule="exact"/>
              <w:rPr>
                <w:rFonts w:ascii="Calibri" w:hAnsi="Calibri"/>
                <w:b/>
              </w:rPr>
            </w:pPr>
            <w:r w:rsidRPr="00BA1DE5">
              <w:rPr>
                <w:rFonts w:ascii="Calibri" w:hAnsi="Calibri"/>
                <w:b/>
              </w:rPr>
              <w:t>Hartimi i planit mësimor</w:t>
            </w:r>
          </w:p>
        </w:tc>
      </w:tr>
      <w:tr w:rsidR="00317968" w:rsidRPr="00BA1DE5" w14:paraId="5965B6BC" w14:textId="77777777"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46007EE" w14:textId="77777777" w:rsidR="00317968" w:rsidRPr="00BA1DE5" w:rsidRDefault="00317968" w:rsidP="006C06F1">
            <w:pPr>
              <w:spacing w:after="0" w:line="240" w:lineRule="exact"/>
              <w:rPr>
                <w:rFonts w:ascii="Calibri" w:hAnsi="Calibri"/>
                <w:b/>
              </w:rPr>
            </w:pPr>
            <w:r w:rsidRPr="00BA1DE5">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31CF813" w14:textId="77777777" w:rsidR="00317968" w:rsidRPr="00BA1DE5" w:rsidRDefault="00317968" w:rsidP="006C06F1">
            <w:pPr>
              <w:spacing w:after="0" w:line="240" w:lineRule="exact"/>
              <w:rPr>
                <w:rFonts w:ascii="Calibri" w:hAnsi="Calibri"/>
                <w:b/>
              </w:rPr>
            </w:pPr>
            <w:r w:rsidRPr="00BA1DE5">
              <w:rPr>
                <w:rFonts w:ascii="Calibri" w:hAnsi="Calibri"/>
                <w:b/>
              </w:rPr>
              <w:t xml:space="preserve">Titulli i ligjëratës </w:t>
            </w:r>
          </w:p>
        </w:tc>
      </w:tr>
      <w:tr w:rsidR="00317968" w:rsidRPr="00BA1DE5" w14:paraId="2D90FB2D" w14:textId="77777777" w:rsidTr="006C06F1">
        <w:tc>
          <w:tcPr>
            <w:tcW w:w="2718" w:type="dxa"/>
            <w:tcBorders>
              <w:top w:val="single" w:sz="4" w:space="0" w:color="FFFFFF" w:themeColor="background1"/>
              <w:left w:val="single" w:sz="4" w:space="0" w:color="000000"/>
              <w:bottom w:val="single" w:sz="4" w:space="0" w:color="000000"/>
              <w:right w:val="single" w:sz="4" w:space="0" w:color="000000"/>
            </w:tcBorders>
          </w:tcPr>
          <w:p w14:paraId="2E202F3A" w14:textId="77777777" w:rsidR="00317968" w:rsidRPr="00BA1DE5" w:rsidRDefault="00317968" w:rsidP="006C06F1">
            <w:pPr>
              <w:spacing w:after="0" w:line="240" w:lineRule="exact"/>
              <w:rPr>
                <w:rFonts w:ascii="Calibri" w:hAnsi="Calibri"/>
                <w:b/>
              </w:rPr>
            </w:pPr>
            <w:r w:rsidRPr="00BA1DE5">
              <w:rPr>
                <w:rFonts w:ascii="Calibri" w:hAnsi="Calibri"/>
                <w:b/>
                <w:i/>
              </w:rPr>
              <w:t>Java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23C09140" w14:textId="1DDF6689" w:rsidR="00317968" w:rsidRPr="00BA1DE5" w:rsidRDefault="00317968" w:rsidP="00324342">
            <w:pPr>
              <w:spacing w:after="0" w:line="240" w:lineRule="exact"/>
              <w:rPr>
                <w:rFonts w:cstheme="minorHAnsi"/>
                <w:color w:val="000000"/>
              </w:rPr>
            </w:pPr>
            <w:r w:rsidRPr="00BA1DE5">
              <w:rPr>
                <w:rFonts w:cstheme="minorHAnsi"/>
                <w:bCs/>
                <w:lang w:eastAsia="mk-MK"/>
              </w:rPr>
              <w:t xml:space="preserve">Hyrje në konceptet themelore dhe materialet që do të ligjërohen; </w:t>
            </w:r>
            <w:r w:rsidR="00324342" w:rsidRPr="0048522D">
              <w:rPr>
                <w:rFonts w:ascii="Times New Roman" w:eastAsia="Times New Roman" w:hAnsi="Times New Roman" w:cs="Times New Roman"/>
                <w:bCs/>
              </w:rPr>
              <w:t xml:space="preserve"> </w:t>
            </w:r>
            <w:r w:rsidR="00324342" w:rsidRPr="00324342">
              <w:rPr>
                <w:rFonts w:cstheme="minorHAnsi"/>
                <w:bCs/>
                <w:lang w:eastAsia="mk-MK"/>
              </w:rPr>
              <w:t>Matja e madhësive fizike dhe paraqitja e vlerave të matjeve,</w:t>
            </w:r>
            <w:r w:rsidR="00324342">
              <w:rPr>
                <w:rFonts w:cstheme="minorHAnsi"/>
                <w:bCs/>
                <w:lang w:eastAsia="mk-MK"/>
              </w:rPr>
              <w:t xml:space="preserve"> Sistemi ndërkombëtar i njësive SI.</w:t>
            </w:r>
            <w:r w:rsidR="00324342" w:rsidRPr="00324342">
              <w:rPr>
                <w:rFonts w:cstheme="minorHAnsi"/>
                <w:bCs/>
                <w:lang w:eastAsia="mk-MK"/>
              </w:rPr>
              <w:t xml:space="preserve"> </w:t>
            </w:r>
            <w:r w:rsidR="00324342">
              <w:rPr>
                <w:rFonts w:cstheme="minorHAnsi"/>
                <w:bCs/>
                <w:lang w:eastAsia="mk-MK"/>
              </w:rPr>
              <w:t xml:space="preserve">Fizika dhe mjekësia. Biofizika. </w:t>
            </w:r>
          </w:p>
        </w:tc>
      </w:tr>
      <w:tr w:rsidR="00317968" w:rsidRPr="00BA1DE5" w14:paraId="798FCB8F"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E00A64B" w14:textId="77777777" w:rsidR="00317968" w:rsidRPr="00BA1DE5" w:rsidRDefault="00317968" w:rsidP="006C06F1">
            <w:pPr>
              <w:spacing w:after="0" w:line="240" w:lineRule="exact"/>
              <w:rPr>
                <w:rFonts w:ascii="Calibri" w:hAnsi="Calibri"/>
                <w:b/>
              </w:rPr>
            </w:pPr>
            <w:r w:rsidRPr="00BA1DE5">
              <w:rPr>
                <w:rFonts w:ascii="Calibri" w:hAnsi="Calibri"/>
                <w:b/>
                <w:i/>
              </w:rPr>
              <w:t>Java 2:</w:t>
            </w:r>
          </w:p>
        </w:tc>
        <w:tc>
          <w:tcPr>
            <w:tcW w:w="6138" w:type="dxa"/>
            <w:tcBorders>
              <w:top w:val="single" w:sz="4" w:space="0" w:color="000000"/>
              <w:left w:val="single" w:sz="4" w:space="0" w:color="000000"/>
              <w:bottom w:val="single" w:sz="4" w:space="0" w:color="000000"/>
              <w:right w:val="single" w:sz="4" w:space="0" w:color="000000"/>
            </w:tcBorders>
          </w:tcPr>
          <w:p w14:paraId="69F866E2" w14:textId="38851BEF" w:rsidR="00317968" w:rsidRPr="00BA1DE5" w:rsidRDefault="00324342" w:rsidP="006C06F1">
            <w:pPr>
              <w:spacing w:after="0" w:line="240" w:lineRule="exact"/>
              <w:jc w:val="both"/>
              <w:rPr>
                <w:rFonts w:cs="Arial"/>
                <w:bCs/>
              </w:rPr>
            </w:pPr>
            <w:r>
              <w:rPr>
                <w:rFonts w:cstheme="minorHAnsi"/>
                <w:bCs/>
                <w:lang w:eastAsia="mk-MK"/>
              </w:rPr>
              <w:t>S</w:t>
            </w:r>
            <w:r w:rsidRPr="00324342">
              <w:rPr>
                <w:rFonts w:cstheme="minorHAnsi"/>
                <w:bCs/>
                <w:lang w:eastAsia="mk-MK"/>
              </w:rPr>
              <w:t>istemet biofizike</w:t>
            </w:r>
            <w:r w:rsidR="00DC1FF9">
              <w:rPr>
                <w:rFonts w:cstheme="minorHAnsi"/>
                <w:bCs/>
                <w:lang w:eastAsia="mk-MK"/>
              </w:rPr>
              <w:t xml:space="preserve">, klasifikimi i sistemeve, </w:t>
            </w:r>
            <w:r w:rsidR="00DC1FF9">
              <w:t xml:space="preserve"> </w:t>
            </w:r>
            <w:r w:rsidR="00DC1FF9">
              <w:rPr>
                <w:rStyle w:val="hps"/>
              </w:rPr>
              <w:t>Teoria e</w:t>
            </w:r>
            <w:r w:rsidR="00DC1FF9">
              <w:t xml:space="preserve"> </w:t>
            </w:r>
            <w:r w:rsidR="00DC1FF9">
              <w:rPr>
                <w:rStyle w:val="hps"/>
              </w:rPr>
              <w:t>sistemeve të informacionit</w:t>
            </w:r>
            <w:r w:rsidR="00DC1FF9">
              <w:t xml:space="preserve"> </w:t>
            </w:r>
            <w:r w:rsidR="00DC1FF9">
              <w:rPr>
                <w:rStyle w:val="hps"/>
              </w:rPr>
              <w:t>dhe sistemeve</w:t>
            </w:r>
            <w:r w:rsidR="00DC1FF9">
              <w:t xml:space="preserve"> </w:t>
            </w:r>
            <w:r w:rsidR="00DC1FF9">
              <w:rPr>
                <w:rStyle w:val="hps"/>
              </w:rPr>
              <w:t>biologjike.</w:t>
            </w:r>
            <w:r w:rsidR="00DC1FF9">
              <w:t xml:space="preserve"> </w:t>
            </w:r>
            <w:r w:rsidR="00DC1FF9">
              <w:rPr>
                <w:rStyle w:val="hps"/>
              </w:rPr>
              <w:t>Nega</w:t>
            </w:r>
            <w:r w:rsidR="00DC1FF9">
              <w:t xml:space="preserve"> </w:t>
            </w:r>
            <w:r w:rsidR="00DC1FF9">
              <w:rPr>
                <w:rStyle w:val="hps"/>
              </w:rPr>
              <w:t>-</w:t>
            </w:r>
            <w:r w:rsidR="00DC1FF9">
              <w:t xml:space="preserve"> </w:t>
            </w:r>
            <w:r w:rsidR="00DC1FF9">
              <w:rPr>
                <w:rStyle w:val="hps"/>
              </w:rPr>
              <w:t>entropi</w:t>
            </w:r>
            <w:r w:rsidR="00DC1FF9">
              <w:t xml:space="preserve">. </w:t>
            </w:r>
            <w:r w:rsidR="00DC1FF9">
              <w:rPr>
                <w:rStyle w:val="hps"/>
              </w:rPr>
              <w:t>Sinjalet</w:t>
            </w:r>
            <w:r w:rsidR="00DC1FF9">
              <w:t xml:space="preserve"> </w:t>
            </w:r>
            <w:r w:rsidR="00DC1FF9">
              <w:rPr>
                <w:rStyle w:val="hps"/>
              </w:rPr>
              <w:t>dhe</w:t>
            </w:r>
            <w:r w:rsidR="00DC1FF9">
              <w:t xml:space="preserve"> </w:t>
            </w:r>
            <w:r w:rsidR="00DC1FF9">
              <w:rPr>
                <w:rStyle w:val="hps"/>
              </w:rPr>
              <w:t>analiza</w:t>
            </w:r>
            <w:r w:rsidR="00DC1FF9">
              <w:t xml:space="preserve"> </w:t>
            </w:r>
            <w:r w:rsidR="00DC1FF9">
              <w:rPr>
                <w:rStyle w:val="hps"/>
              </w:rPr>
              <w:t>e sinjaleve</w:t>
            </w:r>
            <w:r w:rsidR="00DC1FF9">
              <w:t xml:space="preserve"> </w:t>
            </w:r>
            <w:r w:rsidR="00DC1FF9">
              <w:rPr>
                <w:rStyle w:val="hps"/>
              </w:rPr>
              <w:t>dhe roli i tyre</w:t>
            </w:r>
            <w:r w:rsidR="00DC1FF9">
              <w:t xml:space="preserve"> </w:t>
            </w:r>
            <w:r w:rsidR="00DC1FF9">
              <w:rPr>
                <w:rStyle w:val="hps"/>
              </w:rPr>
              <w:t>në mjekësi</w:t>
            </w:r>
            <w:r w:rsidR="00DC1FF9">
              <w:t xml:space="preserve">. </w:t>
            </w:r>
            <w:r w:rsidR="00DC1FF9">
              <w:rPr>
                <w:rStyle w:val="hps"/>
              </w:rPr>
              <w:t>Sinjalet</w:t>
            </w:r>
            <w:r w:rsidR="00DC1FF9">
              <w:t xml:space="preserve"> </w:t>
            </w:r>
            <w:r w:rsidR="00DC1FF9">
              <w:rPr>
                <w:rStyle w:val="hps"/>
              </w:rPr>
              <w:t>e informacionit</w:t>
            </w:r>
            <w:r w:rsidR="00DC1FF9">
              <w:t xml:space="preserve"> </w:t>
            </w:r>
            <w:r w:rsidR="00DC1FF9">
              <w:rPr>
                <w:rStyle w:val="hps"/>
              </w:rPr>
              <w:t>të sistemit</w:t>
            </w:r>
            <w:r w:rsidR="00DC1FF9">
              <w:t xml:space="preserve"> </w:t>
            </w:r>
            <w:r w:rsidR="00DC1FF9">
              <w:rPr>
                <w:rStyle w:val="hps"/>
              </w:rPr>
              <w:t>të njeriut</w:t>
            </w:r>
            <w:r w:rsidR="00DC1FF9">
              <w:t>.</w:t>
            </w:r>
          </w:p>
        </w:tc>
      </w:tr>
      <w:tr w:rsidR="00317968" w:rsidRPr="00BA1DE5" w14:paraId="71A1C062"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C811687" w14:textId="77777777" w:rsidR="00317968" w:rsidRPr="00AA7167" w:rsidRDefault="00317968" w:rsidP="006C06F1">
            <w:pPr>
              <w:spacing w:after="0" w:line="240" w:lineRule="exact"/>
              <w:rPr>
                <w:rStyle w:val="hps"/>
              </w:rPr>
            </w:pPr>
            <w:r w:rsidRPr="00AA7167">
              <w:rPr>
                <w:rFonts w:ascii="Calibri" w:hAnsi="Calibri"/>
                <w:b/>
                <w:i/>
              </w:rPr>
              <w:t>Java 3:</w:t>
            </w:r>
          </w:p>
        </w:tc>
        <w:tc>
          <w:tcPr>
            <w:tcW w:w="6138" w:type="dxa"/>
            <w:tcBorders>
              <w:top w:val="single" w:sz="4" w:space="0" w:color="000000"/>
              <w:left w:val="single" w:sz="4" w:space="0" w:color="000000"/>
              <w:bottom w:val="single" w:sz="4" w:space="0" w:color="000000"/>
              <w:right w:val="single" w:sz="4" w:space="0" w:color="000000"/>
            </w:tcBorders>
          </w:tcPr>
          <w:p w14:paraId="1F49E9F9" w14:textId="4B2B87D6" w:rsidR="00317968" w:rsidRPr="00EA651A" w:rsidRDefault="00DC1FF9" w:rsidP="00EA651A">
            <w:pPr>
              <w:pStyle w:val="NoSpacing"/>
              <w:jc w:val="both"/>
              <w:rPr>
                <w:rStyle w:val="hps"/>
                <w:rFonts w:asciiTheme="minorHAnsi" w:eastAsiaTheme="minorHAnsi" w:hAnsiTheme="minorHAnsi" w:cstheme="minorBidi"/>
                <w:sz w:val="22"/>
                <w:szCs w:val="22"/>
                <w:lang w:val="sq-AL"/>
              </w:rPr>
            </w:pPr>
            <w:r w:rsidRPr="00EA651A">
              <w:rPr>
                <w:rStyle w:val="hps"/>
                <w:rFonts w:asciiTheme="minorHAnsi" w:eastAsiaTheme="minorHAnsi" w:hAnsiTheme="minorHAnsi" w:cstheme="minorBidi"/>
                <w:sz w:val="22"/>
                <w:szCs w:val="22"/>
                <w:lang w:val="sq-AL"/>
              </w:rPr>
              <w:t>Biomekanika. Forcat.</w:t>
            </w:r>
            <w:r w:rsidR="00DA63F1" w:rsidRPr="00EA651A">
              <w:rPr>
                <w:rStyle w:val="hps"/>
                <w:rFonts w:asciiTheme="minorHAnsi" w:eastAsiaTheme="minorHAnsi" w:hAnsiTheme="minorHAnsi" w:cstheme="minorBidi"/>
                <w:sz w:val="22"/>
                <w:szCs w:val="22"/>
                <w:lang w:val="sq-AL"/>
              </w:rPr>
              <w:t xml:space="preserve"> Forcat e fërkimit.</w:t>
            </w:r>
            <w:r w:rsidRPr="00EA651A">
              <w:rPr>
                <w:rStyle w:val="hps"/>
                <w:rFonts w:asciiTheme="minorHAnsi" w:eastAsiaTheme="minorHAnsi" w:hAnsiTheme="minorHAnsi" w:cstheme="minorBidi"/>
                <w:sz w:val="22"/>
                <w:szCs w:val="22"/>
                <w:lang w:val="sq-AL"/>
              </w:rPr>
              <w:t xml:space="preserve"> Ligjet e ruajtjes. </w:t>
            </w:r>
            <w:r w:rsidR="00DA63F1" w:rsidRPr="00EA651A">
              <w:rPr>
                <w:rStyle w:val="hps"/>
                <w:rFonts w:asciiTheme="minorHAnsi" w:eastAsiaTheme="minorHAnsi" w:hAnsiTheme="minorHAnsi" w:cstheme="minorBidi"/>
                <w:sz w:val="22"/>
                <w:szCs w:val="22"/>
                <w:lang w:val="sq-AL"/>
              </w:rPr>
              <w:t>Vetitë e trupave, Forcat ndërmolekulare</w:t>
            </w:r>
            <w:r w:rsidR="00471F9F" w:rsidRPr="00EA651A">
              <w:rPr>
                <w:rStyle w:val="hps"/>
                <w:rFonts w:asciiTheme="minorHAnsi" w:eastAsiaTheme="minorHAnsi" w:hAnsiTheme="minorHAnsi" w:cstheme="minorBidi"/>
                <w:sz w:val="22"/>
                <w:szCs w:val="22"/>
                <w:lang w:val="sq-AL"/>
              </w:rPr>
              <w:t xml:space="preserve">. Elasticiteti dhe fortësia të materialeve. </w:t>
            </w:r>
          </w:p>
        </w:tc>
      </w:tr>
      <w:tr w:rsidR="00317968" w:rsidRPr="00BA1DE5" w14:paraId="539E2F9B"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55E6204" w14:textId="77777777" w:rsidR="00317968" w:rsidRPr="00BA1DE5" w:rsidRDefault="00317968" w:rsidP="006C06F1">
            <w:pPr>
              <w:spacing w:after="0" w:line="240" w:lineRule="exact"/>
              <w:rPr>
                <w:rFonts w:ascii="Calibri" w:hAnsi="Calibri"/>
                <w:b/>
              </w:rPr>
            </w:pPr>
            <w:r w:rsidRPr="00BA1DE5">
              <w:rPr>
                <w:rFonts w:ascii="Calibri" w:hAnsi="Calibri"/>
                <w:b/>
                <w:i/>
              </w:rPr>
              <w:t>Java 4:</w:t>
            </w:r>
          </w:p>
        </w:tc>
        <w:tc>
          <w:tcPr>
            <w:tcW w:w="6138" w:type="dxa"/>
            <w:tcBorders>
              <w:top w:val="single" w:sz="4" w:space="0" w:color="000000"/>
              <w:left w:val="single" w:sz="4" w:space="0" w:color="000000"/>
              <w:bottom w:val="single" w:sz="4" w:space="0" w:color="000000"/>
              <w:right w:val="single" w:sz="4" w:space="0" w:color="000000"/>
            </w:tcBorders>
          </w:tcPr>
          <w:p w14:paraId="70E31B60" w14:textId="35955354" w:rsidR="00317968" w:rsidRPr="00EA651A" w:rsidRDefault="00471F9F" w:rsidP="00EA651A">
            <w:pPr>
              <w:pStyle w:val="NoSpacing"/>
              <w:jc w:val="both"/>
              <w:rPr>
                <w:rStyle w:val="hps"/>
                <w:sz w:val="28"/>
                <w:szCs w:val="28"/>
                <w:shd w:val="clear" w:color="auto" w:fill="FFFFFF" w:themeFill="background1"/>
                <w:lang w:val="sq-AL"/>
              </w:rPr>
            </w:pPr>
            <w:r w:rsidRPr="00EA651A">
              <w:rPr>
                <w:rStyle w:val="hps"/>
                <w:rFonts w:asciiTheme="minorHAnsi" w:eastAsiaTheme="minorHAnsi" w:hAnsiTheme="minorHAnsi" w:cstheme="minorBidi"/>
                <w:sz w:val="22"/>
                <w:szCs w:val="22"/>
                <w:lang w:val="sq-AL"/>
              </w:rPr>
              <w:t>Anatomia funksionale- Kockat, nyjet dhe muskujt.</w:t>
            </w:r>
            <w:r w:rsidR="00EA651A" w:rsidRPr="00EA651A">
              <w:rPr>
                <w:rStyle w:val="hps"/>
                <w:rFonts w:asciiTheme="minorHAnsi" w:eastAsiaTheme="minorHAnsi" w:hAnsiTheme="minorHAnsi" w:cstheme="minorBidi"/>
                <w:sz w:val="22"/>
                <w:szCs w:val="22"/>
                <w:lang w:val="sq-AL"/>
              </w:rPr>
              <w:t xml:space="preserve"> Fraktura e Kockave. Osteoartriti. Teknika e re për formën e materialeve. Zëvendësimet e nyjeve. Oseointegrimi.</w:t>
            </w:r>
          </w:p>
        </w:tc>
      </w:tr>
      <w:tr w:rsidR="00317968" w:rsidRPr="00BA1DE5" w14:paraId="3596533B"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6951F5A" w14:textId="77777777" w:rsidR="00317968" w:rsidRPr="00BA1DE5" w:rsidRDefault="00317968" w:rsidP="006C06F1">
            <w:pPr>
              <w:spacing w:after="0" w:line="240" w:lineRule="exact"/>
              <w:rPr>
                <w:rFonts w:ascii="Calibri" w:hAnsi="Calibri"/>
                <w:b/>
              </w:rPr>
            </w:pPr>
            <w:r w:rsidRPr="00BA1DE5">
              <w:rPr>
                <w:rFonts w:ascii="Calibri" w:hAnsi="Calibri"/>
                <w:b/>
                <w:i/>
              </w:rPr>
              <w:t>Java 5:</w:t>
            </w:r>
          </w:p>
        </w:tc>
        <w:tc>
          <w:tcPr>
            <w:tcW w:w="6138" w:type="dxa"/>
            <w:tcBorders>
              <w:top w:val="single" w:sz="4" w:space="0" w:color="000000"/>
              <w:left w:val="single" w:sz="4" w:space="0" w:color="000000"/>
              <w:bottom w:val="single" w:sz="4" w:space="0" w:color="000000"/>
              <w:right w:val="single" w:sz="4" w:space="0" w:color="000000"/>
            </w:tcBorders>
          </w:tcPr>
          <w:p w14:paraId="51E0BBED" w14:textId="4C8C4FA1" w:rsidR="00317968" w:rsidRPr="00BA1DE5" w:rsidRDefault="00EA651A" w:rsidP="006C06F1">
            <w:pPr>
              <w:spacing w:after="0" w:line="240" w:lineRule="exact"/>
              <w:jc w:val="both"/>
              <w:rPr>
                <w:rFonts w:cs="Arial"/>
                <w:bCs/>
                <w:color w:val="C00000"/>
              </w:rPr>
            </w:pPr>
            <w:r w:rsidRPr="00AA7167">
              <w:rPr>
                <w:rStyle w:val="hps"/>
              </w:rPr>
              <w:t xml:space="preserve">Forcat Statike. Ekuilibri dhe qëndrueshmëria. Kushtet e ekuilibrimit të trupit të njeriut. </w:t>
            </w:r>
            <w:r w:rsidRPr="00AA7167">
              <w:rPr>
                <w:rStyle w:val="hps"/>
                <w:rFonts w:ascii="Times New Roman" w:eastAsia="Times New Roman" w:hAnsi="Times New Roman" w:cs="Times New Roman"/>
              </w:rPr>
              <w:t>Stabiliteti i trupit të njeriut nën veprimin e një force të jashtme</w:t>
            </w:r>
            <w:r>
              <w:rPr>
                <w:rStyle w:val="hps"/>
              </w:rPr>
              <w:t>. Llozet</w:t>
            </w:r>
          </w:p>
        </w:tc>
      </w:tr>
      <w:tr w:rsidR="00317968" w:rsidRPr="00BA1DE5" w14:paraId="0D128D53"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303D9FF" w14:textId="77777777" w:rsidR="00317968" w:rsidRPr="00BA1DE5" w:rsidRDefault="00317968" w:rsidP="006C06F1">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25CEE421" w14:textId="3718F360" w:rsidR="00317968" w:rsidRPr="00881DA1" w:rsidRDefault="00881DA1" w:rsidP="00881DA1">
            <w:pPr>
              <w:pStyle w:val="NoSpacing"/>
              <w:jc w:val="both"/>
              <w:rPr>
                <w:rStyle w:val="hps"/>
                <w:sz w:val="22"/>
                <w:szCs w:val="22"/>
                <w:lang w:val="sq-AL"/>
              </w:rPr>
            </w:pPr>
            <w:r w:rsidRPr="00881DA1">
              <w:rPr>
                <w:rStyle w:val="hps"/>
                <w:sz w:val="22"/>
                <w:szCs w:val="22"/>
                <w:lang w:val="sq-AL"/>
              </w:rPr>
              <w:t>Nxehtësia dhe teoria kinetike e lëndës, Biokalorimetria: Nxehtësia dhe termometrat.</w:t>
            </w:r>
            <w:r w:rsidRPr="004B16B1">
              <w:rPr>
                <w:rStyle w:val="hps"/>
                <w:sz w:val="22"/>
                <w:szCs w:val="22"/>
                <w:lang w:val="sq-AL"/>
              </w:rPr>
              <w:t xml:space="preserve"> </w:t>
            </w:r>
            <w:r w:rsidRPr="00881DA1">
              <w:rPr>
                <w:rStyle w:val="hps"/>
                <w:sz w:val="22"/>
                <w:szCs w:val="22"/>
                <w:lang w:val="sq-AL"/>
              </w:rPr>
              <w:t>Zgjerimi i trupave.</w:t>
            </w:r>
            <w:r w:rsidRPr="004B16B1">
              <w:rPr>
                <w:rStyle w:val="hps"/>
                <w:sz w:val="22"/>
                <w:szCs w:val="22"/>
                <w:lang w:val="sq-AL"/>
              </w:rPr>
              <w:t xml:space="preserve"> </w:t>
            </w:r>
            <w:r w:rsidRPr="00881DA1">
              <w:rPr>
                <w:rStyle w:val="hps"/>
                <w:sz w:val="22"/>
                <w:szCs w:val="22"/>
                <w:lang w:val="sq-AL"/>
              </w:rPr>
              <w:t>Përcaktimi i nxehtësisë specifike për lëngjet, trupat e ngurtë, gazrat.</w:t>
            </w:r>
            <w:r w:rsidRPr="004B16B1">
              <w:rPr>
                <w:rStyle w:val="hps"/>
                <w:sz w:val="22"/>
                <w:szCs w:val="22"/>
                <w:lang w:val="sq-AL"/>
              </w:rPr>
              <w:t xml:space="preserve"> </w:t>
            </w:r>
            <w:r w:rsidRPr="00881DA1">
              <w:rPr>
                <w:rStyle w:val="hps"/>
                <w:sz w:val="22"/>
                <w:szCs w:val="22"/>
                <w:lang w:val="sq-AL"/>
              </w:rPr>
              <w:t>Përkufizimi i vlerave të kalorimetrit ushqimor.</w:t>
            </w:r>
            <w:r>
              <w:rPr>
                <w:rStyle w:val="hps"/>
                <w:sz w:val="22"/>
                <w:szCs w:val="22"/>
                <w:lang w:val="sq-AL"/>
              </w:rPr>
              <w:t xml:space="preserve"> </w:t>
            </w:r>
            <w:r w:rsidRPr="00881DA1">
              <w:rPr>
                <w:rStyle w:val="hps"/>
                <w:lang w:val="sq-AL"/>
              </w:rPr>
              <w:t>Sistemi frymëmarrjes</w:t>
            </w:r>
          </w:p>
        </w:tc>
      </w:tr>
      <w:tr w:rsidR="00317968" w:rsidRPr="00BA1DE5" w14:paraId="218298A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BC459A2" w14:textId="77777777" w:rsidR="00317968" w:rsidRPr="00BA1DE5" w:rsidRDefault="00317968" w:rsidP="006C06F1">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6138" w:type="dxa"/>
            <w:tcBorders>
              <w:top w:val="single" w:sz="4" w:space="0" w:color="000000"/>
              <w:left w:val="single" w:sz="4" w:space="0" w:color="000000"/>
              <w:bottom w:val="single" w:sz="4" w:space="0" w:color="000000"/>
              <w:right w:val="single" w:sz="4" w:space="0" w:color="000000"/>
            </w:tcBorders>
          </w:tcPr>
          <w:p w14:paraId="56AF6355" w14:textId="50CC1760" w:rsidR="00317968" w:rsidRPr="00946711" w:rsidRDefault="00881DA1" w:rsidP="00946711">
            <w:pPr>
              <w:spacing w:after="0"/>
              <w:jc w:val="both"/>
              <w:rPr>
                <w:rFonts w:ascii="Times New Roman" w:eastAsiaTheme="minorEastAsia" w:hAnsi="Times New Roman" w:cs="Times New Roman"/>
                <w:sz w:val="28"/>
                <w:szCs w:val="28"/>
                <w:shd w:val="clear" w:color="auto" w:fill="FFFFFF" w:themeFill="background1"/>
              </w:rPr>
            </w:pPr>
            <w:r w:rsidRPr="00946711">
              <w:rPr>
                <w:rStyle w:val="hps"/>
                <w:rFonts w:eastAsia="Times New Roman"/>
                <w:sz w:val="24"/>
                <w:szCs w:val="24"/>
              </w:rPr>
              <w:t>Termodinamika</w:t>
            </w:r>
            <w:r w:rsidR="00946711" w:rsidRPr="00946711">
              <w:rPr>
                <w:rStyle w:val="hps"/>
                <w:rFonts w:eastAsia="Times New Roman"/>
                <w:sz w:val="24"/>
                <w:szCs w:val="24"/>
              </w:rPr>
              <w:t>. Ligjet e termodinamikes</w:t>
            </w:r>
            <w:r w:rsidR="00946711" w:rsidRPr="00946711">
              <w:rPr>
                <w:rStyle w:val="hps"/>
              </w:rPr>
              <w:t>. Termodinamika e sistemeve të gjalla</w:t>
            </w:r>
            <w:r w:rsidR="00946711">
              <w:rPr>
                <w:rStyle w:val="hps"/>
              </w:rPr>
              <w:t>. Informacioni dhe ligji i dytë i termodinamikës. K</w:t>
            </w:r>
            <w:r w:rsidR="00946711" w:rsidRPr="00946711">
              <w:rPr>
                <w:rStyle w:val="hps"/>
              </w:rPr>
              <w:t>aosi dhe ligji i dyt i termodinamikës</w:t>
            </w:r>
            <w:r w:rsidR="00946711">
              <w:rPr>
                <w:rStyle w:val="hps"/>
              </w:rPr>
              <w:t xml:space="preserve">. Kaosi dhe mjekësia. </w:t>
            </w:r>
            <w:r w:rsidR="00946711" w:rsidRPr="00946711">
              <w:rPr>
                <w:rStyle w:val="hps"/>
              </w:rPr>
              <w:t>Nxehtësia dhe jeta</w:t>
            </w:r>
            <w:r w:rsidR="00D81975">
              <w:rPr>
                <w:rStyle w:val="hps"/>
              </w:rPr>
              <w:t>.</w:t>
            </w:r>
          </w:p>
        </w:tc>
      </w:tr>
      <w:tr w:rsidR="00317968" w:rsidRPr="00BA1DE5" w14:paraId="4C9F7DCC"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A274AA3" w14:textId="77777777" w:rsidR="00317968" w:rsidRPr="00D81975" w:rsidRDefault="00317968" w:rsidP="006C06F1">
            <w:pPr>
              <w:spacing w:after="0" w:line="240" w:lineRule="exact"/>
              <w:rPr>
                <w:rStyle w:val="hps"/>
              </w:rPr>
            </w:pPr>
            <w:r w:rsidRPr="00D81975">
              <w:rPr>
                <w:rStyle w:val="hps"/>
              </w:rPr>
              <w:t>Java 8:</w:t>
            </w:r>
          </w:p>
        </w:tc>
        <w:tc>
          <w:tcPr>
            <w:tcW w:w="6138" w:type="dxa"/>
            <w:tcBorders>
              <w:top w:val="single" w:sz="4" w:space="0" w:color="000000"/>
              <w:left w:val="single" w:sz="4" w:space="0" w:color="000000"/>
              <w:bottom w:val="single" w:sz="4" w:space="0" w:color="000000"/>
              <w:right w:val="single" w:sz="4" w:space="0" w:color="000000"/>
            </w:tcBorders>
          </w:tcPr>
          <w:p w14:paraId="40670E61" w14:textId="4570874C" w:rsidR="00317968" w:rsidRPr="00D81975" w:rsidRDefault="00D81975" w:rsidP="006C06F1">
            <w:pPr>
              <w:spacing w:after="0" w:line="240" w:lineRule="exact"/>
              <w:jc w:val="both"/>
              <w:rPr>
                <w:rStyle w:val="hps"/>
              </w:rPr>
            </w:pPr>
            <w:r w:rsidRPr="00D81975">
              <w:rPr>
                <w:rStyle w:val="hps"/>
              </w:rPr>
              <w:t>Fluidet</w:t>
            </w:r>
            <w:r>
              <w:rPr>
                <w:rStyle w:val="hps"/>
              </w:rPr>
              <w:t xml:space="preserve">. Ligji i Paskalit. </w:t>
            </w:r>
            <w:r w:rsidR="004B4DC6">
              <w:rPr>
                <w:rStyle w:val="hps"/>
              </w:rPr>
              <w:t>Parimi i Arkimedit. Tensioni sipërfaqësor. Lëvizja e lëngjëve. Ekuacioni i Bernulit. Viskoziteti dhe ligji i Puazelit. Rrjedhja e lëngjeve</w:t>
            </w:r>
          </w:p>
        </w:tc>
      </w:tr>
      <w:tr w:rsidR="00317968" w:rsidRPr="00BA1DE5" w14:paraId="7725F5C3"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DA9DDCB" w14:textId="77777777" w:rsidR="00317968" w:rsidRPr="00BA1DE5" w:rsidRDefault="00317968" w:rsidP="006C06F1">
            <w:pPr>
              <w:spacing w:after="0" w:line="240" w:lineRule="exact"/>
              <w:rPr>
                <w:rFonts w:ascii="Calibri" w:hAnsi="Calibri"/>
                <w:b/>
                <w:i/>
              </w:rPr>
            </w:pPr>
            <w:r w:rsidRPr="00BA1DE5">
              <w:rPr>
                <w:rFonts w:ascii="Calibri" w:hAnsi="Calibri"/>
                <w:b/>
                <w:i/>
              </w:rPr>
              <w:t>Java 9:</w:t>
            </w:r>
          </w:p>
        </w:tc>
        <w:tc>
          <w:tcPr>
            <w:tcW w:w="6138" w:type="dxa"/>
            <w:tcBorders>
              <w:top w:val="single" w:sz="4" w:space="0" w:color="000000"/>
              <w:left w:val="single" w:sz="4" w:space="0" w:color="000000"/>
              <w:bottom w:val="single" w:sz="4" w:space="0" w:color="000000"/>
              <w:right w:val="single" w:sz="4" w:space="0" w:color="000000"/>
            </w:tcBorders>
          </w:tcPr>
          <w:p w14:paraId="18AE70B1" w14:textId="6E09F04F" w:rsidR="00317968" w:rsidRPr="00BA1DE5" w:rsidRDefault="004B4DC6" w:rsidP="006C06F1">
            <w:pPr>
              <w:spacing w:after="0" w:line="240" w:lineRule="exact"/>
            </w:pPr>
            <w:r>
              <w:t xml:space="preserve">Qarkullimi i gjakut. Shtypja e gjakut. Arterioskleroza dhe rrjedhja e gjakut. </w:t>
            </w:r>
            <w:r w:rsidR="0044416A">
              <w:t>Fuqia e zemrës. Matja e shtypjes së gjakut. Viskoziteti i gjakut</w:t>
            </w:r>
          </w:p>
        </w:tc>
      </w:tr>
      <w:tr w:rsidR="00317968" w:rsidRPr="00BA1DE5" w14:paraId="5B4B24AB"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6523447" w14:textId="77777777" w:rsidR="00317968" w:rsidRPr="00BA1DE5" w:rsidRDefault="00317968" w:rsidP="006C06F1">
            <w:pPr>
              <w:spacing w:after="0" w:line="240" w:lineRule="exact"/>
              <w:rPr>
                <w:rFonts w:ascii="Calibri" w:hAnsi="Calibri"/>
                <w:b/>
                <w:i/>
              </w:rPr>
            </w:pPr>
            <w:r w:rsidRPr="00BA1DE5">
              <w:rPr>
                <w:rFonts w:ascii="Calibri" w:hAnsi="Calibri"/>
                <w:b/>
                <w:i/>
              </w:rPr>
              <w:t>Java 10:</w:t>
            </w:r>
          </w:p>
        </w:tc>
        <w:tc>
          <w:tcPr>
            <w:tcW w:w="6138" w:type="dxa"/>
            <w:tcBorders>
              <w:top w:val="single" w:sz="4" w:space="0" w:color="000000"/>
              <w:left w:val="single" w:sz="4" w:space="0" w:color="000000"/>
              <w:bottom w:val="single" w:sz="4" w:space="0" w:color="000000"/>
              <w:right w:val="single" w:sz="4" w:space="0" w:color="000000"/>
            </w:tcBorders>
          </w:tcPr>
          <w:p w14:paraId="1AAC33C7" w14:textId="73CEA957" w:rsidR="00317968" w:rsidRPr="00BA1DE5" w:rsidRDefault="0044416A" w:rsidP="006C06F1">
            <w:pPr>
              <w:spacing w:after="0" w:line="240" w:lineRule="exact"/>
            </w:pPr>
            <w:r w:rsidRPr="0044416A">
              <w:t>Qelizat. Transporti masiv-ligji i Fick. Membranat biologjike. Osmozë. Transporti pasiv dhe aktiv nëpër membranë. Ultracentrifugimi. Konstantat e sedimentimit. Makromolekulat.</w:t>
            </w:r>
          </w:p>
        </w:tc>
      </w:tr>
      <w:tr w:rsidR="00317968" w:rsidRPr="00BA1DE5" w14:paraId="1F155422"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CCAA9FB" w14:textId="77777777" w:rsidR="00317968" w:rsidRPr="00BA1DE5" w:rsidRDefault="00317968" w:rsidP="006C06F1">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35E7F7AC" w14:textId="3198032C" w:rsidR="00317968" w:rsidRPr="00BA1DE5" w:rsidRDefault="0044416A" w:rsidP="00E155A7">
            <w:pPr>
              <w:spacing w:after="0" w:line="240" w:lineRule="exact"/>
              <w:rPr>
                <w:rFonts w:cs="Arial"/>
                <w:bCs/>
                <w:color w:val="C00000"/>
              </w:rPr>
            </w:pPr>
            <w:r w:rsidRPr="0044416A">
              <w:rPr>
                <w:rFonts w:cs="Arial"/>
                <w:bCs/>
                <w:color w:val="000000" w:themeColor="text1"/>
              </w:rPr>
              <w:t>Lëkundjet</w:t>
            </w:r>
            <w:r>
              <w:rPr>
                <w:rFonts w:cs="Arial"/>
                <w:bCs/>
                <w:color w:val="000000" w:themeColor="text1"/>
              </w:rPr>
              <w:t xml:space="preserve">. Llojet e lëkundjeve.  Valët mekanike.  Akustika. </w:t>
            </w:r>
            <w:r w:rsidR="00E155A7">
              <w:rPr>
                <w:rFonts w:cs="Arial"/>
                <w:bCs/>
                <w:color w:val="000000" w:themeColor="text1"/>
              </w:rPr>
              <w:t xml:space="preserve">Vetit e zërit. Veshi dhe dëgjimi. Përdorimet klinike të zërit. </w:t>
            </w:r>
            <w:r>
              <w:rPr>
                <w:rFonts w:cs="Arial"/>
                <w:bCs/>
                <w:color w:val="000000" w:themeColor="text1"/>
              </w:rPr>
              <w:t>Ultrazëri përfitimi, zbatimi në mjekësi</w:t>
            </w:r>
          </w:p>
        </w:tc>
      </w:tr>
      <w:tr w:rsidR="00317968" w:rsidRPr="00BA1DE5" w14:paraId="0DBBC8C2"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0495D3E" w14:textId="77777777" w:rsidR="00317968" w:rsidRPr="00BA1DE5" w:rsidRDefault="00317968" w:rsidP="006C06F1">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209ADB08" w14:textId="77777777" w:rsidR="00317968" w:rsidRDefault="00E155A7" w:rsidP="00E155A7">
            <w:pPr>
              <w:spacing w:after="0" w:line="240" w:lineRule="exact"/>
              <w:jc w:val="both"/>
              <w:rPr>
                <w:rFonts w:cs="Arial"/>
                <w:bCs/>
                <w:color w:val="000000" w:themeColor="text1"/>
              </w:rPr>
            </w:pPr>
            <w:r w:rsidRPr="00E155A7">
              <w:rPr>
                <w:rFonts w:cs="Arial"/>
                <w:bCs/>
                <w:color w:val="000000" w:themeColor="text1"/>
              </w:rPr>
              <w:t>Elektricitet. Fusha elektrike dhe potenciali elektrik i membranave. Kapaciteti elektrik. Energjia elektrike në lëngje. Teorema e Nernstit. Ekuacioni i Danonit.</w:t>
            </w:r>
            <w:r>
              <w:rPr>
                <w:rFonts w:cs="Arial"/>
                <w:bCs/>
                <w:color w:val="000000" w:themeColor="text1"/>
              </w:rPr>
              <w:t xml:space="preserve"> </w:t>
            </w:r>
            <w:r w:rsidRPr="00E11943">
              <w:rPr>
                <w:rFonts w:cs="Arial"/>
                <w:bCs/>
                <w:color w:val="000000" w:themeColor="text1"/>
              </w:rPr>
              <w:t xml:space="preserve"> Impulset elektrike: nervat, muskujt, sinapsat. Sinjalet: EKG, EEG, EOG, ERG, EMG.</w:t>
            </w:r>
            <w:r w:rsidR="00E11943">
              <w:rPr>
                <w:rFonts w:cs="Arial"/>
                <w:bCs/>
                <w:color w:val="000000" w:themeColor="text1"/>
              </w:rPr>
              <w:t xml:space="preserve"> </w:t>
            </w:r>
          </w:p>
          <w:p w14:paraId="698AD289" w14:textId="06E8809E" w:rsidR="00E11943" w:rsidRPr="00BA1DE5" w:rsidRDefault="00E11943" w:rsidP="00E155A7">
            <w:pPr>
              <w:spacing w:after="0" w:line="240" w:lineRule="exact"/>
              <w:jc w:val="both"/>
              <w:rPr>
                <w:rFonts w:cs="Arial"/>
                <w:bCs/>
              </w:rPr>
            </w:pPr>
          </w:p>
        </w:tc>
      </w:tr>
      <w:tr w:rsidR="00317968" w:rsidRPr="00BA1DE5" w14:paraId="7D7354AB"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8117F08" w14:textId="77777777" w:rsidR="00317968" w:rsidRPr="00BA1DE5" w:rsidRDefault="00317968" w:rsidP="006C06F1">
            <w:pPr>
              <w:spacing w:after="0" w:line="240" w:lineRule="exact"/>
              <w:rPr>
                <w:rFonts w:ascii="Calibri" w:hAnsi="Calibri"/>
                <w:b/>
                <w:i/>
              </w:rPr>
            </w:pPr>
            <w:r w:rsidRPr="00BA1DE5">
              <w:rPr>
                <w:rFonts w:ascii="Calibri" w:hAnsi="Calibri"/>
                <w:b/>
                <w:i/>
              </w:rPr>
              <w:lastRenderedPageBreak/>
              <w:t>Java 13</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52435DD3" w14:textId="5D9F5DF9" w:rsidR="00317968" w:rsidRPr="00BA1DE5" w:rsidRDefault="00E11943" w:rsidP="006C06F1">
            <w:pPr>
              <w:spacing w:after="0" w:line="240" w:lineRule="exact"/>
              <w:jc w:val="both"/>
              <w:rPr>
                <w:rFonts w:cs="Arial"/>
                <w:bCs/>
              </w:rPr>
            </w:pPr>
            <w:r>
              <w:rPr>
                <w:rFonts w:cs="Arial"/>
                <w:bCs/>
              </w:rPr>
              <w:t>Biofizika e rrezatimit.  Ligjet e rrezatimit. Rrezet Ik dhe UV. Termografia në mjekësi. Efekti fotoelektrik. Rrezatimet Jonizuese. Rrezet Rëntgen.</w:t>
            </w:r>
          </w:p>
        </w:tc>
      </w:tr>
      <w:tr w:rsidR="00317968" w:rsidRPr="00BA1DE5" w14:paraId="03C7E6B7"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C842F56" w14:textId="77777777" w:rsidR="00317968" w:rsidRPr="00BA1DE5" w:rsidRDefault="00317968" w:rsidP="006C06F1">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618E2F8" w14:textId="0EE92A2D" w:rsidR="00317968" w:rsidRPr="00BA1DE5" w:rsidRDefault="00E11943" w:rsidP="004412EE">
            <w:pPr>
              <w:spacing w:after="0" w:line="240" w:lineRule="exact"/>
            </w:pPr>
            <w:r w:rsidRPr="00E11943">
              <w:rPr>
                <w:rFonts w:cs="Arial"/>
                <w:bCs/>
              </w:rPr>
              <w:t xml:space="preserve">Bërthamat atomike. </w:t>
            </w:r>
            <w:r w:rsidR="004412EE">
              <w:rPr>
                <w:rFonts w:cs="Arial"/>
                <w:bCs/>
              </w:rPr>
              <w:t>Zbërthimet</w:t>
            </w:r>
            <w:r w:rsidRPr="00E11943">
              <w:rPr>
                <w:rFonts w:cs="Arial"/>
                <w:bCs/>
              </w:rPr>
              <w:t xml:space="preserve"> radioaktive. Radionukl</w:t>
            </w:r>
            <w:r w:rsidR="004412EE">
              <w:rPr>
                <w:rFonts w:cs="Arial"/>
                <w:bCs/>
              </w:rPr>
              <w:t>e</w:t>
            </w:r>
            <w:r w:rsidRPr="00E11943">
              <w:rPr>
                <w:rFonts w:cs="Arial"/>
                <w:bCs/>
              </w:rPr>
              <w:t>id</w:t>
            </w:r>
            <w:r w:rsidR="004412EE">
              <w:rPr>
                <w:rFonts w:cs="Arial"/>
                <w:bCs/>
              </w:rPr>
              <w:t>et</w:t>
            </w:r>
            <w:r w:rsidRPr="00E11943">
              <w:rPr>
                <w:rFonts w:cs="Arial"/>
                <w:bCs/>
              </w:rPr>
              <w:t xml:space="preserve"> përdorimi i tyre në </w:t>
            </w:r>
            <w:r w:rsidR="004412EE">
              <w:rPr>
                <w:rFonts w:cs="Arial"/>
                <w:bCs/>
              </w:rPr>
              <w:t>diagnostifikim dhe terapi</w:t>
            </w:r>
            <w:r w:rsidRPr="00E11943">
              <w:rPr>
                <w:rFonts w:cs="Arial"/>
                <w:bCs/>
              </w:rPr>
              <w:t xml:space="preserve">. </w:t>
            </w:r>
            <w:r w:rsidR="004412EE">
              <w:rPr>
                <w:rFonts w:cs="Arial"/>
                <w:bCs/>
              </w:rPr>
              <w:t>Doz</w:t>
            </w:r>
            <w:r w:rsidRPr="00E11943">
              <w:rPr>
                <w:rFonts w:cs="Arial"/>
                <w:bCs/>
              </w:rPr>
              <w:t>imetria, Mbrojtja nga rrezatimi. Detektorë</w:t>
            </w:r>
            <w:r w:rsidR="004412EE">
              <w:rPr>
                <w:rFonts w:cs="Arial"/>
                <w:bCs/>
              </w:rPr>
              <w:t>t</w:t>
            </w:r>
          </w:p>
        </w:tc>
      </w:tr>
      <w:tr w:rsidR="00317968" w:rsidRPr="00BA1DE5" w14:paraId="21C2A3D5"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6EAAAD0" w14:textId="77777777" w:rsidR="00317968" w:rsidRPr="00BA1DE5" w:rsidRDefault="00317968" w:rsidP="006C06F1">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3A7A71C" w14:textId="660991E5" w:rsidR="00317968" w:rsidRPr="00BA1DE5" w:rsidRDefault="004412EE" w:rsidP="004412EE">
            <w:pPr>
              <w:autoSpaceDE w:val="0"/>
              <w:autoSpaceDN w:val="0"/>
              <w:adjustRightInd w:val="0"/>
              <w:spacing w:after="0" w:line="240" w:lineRule="exact"/>
              <w:rPr>
                <w:bCs/>
                <w:lang w:eastAsia="mk-MK"/>
              </w:rPr>
            </w:pPr>
            <w:r w:rsidRPr="004412EE">
              <w:rPr>
                <w:rFonts w:cs="Arial"/>
                <w:bCs/>
              </w:rPr>
              <w:t xml:space="preserve">Optika gjeometrike. Pajisjet endoskopike. </w:t>
            </w:r>
            <w:r>
              <w:rPr>
                <w:rFonts w:cs="Arial"/>
                <w:bCs/>
              </w:rPr>
              <w:t>Thjerrat optike</w:t>
            </w:r>
            <w:r w:rsidRPr="004412EE">
              <w:rPr>
                <w:rFonts w:cs="Arial"/>
                <w:bCs/>
              </w:rPr>
              <w:t xml:space="preserve">. </w:t>
            </w:r>
            <w:r>
              <w:rPr>
                <w:rFonts w:cs="Arial"/>
                <w:bCs/>
              </w:rPr>
              <w:t>Syri si s</w:t>
            </w:r>
            <w:r w:rsidRPr="004412EE">
              <w:rPr>
                <w:rFonts w:cs="Arial"/>
                <w:bCs/>
              </w:rPr>
              <w:t>istem</w:t>
            </w:r>
            <w:r>
              <w:rPr>
                <w:rFonts w:cs="Arial"/>
                <w:bCs/>
              </w:rPr>
              <w:t xml:space="preserve"> optik</w:t>
            </w:r>
            <w:r w:rsidRPr="004412EE">
              <w:rPr>
                <w:rFonts w:cs="Arial"/>
                <w:bCs/>
              </w:rPr>
              <w:t xml:space="preserve">. </w:t>
            </w:r>
            <w:r>
              <w:rPr>
                <w:rFonts w:cs="Arial"/>
                <w:bCs/>
              </w:rPr>
              <w:t>Laseret</w:t>
            </w:r>
          </w:p>
        </w:tc>
      </w:tr>
    </w:tbl>
    <w:p w14:paraId="4313E0DF" w14:textId="77777777" w:rsidR="00317968" w:rsidRDefault="00317968" w:rsidP="00317968">
      <w:pPr>
        <w:pStyle w:val="NoSpacing"/>
        <w:rPr>
          <w:szCs w:val="28"/>
          <w:lang w:val="sq-AL"/>
        </w:rPr>
      </w:pPr>
    </w:p>
    <w:p w14:paraId="6CA69138" w14:textId="77777777" w:rsidR="00317968" w:rsidRDefault="00317968" w:rsidP="00317968">
      <w:pPr>
        <w:pStyle w:val="NoSpacing"/>
        <w:rPr>
          <w:szCs w:val="28"/>
          <w:lang w:val="sq-AL"/>
        </w:rPr>
      </w:pPr>
    </w:p>
    <w:p w14:paraId="3D48FE90" w14:textId="77777777" w:rsidR="00317968" w:rsidRDefault="00317968" w:rsidP="00317968">
      <w:pPr>
        <w:pStyle w:val="NoSpacing"/>
        <w:rPr>
          <w:szCs w:val="28"/>
          <w:lang w:val="sq-AL"/>
        </w:rPr>
      </w:pPr>
    </w:p>
    <w:p w14:paraId="345ABEA4" w14:textId="77777777" w:rsidR="00317968" w:rsidRDefault="00317968" w:rsidP="00317968">
      <w:pPr>
        <w:pStyle w:val="NoSpacing"/>
        <w:rPr>
          <w:szCs w:val="28"/>
          <w:lang w:val="sq-AL"/>
        </w:rPr>
      </w:pPr>
    </w:p>
    <w:p w14:paraId="18507BBD" w14:textId="77777777" w:rsidR="00317968" w:rsidRPr="00BA1DE5" w:rsidRDefault="00317968" w:rsidP="00317968">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317968" w:rsidRPr="00BA1DE5" w14:paraId="569214C0" w14:textId="77777777" w:rsidTr="006C06F1">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2A7B330" w14:textId="77777777" w:rsidR="00317968" w:rsidRPr="00BA1DE5" w:rsidRDefault="00317968" w:rsidP="006C06F1">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317968" w:rsidRPr="00BA1DE5" w14:paraId="595EC177" w14:textId="77777777" w:rsidTr="006C06F1">
        <w:trPr>
          <w:trHeight w:val="1088"/>
        </w:trPr>
        <w:tc>
          <w:tcPr>
            <w:tcW w:w="8856" w:type="dxa"/>
            <w:tcBorders>
              <w:top w:val="single" w:sz="4" w:space="0" w:color="000000"/>
              <w:left w:val="single" w:sz="4" w:space="0" w:color="000000"/>
              <w:bottom w:val="single" w:sz="4" w:space="0" w:color="000000"/>
              <w:right w:val="single" w:sz="4" w:space="0" w:color="000000"/>
            </w:tcBorders>
          </w:tcPr>
          <w:p w14:paraId="3D32DB33" w14:textId="77777777" w:rsidR="00317968" w:rsidRPr="00BA1DE5" w:rsidRDefault="00317968" w:rsidP="006C06F1">
            <w:pPr>
              <w:pStyle w:val="ListParagraph"/>
              <w:spacing w:after="0" w:line="240" w:lineRule="exact"/>
              <w:jc w:val="both"/>
              <w:rPr>
                <w:rFonts w:ascii="Calibri" w:hAnsi="Calibri"/>
                <w:i/>
              </w:rPr>
            </w:pPr>
          </w:p>
          <w:p w14:paraId="630FF803" w14:textId="77777777" w:rsidR="00317968" w:rsidRPr="00BA1DE5" w:rsidRDefault="00317968" w:rsidP="006C06F1">
            <w:pPr>
              <w:spacing w:after="0" w:line="240" w:lineRule="exact"/>
              <w:contextualSpacing/>
              <w:jc w:val="both"/>
              <w:rPr>
                <w:rFonts w:cstheme="minorHAnsi"/>
                <w:i/>
              </w:rPr>
            </w:pPr>
          </w:p>
          <w:p w14:paraId="76AA65AD"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Ora mësimore fillon dhe përfundon me kohë. </w:t>
            </w:r>
          </w:p>
          <w:p w14:paraId="1073A4A7"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14:paraId="3F804647"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Laptopët dhe kompjuterët tabletë lejohen të përdorën vetëm në heshtje; aktivitetet tjera siç janë kontrollimi i e-mailit personal apo shfletimi i ueb-faqeve në internet janë të ndaluara. </w:t>
            </w:r>
          </w:p>
          <w:p w14:paraId="3714F7B2" w14:textId="77777777" w:rsidR="00317968" w:rsidRPr="00BA1DE5" w:rsidRDefault="00317968" w:rsidP="006C06F1">
            <w:pPr>
              <w:spacing w:after="0" w:line="240" w:lineRule="exact"/>
              <w:contextualSpacing/>
              <w:jc w:val="both"/>
              <w:rPr>
                <w:rFonts w:cstheme="minorHAnsi"/>
                <w:i/>
              </w:rPr>
            </w:pPr>
          </w:p>
          <w:p w14:paraId="3A6F42B4" w14:textId="77777777" w:rsidR="00317968" w:rsidRPr="00BA1DE5" w:rsidRDefault="00317968" w:rsidP="006C06F1">
            <w:pPr>
              <w:spacing w:after="0" w:line="240" w:lineRule="exact"/>
              <w:contextualSpacing/>
              <w:jc w:val="both"/>
              <w:rPr>
                <w:rFonts w:ascii="Calibri" w:hAnsi="Calibri"/>
                <w:i/>
              </w:rPr>
            </w:pPr>
          </w:p>
        </w:tc>
      </w:tr>
    </w:tbl>
    <w:p w14:paraId="62F6C961" w14:textId="77777777" w:rsidR="00250D20" w:rsidRDefault="00250D20" w:rsidP="00250D20">
      <w:pPr>
        <w:rPr>
          <w:rFonts w:ascii="Calibri" w:hAnsi="Calibri"/>
          <w:b/>
        </w:rPr>
      </w:pPr>
      <w:r w:rsidRPr="00BA1DE5">
        <w:rPr>
          <w:rFonts w:ascii="Calibri" w:hAnsi="Calibri"/>
          <w:b/>
        </w:rPr>
        <w:t xml:space="preserve">Shënim | Nëse </w:t>
      </w:r>
      <w:r>
        <w:rPr>
          <w:rFonts w:ascii="Calibri" w:hAnsi="Calibri"/>
          <w:b/>
        </w:rPr>
        <w:t xml:space="preserve">studenti nuk realizon 70% të ligjeratave dhe nese mungon </w:t>
      </w:r>
      <w:r w:rsidRPr="00BA1DE5">
        <w:rPr>
          <w:rFonts w:ascii="Calibri" w:hAnsi="Calibri"/>
          <w:b/>
        </w:rPr>
        <w:t>3</w:t>
      </w:r>
      <w:r>
        <w:rPr>
          <w:rFonts w:ascii="Calibri" w:hAnsi="Calibri"/>
          <w:b/>
        </w:rPr>
        <w:t xml:space="preserve"> herë në</w:t>
      </w:r>
      <w:r w:rsidRPr="00BA1DE5">
        <w:rPr>
          <w:rFonts w:ascii="Calibri" w:hAnsi="Calibri"/>
          <w:b/>
        </w:rPr>
        <w:t xml:space="preserve"> </w:t>
      </w:r>
      <w:r>
        <w:rPr>
          <w:rFonts w:ascii="Calibri" w:hAnsi="Calibri"/>
          <w:b/>
        </w:rPr>
        <w:t>ushtrime laboratorike</w:t>
      </w:r>
      <w:r w:rsidRPr="00BA1DE5">
        <w:rPr>
          <w:rFonts w:ascii="Calibri" w:hAnsi="Calibri"/>
          <w:b/>
        </w:rPr>
        <w:t xml:space="preserve"> atëherë ai/ajo do ta humb të drejtën që t’i nënshtrohet provimit final. Vlerësimi bëhet nga 0-100 %.</w:t>
      </w:r>
    </w:p>
    <w:p w14:paraId="036709BD" w14:textId="46401E9C" w:rsidR="004B16B1" w:rsidRDefault="004B16B1" w:rsidP="00250D20">
      <w:pPr>
        <w:rPr>
          <w:rFonts w:ascii="Calibri" w:hAnsi="Calibri"/>
          <w:b/>
        </w:rPr>
      </w:pPr>
      <w:r>
        <w:rPr>
          <w:rFonts w:ascii="Calibri" w:hAnsi="Calibri"/>
          <w:b/>
        </w:rPr>
        <w:t xml:space="preserve">Studenti mund te zgjedh vleresimin me dy kollokfiume me 45 + 45 </w:t>
      </w:r>
      <w:r w:rsidR="00794CAF">
        <w:rPr>
          <w:rFonts w:ascii="Calibri" w:hAnsi="Calibri"/>
          <w:b/>
        </w:rPr>
        <w:t>=</w:t>
      </w:r>
      <w:r>
        <w:rPr>
          <w:rFonts w:ascii="Calibri" w:hAnsi="Calibri"/>
          <w:b/>
        </w:rPr>
        <w:t xml:space="preserve"> 90 pikë dhe 10 pikë nga ushtrimet experimentale</w:t>
      </w:r>
      <w:r w:rsidR="00794CAF">
        <w:rPr>
          <w:rFonts w:ascii="Calibri" w:hAnsi="Calibri"/>
          <w:b/>
        </w:rPr>
        <w:t xml:space="preserve"> ose te futet drejtë në provim 90 pikë provimi + 10 pikë ushtrimet = 100 pikë</w:t>
      </w:r>
    </w:p>
    <w:p w14:paraId="239E4E5E" w14:textId="77777777" w:rsidR="00317968" w:rsidRPr="00BA1DE5" w:rsidRDefault="00317968" w:rsidP="00317968">
      <w:pPr>
        <w:jc w:val="both"/>
        <w:rPr>
          <w:rFonts w:ascii="Calibri" w:hAnsi="Calibri"/>
          <w:b/>
          <w:sz w:val="28"/>
          <w:szCs w:val="28"/>
        </w:rPr>
      </w:pPr>
    </w:p>
    <w:p w14:paraId="0B3125EC" w14:textId="77777777" w:rsidR="00317968" w:rsidRPr="00BA1DE5" w:rsidRDefault="00317968" w:rsidP="00317968">
      <w:pPr>
        <w:rPr>
          <w:rFonts w:ascii="Calibri" w:hAnsi="Calibri"/>
          <w:sz w:val="28"/>
          <w:szCs w:val="28"/>
        </w:rPr>
      </w:pPr>
    </w:p>
    <w:p w14:paraId="778883EE" w14:textId="77777777" w:rsidR="00086213" w:rsidRDefault="00086213"/>
    <w:sectPr w:rsidR="00086213"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vPA538">
    <w:altName w:val="Times New Roman"/>
    <w:panose1 w:val="00000000000000000000"/>
    <w:charset w:val="00"/>
    <w:family w:val="roman"/>
    <w:notTrueType/>
    <w:pitch w:val="default"/>
  </w:font>
  <w:font w:name="AdvP4C4E74">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22E30"/>
    <w:multiLevelType w:val="hybridMultilevel"/>
    <w:tmpl w:val="00064944"/>
    <w:lvl w:ilvl="0" w:tplc="C0563A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17C03"/>
    <w:multiLevelType w:val="multilevel"/>
    <w:tmpl w:val="35FE97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E667B77"/>
    <w:multiLevelType w:val="hybridMultilevel"/>
    <w:tmpl w:val="C59A40B8"/>
    <w:lvl w:ilvl="0" w:tplc="0409000F">
      <w:start w:val="1"/>
      <w:numFmt w:val="decimal"/>
      <w:lvlText w:val="%1."/>
      <w:lvlJc w:val="left"/>
      <w:pPr>
        <w:ind w:left="780" w:hanging="360"/>
      </w:p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num w:numId="1" w16cid:durableId="583951899">
    <w:abstractNumId w:val="2"/>
  </w:num>
  <w:num w:numId="2" w16cid:durableId="802232759">
    <w:abstractNumId w:val="1"/>
  </w:num>
  <w:num w:numId="3" w16cid:durableId="190455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68"/>
    <w:rsid w:val="00086213"/>
    <w:rsid w:val="00091DE8"/>
    <w:rsid w:val="000E407D"/>
    <w:rsid w:val="001C1BF9"/>
    <w:rsid w:val="00243CD6"/>
    <w:rsid w:val="00250D20"/>
    <w:rsid w:val="002D2710"/>
    <w:rsid w:val="00317968"/>
    <w:rsid w:val="00324342"/>
    <w:rsid w:val="00334E86"/>
    <w:rsid w:val="003951E0"/>
    <w:rsid w:val="003D29DE"/>
    <w:rsid w:val="004412EE"/>
    <w:rsid w:val="0044416A"/>
    <w:rsid w:val="00471F9F"/>
    <w:rsid w:val="0048349C"/>
    <w:rsid w:val="004A1348"/>
    <w:rsid w:val="004B16B1"/>
    <w:rsid w:val="004B4DC6"/>
    <w:rsid w:val="005E480B"/>
    <w:rsid w:val="00735C47"/>
    <w:rsid w:val="00794CAF"/>
    <w:rsid w:val="00881DA1"/>
    <w:rsid w:val="008F2D5B"/>
    <w:rsid w:val="00946711"/>
    <w:rsid w:val="009E6BC8"/>
    <w:rsid w:val="00A36DB4"/>
    <w:rsid w:val="00AA7167"/>
    <w:rsid w:val="00AD0AC5"/>
    <w:rsid w:val="00B06025"/>
    <w:rsid w:val="00B748A7"/>
    <w:rsid w:val="00CD20AF"/>
    <w:rsid w:val="00D81975"/>
    <w:rsid w:val="00DA63F1"/>
    <w:rsid w:val="00DC1FF9"/>
    <w:rsid w:val="00E11943"/>
    <w:rsid w:val="00E155A7"/>
    <w:rsid w:val="00EA651A"/>
    <w:rsid w:val="00F0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2AD6"/>
  <w15:docId w15:val="{F4594B93-F16D-4497-8529-6E1235E3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6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
    <w:basedOn w:val="Normal"/>
    <w:link w:val="ListParagraphChar"/>
    <w:uiPriority w:val="34"/>
    <w:qFormat/>
    <w:rsid w:val="00317968"/>
    <w:pPr>
      <w:ind w:left="720"/>
      <w:contextualSpacing/>
    </w:pPr>
  </w:style>
  <w:style w:type="paragraph" w:styleId="NoSpacing">
    <w:name w:val="No Spacing"/>
    <w:uiPriority w:val="1"/>
    <w:qFormat/>
    <w:rsid w:val="0031796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tertatu ne tab Char"/>
    <w:link w:val="ListParagraph"/>
    <w:uiPriority w:val="34"/>
    <w:rsid w:val="00317968"/>
    <w:rPr>
      <w:lang w:val="sq-AL"/>
    </w:rPr>
  </w:style>
  <w:style w:type="character" w:customStyle="1" w:styleId="fontstyle01">
    <w:name w:val="fontstyle01"/>
    <w:basedOn w:val="DefaultParagraphFont"/>
    <w:rsid w:val="00334E86"/>
    <w:rPr>
      <w:rFonts w:ascii="AdvPA538" w:hAnsi="AdvPA538" w:hint="default"/>
      <w:b w:val="0"/>
      <w:bCs w:val="0"/>
      <w:i w:val="0"/>
      <w:iCs w:val="0"/>
      <w:color w:val="000000"/>
      <w:sz w:val="28"/>
      <w:szCs w:val="28"/>
    </w:rPr>
  </w:style>
  <w:style w:type="character" w:customStyle="1" w:styleId="jlqj4b">
    <w:name w:val="jlqj4b"/>
    <w:basedOn w:val="DefaultParagraphFont"/>
    <w:rsid w:val="00324342"/>
  </w:style>
  <w:style w:type="character" w:customStyle="1" w:styleId="hps">
    <w:name w:val="hps"/>
    <w:basedOn w:val="DefaultParagraphFont"/>
    <w:rsid w:val="00DC1FF9"/>
  </w:style>
  <w:style w:type="character" w:customStyle="1" w:styleId="viiyi">
    <w:name w:val="viiyi"/>
    <w:basedOn w:val="DefaultParagraphFont"/>
    <w:rsid w:val="00DC1FF9"/>
  </w:style>
  <w:style w:type="character" w:customStyle="1" w:styleId="fontstyle21">
    <w:name w:val="fontstyle21"/>
    <w:basedOn w:val="DefaultParagraphFont"/>
    <w:rsid w:val="00D81975"/>
    <w:rPr>
      <w:rFonts w:ascii="AdvP4C4E74" w:hAnsi="AdvP4C4E74"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59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User</cp:lastModifiedBy>
  <cp:revision>4</cp:revision>
  <dcterms:created xsi:type="dcterms:W3CDTF">2024-12-15T11:16:00Z</dcterms:created>
  <dcterms:modified xsi:type="dcterms:W3CDTF">2024-12-15T11:27:00Z</dcterms:modified>
</cp:coreProperties>
</file>