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31FF6663" w:rsidR="00562A4E" w:rsidRDefault="00000000">
      <w:pPr>
        <w:rPr>
          <w:rFonts w:ascii="Arial" w:eastAsia="Arial" w:hAnsi="Arial" w:cs="Arial"/>
          <w:b/>
          <w:sz w:val="28"/>
          <w:szCs w:val="28"/>
        </w:rPr>
      </w:pPr>
      <w:r>
        <w:rPr>
          <w:rFonts w:ascii="Arial" w:eastAsia="Arial" w:hAnsi="Arial" w:cs="Arial"/>
          <w:b/>
          <w:color w:val="59715C"/>
          <w:sz w:val="28"/>
          <w:szCs w:val="28"/>
        </w:rPr>
        <w:t>Course title: Italian Language</w:t>
      </w:r>
      <w:r w:rsidR="001733CC">
        <w:rPr>
          <w:rFonts w:ascii="Arial" w:eastAsia="Arial" w:hAnsi="Arial" w:cs="Arial"/>
          <w:b/>
          <w:color w:val="59715C"/>
          <w:sz w:val="28"/>
          <w:szCs w:val="28"/>
        </w:rPr>
        <w:t xml:space="preserve"> I</w:t>
      </w:r>
    </w:p>
    <w:p w14:paraId="00000002" w14:textId="77777777" w:rsidR="00562A4E" w:rsidRDefault="00562A4E">
      <w:pPr>
        <w:pBdr>
          <w:top w:val="nil"/>
          <w:left w:val="nil"/>
          <w:bottom w:val="nil"/>
          <w:right w:val="nil"/>
          <w:between w:val="nil"/>
        </w:pBdr>
        <w:rPr>
          <w:rFonts w:ascii="Arial" w:eastAsia="Arial" w:hAnsi="Arial" w:cs="Arial"/>
          <w:b/>
          <w:color w:val="000000"/>
          <w:sz w:val="20"/>
          <w:szCs w:val="20"/>
        </w:rPr>
      </w:pPr>
    </w:p>
    <w:p w14:paraId="00000003" w14:textId="77777777" w:rsidR="00562A4E" w:rsidRDefault="00562A4E">
      <w:pPr>
        <w:pBdr>
          <w:top w:val="nil"/>
          <w:left w:val="nil"/>
          <w:bottom w:val="nil"/>
          <w:right w:val="nil"/>
          <w:between w:val="nil"/>
        </w:pBdr>
        <w:spacing w:before="4" w:after="1"/>
        <w:rPr>
          <w:rFonts w:ascii="Arial" w:eastAsia="Arial" w:hAnsi="Arial" w:cs="Arial"/>
          <w:b/>
          <w:color w:val="000000"/>
          <w:sz w:val="11"/>
          <w:szCs w:val="11"/>
        </w:rPr>
      </w:pPr>
    </w:p>
    <w:tbl>
      <w:tblPr>
        <w:tblStyle w:val="a"/>
        <w:tblW w:w="1060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2535"/>
        <w:gridCol w:w="375"/>
        <w:gridCol w:w="2040"/>
        <w:gridCol w:w="105"/>
        <w:gridCol w:w="1845"/>
        <w:gridCol w:w="1800"/>
        <w:gridCol w:w="1800"/>
        <w:gridCol w:w="105"/>
      </w:tblGrid>
      <w:tr w:rsidR="00562A4E" w14:paraId="2477FCCD" w14:textId="77777777">
        <w:trPr>
          <w:trHeight w:val="320"/>
          <w:jc w:val="center"/>
        </w:trPr>
        <w:tc>
          <w:tcPr>
            <w:tcW w:w="10605" w:type="dxa"/>
            <w:gridSpan w:val="8"/>
            <w:shd w:val="clear" w:color="auto" w:fill="59715C"/>
          </w:tcPr>
          <w:p w14:paraId="00000004" w14:textId="77777777" w:rsidR="00562A4E" w:rsidRDefault="00000000">
            <w:pPr>
              <w:pBdr>
                <w:top w:val="nil"/>
                <w:left w:val="nil"/>
                <w:bottom w:val="nil"/>
                <w:right w:val="nil"/>
                <w:between w:val="nil"/>
              </w:pBdr>
              <w:spacing w:before="21" w:line="279" w:lineRule="auto"/>
              <w:ind w:left="80"/>
              <w:rPr>
                <w:b/>
                <w:color w:val="000000"/>
              </w:rPr>
            </w:pPr>
            <w:r>
              <w:rPr>
                <w:b/>
                <w:color w:val="FFFFFF"/>
              </w:rPr>
              <w:t>Course basic Information</w:t>
            </w:r>
          </w:p>
        </w:tc>
      </w:tr>
      <w:tr w:rsidR="00562A4E" w14:paraId="2A29FA6C" w14:textId="77777777">
        <w:trPr>
          <w:trHeight w:val="320"/>
          <w:jc w:val="center"/>
        </w:trPr>
        <w:tc>
          <w:tcPr>
            <w:tcW w:w="4950" w:type="dxa"/>
            <w:gridSpan w:val="3"/>
            <w:shd w:val="clear" w:color="auto" w:fill="6BA2A4"/>
          </w:tcPr>
          <w:p w14:paraId="0000000C" w14:textId="77777777" w:rsidR="00562A4E" w:rsidRDefault="00000000">
            <w:pPr>
              <w:pBdr>
                <w:top w:val="nil"/>
                <w:left w:val="nil"/>
                <w:bottom w:val="nil"/>
                <w:right w:val="nil"/>
                <w:between w:val="nil"/>
              </w:pBdr>
              <w:spacing w:before="21" w:line="278" w:lineRule="auto"/>
              <w:ind w:left="80"/>
              <w:rPr>
                <w:color w:val="000000"/>
              </w:rPr>
            </w:pPr>
            <w:r>
              <w:rPr>
                <w:color w:val="000000"/>
              </w:rPr>
              <w:t>Academic Unit:</w:t>
            </w:r>
          </w:p>
        </w:tc>
        <w:tc>
          <w:tcPr>
            <w:tcW w:w="5655" w:type="dxa"/>
            <w:gridSpan w:val="5"/>
            <w:shd w:val="clear" w:color="auto" w:fill="C9D5CA"/>
          </w:tcPr>
          <w:p w14:paraId="0000000F" w14:textId="77777777" w:rsidR="00562A4E" w:rsidRDefault="00000000">
            <w:pPr>
              <w:pBdr>
                <w:top w:val="nil"/>
                <w:left w:val="nil"/>
                <w:bottom w:val="nil"/>
                <w:right w:val="nil"/>
                <w:between w:val="nil"/>
              </w:pBdr>
              <w:spacing w:before="21" w:line="278" w:lineRule="auto"/>
              <w:ind w:left="79"/>
              <w:rPr>
                <w:color w:val="000000"/>
              </w:rPr>
            </w:pPr>
            <w:r>
              <w:rPr>
                <w:color w:val="000000"/>
              </w:rPr>
              <w:t>Faculty of Filology</w:t>
            </w:r>
          </w:p>
        </w:tc>
      </w:tr>
      <w:tr w:rsidR="00562A4E" w14:paraId="2778D2AF" w14:textId="77777777">
        <w:trPr>
          <w:trHeight w:val="320"/>
          <w:jc w:val="center"/>
        </w:trPr>
        <w:tc>
          <w:tcPr>
            <w:tcW w:w="4950" w:type="dxa"/>
            <w:gridSpan w:val="3"/>
            <w:shd w:val="clear" w:color="auto" w:fill="6BA2A4"/>
          </w:tcPr>
          <w:p w14:paraId="00000014" w14:textId="77777777" w:rsidR="00562A4E" w:rsidRDefault="00000000">
            <w:pPr>
              <w:pBdr>
                <w:top w:val="nil"/>
                <w:left w:val="nil"/>
                <w:bottom w:val="nil"/>
                <w:right w:val="nil"/>
                <w:between w:val="nil"/>
              </w:pBdr>
              <w:spacing w:before="21" w:line="278" w:lineRule="auto"/>
              <w:ind w:left="80"/>
              <w:rPr>
                <w:color w:val="000000"/>
              </w:rPr>
            </w:pPr>
            <w:r>
              <w:rPr>
                <w:color w:val="000000"/>
              </w:rPr>
              <w:t>Course title:</w:t>
            </w:r>
          </w:p>
        </w:tc>
        <w:tc>
          <w:tcPr>
            <w:tcW w:w="5655" w:type="dxa"/>
            <w:gridSpan w:val="5"/>
            <w:shd w:val="clear" w:color="auto" w:fill="C9D5CA"/>
          </w:tcPr>
          <w:p w14:paraId="00000017" w14:textId="764F0471" w:rsidR="00562A4E" w:rsidRDefault="00000000">
            <w:pPr>
              <w:pBdr>
                <w:top w:val="nil"/>
                <w:left w:val="nil"/>
                <w:bottom w:val="nil"/>
                <w:right w:val="nil"/>
                <w:between w:val="nil"/>
              </w:pBdr>
              <w:spacing w:before="21" w:line="278" w:lineRule="auto"/>
              <w:ind w:left="79"/>
              <w:rPr>
                <w:color w:val="000000"/>
              </w:rPr>
            </w:pPr>
            <w:r>
              <w:rPr>
                <w:color w:val="000000"/>
              </w:rPr>
              <w:t>Italian Language</w:t>
            </w:r>
            <w:r w:rsidR="001733CC">
              <w:rPr>
                <w:color w:val="000000"/>
              </w:rPr>
              <w:t xml:space="preserve"> I</w:t>
            </w:r>
          </w:p>
        </w:tc>
      </w:tr>
      <w:tr w:rsidR="00562A4E" w14:paraId="6137480F" w14:textId="77777777">
        <w:trPr>
          <w:trHeight w:val="320"/>
          <w:jc w:val="center"/>
        </w:trPr>
        <w:tc>
          <w:tcPr>
            <w:tcW w:w="4950" w:type="dxa"/>
            <w:gridSpan w:val="3"/>
            <w:shd w:val="clear" w:color="auto" w:fill="6BA2A4"/>
          </w:tcPr>
          <w:p w14:paraId="0000001C" w14:textId="77777777" w:rsidR="00562A4E" w:rsidRDefault="00000000">
            <w:pPr>
              <w:pBdr>
                <w:top w:val="nil"/>
                <w:left w:val="nil"/>
                <w:bottom w:val="nil"/>
                <w:right w:val="nil"/>
                <w:between w:val="nil"/>
              </w:pBdr>
              <w:spacing w:before="21" w:line="278" w:lineRule="auto"/>
              <w:ind w:left="80"/>
              <w:rPr>
                <w:color w:val="000000"/>
              </w:rPr>
            </w:pPr>
            <w:r>
              <w:rPr>
                <w:color w:val="000000"/>
              </w:rPr>
              <w:t>Level of study:</w:t>
            </w:r>
          </w:p>
        </w:tc>
        <w:tc>
          <w:tcPr>
            <w:tcW w:w="5655" w:type="dxa"/>
            <w:gridSpan w:val="5"/>
            <w:shd w:val="clear" w:color="auto" w:fill="C9D5CA"/>
          </w:tcPr>
          <w:p w14:paraId="0000001F" w14:textId="77777777" w:rsidR="00562A4E" w:rsidRDefault="00000000">
            <w:pPr>
              <w:pBdr>
                <w:top w:val="nil"/>
                <w:left w:val="nil"/>
                <w:bottom w:val="nil"/>
                <w:right w:val="nil"/>
                <w:between w:val="nil"/>
              </w:pBdr>
              <w:spacing w:before="21" w:line="278" w:lineRule="auto"/>
              <w:ind w:left="79"/>
              <w:rPr>
                <w:color w:val="000000"/>
              </w:rPr>
            </w:pPr>
            <w:r>
              <w:rPr>
                <w:color w:val="000000"/>
              </w:rPr>
              <w:t>BA</w:t>
            </w:r>
          </w:p>
        </w:tc>
      </w:tr>
      <w:tr w:rsidR="00562A4E" w14:paraId="20D4420A" w14:textId="77777777">
        <w:trPr>
          <w:trHeight w:val="320"/>
          <w:jc w:val="center"/>
        </w:trPr>
        <w:tc>
          <w:tcPr>
            <w:tcW w:w="4950" w:type="dxa"/>
            <w:gridSpan w:val="3"/>
            <w:shd w:val="clear" w:color="auto" w:fill="6BA2A4"/>
          </w:tcPr>
          <w:p w14:paraId="00000024" w14:textId="77777777" w:rsidR="00562A4E" w:rsidRDefault="00000000">
            <w:pPr>
              <w:pBdr>
                <w:top w:val="nil"/>
                <w:left w:val="nil"/>
                <w:bottom w:val="nil"/>
                <w:right w:val="nil"/>
                <w:between w:val="nil"/>
              </w:pBdr>
              <w:spacing w:before="22" w:line="278" w:lineRule="auto"/>
              <w:ind w:left="80"/>
              <w:rPr>
                <w:color w:val="000000"/>
              </w:rPr>
            </w:pPr>
            <w:r>
              <w:rPr>
                <w:color w:val="000000"/>
              </w:rPr>
              <w:t>Statusi i lëndës:</w:t>
            </w:r>
          </w:p>
        </w:tc>
        <w:tc>
          <w:tcPr>
            <w:tcW w:w="5655" w:type="dxa"/>
            <w:gridSpan w:val="5"/>
            <w:shd w:val="clear" w:color="auto" w:fill="C9D5CA"/>
          </w:tcPr>
          <w:p w14:paraId="00000027" w14:textId="77777777" w:rsidR="00562A4E" w:rsidRDefault="00000000">
            <w:pPr>
              <w:pBdr>
                <w:top w:val="nil"/>
                <w:left w:val="nil"/>
                <w:bottom w:val="nil"/>
                <w:right w:val="nil"/>
                <w:between w:val="nil"/>
              </w:pBdr>
              <w:spacing w:before="22" w:line="278" w:lineRule="auto"/>
              <w:ind w:left="79"/>
              <w:rPr>
                <w:color w:val="000000"/>
              </w:rPr>
            </w:pPr>
            <w:r>
              <w:rPr>
                <w:color w:val="000000"/>
              </w:rPr>
              <w:t>Mandatory</w:t>
            </w:r>
          </w:p>
        </w:tc>
      </w:tr>
      <w:tr w:rsidR="00562A4E" w14:paraId="09F64444" w14:textId="77777777">
        <w:trPr>
          <w:trHeight w:val="320"/>
          <w:jc w:val="center"/>
        </w:trPr>
        <w:tc>
          <w:tcPr>
            <w:tcW w:w="4950" w:type="dxa"/>
            <w:gridSpan w:val="3"/>
            <w:shd w:val="clear" w:color="auto" w:fill="6BA2A4"/>
          </w:tcPr>
          <w:p w14:paraId="0000002C" w14:textId="77777777" w:rsidR="00562A4E" w:rsidRDefault="00000000">
            <w:pPr>
              <w:pBdr>
                <w:top w:val="nil"/>
                <w:left w:val="nil"/>
                <w:bottom w:val="nil"/>
                <w:right w:val="nil"/>
                <w:between w:val="nil"/>
              </w:pBdr>
              <w:spacing w:before="22" w:line="278" w:lineRule="auto"/>
              <w:ind w:left="80"/>
              <w:rPr>
                <w:color w:val="000000"/>
              </w:rPr>
            </w:pPr>
            <w:r>
              <w:rPr>
                <w:color w:val="000000"/>
              </w:rPr>
              <w:t>Year of study:</w:t>
            </w:r>
          </w:p>
        </w:tc>
        <w:tc>
          <w:tcPr>
            <w:tcW w:w="5655" w:type="dxa"/>
            <w:gridSpan w:val="5"/>
            <w:shd w:val="clear" w:color="auto" w:fill="C9D5CA"/>
          </w:tcPr>
          <w:p w14:paraId="0000002F" w14:textId="77777777" w:rsidR="00562A4E" w:rsidRDefault="00000000">
            <w:pPr>
              <w:pBdr>
                <w:top w:val="nil"/>
                <w:left w:val="nil"/>
                <w:bottom w:val="nil"/>
                <w:right w:val="nil"/>
                <w:between w:val="nil"/>
              </w:pBdr>
              <w:spacing w:before="22" w:line="278" w:lineRule="auto"/>
              <w:ind w:left="79"/>
              <w:rPr>
                <w:color w:val="000000"/>
              </w:rPr>
            </w:pPr>
            <w:r>
              <w:rPr>
                <w:color w:val="000000"/>
              </w:rPr>
              <w:t>1st Semester</w:t>
            </w:r>
          </w:p>
        </w:tc>
      </w:tr>
      <w:tr w:rsidR="00562A4E" w14:paraId="47A594E2" w14:textId="77777777">
        <w:trPr>
          <w:trHeight w:val="320"/>
          <w:jc w:val="center"/>
        </w:trPr>
        <w:tc>
          <w:tcPr>
            <w:tcW w:w="4950" w:type="dxa"/>
            <w:gridSpan w:val="3"/>
            <w:shd w:val="clear" w:color="auto" w:fill="6BA2A4"/>
          </w:tcPr>
          <w:p w14:paraId="00000034" w14:textId="77777777" w:rsidR="00562A4E" w:rsidRDefault="00000000">
            <w:pPr>
              <w:pBdr>
                <w:top w:val="nil"/>
                <w:left w:val="nil"/>
                <w:bottom w:val="nil"/>
                <w:right w:val="nil"/>
                <w:between w:val="nil"/>
              </w:pBdr>
              <w:spacing w:before="22" w:line="278" w:lineRule="auto"/>
              <w:ind w:left="80"/>
              <w:rPr>
                <w:color w:val="000000"/>
              </w:rPr>
            </w:pPr>
            <w:r>
              <w:rPr>
                <w:color w:val="000000"/>
              </w:rPr>
              <w:t>Number of classes per week:</w:t>
            </w:r>
          </w:p>
        </w:tc>
        <w:tc>
          <w:tcPr>
            <w:tcW w:w="5655" w:type="dxa"/>
            <w:gridSpan w:val="5"/>
            <w:shd w:val="clear" w:color="auto" w:fill="C9D5CA"/>
          </w:tcPr>
          <w:p w14:paraId="00000037" w14:textId="77777777" w:rsidR="00562A4E" w:rsidRDefault="00000000">
            <w:pPr>
              <w:pBdr>
                <w:top w:val="nil"/>
                <w:left w:val="nil"/>
                <w:bottom w:val="nil"/>
                <w:right w:val="nil"/>
                <w:between w:val="nil"/>
              </w:pBdr>
              <w:spacing w:before="22" w:line="278" w:lineRule="auto"/>
              <w:ind w:left="79"/>
              <w:rPr>
                <w:color w:val="000000"/>
              </w:rPr>
            </w:pPr>
            <w:r>
              <w:rPr>
                <w:color w:val="000000"/>
              </w:rPr>
              <w:t>2+2</w:t>
            </w:r>
          </w:p>
        </w:tc>
      </w:tr>
      <w:tr w:rsidR="00562A4E" w14:paraId="364D7413" w14:textId="77777777">
        <w:trPr>
          <w:trHeight w:val="320"/>
          <w:jc w:val="center"/>
        </w:trPr>
        <w:tc>
          <w:tcPr>
            <w:tcW w:w="4950" w:type="dxa"/>
            <w:gridSpan w:val="3"/>
            <w:shd w:val="clear" w:color="auto" w:fill="6BA2A4"/>
          </w:tcPr>
          <w:p w14:paraId="0000003C" w14:textId="77777777" w:rsidR="00562A4E" w:rsidRDefault="00000000">
            <w:pPr>
              <w:pBdr>
                <w:top w:val="nil"/>
                <w:left w:val="nil"/>
                <w:bottom w:val="nil"/>
                <w:right w:val="nil"/>
                <w:between w:val="nil"/>
              </w:pBdr>
              <w:spacing w:before="22" w:line="278" w:lineRule="auto"/>
              <w:ind w:left="80"/>
              <w:rPr>
                <w:color w:val="000000"/>
              </w:rPr>
            </w:pPr>
            <w:r>
              <w:rPr>
                <w:color w:val="000000"/>
              </w:rPr>
              <w:t>ECTS credits:</w:t>
            </w:r>
          </w:p>
        </w:tc>
        <w:tc>
          <w:tcPr>
            <w:tcW w:w="5655" w:type="dxa"/>
            <w:gridSpan w:val="5"/>
            <w:shd w:val="clear" w:color="auto" w:fill="C9D5CA"/>
          </w:tcPr>
          <w:p w14:paraId="0000003F" w14:textId="77777777" w:rsidR="00562A4E" w:rsidRDefault="00000000">
            <w:pPr>
              <w:pBdr>
                <w:top w:val="nil"/>
                <w:left w:val="nil"/>
                <w:bottom w:val="nil"/>
                <w:right w:val="nil"/>
                <w:between w:val="nil"/>
              </w:pBdr>
              <w:spacing w:before="22" w:line="278" w:lineRule="auto"/>
              <w:ind w:left="79"/>
              <w:rPr>
                <w:color w:val="000000"/>
              </w:rPr>
            </w:pPr>
            <w:r>
              <w:t>4</w:t>
            </w:r>
          </w:p>
        </w:tc>
      </w:tr>
      <w:tr w:rsidR="00562A4E" w14:paraId="546ACBCD" w14:textId="77777777">
        <w:trPr>
          <w:trHeight w:val="320"/>
          <w:jc w:val="center"/>
        </w:trPr>
        <w:tc>
          <w:tcPr>
            <w:tcW w:w="4950" w:type="dxa"/>
            <w:gridSpan w:val="3"/>
            <w:shd w:val="clear" w:color="auto" w:fill="6BA2A4"/>
          </w:tcPr>
          <w:p w14:paraId="00000044" w14:textId="77777777" w:rsidR="00562A4E" w:rsidRDefault="00000000">
            <w:pPr>
              <w:pBdr>
                <w:top w:val="nil"/>
                <w:left w:val="nil"/>
                <w:bottom w:val="nil"/>
                <w:right w:val="nil"/>
                <w:between w:val="nil"/>
              </w:pBdr>
              <w:spacing w:before="22" w:line="278" w:lineRule="auto"/>
              <w:ind w:left="80"/>
              <w:rPr>
                <w:color w:val="000000"/>
              </w:rPr>
            </w:pPr>
            <w:r>
              <w:rPr>
                <w:color w:val="000000"/>
              </w:rPr>
              <w:t>Time/Location Lectures:</w:t>
            </w:r>
          </w:p>
        </w:tc>
        <w:tc>
          <w:tcPr>
            <w:tcW w:w="5655" w:type="dxa"/>
            <w:gridSpan w:val="5"/>
            <w:shd w:val="clear" w:color="auto" w:fill="C9D5CA"/>
          </w:tcPr>
          <w:p w14:paraId="00000047" w14:textId="77777777" w:rsidR="00562A4E" w:rsidRDefault="00000000">
            <w:pPr>
              <w:pBdr>
                <w:top w:val="nil"/>
                <w:left w:val="nil"/>
                <w:bottom w:val="nil"/>
                <w:right w:val="nil"/>
                <w:between w:val="nil"/>
              </w:pBdr>
              <w:spacing w:before="22" w:line="278" w:lineRule="auto"/>
              <w:ind w:left="79"/>
              <w:rPr>
                <w:color w:val="000000"/>
              </w:rPr>
            </w:pPr>
            <w:r>
              <w:t xml:space="preserve">Monday 20:00- 13:00; </w:t>
            </w:r>
            <w:r>
              <w:rPr>
                <w:color w:val="000000"/>
              </w:rPr>
              <w:t>Wednesday</w:t>
            </w:r>
            <w:r>
              <w:t xml:space="preserve"> </w:t>
            </w:r>
            <w:r>
              <w:rPr>
                <w:color w:val="000000"/>
              </w:rPr>
              <w:t xml:space="preserve">12:00- 13:30 </w:t>
            </w:r>
          </w:p>
          <w:p w14:paraId="00000048" w14:textId="77777777" w:rsidR="00562A4E" w:rsidRDefault="00562A4E">
            <w:pPr>
              <w:pBdr>
                <w:top w:val="nil"/>
                <w:left w:val="nil"/>
                <w:bottom w:val="nil"/>
                <w:right w:val="nil"/>
                <w:between w:val="nil"/>
              </w:pBdr>
              <w:spacing w:before="22" w:line="278" w:lineRule="auto"/>
              <w:ind w:left="79"/>
            </w:pPr>
          </w:p>
        </w:tc>
      </w:tr>
      <w:tr w:rsidR="00562A4E" w14:paraId="20195B94" w14:textId="77777777">
        <w:trPr>
          <w:trHeight w:val="320"/>
          <w:jc w:val="center"/>
        </w:trPr>
        <w:tc>
          <w:tcPr>
            <w:tcW w:w="4950" w:type="dxa"/>
            <w:gridSpan w:val="3"/>
            <w:shd w:val="clear" w:color="auto" w:fill="6BA2A4"/>
          </w:tcPr>
          <w:p w14:paraId="0000004D" w14:textId="77777777" w:rsidR="00562A4E" w:rsidRDefault="00000000">
            <w:pPr>
              <w:pBdr>
                <w:top w:val="nil"/>
                <w:left w:val="nil"/>
                <w:bottom w:val="nil"/>
                <w:right w:val="nil"/>
                <w:between w:val="nil"/>
              </w:pBdr>
              <w:spacing w:before="22" w:line="278" w:lineRule="auto"/>
              <w:ind w:left="80"/>
              <w:rPr>
                <w:color w:val="000000"/>
              </w:rPr>
            </w:pPr>
            <w:r>
              <w:rPr>
                <w:color w:val="000000"/>
              </w:rPr>
              <w:t>Name of the lecturer:</w:t>
            </w:r>
          </w:p>
        </w:tc>
        <w:tc>
          <w:tcPr>
            <w:tcW w:w="5655" w:type="dxa"/>
            <w:gridSpan w:val="5"/>
            <w:shd w:val="clear" w:color="auto" w:fill="C9D5CA"/>
          </w:tcPr>
          <w:p w14:paraId="00000050" w14:textId="77777777" w:rsidR="00562A4E" w:rsidRDefault="00000000">
            <w:pPr>
              <w:pBdr>
                <w:top w:val="nil"/>
                <w:left w:val="nil"/>
                <w:bottom w:val="nil"/>
                <w:right w:val="nil"/>
                <w:between w:val="nil"/>
              </w:pBdr>
              <w:spacing w:before="22" w:line="278" w:lineRule="auto"/>
              <w:ind w:left="79"/>
              <w:rPr>
                <w:color w:val="000000"/>
              </w:rPr>
            </w:pPr>
            <w:r>
              <w:rPr>
                <w:color w:val="000000"/>
              </w:rPr>
              <w:t>Prof. Ass. Dr. Majlinda Bregasi</w:t>
            </w:r>
          </w:p>
          <w:p w14:paraId="00000051" w14:textId="77777777" w:rsidR="00562A4E" w:rsidRDefault="00562A4E">
            <w:pPr>
              <w:pBdr>
                <w:top w:val="nil"/>
                <w:left w:val="nil"/>
                <w:bottom w:val="nil"/>
                <w:right w:val="nil"/>
                <w:between w:val="nil"/>
              </w:pBdr>
              <w:spacing w:before="22" w:line="278" w:lineRule="auto"/>
              <w:ind w:left="79"/>
            </w:pPr>
          </w:p>
        </w:tc>
      </w:tr>
      <w:tr w:rsidR="00562A4E" w14:paraId="07DB0A05" w14:textId="77777777">
        <w:trPr>
          <w:trHeight w:val="320"/>
          <w:jc w:val="center"/>
        </w:trPr>
        <w:tc>
          <w:tcPr>
            <w:tcW w:w="4950" w:type="dxa"/>
            <w:gridSpan w:val="3"/>
            <w:shd w:val="clear" w:color="auto" w:fill="6BA2A4"/>
          </w:tcPr>
          <w:p w14:paraId="00000056" w14:textId="77777777" w:rsidR="00562A4E" w:rsidRDefault="00000000">
            <w:pPr>
              <w:pBdr>
                <w:top w:val="nil"/>
                <w:left w:val="nil"/>
                <w:bottom w:val="nil"/>
                <w:right w:val="nil"/>
                <w:between w:val="nil"/>
              </w:pBdr>
              <w:spacing w:before="22" w:line="278" w:lineRule="auto"/>
              <w:ind w:left="80"/>
              <w:rPr>
                <w:color w:val="000000"/>
              </w:rPr>
            </w:pPr>
            <w:r>
              <w:rPr>
                <w:color w:val="000000"/>
              </w:rPr>
              <w:t>Contact details of the lecturer:</w:t>
            </w:r>
          </w:p>
        </w:tc>
        <w:tc>
          <w:tcPr>
            <w:tcW w:w="5655" w:type="dxa"/>
            <w:gridSpan w:val="5"/>
            <w:shd w:val="clear" w:color="auto" w:fill="C9D5CA"/>
          </w:tcPr>
          <w:p w14:paraId="00000059" w14:textId="77777777" w:rsidR="00562A4E" w:rsidRDefault="00562A4E">
            <w:pPr>
              <w:pBdr>
                <w:top w:val="nil"/>
                <w:left w:val="nil"/>
                <w:bottom w:val="nil"/>
                <w:right w:val="nil"/>
                <w:between w:val="nil"/>
              </w:pBdr>
              <w:spacing w:before="22" w:line="278" w:lineRule="auto"/>
              <w:ind w:left="79"/>
              <w:rPr>
                <w:color w:val="000000"/>
              </w:rPr>
            </w:pPr>
            <w:hyperlink r:id="rId8">
              <w:r>
                <w:rPr>
                  <w:color w:val="1155CC"/>
                  <w:u w:val="single"/>
                </w:rPr>
                <w:t>majlinda.bregasi@uni-pr.edu</w:t>
              </w:r>
            </w:hyperlink>
          </w:p>
          <w:p w14:paraId="0000005A" w14:textId="77777777" w:rsidR="00562A4E" w:rsidRDefault="00562A4E">
            <w:pPr>
              <w:pBdr>
                <w:top w:val="nil"/>
                <w:left w:val="nil"/>
                <w:bottom w:val="nil"/>
                <w:right w:val="nil"/>
                <w:between w:val="nil"/>
              </w:pBdr>
              <w:spacing w:before="22" w:line="278" w:lineRule="auto"/>
              <w:ind w:left="79"/>
            </w:pPr>
          </w:p>
        </w:tc>
      </w:tr>
      <w:tr w:rsidR="00562A4E" w14:paraId="43A3F417" w14:textId="77777777">
        <w:trPr>
          <w:trHeight w:val="1050"/>
          <w:jc w:val="center"/>
        </w:trPr>
        <w:tc>
          <w:tcPr>
            <w:tcW w:w="4950" w:type="dxa"/>
            <w:gridSpan w:val="3"/>
            <w:shd w:val="clear" w:color="auto" w:fill="6BA2A4"/>
          </w:tcPr>
          <w:p w14:paraId="0000005F" w14:textId="77777777" w:rsidR="00562A4E" w:rsidRDefault="00000000">
            <w:pPr>
              <w:pBdr>
                <w:top w:val="nil"/>
                <w:left w:val="nil"/>
                <w:bottom w:val="nil"/>
                <w:right w:val="nil"/>
                <w:between w:val="nil"/>
              </w:pBdr>
              <w:spacing w:before="22"/>
              <w:ind w:left="80"/>
              <w:rPr>
                <w:color w:val="000000"/>
              </w:rPr>
            </w:pPr>
            <w:r>
              <w:t>E</w:t>
            </w:r>
            <w:sdt>
              <w:sdtPr>
                <w:tag w:val="goog_rdk_0"/>
                <w:id w:val="383839850"/>
              </w:sdtPr>
              <w:sdtContent/>
            </w:sdt>
            <w:r>
              <w:t>xercises</w:t>
            </w:r>
          </w:p>
        </w:tc>
        <w:tc>
          <w:tcPr>
            <w:tcW w:w="5655" w:type="dxa"/>
            <w:gridSpan w:val="5"/>
            <w:shd w:val="clear" w:color="auto" w:fill="C9D5CA"/>
          </w:tcPr>
          <w:p w14:paraId="00000062" w14:textId="77777777" w:rsidR="00562A4E" w:rsidRDefault="00000000">
            <w:pPr>
              <w:jc w:val="both"/>
              <w:rPr>
                <w:rFonts w:ascii="Candara" w:eastAsia="Candara" w:hAnsi="Candara" w:cs="Candara"/>
              </w:rPr>
            </w:pPr>
            <w:r>
              <w:rPr>
                <w:rFonts w:ascii="Candara" w:eastAsia="Candara" w:hAnsi="Candara" w:cs="Candara"/>
              </w:rPr>
              <w:t>Tuesdays 10:30-12:30 h; Fridays 11:30-13:30 h, Istituto Italiano</w:t>
            </w:r>
          </w:p>
          <w:p w14:paraId="00000063" w14:textId="77777777" w:rsidR="00562A4E" w:rsidRDefault="00000000">
            <w:pPr>
              <w:jc w:val="both"/>
              <w:rPr>
                <w:rFonts w:ascii="Candara" w:eastAsia="Candara" w:hAnsi="Candara" w:cs="Candara"/>
              </w:rPr>
            </w:pPr>
            <w:r>
              <w:rPr>
                <w:rFonts w:ascii="Candara" w:eastAsia="Candara" w:hAnsi="Candara" w:cs="Candara"/>
              </w:rPr>
              <w:t>Dr. Phil. Raffaella Ritucci</w:t>
            </w:r>
          </w:p>
          <w:p w14:paraId="00000065" w14:textId="0BB567EF" w:rsidR="00562A4E" w:rsidRDefault="00562A4E">
            <w:pPr>
              <w:jc w:val="both"/>
              <w:rPr>
                <w:rFonts w:ascii="Candara" w:eastAsia="Candara" w:hAnsi="Candara" w:cs="Candara"/>
              </w:rPr>
            </w:pPr>
            <w:hyperlink r:id="rId9">
              <w:r>
                <w:rPr>
                  <w:rFonts w:ascii="Candara" w:eastAsia="Candara" w:hAnsi="Candara" w:cs="Candara"/>
                  <w:color w:val="1155CC"/>
                  <w:u w:val="single"/>
                </w:rPr>
                <w:t>raffaella.ritucci@uni-pr.edu</w:t>
              </w:r>
            </w:hyperlink>
          </w:p>
        </w:tc>
      </w:tr>
      <w:tr w:rsidR="00562A4E" w14:paraId="03D7F72B" w14:textId="77777777">
        <w:trPr>
          <w:trHeight w:val="1297"/>
          <w:jc w:val="center"/>
        </w:trPr>
        <w:tc>
          <w:tcPr>
            <w:tcW w:w="4950" w:type="dxa"/>
            <w:gridSpan w:val="3"/>
            <w:shd w:val="clear" w:color="auto" w:fill="6BA2A4"/>
          </w:tcPr>
          <w:p w14:paraId="0000006A" w14:textId="77777777" w:rsidR="00562A4E" w:rsidRDefault="00000000">
            <w:pPr>
              <w:pBdr>
                <w:top w:val="nil"/>
                <w:left w:val="nil"/>
                <w:bottom w:val="nil"/>
                <w:right w:val="nil"/>
                <w:between w:val="nil"/>
              </w:pBdr>
              <w:spacing w:before="22"/>
              <w:ind w:left="80"/>
              <w:rPr>
                <w:color w:val="000000"/>
              </w:rPr>
            </w:pPr>
            <w:r>
              <w:rPr>
                <w:color w:val="000000"/>
              </w:rPr>
              <w:t>Course description:</w:t>
            </w:r>
          </w:p>
        </w:tc>
        <w:tc>
          <w:tcPr>
            <w:tcW w:w="5655" w:type="dxa"/>
            <w:gridSpan w:val="5"/>
            <w:shd w:val="clear" w:color="auto" w:fill="C9D5CA"/>
          </w:tcPr>
          <w:p w14:paraId="0000006D" w14:textId="1A6EDD62" w:rsidR="00562A4E" w:rsidRDefault="00000000">
            <w:pPr>
              <w:jc w:val="both"/>
              <w:rPr>
                <w:rFonts w:ascii="Candara" w:eastAsia="Candara" w:hAnsi="Candara" w:cs="Candara"/>
              </w:rPr>
            </w:pPr>
            <w:r>
              <w:rPr>
                <w:rFonts w:ascii="Candara" w:eastAsia="Candara" w:hAnsi="Candara" w:cs="Candara"/>
              </w:rPr>
              <w:t>This beginner-level course offers a dynamic introduction to the Italian language, focusing on the development of listening, speaking, reading, and writing skills through an engaging, interactive, and communicative approach. Students will learn to express themselves effectively in Italian while gaining insights into the cultural contexts that shape the language.</w:t>
            </w:r>
          </w:p>
          <w:p w14:paraId="0000006E" w14:textId="77777777" w:rsidR="00562A4E" w:rsidRDefault="00562A4E">
            <w:pPr>
              <w:jc w:val="both"/>
              <w:rPr>
                <w:rFonts w:ascii="Candara" w:eastAsia="Candara" w:hAnsi="Candara" w:cs="Candara"/>
              </w:rPr>
            </w:pPr>
          </w:p>
          <w:p w14:paraId="0000006F" w14:textId="77777777" w:rsidR="00562A4E" w:rsidRDefault="00000000">
            <w:pPr>
              <w:jc w:val="both"/>
              <w:rPr>
                <w:rFonts w:ascii="Candara" w:eastAsia="Candara" w:hAnsi="Candara" w:cs="Candara"/>
              </w:rPr>
            </w:pPr>
            <w:r>
              <w:rPr>
                <w:rFonts w:ascii="Candara" w:eastAsia="Candara" w:hAnsi="Candara" w:cs="Candara"/>
              </w:rPr>
              <w:t xml:space="preserve">The course emphasizes foundational grammar, syntax, and vocabulary, with a particular focus on oral proficiency and accurate pronunciation. By the end of the course, students will be able to engage in basic Italian conversations, comprehend essential written and spoken texts, and adapt their communication to different social and cultural settings.  </w:t>
            </w:r>
          </w:p>
          <w:p w14:paraId="00000070" w14:textId="77777777" w:rsidR="00562A4E" w:rsidRDefault="00562A4E">
            <w:pPr>
              <w:jc w:val="both"/>
              <w:rPr>
                <w:rFonts w:ascii="Candara" w:eastAsia="Candara" w:hAnsi="Candara" w:cs="Candara"/>
              </w:rPr>
            </w:pPr>
          </w:p>
          <w:p w14:paraId="00000071" w14:textId="77777777" w:rsidR="00562A4E" w:rsidRDefault="00000000">
            <w:pPr>
              <w:jc w:val="both"/>
              <w:rPr>
                <w:rFonts w:ascii="Candara" w:eastAsia="Candara" w:hAnsi="Candara" w:cs="Candara"/>
              </w:rPr>
            </w:pPr>
            <w:r>
              <w:rPr>
                <w:rFonts w:ascii="Candara" w:eastAsia="Candara" w:hAnsi="Candara" w:cs="Candara"/>
              </w:rPr>
              <w:t>This course is designed to provide a practical and immersive foundation in Italian, preparing students for further language study and real-world applications.</w:t>
            </w:r>
          </w:p>
          <w:p w14:paraId="00000072" w14:textId="77777777" w:rsidR="00562A4E" w:rsidRDefault="00562A4E">
            <w:pPr>
              <w:jc w:val="both"/>
              <w:rPr>
                <w:rFonts w:ascii="Candara" w:eastAsia="Candara" w:hAnsi="Candara" w:cs="Candara"/>
              </w:rPr>
            </w:pPr>
          </w:p>
        </w:tc>
      </w:tr>
      <w:tr w:rsidR="00562A4E" w14:paraId="0F31D3D0" w14:textId="77777777">
        <w:trPr>
          <w:trHeight w:val="1333"/>
          <w:jc w:val="center"/>
        </w:trPr>
        <w:tc>
          <w:tcPr>
            <w:tcW w:w="4950" w:type="dxa"/>
            <w:gridSpan w:val="3"/>
            <w:shd w:val="clear" w:color="auto" w:fill="6BA2A4"/>
          </w:tcPr>
          <w:p w14:paraId="00000077" w14:textId="77777777" w:rsidR="00562A4E" w:rsidRDefault="00000000">
            <w:pPr>
              <w:pBdr>
                <w:top w:val="nil"/>
                <w:left w:val="nil"/>
                <w:bottom w:val="nil"/>
                <w:right w:val="nil"/>
                <w:between w:val="nil"/>
              </w:pBdr>
              <w:spacing w:before="22"/>
              <w:ind w:left="80"/>
              <w:rPr>
                <w:color w:val="000000"/>
              </w:rPr>
            </w:pPr>
            <w:r>
              <w:rPr>
                <w:color w:val="000000"/>
              </w:rPr>
              <w:t>Course Goals:</w:t>
            </w:r>
          </w:p>
        </w:tc>
        <w:tc>
          <w:tcPr>
            <w:tcW w:w="5655" w:type="dxa"/>
            <w:gridSpan w:val="5"/>
            <w:shd w:val="clear" w:color="auto" w:fill="C9D5CA"/>
          </w:tcPr>
          <w:p w14:paraId="0000007A" w14:textId="77777777" w:rsidR="00562A4E" w:rsidRDefault="00000000">
            <w:pPr>
              <w:jc w:val="both"/>
            </w:pPr>
            <w:r>
              <w:t xml:space="preserve">This course aims to:  </w:t>
            </w:r>
          </w:p>
          <w:p w14:paraId="0000007B" w14:textId="77777777" w:rsidR="00562A4E" w:rsidRDefault="00000000">
            <w:pPr>
              <w:jc w:val="both"/>
            </w:pPr>
            <w:r>
              <w:t xml:space="preserve">1. Develop a foundational understanding of the Italian language system, including its grammar, syntax, and phonetics.  </w:t>
            </w:r>
          </w:p>
          <w:p w14:paraId="0000007C" w14:textId="77777777" w:rsidR="00562A4E" w:rsidRDefault="00000000">
            <w:pPr>
              <w:jc w:val="both"/>
            </w:pPr>
            <w:r>
              <w:t xml:space="preserve">2. Build students' ability to read, comprehend, produce, and translate simple phrases in Italian.  </w:t>
            </w:r>
          </w:p>
          <w:p w14:paraId="0000007D" w14:textId="77777777" w:rsidR="00562A4E" w:rsidRDefault="00000000">
            <w:pPr>
              <w:jc w:val="both"/>
            </w:pPr>
            <w:r>
              <w:t xml:space="preserve">3. Introduce students to key aspects of Italian culture and literature, fostering an appreciation for the cultural context of the language.  </w:t>
            </w:r>
          </w:p>
          <w:p w14:paraId="0000007E" w14:textId="77777777" w:rsidR="00562A4E" w:rsidRDefault="00000000">
            <w:pPr>
              <w:jc w:val="both"/>
            </w:pPr>
            <w:r>
              <w:t>4. Equip students with practical language skills that support basic communication and cultural exchange.</w:t>
            </w:r>
          </w:p>
          <w:p w14:paraId="0000007F" w14:textId="77777777" w:rsidR="00562A4E" w:rsidRDefault="00000000">
            <w:pPr>
              <w:jc w:val="both"/>
            </w:pPr>
            <w:r>
              <w:t xml:space="preserve">5. </w:t>
            </w:r>
          </w:p>
          <w:p w14:paraId="00000080" w14:textId="77777777" w:rsidR="00562A4E" w:rsidRDefault="00000000">
            <w:pPr>
              <w:pBdr>
                <w:top w:val="nil"/>
                <w:left w:val="nil"/>
                <w:bottom w:val="nil"/>
                <w:right w:val="nil"/>
                <w:between w:val="nil"/>
              </w:pBdr>
              <w:jc w:val="both"/>
              <w:rPr>
                <w:color w:val="000000"/>
              </w:rPr>
            </w:pPr>
            <w:r>
              <w:rPr>
                <w:color w:val="000000"/>
              </w:rPr>
              <w:lastRenderedPageBreak/>
              <w:t xml:space="preserve"> </w:t>
            </w:r>
          </w:p>
        </w:tc>
      </w:tr>
      <w:tr w:rsidR="00562A4E" w14:paraId="059785F8" w14:textId="77777777">
        <w:trPr>
          <w:trHeight w:val="429"/>
          <w:jc w:val="center"/>
        </w:trPr>
        <w:tc>
          <w:tcPr>
            <w:tcW w:w="4950" w:type="dxa"/>
            <w:gridSpan w:val="3"/>
            <w:vMerge w:val="restart"/>
            <w:shd w:val="clear" w:color="auto" w:fill="6BA2A4"/>
          </w:tcPr>
          <w:p w14:paraId="00000085" w14:textId="77777777" w:rsidR="00562A4E" w:rsidRDefault="00000000">
            <w:pPr>
              <w:pBdr>
                <w:top w:val="nil"/>
                <w:left w:val="nil"/>
                <w:bottom w:val="nil"/>
                <w:right w:val="nil"/>
                <w:between w:val="nil"/>
              </w:pBdr>
              <w:spacing w:before="21"/>
              <w:rPr>
                <w:color w:val="000000"/>
              </w:rPr>
            </w:pPr>
            <w:r>
              <w:rPr>
                <w:color w:val="000000"/>
              </w:rPr>
              <w:lastRenderedPageBreak/>
              <w:t>Expected Learning Outcomes:</w:t>
            </w:r>
          </w:p>
        </w:tc>
        <w:tc>
          <w:tcPr>
            <w:tcW w:w="5655" w:type="dxa"/>
            <w:gridSpan w:val="5"/>
            <w:shd w:val="clear" w:color="auto" w:fill="C9D5CA"/>
          </w:tcPr>
          <w:p w14:paraId="00000088" w14:textId="77777777" w:rsidR="00562A4E" w:rsidRDefault="00000000">
            <w:pPr>
              <w:pBdr>
                <w:top w:val="nil"/>
                <w:left w:val="nil"/>
                <w:bottom w:val="nil"/>
                <w:right w:val="nil"/>
                <w:between w:val="nil"/>
              </w:pBdr>
              <w:spacing w:before="19" w:line="288" w:lineRule="auto"/>
              <w:ind w:left="79"/>
              <w:jc w:val="both"/>
              <w:rPr>
                <w:color w:val="000000"/>
              </w:rPr>
            </w:pPr>
            <w:r>
              <w:rPr>
                <w:color w:val="000000"/>
              </w:rPr>
              <w:t xml:space="preserve">Upon </w:t>
            </w:r>
            <w:r>
              <w:t>completion</w:t>
            </w:r>
            <w:r>
              <w:rPr>
                <w:color w:val="000000"/>
              </w:rPr>
              <w:t xml:space="preserve"> of this course</w:t>
            </w:r>
            <w:r>
              <w:t xml:space="preserve"> </w:t>
            </w:r>
            <w:r>
              <w:rPr>
                <w:color w:val="000000"/>
              </w:rPr>
              <w:t xml:space="preserve">students will: </w:t>
            </w:r>
          </w:p>
        </w:tc>
      </w:tr>
      <w:tr w:rsidR="00562A4E" w14:paraId="20FB1F70" w14:textId="77777777">
        <w:trPr>
          <w:trHeight w:val="339"/>
          <w:jc w:val="center"/>
        </w:trPr>
        <w:tc>
          <w:tcPr>
            <w:tcW w:w="4950" w:type="dxa"/>
            <w:gridSpan w:val="3"/>
            <w:vMerge/>
            <w:shd w:val="clear" w:color="auto" w:fill="6BA2A4"/>
          </w:tcPr>
          <w:p w14:paraId="0000008D" w14:textId="77777777" w:rsidR="00562A4E" w:rsidRDefault="00562A4E">
            <w:pPr>
              <w:pBdr>
                <w:top w:val="nil"/>
                <w:left w:val="nil"/>
                <w:bottom w:val="nil"/>
                <w:right w:val="nil"/>
                <w:between w:val="nil"/>
              </w:pBdr>
              <w:spacing w:line="276" w:lineRule="auto"/>
              <w:rPr>
                <w:color w:val="000000"/>
              </w:rPr>
            </w:pPr>
          </w:p>
        </w:tc>
        <w:tc>
          <w:tcPr>
            <w:tcW w:w="5655" w:type="dxa"/>
            <w:gridSpan w:val="5"/>
            <w:shd w:val="clear" w:color="auto" w:fill="C9D5CA"/>
          </w:tcPr>
          <w:p w14:paraId="00000090" w14:textId="77777777" w:rsidR="00562A4E" w:rsidRDefault="00000000">
            <w:pPr>
              <w:numPr>
                <w:ilvl w:val="0"/>
                <w:numId w:val="3"/>
              </w:numPr>
              <w:pBdr>
                <w:top w:val="nil"/>
                <w:left w:val="nil"/>
                <w:bottom w:val="nil"/>
                <w:right w:val="nil"/>
                <w:between w:val="nil"/>
              </w:pBdr>
              <w:jc w:val="both"/>
            </w:pPr>
            <w:r>
              <w:rPr>
                <w:rFonts w:ascii="Candara" w:eastAsia="Candara" w:hAnsi="Candara" w:cs="Candara"/>
                <w:color w:val="000000"/>
              </w:rPr>
              <w:t>Demonstrate understanding of spec</w:t>
            </w:r>
            <w:r>
              <w:rPr>
                <w:rFonts w:ascii="Candara" w:eastAsia="Candara" w:hAnsi="Candara" w:cs="Candara"/>
              </w:rPr>
              <w:t>ific</w:t>
            </w:r>
            <w:r>
              <w:rPr>
                <w:rFonts w:ascii="Candara" w:eastAsia="Candara" w:hAnsi="Candara" w:cs="Candara"/>
                <w:color w:val="000000"/>
              </w:rPr>
              <w:t xml:space="preserve"> features of Italian phonetics, lexical, and grammar</w:t>
            </w:r>
          </w:p>
        </w:tc>
      </w:tr>
      <w:tr w:rsidR="00562A4E" w14:paraId="5CF1C2D5" w14:textId="77777777">
        <w:trPr>
          <w:trHeight w:val="320"/>
          <w:jc w:val="center"/>
        </w:trPr>
        <w:tc>
          <w:tcPr>
            <w:tcW w:w="4950" w:type="dxa"/>
            <w:gridSpan w:val="3"/>
            <w:vMerge/>
            <w:shd w:val="clear" w:color="auto" w:fill="6BA2A4"/>
          </w:tcPr>
          <w:p w14:paraId="00000095" w14:textId="77777777" w:rsidR="00562A4E" w:rsidRDefault="00562A4E">
            <w:pPr>
              <w:pBdr>
                <w:top w:val="nil"/>
                <w:left w:val="nil"/>
                <w:bottom w:val="nil"/>
                <w:right w:val="nil"/>
                <w:between w:val="nil"/>
              </w:pBdr>
              <w:spacing w:line="276" w:lineRule="auto"/>
              <w:rPr>
                <w:color w:val="000000"/>
              </w:rPr>
            </w:pPr>
          </w:p>
        </w:tc>
        <w:tc>
          <w:tcPr>
            <w:tcW w:w="5655" w:type="dxa"/>
            <w:gridSpan w:val="5"/>
            <w:shd w:val="clear" w:color="auto" w:fill="C9D5CA"/>
          </w:tcPr>
          <w:p w14:paraId="00000098" w14:textId="77777777" w:rsidR="00562A4E" w:rsidRDefault="00000000">
            <w:pPr>
              <w:numPr>
                <w:ilvl w:val="0"/>
                <w:numId w:val="3"/>
              </w:numPr>
              <w:pBdr>
                <w:top w:val="nil"/>
                <w:left w:val="nil"/>
                <w:bottom w:val="nil"/>
                <w:right w:val="nil"/>
                <w:between w:val="nil"/>
              </w:pBdr>
              <w:jc w:val="both"/>
            </w:pPr>
            <w:r>
              <w:rPr>
                <w:rFonts w:ascii="Candara" w:eastAsia="Candara" w:hAnsi="Candara" w:cs="Candara"/>
                <w:color w:val="000000"/>
              </w:rPr>
              <w:t>Interact in basic Italian and have a beginner command of Italian vocabulary</w:t>
            </w:r>
          </w:p>
        </w:tc>
      </w:tr>
      <w:tr w:rsidR="00562A4E" w14:paraId="41CC5998" w14:textId="77777777">
        <w:trPr>
          <w:trHeight w:val="366"/>
          <w:jc w:val="center"/>
        </w:trPr>
        <w:tc>
          <w:tcPr>
            <w:tcW w:w="4950" w:type="dxa"/>
            <w:gridSpan w:val="3"/>
            <w:vMerge/>
            <w:shd w:val="clear" w:color="auto" w:fill="6BA2A4"/>
          </w:tcPr>
          <w:p w14:paraId="0000009D" w14:textId="77777777" w:rsidR="00562A4E" w:rsidRDefault="00562A4E">
            <w:pPr>
              <w:pBdr>
                <w:top w:val="nil"/>
                <w:left w:val="nil"/>
                <w:bottom w:val="nil"/>
                <w:right w:val="nil"/>
                <w:between w:val="nil"/>
              </w:pBdr>
              <w:spacing w:line="276" w:lineRule="auto"/>
              <w:rPr>
                <w:color w:val="000000"/>
              </w:rPr>
            </w:pPr>
          </w:p>
        </w:tc>
        <w:tc>
          <w:tcPr>
            <w:tcW w:w="5655" w:type="dxa"/>
            <w:gridSpan w:val="5"/>
            <w:shd w:val="clear" w:color="auto" w:fill="C9D5CA"/>
          </w:tcPr>
          <w:p w14:paraId="000000A0" w14:textId="77777777" w:rsidR="00562A4E" w:rsidRDefault="00000000">
            <w:pPr>
              <w:numPr>
                <w:ilvl w:val="0"/>
                <w:numId w:val="3"/>
              </w:numPr>
              <w:pBdr>
                <w:top w:val="nil"/>
                <w:left w:val="nil"/>
                <w:bottom w:val="nil"/>
                <w:right w:val="nil"/>
                <w:between w:val="nil"/>
              </w:pBdr>
              <w:spacing w:before="20" w:line="288" w:lineRule="auto"/>
              <w:jc w:val="both"/>
            </w:pPr>
            <w:r>
              <w:rPr>
                <w:rFonts w:ascii="Candara" w:eastAsia="Candara" w:hAnsi="Candara" w:cs="Candara"/>
                <w:color w:val="000000"/>
              </w:rPr>
              <w:t>Recognise and adapt to various soci</w:t>
            </w:r>
            <w:r>
              <w:rPr>
                <w:rFonts w:ascii="Candara" w:eastAsia="Candara" w:hAnsi="Candara" w:cs="Candara"/>
              </w:rPr>
              <w:t>o</w:t>
            </w:r>
            <w:r>
              <w:rPr>
                <w:rFonts w:ascii="Candara" w:eastAsia="Candara" w:hAnsi="Candara" w:cs="Candara"/>
                <w:color w:val="000000"/>
              </w:rPr>
              <w:t>linguistic contexts</w:t>
            </w:r>
          </w:p>
        </w:tc>
      </w:tr>
      <w:tr w:rsidR="00562A4E" w14:paraId="5795EB7E" w14:textId="77777777">
        <w:trPr>
          <w:trHeight w:val="339"/>
          <w:jc w:val="center"/>
        </w:trPr>
        <w:tc>
          <w:tcPr>
            <w:tcW w:w="4950" w:type="dxa"/>
            <w:gridSpan w:val="3"/>
            <w:vMerge/>
            <w:shd w:val="clear" w:color="auto" w:fill="6BA2A4"/>
          </w:tcPr>
          <w:p w14:paraId="000000A5" w14:textId="77777777" w:rsidR="00562A4E" w:rsidRDefault="00562A4E">
            <w:pPr>
              <w:pBdr>
                <w:top w:val="nil"/>
                <w:left w:val="nil"/>
                <w:bottom w:val="nil"/>
                <w:right w:val="nil"/>
                <w:between w:val="nil"/>
              </w:pBdr>
              <w:spacing w:line="276" w:lineRule="auto"/>
              <w:rPr>
                <w:color w:val="000000"/>
              </w:rPr>
            </w:pPr>
          </w:p>
        </w:tc>
        <w:tc>
          <w:tcPr>
            <w:tcW w:w="5655" w:type="dxa"/>
            <w:gridSpan w:val="5"/>
            <w:shd w:val="clear" w:color="auto" w:fill="C9D5CA"/>
          </w:tcPr>
          <w:p w14:paraId="000000A8" w14:textId="77777777" w:rsidR="00562A4E" w:rsidRDefault="00000000">
            <w:pPr>
              <w:numPr>
                <w:ilvl w:val="0"/>
                <w:numId w:val="3"/>
              </w:numPr>
              <w:pBdr>
                <w:top w:val="nil"/>
                <w:left w:val="nil"/>
                <w:bottom w:val="nil"/>
                <w:right w:val="nil"/>
                <w:between w:val="nil"/>
              </w:pBdr>
              <w:jc w:val="both"/>
            </w:pPr>
            <w:r>
              <w:rPr>
                <w:rFonts w:ascii="Candara" w:eastAsia="Candara" w:hAnsi="Candara" w:cs="Candara"/>
                <w:color w:val="000000"/>
              </w:rPr>
              <w:t>Demonstrate the ability to communicate orally in basic Italian</w:t>
            </w:r>
          </w:p>
        </w:tc>
      </w:tr>
      <w:tr w:rsidR="00562A4E" w14:paraId="2D78215C" w14:textId="77777777">
        <w:trPr>
          <w:trHeight w:val="429"/>
          <w:jc w:val="center"/>
        </w:trPr>
        <w:tc>
          <w:tcPr>
            <w:tcW w:w="4950" w:type="dxa"/>
            <w:gridSpan w:val="3"/>
            <w:vMerge/>
            <w:shd w:val="clear" w:color="auto" w:fill="6BA2A4"/>
          </w:tcPr>
          <w:p w14:paraId="000000AD" w14:textId="77777777" w:rsidR="00562A4E" w:rsidRDefault="00562A4E">
            <w:pPr>
              <w:pBdr>
                <w:top w:val="nil"/>
                <w:left w:val="nil"/>
                <w:bottom w:val="nil"/>
                <w:right w:val="nil"/>
                <w:between w:val="nil"/>
              </w:pBdr>
              <w:spacing w:line="276" w:lineRule="auto"/>
              <w:rPr>
                <w:color w:val="000000"/>
              </w:rPr>
            </w:pPr>
          </w:p>
        </w:tc>
        <w:tc>
          <w:tcPr>
            <w:tcW w:w="5655" w:type="dxa"/>
            <w:gridSpan w:val="5"/>
            <w:shd w:val="clear" w:color="auto" w:fill="C9D5CA"/>
          </w:tcPr>
          <w:p w14:paraId="000000B0" w14:textId="77777777" w:rsidR="00562A4E" w:rsidRDefault="00000000">
            <w:pPr>
              <w:numPr>
                <w:ilvl w:val="0"/>
                <w:numId w:val="3"/>
              </w:numPr>
              <w:pBdr>
                <w:top w:val="nil"/>
                <w:left w:val="nil"/>
                <w:bottom w:val="nil"/>
                <w:right w:val="nil"/>
                <w:between w:val="nil"/>
              </w:pBdr>
              <w:spacing w:before="20" w:line="288" w:lineRule="auto"/>
              <w:jc w:val="both"/>
            </w:pPr>
            <w:r>
              <w:t>W</w:t>
            </w:r>
            <w:r>
              <w:rPr>
                <w:color w:val="000000"/>
              </w:rPr>
              <w:t>ill be able to read and translate original texts</w:t>
            </w:r>
          </w:p>
        </w:tc>
      </w:tr>
      <w:tr w:rsidR="00562A4E" w14:paraId="74A47F11" w14:textId="77777777">
        <w:trPr>
          <w:trHeight w:val="339"/>
          <w:jc w:val="center"/>
        </w:trPr>
        <w:tc>
          <w:tcPr>
            <w:tcW w:w="4950" w:type="dxa"/>
            <w:gridSpan w:val="3"/>
            <w:vMerge/>
            <w:shd w:val="clear" w:color="auto" w:fill="6BA2A4"/>
          </w:tcPr>
          <w:p w14:paraId="000000B5" w14:textId="77777777" w:rsidR="00562A4E" w:rsidRDefault="00562A4E">
            <w:pPr>
              <w:pBdr>
                <w:top w:val="nil"/>
                <w:left w:val="nil"/>
                <w:bottom w:val="nil"/>
                <w:right w:val="nil"/>
                <w:between w:val="nil"/>
              </w:pBdr>
              <w:spacing w:line="276" w:lineRule="auto"/>
              <w:rPr>
                <w:color w:val="000000"/>
              </w:rPr>
            </w:pPr>
          </w:p>
        </w:tc>
        <w:tc>
          <w:tcPr>
            <w:tcW w:w="5655" w:type="dxa"/>
            <w:gridSpan w:val="5"/>
            <w:shd w:val="clear" w:color="auto" w:fill="C9D5CA"/>
          </w:tcPr>
          <w:p w14:paraId="000000B8" w14:textId="77777777" w:rsidR="00562A4E" w:rsidRDefault="00000000">
            <w:pPr>
              <w:numPr>
                <w:ilvl w:val="0"/>
                <w:numId w:val="3"/>
              </w:numPr>
              <w:pBdr>
                <w:top w:val="nil"/>
                <w:left w:val="nil"/>
                <w:bottom w:val="nil"/>
                <w:right w:val="nil"/>
                <w:between w:val="nil"/>
              </w:pBdr>
              <w:spacing w:before="20" w:line="288" w:lineRule="auto"/>
              <w:jc w:val="both"/>
            </w:pPr>
            <w:r>
              <w:t>Begin to reflect on different learning styles and improve their self-assessment skills. Space will be given to inter-linguistic and intercultural comparisons.</w:t>
            </w:r>
          </w:p>
        </w:tc>
      </w:tr>
      <w:tr w:rsidR="00562A4E" w14:paraId="65AB954D" w14:textId="77777777">
        <w:trPr>
          <w:gridAfter w:val="1"/>
          <w:wAfter w:w="105" w:type="dxa"/>
          <w:trHeight w:val="320"/>
          <w:jc w:val="center"/>
        </w:trPr>
        <w:tc>
          <w:tcPr>
            <w:tcW w:w="10500" w:type="dxa"/>
            <w:gridSpan w:val="7"/>
            <w:shd w:val="clear" w:color="auto" w:fill="59715C"/>
          </w:tcPr>
          <w:p w14:paraId="000000BD" w14:textId="77777777" w:rsidR="00562A4E" w:rsidRDefault="00000000">
            <w:pPr>
              <w:pBdr>
                <w:top w:val="nil"/>
                <w:left w:val="nil"/>
                <w:bottom w:val="nil"/>
                <w:right w:val="nil"/>
                <w:between w:val="nil"/>
              </w:pBdr>
              <w:spacing w:before="25" w:line="275" w:lineRule="auto"/>
              <w:ind w:left="80"/>
              <w:rPr>
                <w:b/>
                <w:color w:val="000000"/>
              </w:rPr>
            </w:pPr>
            <w:r>
              <w:rPr>
                <w:b/>
                <w:color w:val="FFFFFF"/>
              </w:rPr>
              <w:t>Students workload (should be in line with student’s learning outcomes)</w:t>
            </w:r>
          </w:p>
        </w:tc>
      </w:tr>
      <w:tr w:rsidR="00562A4E" w14:paraId="028B9AFF" w14:textId="77777777">
        <w:trPr>
          <w:gridAfter w:val="1"/>
          <w:wAfter w:w="105" w:type="dxa"/>
          <w:trHeight w:val="320"/>
          <w:jc w:val="center"/>
        </w:trPr>
        <w:tc>
          <w:tcPr>
            <w:tcW w:w="5055" w:type="dxa"/>
            <w:gridSpan w:val="4"/>
            <w:shd w:val="clear" w:color="auto" w:fill="6BA2A4"/>
          </w:tcPr>
          <w:p w14:paraId="000000C4" w14:textId="77777777" w:rsidR="00562A4E" w:rsidRDefault="00000000">
            <w:pPr>
              <w:pBdr>
                <w:top w:val="nil"/>
                <w:left w:val="nil"/>
                <w:bottom w:val="nil"/>
                <w:right w:val="nil"/>
                <w:between w:val="nil"/>
              </w:pBdr>
              <w:spacing w:before="21" w:line="278" w:lineRule="auto"/>
              <w:ind w:left="80"/>
              <w:rPr>
                <w:color w:val="000000"/>
              </w:rPr>
            </w:pPr>
            <w:r>
              <w:rPr>
                <w:color w:val="000000"/>
              </w:rPr>
              <w:t>Activity</w:t>
            </w:r>
          </w:p>
        </w:tc>
        <w:tc>
          <w:tcPr>
            <w:tcW w:w="1845" w:type="dxa"/>
            <w:shd w:val="clear" w:color="auto" w:fill="6BA2A4"/>
          </w:tcPr>
          <w:p w14:paraId="000000C8" w14:textId="77777777" w:rsidR="00562A4E" w:rsidRDefault="00000000">
            <w:pPr>
              <w:pBdr>
                <w:top w:val="nil"/>
                <w:left w:val="nil"/>
                <w:bottom w:val="nil"/>
                <w:right w:val="nil"/>
                <w:between w:val="nil"/>
              </w:pBdr>
              <w:spacing w:before="21" w:line="278" w:lineRule="auto"/>
              <w:ind w:left="80"/>
              <w:rPr>
                <w:color w:val="000000"/>
              </w:rPr>
            </w:pPr>
            <w:r>
              <w:rPr>
                <w:color w:val="000000"/>
              </w:rPr>
              <w:t>Hours</w:t>
            </w:r>
          </w:p>
        </w:tc>
        <w:tc>
          <w:tcPr>
            <w:tcW w:w="1800" w:type="dxa"/>
            <w:shd w:val="clear" w:color="auto" w:fill="6BA2A4"/>
          </w:tcPr>
          <w:p w14:paraId="000000C9" w14:textId="77777777" w:rsidR="00562A4E" w:rsidRDefault="00000000">
            <w:pPr>
              <w:pBdr>
                <w:top w:val="nil"/>
                <w:left w:val="nil"/>
                <w:bottom w:val="nil"/>
                <w:right w:val="nil"/>
                <w:between w:val="nil"/>
              </w:pBdr>
              <w:spacing w:before="21" w:line="278" w:lineRule="auto"/>
              <w:ind w:left="80"/>
              <w:rPr>
                <w:color w:val="000000"/>
              </w:rPr>
            </w:pPr>
            <w:r>
              <w:rPr>
                <w:color w:val="000000"/>
              </w:rPr>
              <w:t>Day / Week</w:t>
            </w:r>
          </w:p>
        </w:tc>
        <w:tc>
          <w:tcPr>
            <w:tcW w:w="1800" w:type="dxa"/>
            <w:shd w:val="clear" w:color="auto" w:fill="6BA2A4"/>
          </w:tcPr>
          <w:p w14:paraId="000000CA" w14:textId="77777777" w:rsidR="00562A4E" w:rsidRDefault="00000000">
            <w:pPr>
              <w:pBdr>
                <w:top w:val="nil"/>
                <w:left w:val="nil"/>
                <w:bottom w:val="nil"/>
                <w:right w:val="nil"/>
                <w:between w:val="nil"/>
              </w:pBdr>
              <w:spacing w:before="21" w:line="278" w:lineRule="auto"/>
              <w:ind w:left="80"/>
              <w:rPr>
                <w:color w:val="000000"/>
              </w:rPr>
            </w:pPr>
            <w:r>
              <w:rPr>
                <w:color w:val="000000"/>
              </w:rPr>
              <w:t>Total</w:t>
            </w:r>
          </w:p>
        </w:tc>
      </w:tr>
      <w:tr w:rsidR="00562A4E" w14:paraId="40C5CAF4" w14:textId="77777777">
        <w:trPr>
          <w:gridAfter w:val="1"/>
          <w:wAfter w:w="105" w:type="dxa"/>
          <w:trHeight w:val="320"/>
          <w:jc w:val="center"/>
        </w:trPr>
        <w:tc>
          <w:tcPr>
            <w:tcW w:w="5055" w:type="dxa"/>
            <w:gridSpan w:val="4"/>
            <w:shd w:val="clear" w:color="auto" w:fill="C9D5CA"/>
          </w:tcPr>
          <w:p w14:paraId="000000CB" w14:textId="77777777" w:rsidR="00562A4E" w:rsidRDefault="00000000">
            <w:pPr>
              <w:pBdr>
                <w:top w:val="nil"/>
                <w:left w:val="nil"/>
                <w:bottom w:val="nil"/>
                <w:right w:val="nil"/>
                <w:between w:val="nil"/>
              </w:pBdr>
              <w:spacing w:before="21" w:line="278" w:lineRule="auto"/>
              <w:ind w:left="80"/>
              <w:rPr>
                <w:color w:val="000000"/>
              </w:rPr>
            </w:pPr>
            <w:r>
              <w:rPr>
                <w:color w:val="000000"/>
              </w:rPr>
              <w:t>Lectures</w:t>
            </w:r>
          </w:p>
        </w:tc>
        <w:tc>
          <w:tcPr>
            <w:tcW w:w="1845" w:type="dxa"/>
            <w:shd w:val="clear" w:color="auto" w:fill="E0DECB"/>
          </w:tcPr>
          <w:p w14:paraId="000000CF" w14:textId="77777777" w:rsidR="00562A4E" w:rsidRDefault="00000000">
            <w:pPr>
              <w:pBdr>
                <w:top w:val="nil"/>
                <w:left w:val="nil"/>
                <w:bottom w:val="nil"/>
                <w:right w:val="nil"/>
                <w:between w:val="nil"/>
              </w:pBdr>
              <w:spacing w:before="21" w:line="278" w:lineRule="auto"/>
              <w:rPr>
                <w:color w:val="000000"/>
              </w:rPr>
            </w:pPr>
            <w:r>
              <w:rPr>
                <w:color w:val="000000"/>
              </w:rPr>
              <w:t>2</w:t>
            </w:r>
          </w:p>
        </w:tc>
        <w:tc>
          <w:tcPr>
            <w:tcW w:w="1800" w:type="dxa"/>
            <w:shd w:val="clear" w:color="auto" w:fill="E0DECB"/>
          </w:tcPr>
          <w:p w14:paraId="000000D0" w14:textId="77777777" w:rsidR="00562A4E" w:rsidRDefault="00000000">
            <w:pPr>
              <w:pBdr>
                <w:top w:val="nil"/>
                <w:left w:val="nil"/>
                <w:bottom w:val="nil"/>
                <w:right w:val="nil"/>
                <w:between w:val="nil"/>
              </w:pBdr>
              <w:spacing w:before="21" w:line="278" w:lineRule="auto"/>
              <w:rPr>
                <w:color w:val="000000"/>
              </w:rPr>
            </w:pPr>
            <w:r>
              <w:rPr>
                <w:color w:val="000000"/>
              </w:rPr>
              <w:t>1</w:t>
            </w:r>
          </w:p>
        </w:tc>
        <w:tc>
          <w:tcPr>
            <w:tcW w:w="1800" w:type="dxa"/>
            <w:shd w:val="clear" w:color="auto" w:fill="E0DECB"/>
          </w:tcPr>
          <w:p w14:paraId="000000D1" w14:textId="77777777" w:rsidR="00562A4E" w:rsidRDefault="00000000">
            <w:pPr>
              <w:pBdr>
                <w:top w:val="nil"/>
                <w:left w:val="nil"/>
                <w:bottom w:val="nil"/>
                <w:right w:val="nil"/>
                <w:between w:val="nil"/>
              </w:pBdr>
              <w:spacing w:before="21" w:line="278" w:lineRule="auto"/>
              <w:rPr>
                <w:color w:val="000000"/>
              </w:rPr>
            </w:pPr>
            <w:r>
              <w:rPr>
                <w:color w:val="000000"/>
              </w:rPr>
              <w:t>30</w:t>
            </w:r>
          </w:p>
        </w:tc>
      </w:tr>
      <w:tr w:rsidR="00562A4E" w14:paraId="7F07D3D2" w14:textId="77777777">
        <w:trPr>
          <w:gridAfter w:val="1"/>
          <w:wAfter w:w="105" w:type="dxa"/>
          <w:trHeight w:val="320"/>
          <w:jc w:val="center"/>
        </w:trPr>
        <w:tc>
          <w:tcPr>
            <w:tcW w:w="5055" w:type="dxa"/>
            <w:gridSpan w:val="4"/>
            <w:shd w:val="clear" w:color="auto" w:fill="C9D5CA"/>
          </w:tcPr>
          <w:p w14:paraId="000000D2" w14:textId="77777777" w:rsidR="00562A4E" w:rsidRDefault="00000000">
            <w:pPr>
              <w:pBdr>
                <w:top w:val="nil"/>
                <w:left w:val="nil"/>
                <w:bottom w:val="nil"/>
                <w:right w:val="nil"/>
                <w:between w:val="nil"/>
              </w:pBdr>
              <w:spacing w:before="21" w:line="278" w:lineRule="auto"/>
              <w:ind w:left="80"/>
              <w:rPr>
                <w:color w:val="000000"/>
              </w:rPr>
            </w:pPr>
            <w:r>
              <w:rPr>
                <w:color w:val="000000"/>
              </w:rPr>
              <w:t>Theory / Lab Work / Exercises</w:t>
            </w:r>
          </w:p>
        </w:tc>
        <w:tc>
          <w:tcPr>
            <w:tcW w:w="1845" w:type="dxa"/>
            <w:shd w:val="clear" w:color="auto" w:fill="E0DECB"/>
          </w:tcPr>
          <w:p w14:paraId="000000D6" w14:textId="77777777" w:rsidR="00562A4E" w:rsidRDefault="00000000">
            <w:pPr>
              <w:pBdr>
                <w:top w:val="nil"/>
                <w:left w:val="nil"/>
                <w:bottom w:val="nil"/>
                <w:right w:val="nil"/>
                <w:between w:val="nil"/>
              </w:pBdr>
              <w:rPr>
                <w:color w:val="000000"/>
              </w:rPr>
            </w:pPr>
            <w:r>
              <w:rPr>
                <w:color w:val="000000"/>
              </w:rPr>
              <w:t>2</w:t>
            </w:r>
          </w:p>
        </w:tc>
        <w:tc>
          <w:tcPr>
            <w:tcW w:w="1800" w:type="dxa"/>
            <w:shd w:val="clear" w:color="auto" w:fill="E0DECB"/>
          </w:tcPr>
          <w:p w14:paraId="000000D7" w14:textId="77777777" w:rsidR="00562A4E" w:rsidRDefault="00000000">
            <w:pPr>
              <w:pBdr>
                <w:top w:val="nil"/>
                <w:left w:val="nil"/>
                <w:bottom w:val="nil"/>
                <w:right w:val="nil"/>
                <w:between w:val="nil"/>
              </w:pBdr>
              <w:rPr>
                <w:color w:val="000000"/>
              </w:rPr>
            </w:pPr>
            <w:r>
              <w:rPr>
                <w:color w:val="000000"/>
              </w:rPr>
              <w:t>1</w:t>
            </w:r>
          </w:p>
        </w:tc>
        <w:tc>
          <w:tcPr>
            <w:tcW w:w="1800" w:type="dxa"/>
            <w:shd w:val="clear" w:color="auto" w:fill="E0DECB"/>
          </w:tcPr>
          <w:p w14:paraId="000000D8" w14:textId="77777777" w:rsidR="00562A4E" w:rsidRDefault="00000000">
            <w:pPr>
              <w:pBdr>
                <w:top w:val="nil"/>
                <w:left w:val="nil"/>
                <w:bottom w:val="nil"/>
                <w:right w:val="nil"/>
                <w:between w:val="nil"/>
              </w:pBdr>
              <w:rPr>
                <w:color w:val="000000"/>
              </w:rPr>
            </w:pPr>
            <w:r>
              <w:rPr>
                <w:color w:val="000000"/>
              </w:rPr>
              <w:t>30</w:t>
            </w:r>
          </w:p>
        </w:tc>
      </w:tr>
      <w:tr w:rsidR="00562A4E" w14:paraId="6A5626AF" w14:textId="77777777">
        <w:trPr>
          <w:gridAfter w:val="1"/>
          <w:wAfter w:w="105" w:type="dxa"/>
          <w:trHeight w:val="320"/>
          <w:jc w:val="center"/>
        </w:trPr>
        <w:tc>
          <w:tcPr>
            <w:tcW w:w="5055" w:type="dxa"/>
            <w:gridSpan w:val="4"/>
            <w:shd w:val="clear" w:color="auto" w:fill="C9D5CA"/>
          </w:tcPr>
          <w:p w14:paraId="000000D9" w14:textId="77777777" w:rsidR="00562A4E" w:rsidRDefault="00000000">
            <w:pPr>
              <w:pBdr>
                <w:top w:val="nil"/>
                <w:left w:val="nil"/>
                <w:bottom w:val="nil"/>
                <w:right w:val="nil"/>
                <w:between w:val="nil"/>
              </w:pBdr>
              <w:spacing w:before="22" w:line="278" w:lineRule="auto"/>
              <w:ind w:left="80"/>
              <w:rPr>
                <w:color w:val="000000"/>
              </w:rPr>
            </w:pPr>
            <w:r>
              <w:rPr>
                <w:color w:val="000000"/>
              </w:rPr>
              <w:t>Practical Work</w:t>
            </w:r>
          </w:p>
        </w:tc>
        <w:tc>
          <w:tcPr>
            <w:tcW w:w="1845" w:type="dxa"/>
            <w:shd w:val="clear" w:color="auto" w:fill="E0DECB"/>
          </w:tcPr>
          <w:p w14:paraId="000000DD" w14:textId="77777777" w:rsidR="00562A4E" w:rsidRDefault="00562A4E">
            <w:pPr>
              <w:pBdr>
                <w:top w:val="nil"/>
                <w:left w:val="nil"/>
                <w:bottom w:val="nil"/>
                <w:right w:val="nil"/>
                <w:between w:val="nil"/>
              </w:pBdr>
              <w:spacing w:before="22" w:line="278" w:lineRule="auto"/>
              <w:ind w:left="80"/>
              <w:rPr>
                <w:color w:val="000000"/>
              </w:rPr>
            </w:pPr>
          </w:p>
        </w:tc>
        <w:tc>
          <w:tcPr>
            <w:tcW w:w="1800" w:type="dxa"/>
            <w:shd w:val="clear" w:color="auto" w:fill="E0DECB"/>
          </w:tcPr>
          <w:p w14:paraId="000000DE" w14:textId="77777777" w:rsidR="00562A4E" w:rsidRDefault="00562A4E">
            <w:pPr>
              <w:pBdr>
                <w:top w:val="nil"/>
                <w:left w:val="nil"/>
                <w:bottom w:val="nil"/>
                <w:right w:val="nil"/>
                <w:between w:val="nil"/>
              </w:pBdr>
              <w:spacing w:before="22" w:line="278" w:lineRule="auto"/>
              <w:ind w:left="80"/>
              <w:rPr>
                <w:color w:val="000000"/>
              </w:rPr>
            </w:pPr>
          </w:p>
        </w:tc>
        <w:tc>
          <w:tcPr>
            <w:tcW w:w="1800" w:type="dxa"/>
            <w:shd w:val="clear" w:color="auto" w:fill="E0DECB"/>
          </w:tcPr>
          <w:p w14:paraId="000000DF" w14:textId="77777777" w:rsidR="00562A4E" w:rsidRDefault="00562A4E">
            <w:pPr>
              <w:pBdr>
                <w:top w:val="nil"/>
                <w:left w:val="nil"/>
                <w:bottom w:val="nil"/>
                <w:right w:val="nil"/>
                <w:between w:val="nil"/>
              </w:pBdr>
              <w:spacing w:before="22" w:line="278" w:lineRule="auto"/>
              <w:ind w:left="80"/>
              <w:rPr>
                <w:color w:val="000000"/>
              </w:rPr>
            </w:pPr>
          </w:p>
        </w:tc>
      </w:tr>
      <w:tr w:rsidR="00562A4E" w14:paraId="0616EA1C" w14:textId="77777777">
        <w:trPr>
          <w:gridAfter w:val="1"/>
          <w:wAfter w:w="105" w:type="dxa"/>
          <w:trHeight w:val="320"/>
          <w:jc w:val="center"/>
        </w:trPr>
        <w:tc>
          <w:tcPr>
            <w:tcW w:w="5055" w:type="dxa"/>
            <w:gridSpan w:val="4"/>
            <w:shd w:val="clear" w:color="auto" w:fill="C9D5CA"/>
          </w:tcPr>
          <w:p w14:paraId="000000E0" w14:textId="77777777" w:rsidR="00562A4E" w:rsidRDefault="00000000">
            <w:pPr>
              <w:pBdr>
                <w:top w:val="nil"/>
                <w:left w:val="nil"/>
                <w:bottom w:val="nil"/>
                <w:right w:val="nil"/>
                <w:between w:val="nil"/>
              </w:pBdr>
              <w:spacing w:before="22" w:line="278" w:lineRule="auto"/>
              <w:ind w:left="80"/>
              <w:rPr>
                <w:color w:val="000000"/>
              </w:rPr>
            </w:pPr>
            <w:r>
              <w:rPr>
                <w:color w:val="000000"/>
              </w:rPr>
              <w:t>Preparation for examinations</w:t>
            </w:r>
          </w:p>
        </w:tc>
        <w:tc>
          <w:tcPr>
            <w:tcW w:w="1845" w:type="dxa"/>
            <w:shd w:val="clear" w:color="auto" w:fill="E0DECB"/>
          </w:tcPr>
          <w:p w14:paraId="000000E4" w14:textId="77777777" w:rsidR="00562A4E" w:rsidRDefault="00562A4E">
            <w:pPr>
              <w:pBdr>
                <w:top w:val="nil"/>
                <w:left w:val="nil"/>
                <w:bottom w:val="nil"/>
                <w:right w:val="nil"/>
                <w:between w:val="nil"/>
              </w:pBdr>
              <w:rPr>
                <w:color w:val="000000"/>
              </w:rPr>
            </w:pPr>
          </w:p>
        </w:tc>
        <w:tc>
          <w:tcPr>
            <w:tcW w:w="1800" w:type="dxa"/>
            <w:shd w:val="clear" w:color="auto" w:fill="E0DECB"/>
          </w:tcPr>
          <w:p w14:paraId="000000E5" w14:textId="77777777" w:rsidR="00562A4E" w:rsidRDefault="00562A4E">
            <w:pPr>
              <w:pBdr>
                <w:top w:val="nil"/>
                <w:left w:val="nil"/>
                <w:bottom w:val="nil"/>
                <w:right w:val="nil"/>
                <w:between w:val="nil"/>
              </w:pBdr>
              <w:rPr>
                <w:color w:val="000000"/>
              </w:rPr>
            </w:pPr>
          </w:p>
        </w:tc>
        <w:tc>
          <w:tcPr>
            <w:tcW w:w="1800" w:type="dxa"/>
            <w:shd w:val="clear" w:color="auto" w:fill="E0DECB"/>
          </w:tcPr>
          <w:p w14:paraId="000000E6" w14:textId="77777777" w:rsidR="00562A4E" w:rsidRDefault="00000000">
            <w:pPr>
              <w:pBdr>
                <w:top w:val="nil"/>
                <w:left w:val="nil"/>
                <w:bottom w:val="nil"/>
                <w:right w:val="nil"/>
                <w:between w:val="nil"/>
              </w:pBdr>
              <w:rPr>
                <w:color w:val="000000"/>
              </w:rPr>
            </w:pPr>
            <w:r>
              <w:rPr>
                <w:color w:val="000000"/>
              </w:rPr>
              <w:t>20</w:t>
            </w:r>
          </w:p>
        </w:tc>
      </w:tr>
      <w:tr w:rsidR="00562A4E" w14:paraId="381FE22E" w14:textId="77777777">
        <w:trPr>
          <w:gridAfter w:val="1"/>
          <w:wAfter w:w="105" w:type="dxa"/>
          <w:trHeight w:val="320"/>
          <w:jc w:val="center"/>
        </w:trPr>
        <w:tc>
          <w:tcPr>
            <w:tcW w:w="5055" w:type="dxa"/>
            <w:gridSpan w:val="4"/>
            <w:shd w:val="clear" w:color="auto" w:fill="C9D5CA"/>
          </w:tcPr>
          <w:p w14:paraId="000000E7" w14:textId="77777777" w:rsidR="00562A4E" w:rsidRDefault="00000000">
            <w:pPr>
              <w:pBdr>
                <w:top w:val="nil"/>
                <w:left w:val="nil"/>
                <w:bottom w:val="nil"/>
                <w:right w:val="nil"/>
                <w:between w:val="nil"/>
              </w:pBdr>
              <w:spacing w:before="22" w:line="278" w:lineRule="auto"/>
              <w:ind w:left="80"/>
              <w:rPr>
                <w:color w:val="000000"/>
              </w:rPr>
            </w:pPr>
            <w:r>
              <w:rPr>
                <w:color w:val="000000"/>
              </w:rPr>
              <w:t>Consultation with the teachers</w:t>
            </w:r>
          </w:p>
        </w:tc>
        <w:tc>
          <w:tcPr>
            <w:tcW w:w="1845" w:type="dxa"/>
            <w:shd w:val="clear" w:color="auto" w:fill="E0DECB"/>
          </w:tcPr>
          <w:p w14:paraId="000000EB" w14:textId="77777777" w:rsidR="00562A4E" w:rsidRDefault="00000000">
            <w:pPr>
              <w:pBdr>
                <w:top w:val="nil"/>
                <w:left w:val="nil"/>
                <w:bottom w:val="nil"/>
                <w:right w:val="nil"/>
                <w:between w:val="nil"/>
              </w:pBdr>
              <w:spacing w:before="22" w:line="278" w:lineRule="auto"/>
              <w:rPr>
                <w:color w:val="000000"/>
              </w:rPr>
            </w:pPr>
            <w:r>
              <w:rPr>
                <w:color w:val="000000"/>
              </w:rPr>
              <w:t>0.5</w:t>
            </w:r>
          </w:p>
        </w:tc>
        <w:tc>
          <w:tcPr>
            <w:tcW w:w="1800" w:type="dxa"/>
            <w:shd w:val="clear" w:color="auto" w:fill="E0DECB"/>
          </w:tcPr>
          <w:p w14:paraId="000000EC" w14:textId="77777777" w:rsidR="00562A4E" w:rsidRDefault="00000000">
            <w:pPr>
              <w:pBdr>
                <w:top w:val="nil"/>
                <w:left w:val="nil"/>
                <w:bottom w:val="nil"/>
                <w:right w:val="nil"/>
                <w:between w:val="nil"/>
              </w:pBdr>
              <w:spacing w:before="22" w:line="278" w:lineRule="auto"/>
              <w:rPr>
                <w:color w:val="000000"/>
              </w:rPr>
            </w:pPr>
            <w:r>
              <w:rPr>
                <w:color w:val="000000"/>
              </w:rPr>
              <w:t>6</w:t>
            </w:r>
          </w:p>
        </w:tc>
        <w:tc>
          <w:tcPr>
            <w:tcW w:w="1800" w:type="dxa"/>
            <w:shd w:val="clear" w:color="auto" w:fill="E0DECB"/>
          </w:tcPr>
          <w:p w14:paraId="000000ED" w14:textId="77777777" w:rsidR="00562A4E" w:rsidRDefault="00000000">
            <w:pPr>
              <w:pBdr>
                <w:top w:val="nil"/>
                <w:left w:val="nil"/>
                <w:bottom w:val="nil"/>
                <w:right w:val="nil"/>
                <w:between w:val="nil"/>
              </w:pBdr>
              <w:spacing w:before="22" w:line="278" w:lineRule="auto"/>
              <w:rPr>
                <w:color w:val="000000"/>
              </w:rPr>
            </w:pPr>
            <w:r>
              <w:rPr>
                <w:color w:val="000000"/>
              </w:rPr>
              <w:t>3</w:t>
            </w:r>
          </w:p>
        </w:tc>
      </w:tr>
      <w:tr w:rsidR="00562A4E" w14:paraId="3A34C66B" w14:textId="77777777">
        <w:trPr>
          <w:gridAfter w:val="1"/>
          <w:wAfter w:w="105" w:type="dxa"/>
          <w:trHeight w:val="320"/>
          <w:jc w:val="center"/>
        </w:trPr>
        <w:tc>
          <w:tcPr>
            <w:tcW w:w="5055" w:type="dxa"/>
            <w:gridSpan w:val="4"/>
            <w:shd w:val="clear" w:color="auto" w:fill="C9D5CA"/>
          </w:tcPr>
          <w:p w14:paraId="000000EE" w14:textId="77777777" w:rsidR="00562A4E" w:rsidRDefault="00000000">
            <w:pPr>
              <w:pBdr>
                <w:top w:val="nil"/>
                <w:left w:val="nil"/>
                <w:bottom w:val="nil"/>
                <w:right w:val="nil"/>
                <w:between w:val="nil"/>
              </w:pBdr>
              <w:spacing w:before="22" w:line="278" w:lineRule="auto"/>
              <w:ind w:left="81"/>
              <w:rPr>
                <w:color w:val="000000"/>
              </w:rPr>
            </w:pPr>
            <w:r>
              <w:rPr>
                <w:color w:val="000000"/>
              </w:rPr>
              <w:t>Test, seminar paper</w:t>
            </w:r>
          </w:p>
        </w:tc>
        <w:tc>
          <w:tcPr>
            <w:tcW w:w="1845" w:type="dxa"/>
            <w:shd w:val="clear" w:color="auto" w:fill="E0DECB"/>
          </w:tcPr>
          <w:p w14:paraId="000000F2" w14:textId="77777777" w:rsidR="00562A4E" w:rsidRDefault="00562A4E">
            <w:pPr>
              <w:pBdr>
                <w:top w:val="nil"/>
                <w:left w:val="nil"/>
                <w:bottom w:val="nil"/>
                <w:right w:val="nil"/>
                <w:between w:val="nil"/>
              </w:pBdr>
              <w:spacing w:before="22" w:line="278" w:lineRule="auto"/>
              <w:rPr>
                <w:color w:val="000000"/>
              </w:rPr>
            </w:pPr>
          </w:p>
        </w:tc>
        <w:tc>
          <w:tcPr>
            <w:tcW w:w="1800" w:type="dxa"/>
            <w:shd w:val="clear" w:color="auto" w:fill="E0DECB"/>
          </w:tcPr>
          <w:p w14:paraId="000000F3" w14:textId="77777777" w:rsidR="00562A4E" w:rsidRDefault="00562A4E">
            <w:pPr>
              <w:pBdr>
                <w:top w:val="nil"/>
                <w:left w:val="nil"/>
                <w:bottom w:val="nil"/>
                <w:right w:val="nil"/>
                <w:between w:val="nil"/>
              </w:pBdr>
              <w:spacing w:before="22" w:line="278" w:lineRule="auto"/>
              <w:rPr>
                <w:color w:val="000000"/>
              </w:rPr>
            </w:pPr>
          </w:p>
        </w:tc>
        <w:tc>
          <w:tcPr>
            <w:tcW w:w="1800" w:type="dxa"/>
            <w:shd w:val="clear" w:color="auto" w:fill="E0DECB"/>
          </w:tcPr>
          <w:p w14:paraId="000000F4" w14:textId="77777777" w:rsidR="00562A4E" w:rsidRDefault="00000000">
            <w:pPr>
              <w:pBdr>
                <w:top w:val="nil"/>
                <w:left w:val="nil"/>
                <w:bottom w:val="nil"/>
                <w:right w:val="nil"/>
                <w:between w:val="nil"/>
              </w:pBdr>
              <w:spacing w:before="22" w:line="278" w:lineRule="auto"/>
              <w:rPr>
                <w:color w:val="000000"/>
              </w:rPr>
            </w:pPr>
            <w:r>
              <w:rPr>
                <w:color w:val="000000"/>
              </w:rPr>
              <w:t>30</w:t>
            </w:r>
          </w:p>
        </w:tc>
      </w:tr>
      <w:tr w:rsidR="00562A4E" w14:paraId="15ACCA32" w14:textId="77777777">
        <w:trPr>
          <w:gridAfter w:val="1"/>
          <w:wAfter w:w="105" w:type="dxa"/>
          <w:trHeight w:val="319"/>
          <w:jc w:val="center"/>
        </w:trPr>
        <w:tc>
          <w:tcPr>
            <w:tcW w:w="5055" w:type="dxa"/>
            <w:gridSpan w:val="4"/>
            <w:shd w:val="clear" w:color="auto" w:fill="C9D5CA"/>
          </w:tcPr>
          <w:p w14:paraId="000000F5" w14:textId="77777777" w:rsidR="00562A4E" w:rsidRDefault="00000000">
            <w:pPr>
              <w:pBdr>
                <w:top w:val="nil"/>
                <w:left w:val="nil"/>
                <w:bottom w:val="nil"/>
                <w:right w:val="nil"/>
                <w:between w:val="nil"/>
              </w:pBdr>
              <w:spacing w:before="22" w:line="278" w:lineRule="auto"/>
              <w:ind w:left="81"/>
              <w:rPr>
                <w:color w:val="000000"/>
              </w:rPr>
            </w:pPr>
            <w:r>
              <w:rPr>
                <w:color w:val="000000"/>
              </w:rPr>
              <w:t>Homework</w:t>
            </w:r>
          </w:p>
        </w:tc>
        <w:tc>
          <w:tcPr>
            <w:tcW w:w="1845" w:type="dxa"/>
            <w:shd w:val="clear" w:color="auto" w:fill="E0DECB"/>
          </w:tcPr>
          <w:p w14:paraId="000000F9" w14:textId="77777777" w:rsidR="00562A4E" w:rsidRDefault="00000000">
            <w:pPr>
              <w:pBdr>
                <w:top w:val="nil"/>
                <w:left w:val="nil"/>
                <w:bottom w:val="nil"/>
                <w:right w:val="nil"/>
                <w:between w:val="nil"/>
              </w:pBdr>
              <w:spacing w:before="22" w:line="278" w:lineRule="auto"/>
              <w:rPr>
                <w:color w:val="000000"/>
              </w:rPr>
            </w:pPr>
            <w:r>
              <w:rPr>
                <w:color w:val="000000"/>
              </w:rPr>
              <w:t>1</w:t>
            </w:r>
          </w:p>
        </w:tc>
        <w:tc>
          <w:tcPr>
            <w:tcW w:w="1800" w:type="dxa"/>
            <w:shd w:val="clear" w:color="auto" w:fill="E0DECB"/>
          </w:tcPr>
          <w:p w14:paraId="000000FA" w14:textId="77777777" w:rsidR="00562A4E" w:rsidRDefault="00000000">
            <w:pPr>
              <w:pBdr>
                <w:top w:val="nil"/>
                <w:left w:val="nil"/>
                <w:bottom w:val="nil"/>
                <w:right w:val="nil"/>
                <w:between w:val="nil"/>
              </w:pBdr>
              <w:spacing w:before="22" w:line="278" w:lineRule="auto"/>
              <w:rPr>
                <w:color w:val="000000"/>
              </w:rPr>
            </w:pPr>
            <w:r>
              <w:rPr>
                <w:color w:val="000000"/>
              </w:rPr>
              <w:t>1</w:t>
            </w:r>
          </w:p>
        </w:tc>
        <w:tc>
          <w:tcPr>
            <w:tcW w:w="1800" w:type="dxa"/>
            <w:shd w:val="clear" w:color="auto" w:fill="E0DECB"/>
          </w:tcPr>
          <w:p w14:paraId="000000FB" w14:textId="77777777" w:rsidR="00562A4E" w:rsidRDefault="00000000">
            <w:pPr>
              <w:pBdr>
                <w:top w:val="nil"/>
                <w:left w:val="nil"/>
                <w:bottom w:val="nil"/>
                <w:right w:val="nil"/>
                <w:between w:val="nil"/>
              </w:pBdr>
              <w:spacing w:before="22" w:line="278" w:lineRule="auto"/>
              <w:rPr>
                <w:color w:val="000000"/>
              </w:rPr>
            </w:pPr>
            <w:r>
              <w:rPr>
                <w:color w:val="000000"/>
              </w:rPr>
              <w:t>15</w:t>
            </w:r>
          </w:p>
        </w:tc>
      </w:tr>
      <w:tr w:rsidR="00562A4E" w14:paraId="20D5930B" w14:textId="77777777">
        <w:trPr>
          <w:gridAfter w:val="1"/>
          <w:wAfter w:w="105" w:type="dxa"/>
          <w:trHeight w:val="320"/>
          <w:jc w:val="center"/>
        </w:trPr>
        <w:tc>
          <w:tcPr>
            <w:tcW w:w="5055" w:type="dxa"/>
            <w:gridSpan w:val="4"/>
            <w:shd w:val="clear" w:color="auto" w:fill="C9D5CA"/>
          </w:tcPr>
          <w:p w14:paraId="000000FC" w14:textId="77777777" w:rsidR="00562A4E" w:rsidRDefault="00000000">
            <w:pPr>
              <w:pBdr>
                <w:top w:val="nil"/>
                <w:left w:val="nil"/>
                <w:bottom w:val="nil"/>
                <w:right w:val="nil"/>
                <w:between w:val="nil"/>
              </w:pBdr>
              <w:spacing w:before="22" w:line="278" w:lineRule="auto"/>
              <w:ind w:left="81"/>
              <w:rPr>
                <w:color w:val="000000"/>
              </w:rPr>
            </w:pPr>
            <w:r>
              <w:rPr>
                <w:color w:val="000000"/>
              </w:rPr>
              <w:t>Self-study (library or home)</w:t>
            </w:r>
          </w:p>
        </w:tc>
        <w:tc>
          <w:tcPr>
            <w:tcW w:w="1845" w:type="dxa"/>
            <w:shd w:val="clear" w:color="auto" w:fill="E0DECB"/>
          </w:tcPr>
          <w:p w14:paraId="00000100" w14:textId="77777777" w:rsidR="00562A4E" w:rsidRDefault="00562A4E">
            <w:pPr>
              <w:pBdr>
                <w:top w:val="nil"/>
                <w:left w:val="nil"/>
                <w:bottom w:val="nil"/>
                <w:right w:val="nil"/>
                <w:between w:val="nil"/>
              </w:pBdr>
              <w:rPr>
                <w:color w:val="000000"/>
              </w:rPr>
            </w:pPr>
          </w:p>
        </w:tc>
        <w:tc>
          <w:tcPr>
            <w:tcW w:w="1800" w:type="dxa"/>
            <w:shd w:val="clear" w:color="auto" w:fill="E0DECB"/>
          </w:tcPr>
          <w:p w14:paraId="00000101" w14:textId="77777777" w:rsidR="00562A4E" w:rsidRDefault="00562A4E">
            <w:pPr>
              <w:pBdr>
                <w:top w:val="nil"/>
                <w:left w:val="nil"/>
                <w:bottom w:val="nil"/>
                <w:right w:val="nil"/>
                <w:between w:val="nil"/>
              </w:pBdr>
              <w:rPr>
                <w:color w:val="000000"/>
              </w:rPr>
            </w:pPr>
          </w:p>
        </w:tc>
        <w:tc>
          <w:tcPr>
            <w:tcW w:w="1800" w:type="dxa"/>
            <w:shd w:val="clear" w:color="auto" w:fill="E0DECB"/>
          </w:tcPr>
          <w:p w14:paraId="00000102" w14:textId="77777777" w:rsidR="00562A4E" w:rsidRDefault="00000000">
            <w:pPr>
              <w:pBdr>
                <w:top w:val="nil"/>
                <w:left w:val="nil"/>
                <w:bottom w:val="nil"/>
                <w:right w:val="nil"/>
                <w:between w:val="nil"/>
              </w:pBdr>
              <w:spacing w:before="22" w:line="278" w:lineRule="auto"/>
              <w:rPr>
                <w:color w:val="000000"/>
              </w:rPr>
            </w:pPr>
            <w:r>
              <w:rPr>
                <w:color w:val="000000"/>
              </w:rPr>
              <w:t>7</w:t>
            </w:r>
          </w:p>
        </w:tc>
      </w:tr>
      <w:tr w:rsidR="00562A4E" w14:paraId="3C76CD49" w14:textId="77777777">
        <w:trPr>
          <w:gridAfter w:val="1"/>
          <w:wAfter w:w="105" w:type="dxa"/>
          <w:trHeight w:val="320"/>
          <w:jc w:val="center"/>
        </w:trPr>
        <w:tc>
          <w:tcPr>
            <w:tcW w:w="5055" w:type="dxa"/>
            <w:gridSpan w:val="4"/>
            <w:shd w:val="clear" w:color="auto" w:fill="C9D5CA"/>
          </w:tcPr>
          <w:p w14:paraId="00000103" w14:textId="77777777" w:rsidR="00562A4E" w:rsidRDefault="00000000">
            <w:pPr>
              <w:pBdr>
                <w:top w:val="nil"/>
                <w:left w:val="nil"/>
                <w:bottom w:val="nil"/>
                <w:right w:val="nil"/>
                <w:between w:val="nil"/>
              </w:pBdr>
              <w:spacing w:before="22" w:line="278" w:lineRule="auto"/>
              <w:ind w:left="81"/>
              <w:rPr>
                <w:color w:val="000000"/>
              </w:rPr>
            </w:pPr>
            <w:r>
              <w:rPr>
                <w:color w:val="000000"/>
              </w:rPr>
              <w:t>Preparation for exam</w:t>
            </w:r>
          </w:p>
        </w:tc>
        <w:tc>
          <w:tcPr>
            <w:tcW w:w="1845" w:type="dxa"/>
            <w:shd w:val="clear" w:color="auto" w:fill="E0DECB"/>
          </w:tcPr>
          <w:p w14:paraId="00000107" w14:textId="77777777" w:rsidR="00562A4E" w:rsidRDefault="00562A4E">
            <w:pPr>
              <w:pBdr>
                <w:top w:val="nil"/>
                <w:left w:val="nil"/>
                <w:bottom w:val="nil"/>
                <w:right w:val="nil"/>
                <w:between w:val="nil"/>
              </w:pBdr>
              <w:rPr>
                <w:color w:val="000000"/>
              </w:rPr>
            </w:pPr>
          </w:p>
        </w:tc>
        <w:tc>
          <w:tcPr>
            <w:tcW w:w="1800" w:type="dxa"/>
            <w:shd w:val="clear" w:color="auto" w:fill="E0DECB"/>
          </w:tcPr>
          <w:p w14:paraId="00000108" w14:textId="77777777" w:rsidR="00562A4E" w:rsidRDefault="00562A4E">
            <w:pPr>
              <w:pBdr>
                <w:top w:val="nil"/>
                <w:left w:val="nil"/>
                <w:bottom w:val="nil"/>
                <w:right w:val="nil"/>
                <w:between w:val="nil"/>
              </w:pBdr>
              <w:rPr>
                <w:color w:val="000000"/>
              </w:rPr>
            </w:pPr>
          </w:p>
        </w:tc>
        <w:tc>
          <w:tcPr>
            <w:tcW w:w="1800" w:type="dxa"/>
            <w:shd w:val="clear" w:color="auto" w:fill="E0DECB"/>
          </w:tcPr>
          <w:p w14:paraId="00000109" w14:textId="77777777" w:rsidR="00562A4E" w:rsidRDefault="00000000">
            <w:pPr>
              <w:pBdr>
                <w:top w:val="nil"/>
                <w:left w:val="nil"/>
                <w:bottom w:val="nil"/>
                <w:right w:val="nil"/>
                <w:between w:val="nil"/>
              </w:pBdr>
              <w:spacing w:before="22" w:line="278" w:lineRule="auto"/>
              <w:rPr>
                <w:color w:val="000000"/>
              </w:rPr>
            </w:pPr>
            <w:r>
              <w:rPr>
                <w:color w:val="000000"/>
              </w:rPr>
              <w:t>6</w:t>
            </w:r>
          </w:p>
        </w:tc>
      </w:tr>
      <w:tr w:rsidR="00562A4E" w14:paraId="34AE3D84" w14:textId="77777777">
        <w:trPr>
          <w:gridAfter w:val="1"/>
          <w:wAfter w:w="105" w:type="dxa"/>
          <w:trHeight w:val="320"/>
          <w:jc w:val="center"/>
        </w:trPr>
        <w:tc>
          <w:tcPr>
            <w:tcW w:w="5055" w:type="dxa"/>
            <w:gridSpan w:val="4"/>
            <w:shd w:val="clear" w:color="auto" w:fill="C9D5CA"/>
          </w:tcPr>
          <w:p w14:paraId="0000010A" w14:textId="77777777" w:rsidR="00562A4E" w:rsidRDefault="00000000">
            <w:pPr>
              <w:pBdr>
                <w:top w:val="nil"/>
                <w:left w:val="nil"/>
                <w:bottom w:val="nil"/>
                <w:right w:val="nil"/>
                <w:between w:val="nil"/>
              </w:pBdr>
              <w:spacing w:before="22" w:line="278" w:lineRule="auto"/>
              <w:ind w:left="81"/>
              <w:rPr>
                <w:color w:val="000000"/>
              </w:rPr>
            </w:pPr>
            <w:r>
              <w:rPr>
                <w:color w:val="000000"/>
              </w:rPr>
              <w:t>Assessment time (test, quiz, final exam)</w:t>
            </w:r>
          </w:p>
        </w:tc>
        <w:tc>
          <w:tcPr>
            <w:tcW w:w="1845" w:type="dxa"/>
            <w:shd w:val="clear" w:color="auto" w:fill="E0DECB"/>
          </w:tcPr>
          <w:p w14:paraId="0000010E" w14:textId="77777777" w:rsidR="00562A4E" w:rsidRDefault="00562A4E">
            <w:pPr>
              <w:pBdr>
                <w:top w:val="nil"/>
                <w:left w:val="nil"/>
                <w:bottom w:val="nil"/>
                <w:right w:val="nil"/>
                <w:between w:val="nil"/>
              </w:pBdr>
              <w:rPr>
                <w:color w:val="000000"/>
              </w:rPr>
            </w:pPr>
          </w:p>
        </w:tc>
        <w:tc>
          <w:tcPr>
            <w:tcW w:w="1800" w:type="dxa"/>
            <w:shd w:val="clear" w:color="auto" w:fill="E0DECB"/>
          </w:tcPr>
          <w:p w14:paraId="0000010F" w14:textId="77777777" w:rsidR="00562A4E" w:rsidRDefault="00562A4E">
            <w:pPr>
              <w:pBdr>
                <w:top w:val="nil"/>
                <w:left w:val="nil"/>
                <w:bottom w:val="nil"/>
                <w:right w:val="nil"/>
                <w:between w:val="nil"/>
              </w:pBdr>
              <w:rPr>
                <w:color w:val="000000"/>
              </w:rPr>
            </w:pPr>
          </w:p>
        </w:tc>
        <w:tc>
          <w:tcPr>
            <w:tcW w:w="1800" w:type="dxa"/>
            <w:shd w:val="clear" w:color="auto" w:fill="E0DECB"/>
          </w:tcPr>
          <w:p w14:paraId="00000110" w14:textId="77777777" w:rsidR="00562A4E" w:rsidRDefault="00562A4E">
            <w:pPr>
              <w:pBdr>
                <w:top w:val="nil"/>
                <w:left w:val="nil"/>
                <w:bottom w:val="nil"/>
                <w:right w:val="nil"/>
                <w:between w:val="nil"/>
              </w:pBdr>
              <w:spacing w:before="22" w:line="278" w:lineRule="auto"/>
              <w:rPr>
                <w:color w:val="000000"/>
              </w:rPr>
            </w:pPr>
          </w:p>
        </w:tc>
      </w:tr>
      <w:tr w:rsidR="00562A4E" w14:paraId="1B7ABC2F" w14:textId="77777777">
        <w:trPr>
          <w:gridAfter w:val="1"/>
          <w:wAfter w:w="105" w:type="dxa"/>
          <w:trHeight w:val="320"/>
          <w:jc w:val="center"/>
        </w:trPr>
        <w:tc>
          <w:tcPr>
            <w:tcW w:w="5055" w:type="dxa"/>
            <w:gridSpan w:val="4"/>
            <w:shd w:val="clear" w:color="auto" w:fill="C9D5CA"/>
          </w:tcPr>
          <w:p w14:paraId="00000111" w14:textId="77777777" w:rsidR="00562A4E" w:rsidRDefault="00000000">
            <w:pPr>
              <w:pBdr>
                <w:top w:val="nil"/>
                <w:left w:val="nil"/>
                <w:bottom w:val="nil"/>
                <w:right w:val="nil"/>
                <w:between w:val="nil"/>
              </w:pBdr>
              <w:spacing w:before="22" w:line="276" w:lineRule="auto"/>
              <w:ind w:left="81"/>
              <w:rPr>
                <w:color w:val="000000"/>
              </w:rPr>
            </w:pPr>
            <w:r>
              <w:rPr>
                <w:color w:val="000000"/>
              </w:rPr>
              <w:t>Projects, presentations, etc.</w:t>
            </w:r>
          </w:p>
        </w:tc>
        <w:tc>
          <w:tcPr>
            <w:tcW w:w="1845" w:type="dxa"/>
            <w:shd w:val="clear" w:color="auto" w:fill="E0DECB"/>
          </w:tcPr>
          <w:p w14:paraId="00000115" w14:textId="77777777" w:rsidR="00562A4E" w:rsidRDefault="00562A4E">
            <w:pPr>
              <w:pBdr>
                <w:top w:val="nil"/>
                <w:left w:val="nil"/>
                <w:bottom w:val="nil"/>
                <w:right w:val="nil"/>
                <w:between w:val="nil"/>
              </w:pBdr>
              <w:rPr>
                <w:color w:val="000000"/>
              </w:rPr>
            </w:pPr>
          </w:p>
        </w:tc>
        <w:tc>
          <w:tcPr>
            <w:tcW w:w="1800" w:type="dxa"/>
            <w:shd w:val="clear" w:color="auto" w:fill="E0DECB"/>
          </w:tcPr>
          <w:p w14:paraId="00000116" w14:textId="77777777" w:rsidR="00562A4E" w:rsidRDefault="00562A4E">
            <w:pPr>
              <w:pBdr>
                <w:top w:val="nil"/>
                <w:left w:val="nil"/>
                <w:bottom w:val="nil"/>
                <w:right w:val="nil"/>
                <w:between w:val="nil"/>
              </w:pBdr>
              <w:rPr>
                <w:color w:val="000000"/>
              </w:rPr>
            </w:pPr>
          </w:p>
        </w:tc>
        <w:tc>
          <w:tcPr>
            <w:tcW w:w="1800" w:type="dxa"/>
            <w:shd w:val="clear" w:color="auto" w:fill="E0DECB"/>
          </w:tcPr>
          <w:p w14:paraId="00000117" w14:textId="77777777" w:rsidR="00562A4E" w:rsidRDefault="00562A4E">
            <w:pPr>
              <w:pBdr>
                <w:top w:val="nil"/>
                <w:left w:val="nil"/>
                <w:bottom w:val="nil"/>
                <w:right w:val="nil"/>
                <w:between w:val="nil"/>
              </w:pBdr>
              <w:rPr>
                <w:color w:val="000000"/>
              </w:rPr>
            </w:pPr>
          </w:p>
        </w:tc>
      </w:tr>
      <w:tr w:rsidR="00562A4E" w14:paraId="4E9218A3" w14:textId="77777777">
        <w:trPr>
          <w:gridAfter w:val="1"/>
          <w:wAfter w:w="105" w:type="dxa"/>
          <w:trHeight w:val="320"/>
          <w:jc w:val="center"/>
        </w:trPr>
        <w:tc>
          <w:tcPr>
            <w:tcW w:w="5055" w:type="dxa"/>
            <w:gridSpan w:val="4"/>
            <w:shd w:val="clear" w:color="auto" w:fill="6BA2A4"/>
          </w:tcPr>
          <w:p w14:paraId="00000118" w14:textId="77777777" w:rsidR="00562A4E" w:rsidRDefault="00000000">
            <w:pPr>
              <w:pBdr>
                <w:top w:val="nil"/>
                <w:left w:val="nil"/>
                <w:bottom w:val="nil"/>
                <w:right w:val="nil"/>
                <w:between w:val="nil"/>
              </w:pBdr>
              <w:spacing w:before="22" w:line="276" w:lineRule="auto"/>
              <w:ind w:left="81"/>
              <w:rPr>
                <w:color w:val="000000"/>
              </w:rPr>
            </w:pPr>
            <w:r>
              <w:rPr>
                <w:color w:val="000000"/>
              </w:rPr>
              <w:t>Total</w:t>
            </w:r>
          </w:p>
        </w:tc>
        <w:tc>
          <w:tcPr>
            <w:tcW w:w="1845" w:type="dxa"/>
            <w:shd w:val="clear" w:color="auto" w:fill="6BA2A4"/>
          </w:tcPr>
          <w:p w14:paraId="0000011C" w14:textId="77777777" w:rsidR="00562A4E" w:rsidRDefault="00562A4E">
            <w:pPr>
              <w:pBdr>
                <w:top w:val="nil"/>
                <w:left w:val="nil"/>
                <w:bottom w:val="nil"/>
                <w:right w:val="nil"/>
                <w:between w:val="nil"/>
              </w:pBdr>
              <w:rPr>
                <w:color w:val="000000"/>
              </w:rPr>
            </w:pPr>
          </w:p>
        </w:tc>
        <w:tc>
          <w:tcPr>
            <w:tcW w:w="1800" w:type="dxa"/>
            <w:shd w:val="clear" w:color="auto" w:fill="6BA2A4"/>
          </w:tcPr>
          <w:p w14:paraId="0000011D" w14:textId="77777777" w:rsidR="00562A4E" w:rsidRDefault="00562A4E">
            <w:pPr>
              <w:pBdr>
                <w:top w:val="nil"/>
                <w:left w:val="nil"/>
                <w:bottom w:val="nil"/>
                <w:right w:val="nil"/>
                <w:between w:val="nil"/>
              </w:pBdr>
              <w:rPr>
                <w:color w:val="000000"/>
              </w:rPr>
            </w:pPr>
          </w:p>
        </w:tc>
        <w:tc>
          <w:tcPr>
            <w:tcW w:w="1800" w:type="dxa"/>
            <w:shd w:val="clear" w:color="auto" w:fill="6BA2A4"/>
          </w:tcPr>
          <w:p w14:paraId="0000011E" w14:textId="77777777" w:rsidR="00562A4E" w:rsidRDefault="00000000">
            <w:pPr>
              <w:pBdr>
                <w:top w:val="nil"/>
                <w:left w:val="nil"/>
                <w:bottom w:val="nil"/>
                <w:right w:val="nil"/>
                <w:between w:val="nil"/>
              </w:pBdr>
              <w:spacing w:before="21"/>
              <w:ind w:left="81"/>
              <w:rPr>
                <w:color w:val="000000"/>
              </w:rPr>
            </w:pPr>
            <w:r>
              <w:rPr>
                <w:color w:val="000000"/>
              </w:rPr>
              <w:t xml:space="preserve"> </w:t>
            </w:r>
          </w:p>
        </w:tc>
      </w:tr>
      <w:tr w:rsidR="00562A4E" w14:paraId="55C7FC95" w14:textId="77777777">
        <w:trPr>
          <w:gridAfter w:val="1"/>
          <w:wAfter w:w="105" w:type="dxa"/>
          <w:trHeight w:val="1441"/>
          <w:jc w:val="center"/>
        </w:trPr>
        <w:tc>
          <w:tcPr>
            <w:tcW w:w="2910" w:type="dxa"/>
            <w:gridSpan w:val="2"/>
            <w:shd w:val="clear" w:color="auto" w:fill="6BA2A4"/>
          </w:tcPr>
          <w:p w14:paraId="0000011F" w14:textId="77777777" w:rsidR="00562A4E" w:rsidRDefault="00000000">
            <w:pPr>
              <w:pBdr>
                <w:top w:val="nil"/>
                <w:left w:val="nil"/>
                <w:bottom w:val="nil"/>
                <w:right w:val="nil"/>
                <w:between w:val="nil"/>
              </w:pBdr>
              <w:spacing w:before="26" w:line="235" w:lineRule="auto"/>
              <w:ind w:left="80"/>
              <w:rPr>
                <w:color w:val="000000"/>
              </w:rPr>
            </w:pPr>
            <w:r>
              <w:rPr>
                <w:color w:val="000000"/>
              </w:rPr>
              <w:t>Teaching Methods:</w:t>
            </w:r>
          </w:p>
        </w:tc>
        <w:tc>
          <w:tcPr>
            <w:tcW w:w="7590" w:type="dxa"/>
            <w:gridSpan w:val="5"/>
            <w:shd w:val="clear" w:color="auto" w:fill="C9D5CA"/>
          </w:tcPr>
          <w:p w14:paraId="00000121" w14:textId="77777777" w:rsidR="00562A4E" w:rsidRDefault="00000000">
            <w:pPr>
              <w:pBdr>
                <w:top w:val="nil"/>
                <w:left w:val="nil"/>
                <w:bottom w:val="nil"/>
                <w:right w:val="nil"/>
                <w:between w:val="nil"/>
              </w:pBdr>
              <w:spacing w:before="19" w:line="288" w:lineRule="auto"/>
              <w:ind w:right="15"/>
              <w:jc w:val="both"/>
              <w:rPr>
                <w:color w:val="000000"/>
              </w:rPr>
            </w:pPr>
            <w:r>
              <w:rPr>
                <w:color w:val="000000"/>
              </w:rPr>
              <w:t xml:space="preserve">Lectures, exercises during class using texts and multimedia materials, </w:t>
            </w:r>
            <w:r>
              <w:t>c</w:t>
            </w:r>
            <w:r>
              <w:rPr>
                <w:color w:val="000000"/>
              </w:rPr>
              <w:t xml:space="preserve">lass </w:t>
            </w:r>
            <w:r>
              <w:t>d</w:t>
            </w:r>
            <w:r>
              <w:rPr>
                <w:color w:val="000000"/>
              </w:rPr>
              <w:t xml:space="preserve">iscussion, </w:t>
            </w:r>
            <w:r>
              <w:t>r</w:t>
            </w:r>
            <w:r>
              <w:rPr>
                <w:color w:val="000000"/>
              </w:rPr>
              <w:t>ole-</w:t>
            </w:r>
            <w:r>
              <w:t>p</w:t>
            </w:r>
            <w:r>
              <w:rPr>
                <w:color w:val="000000"/>
              </w:rPr>
              <w:t xml:space="preserve">lays, </w:t>
            </w:r>
            <w:r>
              <w:t>p</w:t>
            </w:r>
            <w:r>
              <w:rPr>
                <w:color w:val="000000"/>
              </w:rPr>
              <w:t>air/</w:t>
            </w:r>
            <w:r>
              <w:t>g</w:t>
            </w:r>
            <w:r>
              <w:rPr>
                <w:color w:val="000000"/>
              </w:rPr>
              <w:t xml:space="preserve">roup work, </w:t>
            </w:r>
            <w:r>
              <w:t>g</w:t>
            </w:r>
            <w:r>
              <w:rPr>
                <w:color w:val="000000"/>
              </w:rPr>
              <w:t xml:space="preserve">roup </w:t>
            </w:r>
            <w:r>
              <w:t>d</w:t>
            </w:r>
            <w:r>
              <w:rPr>
                <w:color w:val="000000"/>
              </w:rPr>
              <w:t xml:space="preserve">iscussion, etc. One project work in small groups and weekly homework. </w:t>
            </w:r>
            <w:r>
              <w:t>Regular offer of activities related to Italian culture.</w:t>
            </w:r>
          </w:p>
        </w:tc>
      </w:tr>
      <w:tr w:rsidR="00562A4E" w14:paraId="7431B206" w14:textId="77777777">
        <w:trPr>
          <w:gridAfter w:val="1"/>
          <w:wAfter w:w="105" w:type="dxa"/>
          <w:trHeight w:val="1594"/>
          <w:jc w:val="center"/>
        </w:trPr>
        <w:tc>
          <w:tcPr>
            <w:tcW w:w="2910" w:type="dxa"/>
            <w:gridSpan w:val="2"/>
            <w:shd w:val="clear" w:color="auto" w:fill="6BA2A4"/>
          </w:tcPr>
          <w:p w14:paraId="00000126" w14:textId="77777777" w:rsidR="00562A4E" w:rsidRDefault="00000000">
            <w:pPr>
              <w:pBdr>
                <w:top w:val="nil"/>
                <w:left w:val="nil"/>
                <w:bottom w:val="nil"/>
                <w:right w:val="nil"/>
                <w:between w:val="nil"/>
              </w:pBdr>
              <w:spacing w:before="21"/>
              <w:ind w:left="80"/>
              <w:rPr>
                <w:color w:val="000000"/>
              </w:rPr>
            </w:pPr>
            <w:r>
              <w:rPr>
                <w:color w:val="000000"/>
              </w:rPr>
              <w:t>Assessment Methods:</w:t>
            </w:r>
          </w:p>
        </w:tc>
        <w:tc>
          <w:tcPr>
            <w:tcW w:w="7590" w:type="dxa"/>
            <w:gridSpan w:val="5"/>
            <w:shd w:val="clear" w:color="auto" w:fill="C9D5CA"/>
          </w:tcPr>
          <w:p w14:paraId="00000128" w14:textId="77777777" w:rsidR="00562A4E" w:rsidRDefault="00000000">
            <w:pPr>
              <w:pBdr>
                <w:top w:val="nil"/>
                <w:left w:val="nil"/>
                <w:bottom w:val="nil"/>
                <w:right w:val="nil"/>
                <w:between w:val="nil"/>
              </w:pBdr>
              <w:jc w:val="both"/>
              <w:rPr>
                <w:color w:val="000000"/>
              </w:rPr>
            </w:pPr>
            <w:r>
              <w:rPr>
                <w:color w:val="000000"/>
              </w:rPr>
              <w:t xml:space="preserve">Student active attendance in lectures </w:t>
            </w:r>
            <w:r>
              <w:t>30</w:t>
            </w:r>
            <w:r>
              <w:rPr>
                <w:color w:val="000000"/>
              </w:rPr>
              <w:t>% (Presentation included)</w:t>
            </w:r>
          </w:p>
          <w:p w14:paraId="00000129" w14:textId="77777777" w:rsidR="00562A4E" w:rsidRDefault="00000000">
            <w:pPr>
              <w:jc w:val="both"/>
            </w:pPr>
            <w:r>
              <w:t>Evaluation from the oral tests 20%</w:t>
            </w:r>
          </w:p>
          <w:p w14:paraId="0000012A" w14:textId="77777777" w:rsidR="00562A4E" w:rsidRDefault="00562A4E">
            <w:pPr>
              <w:jc w:val="both"/>
            </w:pPr>
          </w:p>
          <w:p w14:paraId="0000012B" w14:textId="77777777" w:rsidR="00562A4E" w:rsidRDefault="00000000">
            <w:pPr>
              <w:jc w:val="both"/>
            </w:pPr>
            <w:r>
              <w:t>RR - Exercices (active attendance, regular completion of homework): 30%</w:t>
            </w:r>
          </w:p>
          <w:p w14:paraId="0000012C" w14:textId="77777777" w:rsidR="00562A4E" w:rsidRDefault="00000000">
            <w:pPr>
              <w:pBdr>
                <w:top w:val="nil"/>
                <w:left w:val="nil"/>
                <w:bottom w:val="nil"/>
                <w:right w:val="nil"/>
                <w:between w:val="nil"/>
              </w:pBdr>
              <w:jc w:val="both"/>
              <w:rPr>
                <w:color w:val="000000"/>
              </w:rPr>
            </w:pPr>
            <w:r>
              <w:t xml:space="preserve">RR - </w:t>
            </w:r>
            <w:r>
              <w:rPr>
                <w:color w:val="000000"/>
              </w:rPr>
              <w:t>Evaluation</w:t>
            </w:r>
            <w:r>
              <w:t xml:space="preserve"> of</w:t>
            </w:r>
            <w:r>
              <w:rPr>
                <w:color w:val="000000"/>
              </w:rPr>
              <w:t xml:space="preserve"> the writte</w:t>
            </w:r>
            <w:r>
              <w:t>n</w:t>
            </w:r>
            <w:r>
              <w:rPr>
                <w:color w:val="000000"/>
              </w:rPr>
              <w:t xml:space="preserve"> tests (colloqui</w:t>
            </w:r>
            <w:r>
              <w:t>um</w:t>
            </w:r>
            <w:r>
              <w:rPr>
                <w:color w:val="000000"/>
              </w:rPr>
              <w:t xml:space="preserve"> and end of the semester test): 20%</w:t>
            </w:r>
          </w:p>
          <w:p w14:paraId="0000012D" w14:textId="77777777" w:rsidR="00562A4E" w:rsidRDefault="00562A4E">
            <w:pPr>
              <w:jc w:val="both"/>
            </w:pPr>
          </w:p>
          <w:p w14:paraId="0000012E" w14:textId="77777777" w:rsidR="00562A4E" w:rsidRDefault="00000000">
            <w:pPr>
              <w:pBdr>
                <w:top w:val="nil"/>
                <w:left w:val="nil"/>
                <w:bottom w:val="nil"/>
                <w:right w:val="nil"/>
                <w:between w:val="nil"/>
              </w:pBdr>
              <w:jc w:val="both"/>
              <w:rPr>
                <w:color w:val="000000"/>
              </w:rPr>
            </w:pPr>
            <w:r>
              <w:rPr>
                <w:color w:val="000000"/>
              </w:rPr>
              <w:t>Limit course passing 55%</w:t>
            </w:r>
          </w:p>
          <w:p w14:paraId="0000012F" w14:textId="77777777" w:rsidR="00562A4E" w:rsidRDefault="00562A4E">
            <w:pPr>
              <w:pBdr>
                <w:top w:val="nil"/>
                <w:left w:val="nil"/>
                <w:bottom w:val="nil"/>
                <w:right w:val="nil"/>
                <w:between w:val="nil"/>
              </w:pBdr>
              <w:jc w:val="both"/>
            </w:pPr>
          </w:p>
          <w:p w14:paraId="00000130" w14:textId="77777777" w:rsidR="00562A4E" w:rsidRDefault="00000000">
            <w:pPr>
              <w:pBdr>
                <w:top w:val="nil"/>
                <w:left w:val="nil"/>
                <w:bottom w:val="nil"/>
                <w:right w:val="nil"/>
                <w:between w:val="nil"/>
              </w:pBdr>
              <w:jc w:val="both"/>
            </w:pPr>
            <w:r>
              <w:t>NB Participation in Italian cultural activities will be evaluated highly positively, as a sign of curiosity and desire to deepen cultural aspects.</w:t>
            </w:r>
          </w:p>
        </w:tc>
      </w:tr>
      <w:tr w:rsidR="00562A4E" w14:paraId="31877E7A" w14:textId="77777777">
        <w:trPr>
          <w:gridAfter w:val="1"/>
          <w:wAfter w:w="105" w:type="dxa"/>
          <w:trHeight w:val="896"/>
          <w:jc w:val="center"/>
        </w:trPr>
        <w:tc>
          <w:tcPr>
            <w:tcW w:w="2910" w:type="dxa"/>
            <w:gridSpan w:val="2"/>
            <w:shd w:val="clear" w:color="auto" w:fill="6BA2A4"/>
          </w:tcPr>
          <w:p w14:paraId="00000135" w14:textId="77777777" w:rsidR="00562A4E" w:rsidRDefault="00000000">
            <w:pPr>
              <w:pBdr>
                <w:top w:val="nil"/>
                <w:left w:val="nil"/>
                <w:bottom w:val="nil"/>
                <w:right w:val="nil"/>
                <w:between w:val="nil"/>
              </w:pBdr>
              <w:spacing w:before="21"/>
              <w:ind w:left="80"/>
              <w:rPr>
                <w:color w:val="000000"/>
              </w:rPr>
            </w:pPr>
            <w:r>
              <w:rPr>
                <w:color w:val="000000"/>
              </w:rPr>
              <w:lastRenderedPageBreak/>
              <w:t>Primary literature:</w:t>
            </w:r>
          </w:p>
        </w:tc>
        <w:tc>
          <w:tcPr>
            <w:tcW w:w="7590" w:type="dxa"/>
            <w:gridSpan w:val="5"/>
            <w:shd w:val="clear" w:color="auto" w:fill="C9D5CA"/>
          </w:tcPr>
          <w:p w14:paraId="00000137" w14:textId="77777777" w:rsidR="00562A4E" w:rsidRDefault="00000000">
            <w:pPr>
              <w:widowControl/>
              <w:numPr>
                <w:ilvl w:val="0"/>
                <w:numId w:val="1"/>
              </w:numPr>
              <w:pBdr>
                <w:top w:val="nil"/>
                <w:left w:val="nil"/>
                <w:bottom w:val="nil"/>
                <w:right w:val="nil"/>
                <w:between w:val="nil"/>
              </w:pBdr>
              <w:jc w:val="both"/>
            </w:pPr>
            <w:r>
              <w:rPr>
                <w:color w:val="000000"/>
              </w:rPr>
              <w:t>Nuovissimo Progetto Italiano 1a, Telis Marin, Edilingua 2019</w:t>
            </w:r>
          </w:p>
        </w:tc>
      </w:tr>
      <w:tr w:rsidR="00562A4E" w14:paraId="360BD02F" w14:textId="77777777">
        <w:trPr>
          <w:gridAfter w:val="1"/>
          <w:wAfter w:w="105" w:type="dxa"/>
          <w:trHeight w:val="610"/>
          <w:jc w:val="center"/>
        </w:trPr>
        <w:tc>
          <w:tcPr>
            <w:tcW w:w="2910" w:type="dxa"/>
            <w:gridSpan w:val="2"/>
            <w:shd w:val="clear" w:color="auto" w:fill="6BA2A4"/>
          </w:tcPr>
          <w:p w14:paraId="0000013C" w14:textId="77777777" w:rsidR="00562A4E" w:rsidRDefault="00000000">
            <w:pPr>
              <w:pBdr>
                <w:top w:val="nil"/>
                <w:left w:val="nil"/>
                <w:bottom w:val="nil"/>
                <w:right w:val="nil"/>
                <w:between w:val="nil"/>
              </w:pBdr>
              <w:spacing w:before="21"/>
              <w:ind w:left="80"/>
              <w:rPr>
                <w:color w:val="000000"/>
              </w:rPr>
            </w:pPr>
            <w:r>
              <w:rPr>
                <w:color w:val="000000"/>
              </w:rPr>
              <w:t>Additional literature:</w:t>
            </w:r>
          </w:p>
        </w:tc>
        <w:tc>
          <w:tcPr>
            <w:tcW w:w="7590" w:type="dxa"/>
            <w:gridSpan w:val="5"/>
            <w:shd w:val="clear" w:color="auto" w:fill="C9D5CA"/>
          </w:tcPr>
          <w:p w14:paraId="0000013E" w14:textId="77777777" w:rsidR="00562A4E" w:rsidRDefault="00000000">
            <w:pPr>
              <w:widowControl/>
              <w:numPr>
                <w:ilvl w:val="1"/>
                <w:numId w:val="2"/>
              </w:numPr>
              <w:pBdr>
                <w:top w:val="nil"/>
                <w:left w:val="nil"/>
                <w:bottom w:val="nil"/>
                <w:right w:val="nil"/>
                <w:between w:val="nil"/>
              </w:pBdr>
              <w:spacing w:line="276" w:lineRule="auto"/>
              <w:rPr>
                <w:rFonts w:ascii="Candara" w:eastAsia="Candara" w:hAnsi="Candara" w:cs="Candara"/>
                <w:color w:val="000000"/>
              </w:rPr>
            </w:pPr>
            <w:r>
              <w:rPr>
                <w:rFonts w:ascii="Candara" w:eastAsia="Candara" w:hAnsi="Candara" w:cs="Candara"/>
                <w:color w:val="000000"/>
              </w:rPr>
              <w:t>Fré, Alberto, ITALIANO: per stanieri-for forelgners (2017). ISBN: 9788809752085</w:t>
            </w:r>
          </w:p>
          <w:p w14:paraId="0000013F" w14:textId="77777777" w:rsidR="00562A4E" w:rsidRDefault="00000000">
            <w:pPr>
              <w:widowControl/>
              <w:numPr>
                <w:ilvl w:val="1"/>
                <w:numId w:val="2"/>
              </w:numPr>
              <w:spacing w:line="276" w:lineRule="auto"/>
              <w:rPr>
                <w:rFonts w:ascii="Candara" w:eastAsia="Candara" w:hAnsi="Candara" w:cs="Candara"/>
              </w:rPr>
            </w:pPr>
            <w:r>
              <w:rPr>
                <w:rFonts w:ascii="Candara" w:eastAsia="Candara" w:hAnsi="Candara" w:cs="Candara"/>
              </w:rPr>
              <w:t>C. Peccianti, Esercizi di grammatica italiana per stranieri (2015). ISBN: 9788809855656</w:t>
            </w:r>
          </w:p>
          <w:p w14:paraId="00000140" w14:textId="77777777" w:rsidR="00562A4E" w:rsidRDefault="00000000">
            <w:pPr>
              <w:widowControl/>
              <w:numPr>
                <w:ilvl w:val="1"/>
                <w:numId w:val="2"/>
              </w:numPr>
              <w:spacing w:line="276" w:lineRule="auto"/>
              <w:rPr>
                <w:rFonts w:ascii="Candara" w:eastAsia="Candara" w:hAnsi="Candara" w:cs="Candara"/>
              </w:rPr>
            </w:pPr>
            <w:r>
              <w:rPr>
                <w:rFonts w:ascii="Candara" w:eastAsia="Candara" w:hAnsi="Candara" w:cs="Candara"/>
              </w:rPr>
              <w:t>L. Ziglio, Nuovo espresso 1. A1 : esercizi supplementari (2015). ISBN: 9788861823815</w:t>
            </w:r>
          </w:p>
          <w:p w14:paraId="00000141" w14:textId="77777777" w:rsidR="00562A4E" w:rsidRDefault="00000000">
            <w:pPr>
              <w:widowControl/>
              <w:numPr>
                <w:ilvl w:val="1"/>
                <w:numId w:val="2"/>
              </w:numPr>
              <w:spacing w:line="276" w:lineRule="auto"/>
              <w:rPr>
                <w:rFonts w:ascii="Candara" w:eastAsia="Candara" w:hAnsi="Candara" w:cs="Candara"/>
              </w:rPr>
            </w:pPr>
            <w:r>
              <w:rPr>
                <w:rFonts w:ascii="Candara" w:eastAsia="Candara" w:hAnsi="Candara" w:cs="Candara"/>
              </w:rPr>
              <w:t xml:space="preserve">L. Ziglio, Nuovo Espresso 1 : libro dello studente e esercizi : corso di italiano A1 (2014). ISBN: 9788861823181 </w:t>
            </w:r>
          </w:p>
          <w:p w14:paraId="00000142" w14:textId="77777777" w:rsidR="00562A4E" w:rsidRDefault="00000000">
            <w:pPr>
              <w:widowControl/>
              <w:numPr>
                <w:ilvl w:val="1"/>
                <w:numId w:val="2"/>
              </w:numPr>
              <w:spacing w:line="276" w:lineRule="auto"/>
              <w:rPr>
                <w:rFonts w:ascii="Candara" w:eastAsia="Candara" w:hAnsi="Candara" w:cs="Candara"/>
              </w:rPr>
            </w:pPr>
            <w:r>
              <w:rPr>
                <w:rFonts w:ascii="Candara" w:eastAsia="Candara" w:hAnsi="Candara" w:cs="Candara"/>
              </w:rPr>
              <w:t>Dizionario italiano per stranieri, Ed. Giunti (2014). ISBN: 9788844043674</w:t>
            </w:r>
          </w:p>
        </w:tc>
      </w:tr>
      <w:tr w:rsidR="00562A4E" w14:paraId="7E3E67F2" w14:textId="77777777">
        <w:trPr>
          <w:gridAfter w:val="1"/>
          <w:wAfter w:w="105" w:type="dxa"/>
          <w:trHeight w:val="320"/>
          <w:jc w:val="center"/>
        </w:trPr>
        <w:tc>
          <w:tcPr>
            <w:tcW w:w="10500" w:type="dxa"/>
            <w:gridSpan w:val="7"/>
            <w:shd w:val="clear" w:color="auto" w:fill="59715C"/>
          </w:tcPr>
          <w:p w14:paraId="00000147" w14:textId="77777777" w:rsidR="00562A4E" w:rsidRDefault="00562A4E">
            <w:pPr>
              <w:pBdr>
                <w:top w:val="nil"/>
                <w:left w:val="nil"/>
                <w:bottom w:val="nil"/>
                <w:right w:val="nil"/>
                <w:between w:val="nil"/>
              </w:pBdr>
              <w:spacing w:before="25" w:line="275" w:lineRule="auto"/>
              <w:rPr>
                <w:b/>
                <w:color w:val="FFFFFF"/>
              </w:rPr>
            </w:pPr>
          </w:p>
        </w:tc>
      </w:tr>
      <w:tr w:rsidR="00562A4E" w14:paraId="3B26BD0E" w14:textId="77777777">
        <w:trPr>
          <w:gridAfter w:val="1"/>
          <w:wAfter w:w="105" w:type="dxa"/>
          <w:trHeight w:val="320"/>
          <w:jc w:val="center"/>
        </w:trPr>
        <w:tc>
          <w:tcPr>
            <w:tcW w:w="10500" w:type="dxa"/>
            <w:gridSpan w:val="7"/>
            <w:shd w:val="clear" w:color="auto" w:fill="59715C"/>
          </w:tcPr>
          <w:p w14:paraId="0000014E" w14:textId="77777777" w:rsidR="00562A4E" w:rsidRPr="00EB69AD" w:rsidRDefault="00000000">
            <w:pPr>
              <w:pBdr>
                <w:top w:val="nil"/>
                <w:left w:val="nil"/>
                <w:bottom w:val="nil"/>
                <w:right w:val="nil"/>
                <w:between w:val="nil"/>
              </w:pBdr>
              <w:spacing w:before="25" w:line="275" w:lineRule="auto"/>
              <w:rPr>
                <w:rFonts w:ascii="Candara" w:hAnsi="Candara"/>
                <w:b/>
                <w:color w:val="000000"/>
                <w:sz w:val="18"/>
                <w:szCs w:val="18"/>
              </w:rPr>
            </w:pPr>
            <w:r w:rsidRPr="00EB69AD">
              <w:rPr>
                <w:rFonts w:ascii="Candara" w:hAnsi="Candara"/>
                <w:b/>
                <w:color w:val="FFFFFF"/>
                <w:sz w:val="18"/>
                <w:szCs w:val="18"/>
              </w:rPr>
              <w:t>Designed teaching plan</w:t>
            </w:r>
          </w:p>
        </w:tc>
      </w:tr>
      <w:tr w:rsidR="00562A4E" w14:paraId="4830C6CB" w14:textId="77777777">
        <w:trPr>
          <w:gridAfter w:val="1"/>
          <w:wAfter w:w="105" w:type="dxa"/>
          <w:trHeight w:val="294"/>
          <w:jc w:val="center"/>
        </w:trPr>
        <w:tc>
          <w:tcPr>
            <w:tcW w:w="2535" w:type="dxa"/>
            <w:shd w:val="clear" w:color="auto" w:fill="C9D5CA"/>
          </w:tcPr>
          <w:p w14:paraId="00000155" w14:textId="77777777" w:rsidR="00562A4E" w:rsidRDefault="00000000">
            <w:pPr>
              <w:pBdr>
                <w:top w:val="nil"/>
                <w:left w:val="nil"/>
                <w:bottom w:val="nil"/>
                <w:right w:val="nil"/>
                <w:between w:val="nil"/>
              </w:pBdr>
              <w:spacing w:before="21"/>
              <w:ind w:left="80"/>
              <w:rPr>
                <w:color w:val="000000"/>
              </w:rPr>
            </w:pPr>
            <w:sdt>
              <w:sdtPr>
                <w:tag w:val="goog_rdk_1"/>
                <w:id w:val="-1335990763"/>
              </w:sdtPr>
              <w:sdtContent/>
            </w:sdt>
            <w:r>
              <w:rPr>
                <w:color w:val="000000"/>
              </w:rPr>
              <w:t>Week 1:</w:t>
            </w:r>
          </w:p>
        </w:tc>
        <w:tc>
          <w:tcPr>
            <w:tcW w:w="7965" w:type="dxa"/>
            <w:gridSpan w:val="6"/>
            <w:shd w:val="clear" w:color="auto" w:fill="C9D5CA"/>
          </w:tcPr>
          <w:p w14:paraId="00000157" w14:textId="75842D22" w:rsidR="00562A4E" w:rsidRPr="00EB69AD" w:rsidRDefault="00000000">
            <w:pPr>
              <w:spacing w:line="276" w:lineRule="auto"/>
              <w:ind w:right="-78"/>
              <w:rPr>
                <w:rFonts w:ascii="Candara" w:eastAsia="Candara" w:hAnsi="Candara" w:cs="Candara"/>
                <w:sz w:val="18"/>
                <w:szCs w:val="18"/>
                <w:u w:val="single"/>
              </w:rPr>
            </w:pPr>
            <w:r w:rsidRPr="00EB69AD">
              <w:rPr>
                <w:rFonts w:ascii="Candara" w:eastAsia="Candara" w:hAnsi="Candara" w:cs="Candara"/>
                <w:sz w:val="18"/>
                <w:szCs w:val="18"/>
              </w:rPr>
              <w:t>Conoscere l’Italia</w:t>
            </w:r>
            <w:r w:rsidR="00EB69AD">
              <w:rPr>
                <w:rFonts w:ascii="Candara" w:eastAsia="Candara" w:hAnsi="Candara" w:cs="Candara"/>
                <w:sz w:val="18"/>
                <w:szCs w:val="18"/>
              </w:rPr>
              <w:t xml:space="preserve">, </w:t>
            </w:r>
            <w:r w:rsidR="00EB69AD" w:rsidRPr="00EB69AD">
              <w:rPr>
                <w:rFonts w:ascii="Candara" w:eastAsia="Candara" w:hAnsi="Candara" w:cs="Candara"/>
                <w:sz w:val="18"/>
                <w:szCs w:val="18"/>
                <w:u w:val="single"/>
              </w:rPr>
              <w:t>Benvenuti!</w:t>
            </w:r>
          </w:p>
        </w:tc>
      </w:tr>
      <w:tr w:rsidR="00562A4E" w14:paraId="12472307" w14:textId="77777777">
        <w:trPr>
          <w:gridAfter w:val="1"/>
          <w:wAfter w:w="105" w:type="dxa"/>
          <w:trHeight w:val="320"/>
          <w:jc w:val="center"/>
        </w:trPr>
        <w:tc>
          <w:tcPr>
            <w:tcW w:w="2535" w:type="dxa"/>
            <w:shd w:val="clear" w:color="auto" w:fill="E0DECB"/>
          </w:tcPr>
          <w:p w14:paraId="0000015D" w14:textId="77777777" w:rsidR="00562A4E" w:rsidRDefault="00000000">
            <w:pPr>
              <w:pBdr>
                <w:top w:val="nil"/>
                <w:left w:val="nil"/>
                <w:bottom w:val="nil"/>
                <w:right w:val="nil"/>
                <w:between w:val="nil"/>
              </w:pBdr>
              <w:spacing w:before="22" w:line="278" w:lineRule="auto"/>
              <w:ind w:left="80"/>
              <w:rPr>
                <w:color w:val="000000"/>
              </w:rPr>
            </w:pPr>
            <w:r>
              <w:rPr>
                <w:color w:val="000000"/>
              </w:rPr>
              <w:t>Week 2:</w:t>
            </w:r>
          </w:p>
        </w:tc>
        <w:tc>
          <w:tcPr>
            <w:tcW w:w="7965" w:type="dxa"/>
            <w:gridSpan w:val="6"/>
            <w:shd w:val="clear" w:color="auto" w:fill="E0DECB"/>
          </w:tcPr>
          <w:p w14:paraId="0000015E" w14:textId="42678FB2" w:rsidR="00562A4E" w:rsidRPr="00EB69AD" w:rsidRDefault="00000000">
            <w:pPr>
              <w:spacing w:line="276" w:lineRule="auto"/>
              <w:ind w:right="-78"/>
              <w:rPr>
                <w:rFonts w:ascii="Candara" w:eastAsia="Candara" w:hAnsi="Candara" w:cs="Candara"/>
                <w:sz w:val="18"/>
                <w:szCs w:val="18"/>
              </w:rPr>
            </w:pPr>
            <w:r w:rsidRPr="00EB69AD">
              <w:rPr>
                <w:rFonts w:ascii="Candara" w:eastAsia="Candara" w:hAnsi="Candara" w:cs="Candara"/>
                <w:sz w:val="18"/>
                <w:szCs w:val="18"/>
              </w:rPr>
              <w:t>L’alfabeto</w:t>
            </w:r>
            <w:r w:rsidR="001733CC" w:rsidRPr="00EB69AD">
              <w:rPr>
                <w:rFonts w:ascii="Candara" w:eastAsia="Candara" w:hAnsi="Candara" w:cs="Candara"/>
                <w:sz w:val="18"/>
                <w:szCs w:val="18"/>
              </w:rPr>
              <w:t>,</w:t>
            </w:r>
            <w:r w:rsidRPr="00EB69AD">
              <w:rPr>
                <w:rFonts w:ascii="Candara" w:eastAsia="Candara" w:hAnsi="Candara" w:cs="Candara"/>
                <w:sz w:val="18"/>
                <w:szCs w:val="18"/>
              </w:rPr>
              <w:t xml:space="preserve"> </w:t>
            </w:r>
            <w:r w:rsidR="00E87C75" w:rsidRPr="00EB69AD">
              <w:rPr>
                <w:rFonts w:ascii="Candara" w:eastAsia="Candara" w:hAnsi="Candara" w:cs="Candara"/>
                <w:sz w:val="18"/>
                <w:szCs w:val="18"/>
              </w:rPr>
              <w:t xml:space="preserve">i nomi (genere, singolare/plurale), </w:t>
            </w:r>
            <w:r w:rsidR="001733CC" w:rsidRPr="00EB69AD">
              <w:rPr>
                <w:rFonts w:ascii="Candara" w:eastAsia="Candara" w:hAnsi="Candara" w:cs="Candara"/>
                <w:sz w:val="18"/>
                <w:szCs w:val="18"/>
              </w:rPr>
              <w:t>pronuncia I</w:t>
            </w:r>
            <w:r w:rsidRPr="00EB69AD">
              <w:rPr>
                <w:rFonts w:ascii="Candara" w:eastAsia="Candara" w:hAnsi="Candara" w:cs="Candara"/>
                <w:sz w:val="18"/>
                <w:szCs w:val="18"/>
              </w:rPr>
              <w:t>.</w:t>
            </w:r>
          </w:p>
        </w:tc>
      </w:tr>
      <w:tr w:rsidR="00562A4E" w14:paraId="4E178FBF" w14:textId="77777777">
        <w:trPr>
          <w:gridAfter w:val="1"/>
          <w:wAfter w:w="105" w:type="dxa"/>
          <w:trHeight w:val="319"/>
          <w:jc w:val="center"/>
        </w:trPr>
        <w:tc>
          <w:tcPr>
            <w:tcW w:w="2535" w:type="dxa"/>
            <w:shd w:val="clear" w:color="auto" w:fill="C9D5CA"/>
          </w:tcPr>
          <w:p w14:paraId="00000164" w14:textId="77777777" w:rsidR="00562A4E" w:rsidRDefault="00000000">
            <w:pPr>
              <w:pBdr>
                <w:top w:val="nil"/>
                <w:left w:val="nil"/>
                <w:bottom w:val="nil"/>
                <w:right w:val="nil"/>
                <w:between w:val="nil"/>
              </w:pBdr>
              <w:spacing w:before="22" w:line="278" w:lineRule="auto"/>
              <w:ind w:left="80"/>
              <w:rPr>
                <w:color w:val="000000"/>
              </w:rPr>
            </w:pPr>
            <w:r>
              <w:rPr>
                <w:color w:val="000000"/>
              </w:rPr>
              <w:t>Week 3:</w:t>
            </w:r>
          </w:p>
        </w:tc>
        <w:tc>
          <w:tcPr>
            <w:tcW w:w="7965" w:type="dxa"/>
            <w:gridSpan w:val="6"/>
            <w:shd w:val="clear" w:color="auto" w:fill="C9D5CA"/>
          </w:tcPr>
          <w:p w14:paraId="00000165" w14:textId="11F00AC4" w:rsidR="00562A4E" w:rsidRPr="00EB69AD" w:rsidRDefault="00E87C75">
            <w:pPr>
              <w:spacing w:line="276" w:lineRule="auto"/>
              <w:ind w:right="-78"/>
              <w:rPr>
                <w:rFonts w:ascii="Candara" w:hAnsi="Candara"/>
                <w:sz w:val="18"/>
                <w:szCs w:val="18"/>
              </w:rPr>
            </w:pPr>
            <w:r w:rsidRPr="00EB69AD">
              <w:rPr>
                <w:rFonts w:ascii="Candara" w:eastAsia="Candara" w:hAnsi="Candara" w:cs="Candara"/>
                <w:sz w:val="18"/>
                <w:szCs w:val="18"/>
              </w:rPr>
              <w:t>La concordanza con gli agettivi -a/-o, il verbo essere</w:t>
            </w:r>
            <w:r w:rsidR="001733CC" w:rsidRPr="00EB69AD">
              <w:rPr>
                <w:rFonts w:ascii="Candara" w:eastAsia="Candara" w:hAnsi="Candara" w:cs="Candara"/>
                <w:sz w:val="18"/>
                <w:szCs w:val="18"/>
              </w:rPr>
              <w:t xml:space="preserve">, </w:t>
            </w:r>
            <w:r w:rsidRPr="00EB69AD">
              <w:rPr>
                <w:rFonts w:ascii="Candara" w:eastAsia="Candara" w:hAnsi="Candara" w:cs="Candara"/>
                <w:sz w:val="18"/>
                <w:szCs w:val="18"/>
              </w:rPr>
              <w:t xml:space="preserve">nazionalità, </w:t>
            </w:r>
            <w:r w:rsidR="001733CC" w:rsidRPr="00EB69AD">
              <w:rPr>
                <w:rFonts w:ascii="Candara" w:eastAsia="Candara" w:hAnsi="Candara" w:cs="Candara"/>
                <w:sz w:val="18"/>
                <w:szCs w:val="18"/>
              </w:rPr>
              <w:t>pronuncia II</w:t>
            </w:r>
            <w:r w:rsidRPr="00EB69AD">
              <w:rPr>
                <w:rFonts w:ascii="Candara" w:eastAsia="Candara" w:hAnsi="Candara" w:cs="Candara"/>
                <w:sz w:val="18"/>
                <w:szCs w:val="18"/>
              </w:rPr>
              <w:t>.</w:t>
            </w:r>
          </w:p>
        </w:tc>
      </w:tr>
      <w:tr w:rsidR="00562A4E" w14:paraId="78F261CF" w14:textId="77777777">
        <w:trPr>
          <w:gridAfter w:val="1"/>
          <w:wAfter w:w="105" w:type="dxa"/>
          <w:trHeight w:val="320"/>
          <w:jc w:val="center"/>
        </w:trPr>
        <w:tc>
          <w:tcPr>
            <w:tcW w:w="2535" w:type="dxa"/>
            <w:shd w:val="clear" w:color="auto" w:fill="E0DECB"/>
          </w:tcPr>
          <w:p w14:paraId="0000016B" w14:textId="77777777" w:rsidR="00562A4E" w:rsidRDefault="00000000">
            <w:pPr>
              <w:pBdr>
                <w:top w:val="nil"/>
                <w:left w:val="nil"/>
                <w:bottom w:val="nil"/>
                <w:right w:val="nil"/>
                <w:between w:val="nil"/>
              </w:pBdr>
              <w:spacing w:before="22" w:line="278" w:lineRule="auto"/>
              <w:ind w:left="80"/>
              <w:rPr>
                <w:color w:val="000000"/>
              </w:rPr>
            </w:pPr>
            <w:r>
              <w:rPr>
                <w:color w:val="000000"/>
              </w:rPr>
              <w:t>Week 4:</w:t>
            </w:r>
          </w:p>
        </w:tc>
        <w:tc>
          <w:tcPr>
            <w:tcW w:w="7965" w:type="dxa"/>
            <w:gridSpan w:val="6"/>
            <w:shd w:val="clear" w:color="auto" w:fill="E0DECB"/>
          </w:tcPr>
          <w:p w14:paraId="0000016C" w14:textId="0E255C40" w:rsidR="00562A4E" w:rsidRPr="00EB69AD" w:rsidRDefault="00FB02AC">
            <w:pPr>
              <w:spacing w:line="276" w:lineRule="auto"/>
              <w:ind w:right="-78"/>
              <w:rPr>
                <w:rFonts w:ascii="Candara" w:eastAsia="Candara" w:hAnsi="Candara" w:cs="Candara"/>
                <w:sz w:val="18"/>
                <w:szCs w:val="18"/>
              </w:rPr>
            </w:pPr>
            <w:r w:rsidRPr="00EB69AD">
              <w:rPr>
                <w:rFonts w:ascii="Candara" w:eastAsia="Candara" w:hAnsi="Candara" w:cs="Candara"/>
                <w:sz w:val="18"/>
                <w:szCs w:val="18"/>
              </w:rPr>
              <w:t>L</w:t>
            </w:r>
            <w:r w:rsidR="001733CC" w:rsidRPr="00EB69AD">
              <w:rPr>
                <w:rFonts w:ascii="Candara" w:eastAsia="Candara" w:hAnsi="Candara" w:cs="Candara"/>
                <w:sz w:val="18"/>
                <w:szCs w:val="18"/>
              </w:rPr>
              <w:t>’a</w:t>
            </w:r>
            <w:r w:rsidRPr="00EB69AD">
              <w:rPr>
                <w:rFonts w:ascii="Candara" w:eastAsia="Candara" w:hAnsi="Candara" w:cs="Candara"/>
                <w:sz w:val="18"/>
                <w:szCs w:val="18"/>
              </w:rPr>
              <w:t>rticol</w:t>
            </w:r>
            <w:r w:rsidR="001733CC" w:rsidRPr="00EB69AD">
              <w:rPr>
                <w:rFonts w:ascii="Candara" w:eastAsia="Candara" w:hAnsi="Candara" w:cs="Candara"/>
                <w:sz w:val="18"/>
                <w:szCs w:val="18"/>
              </w:rPr>
              <w:t>o</w:t>
            </w:r>
            <w:r w:rsidRPr="00EB69AD">
              <w:rPr>
                <w:rFonts w:ascii="Candara" w:eastAsia="Candara" w:hAnsi="Candara" w:cs="Candara"/>
                <w:sz w:val="18"/>
                <w:szCs w:val="18"/>
              </w:rPr>
              <w:t xml:space="preserve"> determinativo</w:t>
            </w:r>
            <w:r w:rsidR="00EB69AD">
              <w:rPr>
                <w:rFonts w:ascii="Candara" w:eastAsia="Candara" w:hAnsi="Candara" w:cs="Candara"/>
                <w:sz w:val="18"/>
                <w:szCs w:val="18"/>
              </w:rPr>
              <w:t>,</w:t>
            </w:r>
            <w:r w:rsidR="00E87C75" w:rsidRPr="00EB69AD">
              <w:rPr>
                <w:rFonts w:ascii="Candara" w:eastAsia="Candara" w:hAnsi="Candara" w:cs="Candara"/>
                <w:sz w:val="18"/>
                <w:szCs w:val="18"/>
              </w:rPr>
              <w:t xml:space="preserve"> i numeri I.</w:t>
            </w:r>
          </w:p>
        </w:tc>
      </w:tr>
      <w:tr w:rsidR="00562A4E" w14:paraId="059F30B9" w14:textId="77777777">
        <w:trPr>
          <w:gridAfter w:val="1"/>
          <w:wAfter w:w="105" w:type="dxa"/>
          <w:trHeight w:val="320"/>
          <w:jc w:val="center"/>
        </w:trPr>
        <w:tc>
          <w:tcPr>
            <w:tcW w:w="2535" w:type="dxa"/>
            <w:shd w:val="clear" w:color="auto" w:fill="C9D5CA"/>
          </w:tcPr>
          <w:p w14:paraId="00000172" w14:textId="77777777" w:rsidR="00562A4E" w:rsidRDefault="00000000">
            <w:pPr>
              <w:pBdr>
                <w:top w:val="nil"/>
                <w:left w:val="nil"/>
                <w:bottom w:val="nil"/>
                <w:right w:val="nil"/>
                <w:between w:val="nil"/>
              </w:pBdr>
              <w:spacing w:before="22" w:line="278" w:lineRule="auto"/>
              <w:ind w:left="80"/>
              <w:rPr>
                <w:color w:val="000000"/>
              </w:rPr>
            </w:pPr>
            <w:r>
              <w:rPr>
                <w:color w:val="000000"/>
              </w:rPr>
              <w:t>Week 5:</w:t>
            </w:r>
          </w:p>
        </w:tc>
        <w:tc>
          <w:tcPr>
            <w:tcW w:w="7965" w:type="dxa"/>
            <w:gridSpan w:val="6"/>
            <w:shd w:val="clear" w:color="auto" w:fill="C9D5CA"/>
          </w:tcPr>
          <w:p w14:paraId="00000173" w14:textId="565AB641" w:rsidR="00562A4E" w:rsidRPr="00EB69AD" w:rsidRDefault="00000000">
            <w:pPr>
              <w:jc w:val="both"/>
              <w:rPr>
                <w:rFonts w:ascii="Candara" w:eastAsia="Candara" w:hAnsi="Candara" w:cs="Candara"/>
                <w:sz w:val="18"/>
                <w:szCs w:val="18"/>
              </w:rPr>
            </w:pPr>
            <w:r w:rsidRPr="00EB69AD">
              <w:rPr>
                <w:rFonts w:ascii="Candara" w:eastAsia="Candara" w:hAnsi="Candara" w:cs="Candara"/>
                <w:sz w:val="18"/>
                <w:szCs w:val="18"/>
              </w:rPr>
              <w:t>Il verbo avere</w:t>
            </w:r>
            <w:r w:rsidR="001733CC" w:rsidRPr="00EB69AD">
              <w:rPr>
                <w:rFonts w:ascii="Candara" w:eastAsia="Candara" w:hAnsi="Candara" w:cs="Candara"/>
                <w:sz w:val="18"/>
                <w:szCs w:val="18"/>
              </w:rPr>
              <w:t>, i numeri II, pronuncia III</w:t>
            </w:r>
            <w:r w:rsidRPr="00EB69AD">
              <w:rPr>
                <w:rFonts w:ascii="Candara" w:eastAsia="Candara" w:hAnsi="Candara" w:cs="Candara"/>
                <w:sz w:val="18"/>
                <w:szCs w:val="18"/>
              </w:rPr>
              <w:t>.</w:t>
            </w:r>
          </w:p>
        </w:tc>
      </w:tr>
      <w:tr w:rsidR="00562A4E" w14:paraId="471CD9AF" w14:textId="77777777">
        <w:trPr>
          <w:gridAfter w:val="1"/>
          <w:wAfter w:w="105" w:type="dxa"/>
          <w:trHeight w:val="320"/>
          <w:jc w:val="center"/>
        </w:trPr>
        <w:tc>
          <w:tcPr>
            <w:tcW w:w="2535" w:type="dxa"/>
            <w:shd w:val="clear" w:color="auto" w:fill="E0DECB"/>
          </w:tcPr>
          <w:p w14:paraId="00000179" w14:textId="77777777" w:rsidR="00562A4E" w:rsidRDefault="00000000">
            <w:pPr>
              <w:pBdr>
                <w:top w:val="nil"/>
                <w:left w:val="nil"/>
                <w:bottom w:val="nil"/>
                <w:right w:val="nil"/>
                <w:between w:val="nil"/>
              </w:pBdr>
              <w:spacing w:before="22" w:line="278" w:lineRule="auto"/>
              <w:ind w:left="80"/>
              <w:rPr>
                <w:color w:val="000000"/>
              </w:rPr>
            </w:pPr>
            <w:r>
              <w:rPr>
                <w:color w:val="000000"/>
              </w:rPr>
              <w:t>Week 6:</w:t>
            </w:r>
          </w:p>
        </w:tc>
        <w:tc>
          <w:tcPr>
            <w:tcW w:w="7965" w:type="dxa"/>
            <w:gridSpan w:val="6"/>
            <w:shd w:val="clear" w:color="auto" w:fill="E0DECB"/>
          </w:tcPr>
          <w:p w14:paraId="0000017A" w14:textId="39871608" w:rsidR="00794E5C" w:rsidRPr="00EB69AD" w:rsidRDefault="00000000" w:rsidP="00794E5C">
            <w:pPr>
              <w:spacing w:line="276" w:lineRule="auto"/>
              <w:ind w:left="-74" w:right="-78"/>
              <w:rPr>
                <w:rFonts w:ascii="Candara" w:eastAsia="Candara" w:hAnsi="Candara" w:cs="Candara"/>
                <w:sz w:val="18"/>
                <w:szCs w:val="18"/>
              </w:rPr>
            </w:pPr>
            <w:r w:rsidRPr="00EB69AD">
              <w:rPr>
                <w:rFonts w:ascii="Candara" w:eastAsia="Candara" w:hAnsi="Candara" w:cs="Candara"/>
                <w:sz w:val="18"/>
                <w:szCs w:val="18"/>
              </w:rPr>
              <w:t xml:space="preserve">  </w:t>
            </w:r>
            <w:r w:rsidR="00E87C75" w:rsidRPr="00EB69AD">
              <w:rPr>
                <w:rFonts w:ascii="Candara" w:eastAsia="Candara" w:hAnsi="Candara" w:cs="Candara"/>
                <w:sz w:val="18"/>
                <w:szCs w:val="18"/>
              </w:rPr>
              <w:t xml:space="preserve">Pronuncia IV. </w:t>
            </w:r>
            <w:r w:rsidRPr="00EB69AD">
              <w:rPr>
                <w:rFonts w:ascii="Candara" w:eastAsia="Candara" w:hAnsi="Candara" w:cs="Candara"/>
                <w:sz w:val="18"/>
                <w:szCs w:val="18"/>
                <w:u w:val="single"/>
              </w:rPr>
              <w:t>Un nuovo inizio</w:t>
            </w:r>
          </w:p>
        </w:tc>
      </w:tr>
      <w:tr w:rsidR="00562A4E" w14:paraId="38D7FC6B" w14:textId="77777777">
        <w:trPr>
          <w:gridAfter w:val="1"/>
          <w:wAfter w:w="105" w:type="dxa"/>
          <w:trHeight w:val="320"/>
          <w:jc w:val="center"/>
        </w:trPr>
        <w:tc>
          <w:tcPr>
            <w:tcW w:w="2535" w:type="dxa"/>
            <w:shd w:val="clear" w:color="auto" w:fill="C9D5CA"/>
          </w:tcPr>
          <w:p w14:paraId="00000180" w14:textId="77777777" w:rsidR="00562A4E" w:rsidRDefault="00000000">
            <w:pPr>
              <w:pBdr>
                <w:top w:val="nil"/>
                <w:left w:val="nil"/>
                <w:bottom w:val="nil"/>
                <w:right w:val="nil"/>
                <w:between w:val="nil"/>
              </w:pBdr>
              <w:spacing w:before="22" w:line="278" w:lineRule="auto"/>
              <w:ind w:left="80"/>
              <w:rPr>
                <w:color w:val="000000"/>
              </w:rPr>
            </w:pPr>
            <w:r>
              <w:rPr>
                <w:color w:val="000000"/>
              </w:rPr>
              <w:t>Week 7:</w:t>
            </w:r>
          </w:p>
        </w:tc>
        <w:tc>
          <w:tcPr>
            <w:tcW w:w="7965" w:type="dxa"/>
            <w:gridSpan w:val="6"/>
            <w:shd w:val="clear" w:color="auto" w:fill="C9D5CA"/>
          </w:tcPr>
          <w:p w14:paraId="00000181" w14:textId="4961057A" w:rsidR="00562A4E" w:rsidRPr="00EB69AD" w:rsidRDefault="00000000">
            <w:pPr>
              <w:spacing w:line="276" w:lineRule="auto"/>
              <w:ind w:left="-74" w:right="-78"/>
              <w:rPr>
                <w:rFonts w:ascii="Candara" w:eastAsia="Candara" w:hAnsi="Candara" w:cs="Candara"/>
                <w:sz w:val="18"/>
                <w:szCs w:val="18"/>
              </w:rPr>
            </w:pPr>
            <w:r w:rsidRPr="00EB69AD">
              <w:rPr>
                <w:rFonts w:ascii="Candara" w:eastAsia="Candara" w:hAnsi="Candara" w:cs="Candara"/>
                <w:sz w:val="18"/>
                <w:szCs w:val="18"/>
              </w:rPr>
              <w:t xml:space="preserve">  ll presente indicativo</w:t>
            </w:r>
            <w:r w:rsidR="00794E5C" w:rsidRPr="00EB69AD">
              <w:rPr>
                <w:rFonts w:ascii="Candara" w:eastAsia="Candara" w:hAnsi="Candara" w:cs="Candara"/>
                <w:sz w:val="18"/>
                <w:szCs w:val="18"/>
              </w:rPr>
              <w:t xml:space="preserve"> dei verbi regolari, </w:t>
            </w:r>
            <w:r w:rsidR="00E87C75" w:rsidRPr="00EB69AD">
              <w:rPr>
                <w:rFonts w:ascii="Candara" w:eastAsia="Candara" w:hAnsi="Candara" w:cs="Candara"/>
                <w:sz w:val="18"/>
                <w:szCs w:val="18"/>
              </w:rPr>
              <w:t>un appuntamento in pizzeria</w:t>
            </w:r>
            <w:r w:rsidR="00EB69AD">
              <w:rPr>
                <w:rFonts w:ascii="Candara" w:eastAsia="Candara" w:hAnsi="Candara" w:cs="Candara"/>
                <w:sz w:val="18"/>
                <w:szCs w:val="18"/>
              </w:rPr>
              <w:t>.</w:t>
            </w:r>
          </w:p>
        </w:tc>
      </w:tr>
      <w:tr w:rsidR="00562A4E" w14:paraId="50FB79A6" w14:textId="77777777">
        <w:trPr>
          <w:gridAfter w:val="1"/>
          <w:wAfter w:w="105" w:type="dxa"/>
          <w:trHeight w:val="320"/>
          <w:jc w:val="center"/>
        </w:trPr>
        <w:tc>
          <w:tcPr>
            <w:tcW w:w="2535" w:type="dxa"/>
            <w:shd w:val="clear" w:color="auto" w:fill="E0DECB"/>
          </w:tcPr>
          <w:p w14:paraId="00000187" w14:textId="77777777" w:rsidR="00562A4E" w:rsidRDefault="00000000">
            <w:pPr>
              <w:pBdr>
                <w:top w:val="nil"/>
                <w:left w:val="nil"/>
                <w:bottom w:val="nil"/>
                <w:right w:val="nil"/>
                <w:between w:val="nil"/>
              </w:pBdr>
              <w:spacing w:before="22" w:line="278" w:lineRule="auto"/>
              <w:ind w:left="80"/>
              <w:rPr>
                <w:color w:val="000000"/>
              </w:rPr>
            </w:pPr>
            <w:r>
              <w:rPr>
                <w:color w:val="000000"/>
              </w:rPr>
              <w:t>Week 8:</w:t>
            </w:r>
          </w:p>
        </w:tc>
        <w:tc>
          <w:tcPr>
            <w:tcW w:w="7965" w:type="dxa"/>
            <w:gridSpan w:val="6"/>
            <w:shd w:val="clear" w:color="auto" w:fill="E0DECB"/>
          </w:tcPr>
          <w:p w14:paraId="00000188" w14:textId="13B97E81" w:rsidR="00562A4E" w:rsidRPr="00EB69AD" w:rsidRDefault="00000000">
            <w:pPr>
              <w:spacing w:line="276" w:lineRule="auto"/>
              <w:ind w:left="-74" w:right="-78"/>
              <w:rPr>
                <w:rFonts w:ascii="Candara" w:eastAsia="Candara" w:hAnsi="Candara" w:cs="Candara"/>
                <w:sz w:val="18"/>
                <w:szCs w:val="18"/>
              </w:rPr>
            </w:pPr>
            <w:r w:rsidRPr="00EB69AD">
              <w:rPr>
                <w:rFonts w:ascii="Candara" w:hAnsi="Candara"/>
                <w:sz w:val="18"/>
                <w:szCs w:val="18"/>
              </w:rPr>
              <w:t xml:space="preserve"> </w:t>
            </w:r>
            <w:r w:rsidR="00E87C75" w:rsidRPr="00EB69AD">
              <w:rPr>
                <w:rFonts w:ascii="Candara" w:eastAsia="Candara" w:hAnsi="Candara" w:cs="Candara"/>
                <w:sz w:val="18"/>
                <w:szCs w:val="18"/>
              </w:rPr>
              <w:t>L’</w:t>
            </w:r>
            <w:r w:rsidR="00794E5C" w:rsidRPr="00EB69AD">
              <w:rPr>
                <w:rFonts w:ascii="Candara" w:eastAsia="Candara" w:hAnsi="Candara" w:cs="Candara"/>
                <w:sz w:val="18"/>
                <w:szCs w:val="18"/>
              </w:rPr>
              <w:t>a</w:t>
            </w:r>
            <w:r w:rsidRPr="00EB69AD">
              <w:rPr>
                <w:rFonts w:ascii="Candara" w:eastAsia="Candara" w:hAnsi="Candara" w:cs="Candara"/>
                <w:sz w:val="18"/>
                <w:szCs w:val="18"/>
              </w:rPr>
              <w:t>rticol</w:t>
            </w:r>
            <w:r w:rsidR="00794E5C" w:rsidRPr="00EB69AD">
              <w:rPr>
                <w:rFonts w:ascii="Candara" w:eastAsia="Candara" w:hAnsi="Candara" w:cs="Candara"/>
                <w:sz w:val="18"/>
                <w:szCs w:val="18"/>
              </w:rPr>
              <w:t xml:space="preserve">o </w:t>
            </w:r>
            <w:r w:rsidRPr="00EB69AD">
              <w:rPr>
                <w:rFonts w:ascii="Candara" w:eastAsia="Candara" w:hAnsi="Candara" w:cs="Candara"/>
                <w:sz w:val="18"/>
                <w:szCs w:val="18"/>
              </w:rPr>
              <w:t>indeterminativ</w:t>
            </w:r>
            <w:r w:rsidR="00794E5C" w:rsidRPr="00EB69AD">
              <w:rPr>
                <w:rFonts w:ascii="Candara" w:eastAsia="Candara" w:hAnsi="Candara" w:cs="Candara"/>
                <w:sz w:val="18"/>
                <w:szCs w:val="18"/>
              </w:rPr>
              <w:t>o,  gli aggettivi in -e</w:t>
            </w:r>
            <w:r w:rsidR="00E87C75" w:rsidRPr="00EB69AD">
              <w:rPr>
                <w:rFonts w:ascii="Candara" w:eastAsia="Candara" w:hAnsi="Candara" w:cs="Candara"/>
                <w:sz w:val="18"/>
                <w:szCs w:val="18"/>
              </w:rPr>
              <w:t>, orientarsi in città.</w:t>
            </w:r>
          </w:p>
        </w:tc>
      </w:tr>
      <w:tr w:rsidR="00562A4E" w14:paraId="5A76BAE8" w14:textId="77777777">
        <w:trPr>
          <w:gridAfter w:val="1"/>
          <w:wAfter w:w="105" w:type="dxa"/>
          <w:trHeight w:val="320"/>
          <w:jc w:val="center"/>
        </w:trPr>
        <w:tc>
          <w:tcPr>
            <w:tcW w:w="2535" w:type="dxa"/>
            <w:shd w:val="clear" w:color="auto" w:fill="C9D5CA"/>
          </w:tcPr>
          <w:p w14:paraId="0000018E" w14:textId="77777777" w:rsidR="00562A4E" w:rsidRDefault="00000000">
            <w:pPr>
              <w:pBdr>
                <w:top w:val="nil"/>
                <w:left w:val="nil"/>
                <w:bottom w:val="nil"/>
                <w:right w:val="nil"/>
                <w:between w:val="nil"/>
              </w:pBdr>
              <w:spacing w:before="22" w:line="278" w:lineRule="auto"/>
              <w:ind w:left="80"/>
              <w:rPr>
                <w:color w:val="000000"/>
              </w:rPr>
            </w:pPr>
            <w:r>
              <w:rPr>
                <w:color w:val="000000"/>
              </w:rPr>
              <w:t>Week 9:</w:t>
            </w:r>
          </w:p>
        </w:tc>
        <w:tc>
          <w:tcPr>
            <w:tcW w:w="7965" w:type="dxa"/>
            <w:gridSpan w:val="6"/>
            <w:shd w:val="clear" w:color="auto" w:fill="C9D5CA"/>
          </w:tcPr>
          <w:p w14:paraId="0000018F" w14:textId="7769761C" w:rsidR="00562A4E" w:rsidRPr="00EB69AD" w:rsidRDefault="00000000">
            <w:pPr>
              <w:spacing w:line="276" w:lineRule="auto"/>
              <w:ind w:left="-74" w:right="-78"/>
              <w:rPr>
                <w:rFonts w:ascii="Candara" w:eastAsia="Candara" w:hAnsi="Candara" w:cs="Candara"/>
                <w:sz w:val="18"/>
                <w:szCs w:val="18"/>
              </w:rPr>
            </w:pPr>
            <w:r w:rsidRPr="00EB69AD">
              <w:rPr>
                <w:rFonts w:ascii="Candara" w:hAnsi="Candara"/>
                <w:sz w:val="18"/>
                <w:szCs w:val="18"/>
              </w:rPr>
              <w:t xml:space="preserve"> </w:t>
            </w:r>
            <w:r w:rsidR="00E87C75" w:rsidRPr="00EB69AD">
              <w:rPr>
                <w:rFonts w:ascii="Candara" w:hAnsi="Candara"/>
                <w:sz w:val="18"/>
                <w:szCs w:val="18"/>
              </w:rPr>
              <w:t>Registri informale e formale, c</w:t>
            </w:r>
            <w:r w:rsidR="00794E5C" w:rsidRPr="00EB69AD">
              <w:rPr>
                <w:rFonts w:ascii="Candara" w:hAnsi="Candara"/>
                <w:sz w:val="18"/>
                <w:szCs w:val="18"/>
              </w:rPr>
              <w:t>hiedere e dare informazioni, salutare</w:t>
            </w:r>
            <w:r w:rsidR="00E87C75" w:rsidRPr="00EB69AD">
              <w:rPr>
                <w:rFonts w:ascii="Candara" w:hAnsi="Candara"/>
                <w:sz w:val="18"/>
                <w:szCs w:val="18"/>
              </w:rPr>
              <w:t>.</w:t>
            </w:r>
          </w:p>
        </w:tc>
      </w:tr>
      <w:tr w:rsidR="00562A4E" w14:paraId="17ED3BD0" w14:textId="77777777">
        <w:trPr>
          <w:gridAfter w:val="1"/>
          <w:wAfter w:w="105" w:type="dxa"/>
          <w:trHeight w:val="303"/>
          <w:jc w:val="center"/>
        </w:trPr>
        <w:tc>
          <w:tcPr>
            <w:tcW w:w="2535" w:type="dxa"/>
            <w:shd w:val="clear" w:color="auto" w:fill="E0DECB"/>
          </w:tcPr>
          <w:p w14:paraId="00000195" w14:textId="77777777" w:rsidR="00562A4E" w:rsidRDefault="00000000">
            <w:pPr>
              <w:pBdr>
                <w:top w:val="nil"/>
                <w:left w:val="nil"/>
                <w:bottom w:val="nil"/>
                <w:right w:val="nil"/>
                <w:between w:val="nil"/>
              </w:pBdr>
              <w:spacing w:before="22"/>
              <w:ind w:left="80"/>
              <w:rPr>
                <w:color w:val="000000"/>
              </w:rPr>
            </w:pPr>
            <w:r>
              <w:rPr>
                <w:color w:val="000000"/>
              </w:rPr>
              <w:t>Week 10:</w:t>
            </w:r>
          </w:p>
        </w:tc>
        <w:tc>
          <w:tcPr>
            <w:tcW w:w="7965" w:type="dxa"/>
            <w:gridSpan w:val="6"/>
            <w:shd w:val="clear" w:color="auto" w:fill="E0DECB"/>
          </w:tcPr>
          <w:p w14:paraId="00000196" w14:textId="18DEB9DF" w:rsidR="00562A4E" w:rsidRPr="00EB69AD" w:rsidRDefault="00E87C75">
            <w:pPr>
              <w:jc w:val="both"/>
              <w:rPr>
                <w:rFonts w:ascii="Candara" w:hAnsi="Candara"/>
                <w:b/>
                <w:sz w:val="18"/>
                <w:szCs w:val="18"/>
              </w:rPr>
            </w:pPr>
            <w:r w:rsidRPr="00EB69AD">
              <w:rPr>
                <w:rFonts w:ascii="Candara" w:eastAsia="Candara" w:hAnsi="Candara" w:cs="Candara"/>
                <w:sz w:val="18"/>
                <w:szCs w:val="18"/>
              </w:rPr>
              <w:t xml:space="preserve">Prime conversazioni, descrivere le persone, l’Italia </w:t>
            </w:r>
            <w:r w:rsidR="00FB02AC" w:rsidRPr="00EB69AD">
              <w:rPr>
                <w:rFonts w:ascii="Candara" w:eastAsia="Candara" w:hAnsi="Candara" w:cs="Candara"/>
                <w:sz w:val="18"/>
                <w:szCs w:val="18"/>
              </w:rPr>
              <w:t>I</w:t>
            </w:r>
            <w:r w:rsidRPr="00EB69AD">
              <w:rPr>
                <w:rFonts w:ascii="Candara" w:eastAsia="Candara" w:hAnsi="Candara" w:cs="Candara"/>
                <w:sz w:val="18"/>
                <w:szCs w:val="18"/>
              </w:rPr>
              <w:t>.</w:t>
            </w:r>
          </w:p>
        </w:tc>
      </w:tr>
      <w:tr w:rsidR="00562A4E" w14:paraId="031C52C3" w14:textId="77777777">
        <w:trPr>
          <w:gridAfter w:val="1"/>
          <w:wAfter w:w="105" w:type="dxa"/>
          <w:trHeight w:val="320"/>
          <w:jc w:val="center"/>
        </w:trPr>
        <w:tc>
          <w:tcPr>
            <w:tcW w:w="2535" w:type="dxa"/>
            <w:shd w:val="clear" w:color="auto" w:fill="C9D5CA"/>
          </w:tcPr>
          <w:p w14:paraId="0000019C" w14:textId="77777777" w:rsidR="00562A4E" w:rsidRDefault="00000000">
            <w:pPr>
              <w:pBdr>
                <w:top w:val="nil"/>
                <w:left w:val="nil"/>
                <w:bottom w:val="nil"/>
                <w:right w:val="nil"/>
                <w:between w:val="nil"/>
              </w:pBdr>
              <w:spacing w:before="22" w:line="276" w:lineRule="auto"/>
              <w:ind w:left="80"/>
              <w:rPr>
                <w:color w:val="000000"/>
              </w:rPr>
            </w:pPr>
            <w:r>
              <w:rPr>
                <w:color w:val="000000"/>
              </w:rPr>
              <w:t>Week 11:</w:t>
            </w:r>
          </w:p>
        </w:tc>
        <w:tc>
          <w:tcPr>
            <w:tcW w:w="7965" w:type="dxa"/>
            <w:gridSpan w:val="6"/>
            <w:shd w:val="clear" w:color="auto" w:fill="C9D5CA"/>
          </w:tcPr>
          <w:p w14:paraId="0000019D" w14:textId="5325A87E" w:rsidR="00562A4E" w:rsidRPr="00EB69AD" w:rsidRDefault="00EB69AD">
            <w:pPr>
              <w:jc w:val="both"/>
              <w:rPr>
                <w:rFonts w:ascii="Candara" w:eastAsia="Candara" w:hAnsi="Candara" w:cs="Candara"/>
                <w:sz w:val="18"/>
                <w:szCs w:val="18"/>
              </w:rPr>
            </w:pPr>
            <w:r w:rsidRPr="00EB69AD">
              <w:rPr>
                <w:rFonts w:ascii="Candara" w:eastAsia="Candara" w:hAnsi="Candara" w:cs="Candara"/>
                <w:sz w:val="18"/>
                <w:szCs w:val="18"/>
                <w:u w:val="single"/>
              </w:rPr>
              <w:t>Tempo libero</w:t>
            </w:r>
            <w:r>
              <w:rPr>
                <w:rFonts w:ascii="Candara" w:eastAsia="Candara" w:hAnsi="Candara" w:cs="Candara"/>
                <w:sz w:val="18"/>
                <w:szCs w:val="18"/>
              </w:rPr>
              <w:t>.</w:t>
            </w:r>
            <w:r w:rsidRPr="00EB69AD">
              <w:rPr>
                <w:rFonts w:ascii="Candara" w:eastAsia="Candara" w:hAnsi="Candara" w:cs="Candara"/>
                <w:sz w:val="18"/>
                <w:szCs w:val="18"/>
              </w:rPr>
              <w:t xml:space="preserve"> </w:t>
            </w:r>
            <w:r>
              <w:rPr>
                <w:rFonts w:ascii="Candara" w:eastAsia="Candara" w:hAnsi="Candara" w:cs="Candara"/>
                <w:sz w:val="18"/>
                <w:szCs w:val="18"/>
              </w:rPr>
              <w:t>I</w:t>
            </w:r>
            <w:r w:rsidR="00FB02AC" w:rsidRPr="00EB69AD">
              <w:rPr>
                <w:rFonts w:ascii="Candara" w:eastAsia="Candara" w:hAnsi="Candara" w:cs="Candara"/>
                <w:sz w:val="18"/>
                <w:szCs w:val="18"/>
              </w:rPr>
              <w:t>l presente indicativo dei veribi irregolari I (a</w:t>
            </w:r>
            <w:r w:rsidRPr="00EB69AD">
              <w:rPr>
                <w:rFonts w:ascii="Candara" w:eastAsia="Candara" w:hAnsi="Candara" w:cs="Candara"/>
                <w:sz w:val="18"/>
                <w:szCs w:val="18"/>
              </w:rPr>
              <w:t>ndare e venire</w:t>
            </w:r>
            <w:r w:rsidR="00FB02AC" w:rsidRPr="00EB69AD">
              <w:rPr>
                <w:rFonts w:ascii="Candara" w:eastAsia="Candara" w:hAnsi="Candara" w:cs="Candara"/>
                <w:sz w:val="18"/>
                <w:szCs w:val="18"/>
              </w:rPr>
              <w:t>)</w:t>
            </w:r>
            <w:r w:rsidRPr="00EB69AD">
              <w:rPr>
                <w:rFonts w:ascii="Candara" w:eastAsia="Candara" w:hAnsi="Candara" w:cs="Candara"/>
                <w:sz w:val="18"/>
                <w:szCs w:val="18"/>
              </w:rPr>
              <w:t>.</w:t>
            </w:r>
          </w:p>
          <w:p w14:paraId="0000019E" w14:textId="77777777" w:rsidR="00562A4E" w:rsidRPr="00EB69AD" w:rsidRDefault="00000000">
            <w:pPr>
              <w:jc w:val="both"/>
              <w:rPr>
                <w:rFonts w:ascii="Candara" w:eastAsia="Candara" w:hAnsi="Candara" w:cs="Candara"/>
                <w:sz w:val="18"/>
                <w:szCs w:val="18"/>
              </w:rPr>
            </w:pPr>
            <w:r w:rsidRPr="00EB69AD">
              <w:rPr>
                <w:rFonts w:ascii="Candara" w:eastAsia="Candara" w:hAnsi="Candara" w:cs="Candara"/>
                <w:sz w:val="18"/>
                <w:szCs w:val="18"/>
              </w:rPr>
              <w:t>TEST</w:t>
            </w:r>
          </w:p>
        </w:tc>
      </w:tr>
      <w:tr w:rsidR="00562A4E" w14:paraId="709FBF28" w14:textId="77777777">
        <w:trPr>
          <w:gridAfter w:val="1"/>
          <w:wAfter w:w="105" w:type="dxa"/>
          <w:trHeight w:val="320"/>
          <w:jc w:val="center"/>
        </w:trPr>
        <w:tc>
          <w:tcPr>
            <w:tcW w:w="2535" w:type="dxa"/>
            <w:shd w:val="clear" w:color="auto" w:fill="E0DECB"/>
          </w:tcPr>
          <w:p w14:paraId="000001A4" w14:textId="77777777" w:rsidR="00562A4E" w:rsidRDefault="00000000">
            <w:pPr>
              <w:pBdr>
                <w:top w:val="nil"/>
                <w:left w:val="nil"/>
                <w:bottom w:val="nil"/>
                <w:right w:val="nil"/>
                <w:between w:val="nil"/>
              </w:pBdr>
              <w:spacing w:before="22" w:line="276" w:lineRule="auto"/>
              <w:ind w:left="80"/>
              <w:rPr>
                <w:color w:val="000000"/>
              </w:rPr>
            </w:pPr>
            <w:r>
              <w:rPr>
                <w:color w:val="000000"/>
              </w:rPr>
              <w:t>Week 12:</w:t>
            </w:r>
          </w:p>
        </w:tc>
        <w:tc>
          <w:tcPr>
            <w:tcW w:w="7965" w:type="dxa"/>
            <w:gridSpan w:val="6"/>
            <w:shd w:val="clear" w:color="auto" w:fill="E0DECB"/>
          </w:tcPr>
          <w:p w14:paraId="000001A5" w14:textId="3F6E0E04" w:rsidR="00562A4E" w:rsidRPr="00EB69AD" w:rsidRDefault="00FB02AC">
            <w:pPr>
              <w:jc w:val="both"/>
              <w:rPr>
                <w:rFonts w:ascii="Candara" w:hAnsi="Candara"/>
                <w:sz w:val="18"/>
                <w:szCs w:val="18"/>
              </w:rPr>
            </w:pPr>
            <w:r w:rsidRPr="00EB69AD">
              <w:rPr>
                <w:rFonts w:ascii="Candara" w:eastAsia="Candara" w:hAnsi="Candara" w:cs="Candara"/>
                <w:sz w:val="18"/>
                <w:szCs w:val="18"/>
              </w:rPr>
              <w:t>I</w:t>
            </w:r>
            <w:r w:rsidR="00EB69AD">
              <w:rPr>
                <w:rFonts w:ascii="Candara" w:eastAsia="Candara" w:hAnsi="Candara" w:cs="Candara"/>
                <w:sz w:val="18"/>
                <w:szCs w:val="18"/>
              </w:rPr>
              <w:t>l</w:t>
            </w:r>
            <w:r w:rsidRPr="00EB69AD">
              <w:rPr>
                <w:rFonts w:ascii="Candara" w:eastAsia="Candara" w:hAnsi="Candara" w:cs="Candara"/>
                <w:sz w:val="18"/>
                <w:szCs w:val="18"/>
              </w:rPr>
              <w:t xml:space="preserve"> presente indicativo dei verbi irregolari II, invitare qualcuno, i verbi modali.</w:t>
            </w:r>
          </w:p>
        </w:tc>
      </w:tr>
      <w:tr w:rsidR="00562A4E" w14:paraId="3B7543D7" w14:textId="77777777">
        <w:trPr>
          <w:gridAfter w:val="1"/>
          <w:wAfter w:w="105" w:type="dxa"/>
          <w:trHeight w:val="320"/>
          <w:jc w:val="center"/>
        </w:trPr>
        <w:tc>
          <w:tcPr>
            <w:tcW w:w="2535" w:type="dxa"/>
            <w:shd w:val="clear" w:color="auto" w:fill="C9D5CA"/>
          </w:tcPr>
          <w:p w14:paraId="000001AB" w14:textId="77777777" w:rsidR="00562A4E" w:rsidRDefault="00000000">
            <w:pPr>
              <w:pBdr>
                <w:top w:val="nil"/>
                <w:left w:val="nil"/>
                <w:bottom w:val="nil"/>
                <w:right w:val="nil"/>
                <w:between w:val="nil"/>
              </w:pBdr>
              <w:spacing w:before="22" w:line="276" w:lineRule="auto"/>
              <w:ind w:left="80"/>
              <w:rPr>
                <w:color w:val="000000"/>
              </w:rPr>
            </w:pPr>
            <w:r>
              <w:rPr>
                <w:color w:val="000000"/>
              </w:rPr>
              <w:t>Week 13:</w:t>
            </w:r>
          </w:p>
        </w:tc>
        <w:tc>
          <w:tcPr>
            <w:tcW w:w="7965" w:type="dxa"/>
            <w:gridSpan w:val="6"/>
            <w:shd w:val="clear" w:color="auto" w:fill="C9D5CA"/>
          </w:tcPr>
          <w:p w14:paraId="000001AC" w14:textId="6F3E43D8" w:rsidR="00562A4E" w:rsidRPr="00EB69AD" w:rsidRDefault="00000000">
            <w:pPr>
              <w:widowControl/>
              <w:pBdr>
                <w:top w:val="nil"/>
                <w:left w:val="nil"/>
                <w:bottom w:val="nil"/>
                <w:right w:val="nil"/>
                <w:between w:val="nil"/>
              </w:pBdr>
              <w:spacing w:after="160" w:line="256" w:lineRule="auto"/>
              <w:rPr>
                <w:rFonts w:ascii="Candara" w:eastAsia="Candara" w:hAnsi="Candara" w:cs="Candara"/>
                <w:color w:val="000000"/>
                <w:sz w:val="18"/>
                <w:szCs w:val="18"/>
              </w:rPr>
            </w:pPr>
            <w:r w:rsidRPr="00EB69AD">
              <w:rPr>
                <w:rFonts w:ascii="Candara" w:eastAsia="Candara" w:hAnsi="Candara" w:cs="Candara"/>
                <w:sz w:val="18"/>
                <w:szCs w:val="18"/>
              </w:rPr>
              <w:t>Descrivere la casa</w:t>
            </w:r>
            <w:r w:rsidR="00FB02AC" w:rsidRPr="00EB69AD">
              <w:rPr>
                <w:rFonts w:ascii="Candara" w:eastAsia="Candara" w:hAnsi="Candara" w:cs="Candara"/>
                <w:sz w:val="18"/>
                <w:szCs w:val="18"/>
              </w:rPr>
              <w:t>, i</w:t>
            </w:r>
            <w:r w:rsidRPr="00EB69AD">
              <w:rPr>
                <w:rFonts w:ascii="Candara" w:eastAsia="Candara" w:hAnsi="Candara" w:cs="Candara"/>
                <w:sz w:val="18"/>
                <w:szCs w:val="18"/>
              </w:rPr>
              <w:t xml:space="preserve"> numeri II</w:t>
            </w:r>
            <w:r w:rsidR="00FB02AC" w:rsidRPr="00EB69AD">
              <w:rPr>
                <w:rFonts w:ascii="Candara" w:eastAsia="Candara" w:hAnsi="Candara" w:cs="Candara"/>
                <w:sz w:val="18"/>
                <w:szCs w:val="18"/>
              </w:rPr>
              <w:t>I, le preposizioni</w:t>
            </w:r>
            <w:r w:rsidR="00EB69AD">
              <w:rPr>
                <w:rFonts w:ascii="Candara" w:eastAsia="Candara" w:hAnsi="Candara" w:cs="Candara"/>
                <w:sz w:val="18"/>
                <w:szCs w:val="18"/>
              </w:rPr>
              <w:t xml:space="preserve"> semplici</w:t>
            </w:r>
            <w:r w:rsidR="00FB02AC" w:rsidRPr="00EB69AD">
              <w:rPr>
                <w:rFonts w:ascii="Candara" w:eastAsia="Candara" w:hAnsi="Candara" w:cs="Candara"/>
                <w:sz w:val="18"/>
                <w:szCs w:val="18"/>
              </w:rPr>
              <w:t>.</w:t>
            </w:r>
          </w:p>
        </w:tc>
      </w:tr>
      <w:tr w:rsidR="00562A4E" w14:paraId="1CB86580" w14:textId="77777777">
        <w:trPr>
          <w:gridAfter w:val="1"/>
          <w:wAfter w:w="105" w:type="dxa"/>
          <w:trHeight w:val="320"/>
          <w:jc w:val="center"/>
        </w:trPr>
        <w:tc>
          <w:tcPr>
            <w:tcW w:w="2535" w:type="dxa"/>
            <w:shd w:val="clear" w:color="auto" w:fill="E0DECB"/>
          </w:tcPr>
          <w:p w14:paraId="000001B2" w14:textId="77777777" w:rsidR="00562A4E" w:rsidRDefault="00000000">
            <w:pPr>
              <w:pBdr>
                <w:top w:val="nil"/>
                <w:left w:val="nil"/>
                <w:bottom w:val="nil"/>
                <w:right w:val="nil"/>
                <w:between w:val="nil"/>
              </w:pBdr>
              <w:spacing w:before="22" w:line="276" w:lineRule="auto"/>
              <w:ind w:left="80"/>
              <w:rPr>
                <w:color w:val="000000"/>
              </w:rPr>
            </w:pPr>
            <w:r>
              <w:rPr>
                <w:color w:val="000000"/>
              </w:rPr>
              <w:t>Week 14:</w:t>
            </w:r>
          </w:p>
        </w:tc>
        <w:tc>
          <w:tcPr>
            <w:tcW w:w="7965" w:type="dxa"/>
            <w:gridSpan w:val="6"/>
            <w:shd w:val="clear" w:color="auto" w:fill="E0DECB"/>
          </w:tcPr>
          <w:p w14:paraId="000001B3" w14:textId="444DF2C4" w:rsidR="00562A4E" w:rsidRPr="00EB69AD" w:rsidRDefault="00EB69AD">
            <w:pPr>
              <w:jc w:val="both"/>
              <w:rPr>
                <w:rFonts w:ascii="Candara" w:eastAsia="Candara" w:hAnsi="Candara" w:cs="Candara"/>
                <w:b/>
                <w:sz w:val="18"/>
                <w:szCs w:val="18"/>
              </w:rPr>
            </w:pPr>
            <w:r>
              <w:rPr>
                <w:rFonts w:ascii="Candara" w:eastAsia="Candara" w:hAnsi="Candara" w:cs="Candara"/>
                <w:sz w:val="18"/>
                <w:szCs w:val="18"/>
              </w:rPr>
              <w:t xml:space="preserve">I </w:t>
            </w:r>
            <w:r w:rsidR="00FB02AC" w:rsidRPr="00EB69AD">
              <w:rPr>
                <w:rFonts w:ascii="Candara" w:eastAsia="Candara" w:hAnsi="Candara" w:cs="Candara"/>
                <w:sz w:val="18"/>
                <w:szCs w:val="18"/>
              </w:rPr>
              <w:t xml:space="preserve">giorni della settimana, </w:t>
            </w:r>
            <w:r>
              <w:rPr>
                <w:rFonts w:ascii="Candara" w:eastAsia="Candara" w:hAnsi="Candara" w:cs="Candara"/>
                <w:sz w:val="18"/>
                <w:szCs w:val="18"/>
              </w:rPr>
              <w:t xml:space="preserve">l’ora, </w:t>
            </w:r>
            <w:r w:rsidR="00FB02AC" w:rsidRPr="00EB69AD">
              <w:rPr>
                <w:rFonts w:ascii="Candara" w:eastAsia="Candara" w:hAnsi="Candara" w:cs="Candara"/>
                <w:sz w:val="18"/>
                <w:szCs w:val="18"/>
              </w:rPr>
              <w:t>darsi un appuntamento.</w:t>
            </w:r>
          </w:p>
        </w:tc>
      </w:tr>
      <w:tr w:rsidR="00562A4E" w14:paraId="691AA388" w14:textId="77777777">
        <w:trPr>
          <w:gridAfter w:val="1"/>
          <w:wAfter w:w="105" w:type="dxa"/>
          <w:trHeight w:val="339"/>
          <w:jc w:val="center"/>
        </w:trPr>
        <w:tc>
          <w:tcPr>
            <w:tcW w:w="2535" w:type="dxa"/>
            <w:shd w:val="clear" w:color="auto" w:fill="C9D5CA"/>
          </w:tcPr>
          <w:p w14:paraId="000001B9" w14:textId="77777777" w:rsidR="00562A4E" w:rsidRDefault="00000000">
            <w:pPr>
              <w:pBdr>
                <w:top w:val="nil"/>
                <w:left w:val="nil"/>
                <w:bottom w:val="nil"/>
                <w:right w:val="nil"/>
                <w:between w:val="nil"/>
              </w:pBdr>
              <w:spacing w:before="23"/>
              <w:ind w:left="80"/>
              <w:rPr>
                <w:color w:val="000000"/>
              </w:rPr>
            </w:pPr>
            <w:r>
              <w:rPr>
                <w:color w:val="000000"/>
              </w:rPr>
              <w:t>Week 15:</w:t>
            </w:r>
          </w:p>
        </w:tc>
        <w:tc>
          <w:tcPr>
            <w:tcW w:w="7965" w:type="dxa"/>
            <w:gridSpan w:val="6"/>
            <w:shd w:val="clear" w:color="auto" w:fill="C9D5CA"/>
          </w:tcPr>
          <w:p w14:paraId="000001BA" w14:textId="59C78E29" w:rsidR="00562A4E" w:rsidRPr="00EB69AD" w:rsidRDefault="00000000">
            <w:pPr>
              <w:tabs>
                <w:tab w:val="left" w:pos="623"/>
              </w:tabs>
              <w:jc w:val="both"/>
              <w:rPr>
                <w:rFonts w:ascii="Candara" w:eastAsia="Candara" w:hAnsi="Candara" w:cs="Candara"/>
                <w:sz w:val="18"/>
                <w:szCs w:val="18"/>
              </w:rPr>
            </w:pPr>
            <w:r w:rsidRPr="00EB69AD">
              <w:rPr>
                <w:rFonts w:ascii="Candara" w:eastAsia="Candara" w:hAnsi="Candara" w:cs="Candara"/>
                <w:sz w:val="18"/>
                <w:szCs w:val="18"/>
              </w:rPr>
              <w:t>Conosciamo l’Itali</w:t>
            </w:r>
            <w:r w:rsidR="00EB69AD" w:rsidRPr="00EB69AD">
              <w:rPr>
                <w:rFonts w:ascii="Candara" w:eastAsia="Candara" w:hAnsi="Candara" w:cs="Candara"/>
                <w:sz w:val="18"/>
                <w:szCs w:val="18"/>
              </w:rPr>
              <w:t>a II: trasporto urbano, il tempo libero.</w:t>
            </w:r>
          </w:p>
        </w:tc>
      </w:tr>
    </w:tbl>
    <w:p w14:paraId="000001C0" w14:textId="77777777" w:rsidR="00562A4E" w:rsidRDefault="00562A4E">
      <w:pPr>
        <w:rPr>
          <w:sz w:val="10"/>
          <w:szCs w:val="10"/>
        </w:rPr>
      </w:pPr>
    </w:p>
    <w:p w14:paraId="000001C1" w14:textId="77777777" w:rsidR="00562A4E" w:rsidRDefault="00000000">
      <w:pPr>
        <w:rPr>
          <w:sz w:val="24"/>
          <w:szCs w:val="24"/>
        </w:rPr>
      </w:pPr>
      <w:r>
        <w:rPr>
          <w:noProof/>
        </w:rPr>
        <mc:AlternateContent>
          <mc:Choice Requires="wpg">
            <w:drawing>
              <wp:anchor distT="0" distB="0" distL="114300" distR="114300" simplePos="0" relativeHeight="251658240" behindDoc="0" locked="0" layoutInCell="1" hidden="0" allowOverlap="1" wp14:anchorId="548D5176" wp14:editId="4C7B04D7">
                <wp:simplePos x="0" y="0"/>
                <wp:positionH relativeFrom="column">
                  <wp:posOffset>76201</wp:posOffset>
                </wp:positionH>
                <wp:positionV relativeFrom="paragraph">
                  <wp:posOffset>0</wp:posOffset>
                </wp:positionV>
                <wp:extent cx="6637655" cy="1253463"/>
                <wp:effectExtent l="0" t="0" r="0" b="0"/>
                <wp:wrapNone/>
                <wp:docPr id="2" name="Gruppo 2"/>
                <wp:cNvGraphicFramePr/>
                <a:graphic xmlns:a="http://schemas.openxmlformats.org/drawingml/2006/main">
                  <a:graphicData uri="http://schemas.microsoft.com/office/word/2010/wordprocessingGroup">
                    <wpg:wgp>
                      <wpg:cNvGrpSpPr/>
                      <wpg:grpSpPr>
                        <a:xfrm>
                          <a:off x="0" y="0"/>
                          <a:ext cx="6637655" cy="1253463"/>
                          <a:chOff x="2020800" y="3153875"/>
                          <a:chExt cx="6650400" cy="1252250"/>
                        </a:xfrm>
                      </wpg:grpSpPr>
                      <wpg:grpSp>
                        <wpg:cNvPr id="1712824944" name="Gruppo 1712824944"/>
                        <wpg:cNvGrpSpPr/>
                        <wpg:grpSpPr>
                          <a:xfrm>
                            <a:off x="2027173" y="3160240"/>
                            <a:ext cx="6637655" cy="1239520"/>
                            <a:chOff x="85" y="10"/>
                            <a:chExt cx="10466" cy="1728"/>
                          </a:xfrm>
                        </wpg:grpSpPr>
                        <wps:wsp>
                          <wps:cNvPr id="569663304" name="Rettangolo 569663304"/>
                          <wps:cNvSpPr/>
                          <wps:spPr>
                            <a:xfrm>
                              <a:off x="85" y="10"/>
                              <a:ext cx="10450" cy="1725"/>
                            </a:xfrm>
                            <a:prstGeom prst="rect">
                              <a:avLst/>
                            </a:prstGeom>
                            <a:noFill/>
                            <a:ln>
                              <a:noFill/>
                            </a:ln>
                          </wps:spPr>
                          <wps:txbx>
                            <w:txbxContent>
                              <w:p w14:paraId="2542CF59" w14:textId="77777777" w:rsidR="00562A4E" w:rsidRDefault="00562A4E">
                                <w:pPr>
                                  <w:textDirection w:val="btLr"/>
                                </w:pPr>
                              </w:p>
                            </w:txbxContent>
                          </wps:txbx>
                          <wps:bodyPr spcFirstLastPara="1" wrap="square" lIns="91425" tIns="91425" rIns="91425" bIns="91425" anchor="ctr" anchorCtr="0">
                            <a:noAutofit/>
                          </wps:bodyPr>
                        </wps:wsp>
                        <wps:wsp>
                          <wps:cNvPr id="1392774122" name="Rettangolo 1392774122"/>
                          <wps:cNvSpPr/>
                          <wps:spPr>
                            <a:xfrm>
                              <a:off x="113" y="350"/>
                              <a:ext cx="10438" cy="1388"/>
                            </a:xfrm>
                            <a:prstGeom prst="rect">
                              <a:avLst/>
                            </a:prstGeom>
                            <a:solidFill>
                              <a:srgbClr val="C9D5CA"/>
                            </a:solidFill>
                            <a:ln w="12700" cap="flat" cmpd="sng">
                              <a:solidFill>
                                <a:srgbClr val="FFFFFF"/>
                              </a:solidFill>
                              <a:prstDash val="solid"/>
                              <a:miter lim="800000"/>
                              <a:headEnd type="none" w="sm" len="sm"/>
                              <a:tailEnd type="none" w="sm" len="sm"/>
                            </a:ln>
                          </wps:spPr>
                          <wps:txbx>
                            <w:txbxContent>
                              <w:p w14:paraId="0001A9EC" w14:textId="561D5C62" w:rsidR="00562A4E" w:rsidRDefault="00000000">
                                <w:pPr>
                                  <w:textDirection w:val="btLr"/>
                                </w:pPr>
                                <w:r>
                                  <w:rPr>
                                    <w:color w:val="000000"/>
                                  </w:rPr>
                                  <w:t xml:space="preserve">It is expected from all to be polite and respectful towards others during classes. </w:t>
                                </w:r>
                                <w:r>
                                  <w:rPr>
                                    <w:rFonts w:ascii="Candara" w:eastAsia="Candara" w:hAnsi="Candara" w:cs="Candara"/>
                                    <w:color w:val="000000"/>
                                  </w:rPr>
                                  <w:t>Smartphone/tablet applications: VTFC, Word reference, Dragon Dictation, Text to Speech. Classroom equipped with interactive whiteboard, sound system. NB Regular effort in class  and at home will result in good language skills.</w:t>
                                </w:r>
                              </w:p>
                            </w:txbxContent>
                          </wps:txbx>
                          <wps:bodyPr spcFirstLastPara="1" wrap="square" lIns="0" tIns="0" rIns="0" bIns="0" anchor="t" anchorCtr="0">
                            <a:noAutofit/>
                          </wps:bodyPr>
                        </wps:wsp>
                        <wps:wsp>
                          <wps:cNvPr id="952239055" name="Rettangolo 952239055"/>
                          <wps:cNvSpPr/>
                          <wps:spPr>
                            <a:xfrm>
                              <a:off x="85" y="10"/>
                              <a:ext cx="10466" cy="340"/>
                            </a:xfrm>
                            <a:prstGeom prst="rect">
                              <a:avLst/>
                            </a:prstGeom>
                            <a:solidFill>
                              <a:srgbClr val="6BA2A4"/>
                            </a:solidFill>
                            <a:ln w="12700" cap="flat" cmpd="sng">
                              <a:solidFill>
                                <a:srgbClr val="FFFFFF"/>
                              </a:solidFill>
                              <a:prstDash val="solid"/>
                              <a:miter lim="800000"/>
                              <a:headEnd type="none" w="sm" len="sm"/>
                              <a:tailEnd type="none" w="sm" len="sm"/>
                            </a:ln>
                          </wps:spPr>
                          <wps:txbx>
                            <w:txbxContent>
                              <w:p w14:paraId="03D0C599" w14:textId="77777777" w:rsidR="00562A4E" w:rsidRDefault="00000000">
                                <w:pPr>
                                  <w:spacing w:before="25"/>
                                  <w:ind w:left="70" w:firstLine="70"/>
                                  <w:textDirection w:val="btLr"/>
                                </w:pPr>
                                <w:r>
                                  <w:rPr>
                                    <w:rFonts w:ascii="Arial" w:eastAsia="Arial" w:hAnsi="Arial" w:cs="Arial"/>
                                    <w:b/>
                                    <w:color w:val="000000"/>
                                    <w:sz w:val="24"/>
                                  </w:rPr>
                                  <w:t>Academic policies and code of conduct</w:t>
                                </w:r>
                              </w:p>
                            </w:txbxContent>
                          </wps:txbx>
                          <wps:bodyPr spcFirstLastPara="1" wrap="square" lIns="0" tIns="0" rIns="0" bIns="0" anchor="t" anchorCtr="0">
                            <a:noAutofit/>
                          </wps:bodyPr>
                        </wps:wsp>
                      </wpg:grpSp>
                    </wpg:wgp>
                  </a:graphicData>
                </a:graphic>
              </wp:anchor>
            </w:drawing>
          </mc:Choice>
          <mc:Fallback>
            <w:pict>
              <v:group w14:anchorId="548D5176" id="Gruppo 2" o:spid="_x0000_s1026" style="position:absolute;margin-left:6pt;margin-top:0;width:522.65pt;height:98.7pt;z-index:251658240" coordorigin="20208,31538" coordsize="66504,125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">
                <v:group id="Gruppo 1712824944" o:spid="_x0000_s1027" style="position:absolute;left:20271;top:31602;width:66377;height:12395" coordorigin="85,10" coordsize="10466,17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">
                  <v:rect id="Rettangolo 569663304" o:spid="_x0000_s1028" style="position:absolute;left:85;top:10;width:10450;height:17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" filled="f" stroked="f">
                    <v:textbox inset="2.53958mm,2.53958mm,2.53958mm,2.53958mm">
                      <w:txbxContent>
                        <w:p w14:paraId="2542CF59" w14:textId="77777777" w:rsidR="00562A4E" w:rsidRDefault="00562A4E">
                          <w:pPr>
                            <w:textDirection w:val="btLr"/>
                          </w:pPr>
                        </w:p>
                      </w:txbxContent>
                    </v:textbox>
                  </v:rect>
                  <v:rect id="Rettangolo 1392774122" o:spid="_x0000_s1029" style="position:absolute;left:113;top:350;width:10438;height:1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" fillcolor="#c9d5ca" strokecolor="white" strokeweight="1pt">
                    <v:stroke startarrowwidth="narrow" startarrowlength="short" endarrowwidth="narrow" endarrowlength="short"/>
                    <v:textbox inset="0,0,0,0">
                      <w:txbxContent>
                        <w:p w14:paraId="0001A9EC" w14:textId="561D5C62" w:rsidR="00562A4E" w:rsidRDefault="00000000">
                          <w:pPr>
                            <w:textDirection w:val="btLr"/>
                          </w:pPr>
                          <w:r>
                            <w:rPr>
                              <w:color w:val="000000"/>
                            </w:rPr>
                            <w:t xml:space="preserve">It is expected from all to be polite and respectful </w:t>
                          </w:r>
                          <w:r>
                            <w:rPr>
                              <w:color w:val="000000"/>
                            </w:rPr>
                            <w:t xml:space="preserve">towards others during classes. </w:t>
                          </w:r>
                          <w:r>
                            <w:rPr>
                              <w:rFonts w:ascii="Candara" w:eastAsia="Candara" w:hAnsi="Candara" w:cs="Candara"/>
                              <w:color w:val="000000"/>
                            </w:rPr>
                            <w:t>Smartphone/tablet applications: VTFC, Word reference, Dragon Dictation, Text to Speech. Classroom equipped with interactive whiteboard, sound system. NB Regular effort in class  and at home will result in good language skills.</w:t>
                          </w:r>
                        </w:p>
                      </w:txbxContent>
                    </v:textbox>
                  </v:rect>
                  <v:rect id="Rettangolo 952239055" o:spid="_x0000_s1030" style="position:absolute;left:85;top:10;width:10466;height: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" fillcolor="#6ba2a4" strokecolor="white" strokeweight="1pt">
                    <v:stroke startarrowwidth="narrow" startarrowlength="short" endarrowwidth="narrow" endarrowlength="short"/>
                    <v:textbox inset="0,0,0,0">
                      <w:txbxContent>
                        <w:p w14:paraId="03D0C599" w14:textId="77777777" w:rsidR="00562A4E" w:rsidRDefault="00000000">
                          <w:pPr>
                            <w:spacing w:before="25"/>
                            <w:ind w:left="70" w:firstLine="70"/>
                            <w:textDirection w:val="btLr"/>
                          </w:pPr>
                          <w:r>
                            <w:rPr>
                              <w:rFonts w:ascii="Arial" w:eastAsia="Arial" w:hAnsi="Arial" w:cs="Arial"/>
                              <w:b/>
                              <w:color w:val="000000"/>
                              <w:sz w:val="24"/>
                            </w:rPr>
                            <w:t>Academic policies and code of conduct</w:t>
                          </w:r>
                        </w:p>
                      </w:txbxContent>
                    </v:textbox>
                  </v:rect>
                </v:group>
              </v:group>
            </w:pict>
          </mc:Fallback>
        </mc:AlternateContent>
      </w:r>
    </w:p>
    <w:p w14:paraId="000001C2" w14:textId="77777777" w:rsidR="00562A4E" w:rsidRDefault="00562A4E">
      <w:pPr>
        <w:rPr>
          <w:sz w:val="24"/>
          <w:szCs w:val="24"/>
        </w:rPr>
      </w:pPr>
    </w:p>
    <w:p w14:paraId="000001C3" w14:textId="77777777" w:rsidR="00562A4E" w:rsidRDefault="00562A4E">
      <w:pPr>
        <w:rPr>
          <w:sz w:val="24"/>
          <w:szCs w:val="24"/>
        </w:rPr>
      </w:pPr>
    </w:p>
    <w:p w14:paraId="000001C4" w14:textId="77777777" w:rsidR="00562A4E" w:rsidRDefault="00562A4E">
      <w:pPr>
        <w:rPr>
          <w:sz w:val="24"/>
          <w:szCs w:val="24"/>
        </w:rPr>
      </w:pPr>
    </w:p>
    <w:p w14:paraId="000001C5" w14:textId="77777777" w:rsidR="00562A4E" w:rsidRDefault="00562A4E">
      <w:pPr>
        <w:rPr>
          <w:sz w:val="24"/>
          <w:szCs w:val="24"/>
        </w:rPr>
      </w:pPr>
    </w:p>
    <w:p w14:paraId="000001C6" w14:textId="77777777" w:rsidR="00562A4E" w:rsidRDefault="00562A4E">
      <w:pPr>
        <w:rPr>
          <w:sz w:val="24"/>
          <w:szCs w:val="24"/>
        </w:rPr>
      </w:pPr>
    </w:p>
    <w:p w14:paraId="000001C7" w14:textId="77777777" w:rsidR="00562A4E" w:rsidRDefault="00562A4E">
      <w:pPr>
        <w:rPr>
          <w:sz w:val="24"/>
          <w:szCs w:val="24"/>
        </w:rPr>
      </w:pPr>
    </w:p>
    <w:p w14:paraId="000001C8" w14:textId="77777777" w:rsidR="00562A4E" w:rsidRDefault="00562A4E">
      <w:pPr>
        <w:rPr>
          <w:sz w:val="24"/>
          <w:szCs w:val="24"/>
        </w:rPr>
      </w:pPr>
    </w:p>
    <w:sectPr w:rsidR="00562A4E">
      <w:headerReference w:type="default" r:id="rId10"/>
      <w:footerReference w:type="default" r:id="rId11"/>
      <w:pgSz w:w="11910" w:h="16840"/>
      <w:pgMar w:top="1320" w:right="560" w:bottom="480" w:left="600" w:header="0"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D82E9C" w14:textId="77777777" w:rsidR="00091C85" w:rsidRDefault="00091C85">
      <w:r>
        <w:separator/>
      </w:r>
    </w:p>
  </w:endnote>
  <w:endnote w:type="continuationSeparator" w:id="0">
    <w:p w14:paraId="62F421A7" w14:textId="77777777" w:rsidR="00091C85" w:rsidRDefault="00091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ndara">
    <w:panose1 w:val="020E0502030303020204"/>
    <w:charset w:val="00"/>
    <w:family w:val="swiss"/>
    <w:pitch w:val="variable"/>
    <w:sig w:usb0="A00002EF" w:usb1="4000A44B" w:usb2="00000000" w:usb3="00000000" w:csb0="0000019F" w:csb1="00000000"/>
    <w:embedRegular r:id="rId1" w:fontKey="{F77C0E62-7B36-574D-A6C6-72D5EF98FB40}"/>
    <w:embedBold r:id="rId2" w:fontKey="{154622FE-B8F5-E84E-8762-EB040D03BA90}"/>
  </w:font>
  <w:font w:name="Noto Sans Symbols">
    <w:panose1 w:val="020B0604020202020204"/>
    <w:charset w:val="00"/>
    <w:family w:val="auto"/>
    <w:pitch w:val="default"/>
    <w:embedRegular r:id="rId3" w:fontKey="{E67C8CD8-9E31-B841-B395-DCA5A3483B2A}"/>
  </w:font>
  <w:font w:name="Courier New">
    <w:panose1 w:val="02070309020205020404"/>
    <w:charset w:val="00"/>
    <w:family w:val="modern"/>
    <w:pitch w:val="fixed"/>
    <w:sig w:usb0="E0002AFF" w:usb1="C0007843" w:usb2="00000009" w:usb3="00000000" w:csb0="000001FF" w:csb1="00000000"/>
    <w:embedRegular r:id="rId4" w:fontKey="{9E12F916-7188-F549-95E8-9D7E21A54C98}"/>
  </w:font>
  <w:font w:name="Carlito">
    <w:panose1 w:val="020B0604020202020204"/>
    <w:charset w:val="00"/>
    <w:family w:val="auto"/>
    <w:pitch w:val="default"/>
    <w:embedRegular r:id="rId5" w:fontKey="{573B7317-2B29-B241-9537-31DC7C8F6F14}"/>
    <w:embedBold r:id="rId6" w:fontKey="{7C9B08F8-9A6E-0144-BD6F-3239E4F6A78F}"/>
  </w:font>
  <w:font w:name="Arial">
    <w:panose1 w:val="020B0604020202020204"/>
    <w:charset w:val="00"/>
    <w:family w:val="swiss"/>
    <w:pitch w:val="variable"/>
    <w:sig w:usb0="E0002AFF" w:usb1="C0007843" w:usb2="00000009" w:usb3="00000000" w:csb0="000001FF" w:csb1="00000000"/>
    <w:embedRegular r:id="rId7" w:fontKey="{56D4D896-7BA6-9343-85E6-8C316A1CAA41}"/>
    <w:embedBold r:id="rId8" w:fontKey="{900A4E4F-10BF-2C45-838A-22BE55F9E27E}"/>
  </w:font>
  <w:font w:name="Times New Roman">
    <w:panose1 w:val="02020603050405020304"/>
    <w:charset w:val="00"/>
    <w:family w:val="roman"/>
    <w:pitch w:val="variable"/>
    <w:sig w:usb0="E0002EFF" w:usb1="C000785B" w:usb2="00000009" w:usb3="00000000" w:csb0="000001FF" w:csb1="00000000"/>
    <w:embedRegular r:id="rId9" w:fontKey="{FA2D206E-F8DA-D247-B712-613F58AC91E4}"/>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embedRegular r:id="rId10" w:fontKey="{9AA5EF1D-58D9-0245-9120-AC3D39D5C721}"/>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1" w:fontKey="{F4DF4017-7DAF-054C-BFDF-2DF75508F0B8}"/>
  </w:font>
  <w:font w:name="Georgia">
    <w:panose1 w:val="02040502050405020303"/>
    <w:charset w:val="00"/>
    <w:family w:val="roman"/>
    <w:pitch w:val="variable"/>
    <w:sig w:usb0="00000287" w:usb1="00000000" w:usb2="00000000" w:usb3="00000000" w:csb0="0000009F" w:csb1="00000000"/>
    <w:embedRegular r:id="rId12" w:fontKey="{413D9544-2305-F34C-916D-27E0C3EC5EAD}"/>
    <w:embedItalic r:id="rId13" w:fontKey="{E7C5D0B6-162D-A544-958B-0765ABE5DE1D}"/>
  </w:font>
  <w:font w:name="Cambria">
    <w:panose1 w:val="02040503050406030204"/>
    <w:charset w:val="00"/>
    <w:family w:val="roman"/>
    <w:pitch w:val="variable"/>
    <w:sig w:usb0="E00006FF" w:usb1="420024FF" w:usb2="02000000" w:usb3="00000000" w:csb0="0000019F" w:csb1="00000000"/>
    <w:embedRegular r:id="rId14" w:fontKey="{456BBD6B-FFE2-A24C-BA2D-CA28A08C7D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CA" w14:textId="222AE5E4" w:rsidR="00562A4E" w:rsidRDefault="00000000">
    <w:pPr>
      <w:pBdr>
        <w:top w:val="nil"/>
        <w:left w:val="nil"/>
        <w:bottom w:val="nil"/>
        <w:right w:val="nil"/>
        <w:between w:val="nil"/>
      </w:pBdr>
      <w:tabs>
        <w:tab w:val="center" w:pos="4680"/>
        <w:tab w:val="right" w:pos="9360"/>
      </w:tabs>
      <w:jc w:val="center"/>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354C7">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354C7">
      <w:rPr>
        <w:b/>
        <w:noProof/>
        <w:color w:val="000000"/>
        <w:sz w:val="24"/>
        <w:szCs w:val="24"/>
      </w:rPr>
      <w:t>2</w:t>
    </w:r>
    <w:r>
      <w:rPr>
        <w:b/>
        <w:color w:val="000000"/>
        <w:sz w:val="24"/>
        <w:szCs w:val="24"/>
      </w:rPr>
      <w:fldChar w:fldCharType="end"/>
    </w:r>
  </w:p>
  <w:p w14:paraId="000001CB" w14:textId="77777777" w:rsidR="00562A4E" w:rsidRDefault="00562A4E">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CA20C9" w14:textId="77777777" w:rsidR="00091C85" w:rsidRDefault="00091C85">
      <w:r>
        <w:separator/>
      </w:r>
    </w:p>
  </w:footnote>
  <w:footnote w:type="continuationSeparator" w:id="0">
    <w:p w14:paraId="74A29BF9" w14:textId="77777777" w:rsidR="00091C85" w:rsidRDefault="00091C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C9" w14:textId="77777777" w:rsidR="00562A4E" w:rsidRDefault="00562A4E">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3C875F7"/>
    <w:multiLevelType w:val="multilevel"/>
    <w:tmpl w:val="B674ED0A"/>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 w15:restartNumberingAfterBreak="0">
    <w:nsid w:val="6BFF5FD8"/>
    <w:multiLevelType w:val="multilevel"/>
    <w:tmpl w:val="467ECB52"/>
    <w:lvl w:ilvl="0">
      <w:start w:val="1"/>
      <w:numFmt w:val="decimal"/>
      <w:lvlText w:val="%1."/>
      <w:lvlJc w:val="left"/>
      <w:pPr>
        <w:ind w:left="720" w:hanging="360"/>
      </w:pPr>
    </w:lvl>
    <w:lvl w:ilvl="1">
      <w:start w:val="1"/>
      <w:numFmt w:val="decimal"/>
      <w:lvlText w:val="%2."/>
      <w:lvlJc w:val="left"/>
      <w:pPr>
        <w:ind w:left="1440" w:hanging="360"/>
      </w:pPr>
      <w:rPr>
        <w:rFonts w:ascii="Candara" w:eastAsia="Candara" w:hAnsi="Candara" w:cs="Candara"/>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D0327EB"/>
    <w:multiLevelType w:val="multilevel"/>
    <w:tmpl w:val="15DCEB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783260149">
    <w:abstractNumId w:val="0"/>
  </w:num>
  <w:num w:numId="2" w16cid:durableId="738595165">
    <w:abstractNumId w:val="1"/>
  </w:num>
  <w:num w:numId="3" w16cid:durableId="9786565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2"/>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A4E"/>
    <w:rsid w:val="00091C85"/>
    <w:rsid w:val="001733CC"/>
    <w:rsid w:val="00530830"/>
    <w:rsid w:val="005622F8"/>
    <w:rsid w:val="00562A4E"/>
    <w:rsid w:val="005818D0"/>
    <w:rsid w:val="006354C7"/>
    <w:rsid w:val="00794E5C"/>
    <w:rsid w:val="009169B7"/>
    <w:rsid w:val="00C7748A"/>
    <w:rsid w:val="00D223D2"/>
    <w:rsid w:val="00DA26D1"/>
    <w:rsid w:val="00E42868"/>
    <w:rsid w:val="00E87C75"/>
    <w:rsid w:val="00EB69AD"/>
    <w:rsid w:val="00FB02A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5D531"/>
  <w15:docId w15:val="{DBEE57A2-D92D-7A4D-8C41-A4C416AE6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rlito" w:eastAsia="Carlito" w:hAnsi="Carlito" w:cs="Carlito"/>
        <w:sz w:val="22"/>
        <w:szCs w:val="22"/>
        <w:lang w:val="sq-AL"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466C"/>
  </w:style>
  <w:style w:type="paragraph" w:styleId="Heading1">
    <w:name w:val="heading 1"/>
    <w:basedOn w:val="Normal"/>
    <w:uiPriority w:val="9"/>
    <w:qFormat/>
    <w:rsid w:val="00A8466C"/>
    <w:pPr>
      <w:spacing w:before="36"/>
      <w:ind w:left="120"/>
      <w:outlineLvl w:val="0"/>
    </w:pPr>
    <w:rPr>
      <w:b/>
      <w:bCs/>
      <w:sz w:val="32"/>
      <w:szCs w:val="32"/>
    </w:rPr>
  </w:style>
  <w:style w:type="paragraph" w:styleId="Heading2">
    <w:name w:val="heading 2"/>
    <w:basedOn w:val="Normal"/>
    <w:uiPriority w:val="9"/>
    <w:semiHidden/>
    <w:unhideWhenUsed/>
    <w:qFormat/>
    <w:rsid w:val="00A8466C"/>
    <w:pPr>
      <w:ind w:left="120"/>
      <w:outlineLvl w:val="1"/>
    </w:pPr>
    <w:rPr>
      <w:rFonts w:ascii="Arial" w:eastAsia="Arial" w:hAnsi="Arial" w:cs="Arial"/>
      <w:b/>
      <w:bCs/>
      <w:sz w:val="28"/>
      <w:szCs w:val="28"/>
    </w:rPr>
  </w:style>
  <w:style w:type="paragraph" w:styleId="Heading3">
    <w:name w:val="heading 3"/>
    <w:basedOn w:val="Normal"/>
    <w:uiPriority w:val="9"/>
    <w:semiHidden/>
    <w:unhideWhenUsed/>
    <w:qFormat/>
    <w:rsid w:val="00A8466C"/>
    <w:pPr>
      <w:ind w:left="840" w:hanging="720"/>
      <w:outlineLvl w:val="2"/>
    </w:pPr>
    <w:rPr>
      <w:rFonts w:ascii="Arial" w:eastAsia="Arial" w:hAnsi="Arial" w:cs="Arial"/>
      <w:b/>
      <w:bCs/>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uiPriority w:val="10"/>
    <w:qFormat/>
    <w:rsid w:val="00A8466C"/>
    <w:pPr>
      <w:spacing w:line="746" w:lineRule="exact"/>
      <w:ind w:right="542"/>
      <w:jc w:val="right"/>
    </w:pPr>
    <w:rPr>
      <w:rFonts w:ascii="Arial" w:eastAsia="Arial" w:hAnsi="Arial" w:cs="Arial"/>
      <w:sz w:val="66"/>
      <w:szCs w:val="66"/>
    </w:rPr>
  </w:style>
  <w:style w:type="paragraph" w:styleId="BodyText">
    <w:name w:val="Body Text"/>
    <w:basedOn w:val="Normal"/>
    <w:uiPriority w:val="1"/>
    <w:qFormat/>
    <w:rsid w:val="00A8466C"/>
    <w:rPr>
      <w:sz w:val="24"/>
      <w:szCs w:val="24"/>
    </w:rPr>
  </w:style>
  <w:style w:type="paragraph" w:styleId="ListParagraph">
    <w:name w:val="List Paragraph"/>
    <w:basedOn w:val="Normal"/>
    <w:qFormat/>
    <w:rsid w:val="00A8466C"/>
    <w:pPr>
      <w:ind w:left="247" w:hanging="128"/>
    </w:pPr>
  </w:style>
  <w:style w:type="paragraph" w:customStyle="1" w:styleId="TableParagraph">
    <w:name w:val="Table Paragraph"/>
    <w:basedOn w:val="Normal"/>
    <w:uiPriority w:val="1"/>
    <w:qFormat/>
    <w:rsid w:val="00A8466C"/>
    <w:pPr>
      <w:spacing w:before="22" w:line="278" w:lineRule="exact"/>
      <w:ind w:left="80"/>
    </w:pPr>
  </w:style>
  <w:style w:type="paragraph" w:styleId="Header">
    <w:name w:val="header"/>
    <w:basedOn w:val="Normal"/>
    <w:link w:val="HeaderChar"/>
    <w:uiPriority w:val="99"/>
    <w:unhideWhenUsed/>
    <w:rsid w:val="005C48CC"/>
    <w:pPr>
      <w:tabs>
        <w:tab w:val="center" w:pos="4680"/>
        <w:tab w:val="right" w:pos="9360"/>
      </w:tabs>
    </w:pPr>
  </w:style>
  <w:style w:type="character" w:customStyle="1" w:styleId="HeaderChar">
    <w:name w:val="Header Char"/>
    <w:basedOn w:val="DefaultParagraphFont"/>
    <w:link w:val="Header"/>
    <w:uiPriority w:val="99"/>
    <w:rsid w:val="005C48CC"/>
    <w:rPr>
      <w:rFonts w:ascii="Carlito" w:eastAsia="Carlito" w:hAnsi="Carlito" w:cs="Carlito"/>
      <w:lang w:val="sq-AL"/>
    </w:rPr>
  </w:style>
  <w:style w:type="paragraph" w:styleId="Footer">
    <w:name w:val="footer"/>
    <w:basedOn w:val="Normal"/>
    <w:link w:val="FooterChar"/>
    <w:uiPriority w:val="99"/>
    <w:unhideWhenUsed/>
    <w:rsid w:val="005C48CC"/>
    <w:pPr>
      <w:tabs>
        <w:tab w:val="center" w:pos="4680"/>
        <w:tab w:val="right" w:pos="9360"/>
      </w:tabs>
    </w:pPr>
  </w:style>
  <w:style w:type="character" w:customStyle="1" w:styleId="FooterChar">
    <w:name w:val="Footer Char"/>
    <w:basedOn w:val="DefaultParagraphFont"/>
    <w:link w:val="Footer"/>
    <w:uiPriority w:val="99"/>
    <w:rsid w:val="005C48CC"/>
    <w:rPr>
      <w:rFonts w:ascii="Carlito" w:eastAsia="Carlito" w:hAnsi="Carlito" w:cs="Carlito"/>
      <w:lang w:val="sq-AL"/>
    </w:rPr>
  </w:style>
  <w:style w:type="paragraph" w:styleId="NoSpacing">
    <w:name w:val="No Spacing"/>
    <w:uiPriority w:val="1"/>
    <w:qFormat/>
    <w:rsid w:val="005C28D3"/>
  </w:style>
  <w:style w:type="table" w:styleId="TableGrid">
    <w:name w:val="Table Grid"/>
    <w:basedOn w:val="TableNormal"/>
    <w:rsid w:val="005C28D3"/>
    <w:pPr>
      <w:widowControl/>
    </w:pPr>
    <w:rPr>
      <w:rFonts w:ascii="Times New Roman" w:eastAsia="MS Mincho"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nhideWhenUsed/>
    <w:rsid w:val="00944FFD"/>
    <w:rPr>
      <w:color w:val="0000FF" w:themeColor="hyperlink"/>
      <w:u w:val="single"/>
    </w:rPr>
  </w:style>
  <w:style w:type="paragraph" w:customStyle="1" w:styleId="Default">
    <w:name w:val="Default"/>
    <w:rsid w:val="009B1627"/>
    <w:pPr>
      <w:widowControl/>
      <w:adjustRightInd w:val="0"/>
    </w:pPr>
    <w:rPr>
      <w:rFonts w:ascii="Calibri" w:hAnsi="Calibri" w:cs="Calibri"/>
      <w:color w:val="000000"/>
      <w:sz w:val="24"/>
      <w:szCs w:val="24"/>
    </w:rPr>
  </w:style>
  <w:style w:type="paragraph" w:styleId="NormalWeb">
    <w:name w:val="Normal (Web)"/>
    <w:basedOn w:val="Normal"/>
    <w:uiPriority w:val="99"/>
    <w:semiHidden/>
    <w:unhideWhenUsed/>
    <w:rsid w:val="006D1159"/>
    <w:pPr>
      <w:widowControl/>
      <w:spacing w:before="100" w:beforeAutospacing="1" w:after="100" w:afterAutospacing="1"/>
    </w:pPr>
    <w:rPr>
      <w:rFonts w:ascii="Times New Roman" w:eastAsia="Times New Roman" w:hAnsi="Times New Roman" w:cs="Times New Roman"/>
      <w:sz w:val="24"/>
      <w:szCs w:val="24"/>
      <w:lang w:eastAsia="en-GB"/>
    </w:rPr>
  </w:style>
  <w:style w:type="paragraph" w:customStyle="1" w:styleId="Standard">
    <w:name w:val="Standard"/>
    <w:rsid w:val="00335F56"/>
    <w:pPr>
      <w:widowControl/>
      <w:suppressAutoHyphens/>
      <w:spacing w:after="160" w:line="256" w:lineRule="auto"/>
      <w:textAlignment w:val="baseline"/>
    </w:pPr>
    <w:rPr>
      <w:rFonts w:ascii="Calibri" w:eastAsia="SimSun" w:hAnsi="Calibri" w:cs="Tahoma"/>
      <w:kern w:val="3"/>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majlinda.bregasi@uni-pr.ed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affaella.ritucci@uni-pr.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F9qAOW/FOXz/Y3TeC6weAqiC9g==">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Pages>
  <Words>818</Words>
  <Characters>4666</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david spada</cp:lastModifiedBy>
  <cp:revision>5</cp:revision>
  <dcterms:created xsi:type="dcterms:W3CDTF">2024-11-24T07:16:00Z</dcterms:created>
  <dcterms:modified xsi:type="dcterms:W3CDTF">2024-11-25T14:47:00Z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2018-05-14T00:00:00Z</vt:filetime>
  </property>
  <property fmtid="{D5CDD505-2E9C-101B-9397-08002B2CF9AE}" pid="3" name="Creator">
    <vt:lpwstr>Adobe InDesign CS6 (Windows)</vt:lpwstr>
  </property>
  <property fmtid="{D5CDD505-2E9C-101B-9397-08002B2CF9AE}" pid="4" name="LastSaved">
    <vt:filetime>2020-05-09T00:00:00Z</vt:filetime>
  </property>
</Properties>
</file>