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60" w:rsidRDefault="00796AC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Calibri" w:hAnsi="Calibri" w:cs="Calibri"/>
          <w:b/>
          <w:bCs/>
          <w:sz w:val="32"/>
          <w:szCs w:val="32"/>
          <w:u w:val="single"/>
        </w:rPr>
        <w:t>SYLLABUSI I LËNDËS</w:t>
      </w:r>
    </w:p>
    <w:p w:rsidR="00CC7960" w:rsidRDefault="005B4F81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5563235</wp:posOffset>
                </wp:positionH>
                <wp:positionV relativeFrom="paragraph">
                  <wp:posOffset>198755</wp:posOffset>
                </wp:positionV>
                <wp:extent cx="66040" cy="186055"/>
                <wp:effectExtent l="635" t="1905" r="0" b="254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18605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27329" id="Rectangle 2" o:spid="_x0000_s1026" style="position:absolute;margin-left:438.05pt;margin-top:15.65pt;width:5.2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" o:allowincell="f" fillcolor="#b8cce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194310</wp:posOffset>
                </wp:positionV>
                <wp:extent cx="5630545" cy="0"/>
                <wp:effectExtent l="13970" t="6985" r="13335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D35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5.3pt" to="443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h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191135</wp:posOffset>
                </wp:positionV>
                <wp:extent cx="0" cy="7851140"/>
                <wp:effectExtent l="7620" t="13335" r="1143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511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51C7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05pt" to=".6pt,6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We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191135</wp:posOffset>
                </wp:positionV>
                <wp:extent cx="0" cy="7851140"/>
                <wp:effectExtent l="12700" t="13335" r="6350" b="127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5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E90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pt,15.05pt" to="443.5pt,6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3jEg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" o:allowincell="f" strokeweight=".48pt"/>
            </w:pict>
          </mc:Fallback>
        </mc:AlternateContent>
      </w:r>
    </w:p>
    <w:p w:rsidR="00CC7960" w:rsidRDefault="00EB2FE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190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Të</w:t>
      </w:r>
      <w:proofErr w:type="spellEnd"/>
      <w:r w:rsidR="00796A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dhënat</w:t>
      </w:r>
      <w:proofErr w:type="spellEnd"/>
      <w:r w:rsidR="00796A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themelore</w:t>
      </w:r>
      <w:proofErr w:type="spellEnd"/>
      <w:r w:rsidR="00796A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për</w:t>
      </w:r>
      <w:proofErr w:type="spellEnd"/>
      <w:r w:rsidR="00796A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lëndën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5220"/>
        <w:gridCol w:w="20"/>
      </w:tblGrid>
      <w:tr w:rsidR="00CC7960">
        <w:trPr>
          <w:trHeight w:val="280"/>
        </w:trPr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EB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-185420</wp:posOffset>
                  </wp:positionV>
                  <wp:extent cx="5487035" cy="186055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35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Njësia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akademike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Fakulteti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ekonomik</w:t>
            </w:r>
            <w:proofErr w:type="spellEnd"/>
          </w:p>
        </w:tc>
      </w:tr>
      <w:tr w:rsidR="00CC7960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Titulli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lëndës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Ndërmarrësia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563B4"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563B4">
              <w:rPr>
                <w:rFonts w:ascii="Calibri" w:hAnsi="Calibri" w:cs="Calibri"/>
                <w:sz w:val="24"/>
                <w:szCs w:val="24"/>
              </w:rPr>
              <w:t>Menaxhimi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563B4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563B4"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563B4">
              <w:rPr>
                <w:rFonts w:ascii="Calibri" w:hAnsi="Calibri" w:cs="Calibri"/>
                <w:sz w:val="24"/>
                <w:szCs w:val="24"/>
              </w:rPr>
              <w:t>te</w:t>
            </w:r>
            <w:proofErr w:type="spellEnd"/>
            <w:r w:rsidR="000563B4">
              <w:rPr>
                <w:rFonts w:ascii="Calibri" w:hAnsi="Calibri" w:cs="Calibri"/>
                <w:sz w:val="24"/>
                <w:szCs w:val="24"/>
              </w:rPr>
              <w:t xml:space="preserve"> Vogel</w:t>
            </w:r>
          </w:p>
        </w:tc>
      </w:tr>
      <w:tr w:rsidR="00CC7960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Niveli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13384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Bachelor</w:t>
            </w:r>
          </w:p>
        </w:tc>
      </w:tr>
      <w:tr w:rsidR="00CC7960">
        <w:trPr>
          <w:trHeight w:val="2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Statusi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lëndës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Obligative</w:t>
            </w:r>
            <w:proofErr w:type="spellEnd"/>
          </w:p>
        </w:tc>
      </w:tr>
      <w:tr w:rsidR="00CC7960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Viti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studimeve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Numri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orëve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javë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13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ECTS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kreditë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lokacioni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Vendos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dekanati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fakultetit</w:t>
            </w:r>
            <w:proofErr w:type="spellEnd"/>
          </w:p>
        </w:tc>
      </w:tr>
      <w:tr w:rsidR="00CC7960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Ligjeruesi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13384D" w:rsidP="00A53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5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4D8">
              <w:rPr>
                <w:rFonts w:ascii="Times New Roman" w:hAnsi="Times New Roman" w:cs="Times New Roman"/>
                <w:sz w:val="24"/>
                <w:szCs w:val="24"/>
              </w:rPr>
              <w:t xml:space="preserve">Ass. Dr. Lura Rexhepi </w:t>
            </w:r>
            <w:proofErr w:type="spellStart"/>
            <w:r w:rsidR="00A534D8">
              <w:rPr>
                <w:rFonts w:ascii="Times New Roman" w:hAnsi="Times New Roman" w:cs="Times New Roman"/>
                <w:sz w:val="24"/>
                <w:szCs w:val="24"/>
              </w:rPr>
              <w:t>Mahmutaj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8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dhënat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kontaktuese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të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A53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Lura.rexhepi</w:t>
            </w:r>
            <w:bookmarkStart w:id="1" w:name="_GoBack"/>
            <w:bookmarkEnd w:id="1"/>
            <w:r w:rsidR="00BF4437">
              <w:rPr>
                <w:rFonts w:ascii="Times New Roman" w:hAnsi="Times New Roman" w:cs="Times New Roman"/>
                <w:sz w:val="24"/>
                <w:szCs w:val="24"/>
              </w:rPr>
              <w:t>@uni-pr.edu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9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ligjeruesit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>
        <w:trPr>
          <w:trHeight w:val="27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Përmbajtja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lëndës</w:t>
            </w:r>
            <w:proofErr w:type="spellEnd"/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Qëllimi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kryesore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lëndës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është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që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siguroi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njohuri</w:t>
            </w:r>
            <w:proofErr w:type="spellEnd"/>
          </w:p>
        </w:tc>
      </w:tr>
      <w:tr w:rsidR="00CC7960">
        <w:trPr>
          <w:trHeight w:val="2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teorike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praktike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drejtojmë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NVM-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Është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fokusuar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kuptuarit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ndërmarrësisë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financimit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NVM-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zhvillimin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planit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menaxhimin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burimeve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njerëzore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investimet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marketungun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strategjitë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daljes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cilat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janë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çelësi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vendimmarrjes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fushat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</w:p>
        </w:tc>
      </w:tr>
      <w:tr w:rsidR="00CC7960">
        <w:trPr>
          <w:trHeight w:val="29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C7960">
        <w:trPr>
          <w:trHeight w:val="28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Objektivat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lëndës</w:t>
            </w:r>
            <w:proofErr w:type="spellEnd"/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përfundim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lëndës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studenti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jetë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</w:t>
            </w:r>
          </w:p>
        </w:tc>
      </w:tr>
      <w:tr w:rsidR="00CC7960">
        <w:trPr>
          <w:trHeight w:val="3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gatshëm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</w:p>
        </w:tc>
      </w:tr>
      <w:tr w:rsidR="00CC7960">
        <w:trPr>
          <w:trHeight w:val="3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kuptoi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realizoi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praktika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</w:t>
            </w:r>
            <w:proofErr w:type="spellEnd"/>
          </w:p>
        </w:tc>
      </w:tr>
      <w:tr w:rsidR="00CC7960">
        <w:trPr>
          <w:trHeight w:val="3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drejtimin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përditshëm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NVM-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kuptoi</w:t>
            </w:r>
            <w:proofErr w:type="spellEnd"/>
          </w:p>
        </w:tc>
      </w:tr>
      <w:tr w:rsidR="00CC7960">
        <w:trPr>
          <w:trHeight w:val="3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drejtë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menaxhimin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NVM-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  <w:tr w:rsidR="00CC7960">
        <w:trPr>
          <w:trHeight w:val="3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Koordinoi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menaxhimin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burimeve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njerëzore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</w:p>
        </w:tc>
      </w:tr>
      <w:tr w:rsidR="00CC7960">
        <w:trPr>
          <w:trHeight w:val="3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investimet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çmimin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marketingun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  <w:tr w:rsidR="00CC7960">
        <w:trPr>
          <w:trHeight w:val="33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Zhvilloi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një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biznes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NVM-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të</w:t>
            </w:r>
            <w:proofErr w:type="spellEnd"/>
          </w:p>
        </w:tc>
      </w:tr>
      <w:tr w:rsidR="00CC7960">
        <w:trPr>
          <w:trHeight w:val="3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Përmirësoi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aftësinë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zgjidhjes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problemeve</w:t>
            </w:r>
            <w:proofErr w:type="spellEnd"/>
          </w:p>
        </w:tc>
      </w:tr>
      <w:tr w:rsidR="00CC7960">
        <w:trPr>
          <w:trHeight w:val="3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Përmirësoi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aftësitë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punës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ekipore</w:t>
            </w:r>
            <w:proofErr w:type="spellEnd"/>
          </w:p>
        </w:tc>
      </w:tr>
      <w:tr w:rsidR="00CC7960">
        <w:trPr>
          <w:trHeight w:val="4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C7960">
        <w:trPr>
          <w:trHeight w:val="27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Rezultatet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pritura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përfundimit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lëndës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studentët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pritet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që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Themelojnë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opinionin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tyre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lidhje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rëndësinë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ndërmarrësisë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vogël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përdorur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literaturën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tanishme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ndërmarrësisë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vogël</w:t>
            </w:r>
            <w:proofErr w:type="spellEnd"/>
          </w:p>
        </w:tc>
      </w:tr>
      <w:tr w:rsidR="00CC7960">
        <w:trPr>
          <w:trHeight w:val="2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Implementojnë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praktikat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mira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menaxhimin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vogël</w:t>
            </w:r>
            <w:proofErr w:type="spellEnd"/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Zhvillojnë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një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plan</w:t>
            </w:r>
          </w:p>
        </w:tc>
      </w:tr>
      <w:tr w:rsidR="00CC7960">
        <w:trPr>
          <w:trHeight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jenë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gjendje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analizojnë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krahasojnë</w:t>
            </w:r>
            <w:proofErr w:type="spellEnd"/>
          </w:p>
        </w:tc>
      </w:tr>
      <w:tr w:rsidR="00CC7960">
        <w:trPr>
          <w:trHeight w:val="4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7960">
          <w:pgSz w:w="12240" w:h="15840"/>
          <w:pgMar w:top="1069" w:right="1680" w:bottom="451" w:left="1680" w:header="720" w:footer="720" w:gutter="0"/>
          <w:cols w:space="720" w:equalWidth="0">
            <w:col w:w="8880"/>
          </w:cols>
          <w:noEndnote/>
        </w:sect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796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7960">
          <w:type w:val="continuous"/>
          <w:pgSz w:w="12240" w:h="15840"/>
          <w:pgMar w:top="1069" w:right="1800" w:bottom="451" w:left="10320" w:header="720" w:footer="720" w:gutter="0"/>
          <w:cols w:space="720" w:equalWidth="0">
            <w:col w:w="120"/>
          </w:cols>
          <w:noEndnote/>
        </w:sectPr>
      </w:pPr>
    </w:p>
    <w:p w:rsidR="00CC7960" w:rsidRDefault="00DD249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374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4CAEF352" wp14:editId="6EB97172">
            <wp:simplePos x="0" y="0"/>
            <wp:positionH relativeFrom="page">
              <wp:posOffset>1074420</wp:posOffset>
            </wp:positionH>
            <wp:positionV relativeFrom="page">
              <wp:posOffset>685800</wp:posOffset>
            </wp:positionV>
            <wp:extent cx="5630545" cy="9075420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907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796AC8">
        <w:rPr>
          <w:rFonts w:ascii="Calibri" w:hAnsi="Calibri" w:cs="Calibri"/>
          <w:sz w:val="24"/>
          <w:szCs w:val="24"/>
        </w:rPr>
        <w:t>mjetet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796AC8">
        <w:rPr>
          <w:rFonts w:ascii="Calibri" w:hAnsi="Calibri" w:cs="Calibri"/>
          <w:sz w:val="24"/>
          <w:szCs w:val="24"/>
        </w:rPr>
        <w:t>ndryshme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për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analizimin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796AC8">
        <w:rPr>
          <w:rFonts w:ascii="Calibri" w:hAnsi="Calibri" w:cs="Calibri"/>
          <w:sz w:val="24"/>
          <w:szCs w:val="24"/>
        </w:rPr>
        <w:t>rrethinës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biznesore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dhe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të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politikave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të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NVM-</w:t>
      </w:r>
      <w:proofErr w:type="spellStart"/>
      <w:r w:rsidR="00796AC8">
        <w:rPr>
          <w:rFonts w:ascii="Calibri" w:hAnsi="Calibri" w:cs="Calibri"/>
          <w:sz w:val="24"/>
          <w:szCs w:val="24"/>
        </w:rPr>
        <w:t>ve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nga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konteksti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i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menaxhimit</w:t>
      </w:r>
      <w:proofErr w:type="spellEnd"/>
      <w:r w:rsidR="00796A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96AC8">
        <w:rPr>
          <w:rFonts w:ascii="Calibri" w:hAnsi="Calibri" w:cs="Calibri"/>
          <w:sz w:val="24"/>
          <w:szCs w:val="24"/>
        </w:rPr>
        <w:t>biznesor</w:t>
      </w:r>
      <w:proofErr w:type="spellEnd"/>
      <w:r w:rsidR="00796AC8">
        <w:rPr>
          <w:rFonts w:ascii="Calibri" w:hAnsi="Calibri" w:cs="Calibri"/>
          <w:sz w:val="24"/>
          <w:szCs w:val="24"/>
        </w:rPr>
        <w:t>.</w:t>
      </w:r>
    </w:p>
    <w:p w:rsidR="00CC7960" w:rsidRDefault="00CC7960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796AC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Metodat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vlerësimit</w:t>
      </w:r>
      <w:proofErr w:type="spellEnd"/>
    </w:p>
    <w:p w:rsidR="00CC7960" w:rsidRDefault="00796AC8">
      <w:pPr>
        <w:widowControl w:val="0"/>
        <w:autoSpaceDE w:val="0"/>
        <w:autoSpaceDN w:val="0"/>
        <w:adjustRightInd w:val="0"/>
        <w:spacing w:after="0" w:line="239" w:lineRule="auto"/>
        <w:ind w:left="37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</w:rPr>
        <w:t>Në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përputhje</w:t>
      </w:r>
      <w:proofErr w:type="spellEnd"/>
      <w:r>
        <w:rPr>
          <w:rFonts w:ascii="Arial" w:hAnsi="Arial" w:cs="Arial"/>
          <w:b/>
          <w:bCs/>
        </w:rPr>
        <w:t xml:space="preserve"> me </w:t>
      </w:r>
      <w:proofErr w:type="spellStart"/>
      <w:r>
        <w:rPr>
          <w:rFonts w:ascii="Arial" w:hAnsi="Arial" w:cs="Arial"/>
          <w:b/>
          <w:bCs/>
        </w:rPr>
        <w:t>statusin</w:t>
      </w:r>
      <w:proofErr w:type="spellEnd"/>
      <w:r>
        <w:rPr>
          <w:rFonts w:ascii="Arial" w:hAnsi="Arial" w:cs="Arial"/>
          <w:b/>
          <w:bCs/>
        </w:rPr>
        <w:t xml:space="preserve"> e UP.</w:t>
      </w:r>
    </w:p>
    <w:p w:rsidR="00CC7960" w:rsidRDefault="00CC796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796AC8">
      <w:pPr>
        <w:widowControl w:val="0"/>
        <w:autoSpaceDE w:val="0"/>
        <w:autoSpaceDN w:val="0"/>
        <w:adjustRightInd w:val="0"/>
        <w:spacing w:after="0" w:line="239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“H.P”</w:t>
      </w: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EB2FE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D89B33" wp14:editId="3AC6D516">
            <wp:extent cx="66675" cy="1905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96AC8">
        <w:rPr>
          <w:rFonts w:ascii="Calibri" w:hAnsi="Calibri" w:cs="Calibri"/>
          <w:b/>
          <w:bCs/>
          <w:sz w:val="24"/>
          <w:szCs w:val="24"/>
        </w:rPr>
        <w:t>Literatura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80"/>
        <w:gridCol w:w="40"/>
        <w:gridCol w:w="2300"/>
        <w:gridCol w:w="840"/>
        <w:gridCol w:w="1100"/>
        <w:gridCol w:w="680"/>
        <w:gridCol w:w="1200"/>
        <w:gridCol w:w="20"/>
      </w:tblGrid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Literatura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bazë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39A" w:rsidRDefault="004A63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M Mustafa, E. </w:t>
            </w:r>
            <w:proofErr w:type="spellStart"/>
            <w:r>
              <w:rPr>
                <w:rFonts w:ascii="Calibri" w:hAnsi="Calibri" w:cs="Calibri"/>
              </w:rPr>
              <w:t>Kutllovci</w:t>
            </w:r>
            <w:proofErr w:type="spellEnd"/>
            <w:r>
              <w:rPr>
                <w:rFonts w:ascii="Calibri" w:hAnsi="Calibri" w:cs="Calibri"/>
              </w:rPr>
              <w:t xml:space="preserve">, P. </w:t>
            </w:r>
            <w:proofErr w:type="spellStart"/>
            <w:r>
              <w:rPr>
                <w:rFonts w:ascii="Calibri" w:hAnsi="Calibri" w:cs="Calibri"/>
              </w:rPr>
              <w:t>Gashi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B. </w:t>
            </w:r>
            <w:proofErr w:type="spellStart"/>
            <w:r>
              <w:rPr>
                <w:rFonts w:ascii="Calibri" w:hAnsi="Calibri" w:cs="Calibri"/>
              </w:rPr>
              <w:t>Krasniqi</w:t>
            </w:r>
            <w:proofErr w:type="spellEnd"/>
            <w:r>
              <w:rPr>
                <w:rFonts w:ascii="Calibri" w:hAnsi="Calibri" w:cs="Calibri"/>
              </w:rPr>
              <w:t xml:space="preserve"> (2006).</w:t>
            </w:r>
          </w:p>
          <w:p w:rsidR="004A639A" w:rsidRDefault="004A63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Biznesi</w:t>
            </w:r>
            <w:proofErr w:type="spellEnd"/>
            <w:r>
              <w:rPr>
                <w:rFonts w:ascii="Calibri" w:hAnsi="Calibri" w:cs="Calibri"/>
              </w:rPr>
              <w:t xml:space="preserve"> I Vogel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I </w:t>
            </w:r>
            <w:proofErr w:type="spellStart"/>
            <w:r>
              <w:rPr>
                <w:rFonts w:ascii="Calibri" w:hAnsi="Calibri" w:cs="Calibri"/>
              </w:rPr>
              <w:t>Mesem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Menaxhimi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Rritja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</w:p>
          <w:p w:rsidR="004A639A" w:rsidRDefault="004A63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bizneseve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Prishtine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Instituti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Riinvest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CC7960" w:rsidRDefault="004A63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 w:rsidR="00796AC8">
              <w:rPr>
                <w:rFonts w:ascii="Calibri" w:hAnsi="Calibri" w:cs="Calibri"/>
              </w:rPr>
              <w:t>.  David Stokes and Nick Wilson: Small Business</w:t>
            </w:r>
          </w:p>
        </w:tc>
      </w:tr>
      <w:tr w:rsidR="00CC7960" w:rsidTr="00DD249D">
        <w:trPr>
          <w:trHeight w:val="2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Management and Entrepreneurship, 6</w:t>
            </w:r>
            <w:r>
              <w:rPr>
                <w:rFonts w:ascii="Calibri" w:hAnsi="Calibri" w:cs="Calibri"/>
                <w:sz w:val="27"/>
                <w:szCs w:val="27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edition,</w:t>
            </w:r>
          </w:p>
        </w:tc>
      </w:tr>
      <w:tr w:rsidR="00CC7960" w:rsidTr="00DD249D">
        <w:trPr>
          <w:trHeight w:val="23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960" w:rsidTr="00DD249D">
        <w:trPr>
          <w:trHeight w:val="2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4A63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  <w:r w:rsidR="00796AC8">
              <w:rPr>
                <w:rFonts w:ascii="Calibri" w:hAnsi="Calibri" w:cs="Calibri"/>
              </w:rPr>
              <w:t xml:space="preserve">.  Justin </w:t>
            </w:r>
            <w:proofErr w:type="spellStart"/>
            <w:r w:rsidR="00796AC8">
              <w:rPr>
                <w:rFonts w:ascii="Calibri" w:hAnsi="Calibri" w:cs="Calibri"/>
              </w:rPr>
              <w:t>Longenecker</w:t>
            </w:r>
            <w:proofErr w:type="spellEnd"/>
            <w:r w:rsidR="00796AC8">
              <w:rPr>
                <w:rFonts w:ascii="Calibri" w:hAnsi="Calibri" w:cs="Calibri"/>
              </w:rPr>
              <w:t>, Carlos Moore, J. William</w:t>
            </w:r>
          </w:p>
        </w:tc>
      </w:tr>
      <w:tr w:rsidR="00CC7960" w:rsidTr="00DD249D">
        <w:trPr>
          <w:trHeight w:val="2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Petty,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Leslie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Palich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w w:val="98"/>
              </w:rPr>
              <w:t>Small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Business</w:t>
            </w:r>
          </w:p>
        </w:tc>
      </w:tr>
      <w:tr w:rsidR="00CC7960" w:rsidTr="00DD249D">
        <w:trPr>
          <w:trHeight w:val="2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Literatura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shtesë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Management - An Entrepreneurial Emphasis,</w:t>
            </w:r>
          </w:p>
        </w:tc>
      </w:tr>
      <w:tr w:rsidR="00CC7960" w:rsidTr="00DD249D">
        <w:trPr>
          <w:trHeight w:val="3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14</w:t>
            </w:r>
            <w:r>
              <w:rPr>
                <w:rFonts w:ascii="Calibri" w:hAnsi="Calibri" w:cs="Calibri"/>
                <w:sz w:val="27"/>
                <w:szCs w:val="27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Edition, 2007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3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4A639A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  <w:r w:rsidR="00796AC8">
              <w:rPr>
                <w:rFonts w:ascii="Calibri" w:hAnsi="Calibri" w:cs="Calibri"/>
              </w:rPr>
              <w:t>.  Paul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Burns: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Entrepreneurship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and  Small</w:t>
            </w:r>
          </w:p>
        </w:tc>
      </w:tr>
      <w:tr w:rsidR="00CC7960" w:rsidTr="00DD249D">
        <w:trPr>
          <w:trHeight w:val="3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Business</w:t>
            </w:r>
            <w:r>
              <w:rPr>
                <w:rFonts w:ascii="Calibri" w:hAnsi="Calibri" w:cs="Calibri"/>
              </w:rPr>
              <w:t>, 2</w:t>
            </w:r>
            <w:r>
              <w:rPr>
                <w:rFonts w:ascii="Calibri" w:hAnsi="Calibri" w:cs="Calibri"/>
                <w:sz w:val="27"/>
                <w:szCs w:val="27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>Edition, Palgrave Macmillan, 2007</w:t>
            </w:r>
          </w:p>
        </w:tc>
      </w:tr>
      <w:tr w:rsidR="00CC7960" w:rsidTr="00DD249D">
        <w:trPr>
          <w:trHeight w:val="26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D249D" w:rsidRPr="00EA50D0" w:rsidRDefault="00DE0553" w:rsidP="00DE0553">
            <w:pPr>
              <w:spacing w:after="0" w:line="240" w:lineRule="auto"/>
              <w:ind w:left="1080"/>
              <w:jc w:val="right"/>
              <w:rPr>
                <w:szCs w:val="21"/>
              </w:rPr>
            </w:pPr>
            <w:r>
              <w:rPr>
                <w:szCs w:val="21"/>
              </w:rPr>
              <w:t>5.</w:t>
            </w:r>
            <w:r w:rsidR="00DD249D" w:rsidRPr="00EA50D0">
              <w:rPr>
                <w:szCs w:val="21"/>
              </w:rPr>
              <w:t xml:space="preserve">Global Entrepreneurship Monitor (2013) </w:t>
            </w:r>
          </w:p>
          <w:p w:rsidR="00DD249D" w:rsidRDefault="00DE0553" w:rsidP="00DD249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120"/>
              <w:jc w:val="right"/>
              <w:rPr>
                <w:rFonts w:ascii="Calibri" w:hAnsi="Calibri" w:cs="Calibri"/>
              </w:rPr>
            </w:pPr>
            <w:r>
              <w:rPr>
                <w:szCs w:val="21"/>
              </w:rPr>
              <w:t>6.</w:t>
            </w:r>
            <w:r w:rsidR="00DD249D" w:rsidRPr="00EA50D0">
              <w:rPr>
                <w:szCs w:val="21"/>
              </w:rPr>
              <w:t xml:space="preserve">Doing Business 2014 </w:t>
            </w:r>
            <w:r w:rsidR="00DD249D" w:rsidRPr="00A072D8">
              <w:rPr>
                <w:rFonts w:ascii="Calibri" w:hAnsi="Calibri"/>
              </w:rPr>
              <w:t xml:space="preserve"> </w:t>
            </w:r>
          </w:p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960" w:rsidTr="00DD249D">
        <w:trPr>
          <w:trHeight w:val="2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1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Plani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detajuar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punës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Java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1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vogël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menaxherët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Mundësia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Inovacioni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Ndërmarrësia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teknologjike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familjar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Rast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Studimi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6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Strategjitë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për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Ciklet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jetesës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Portofoliet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8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Financimi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NVM-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Rast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Studimi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Plani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biznesit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Strategjitë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marketingut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për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NVM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Menaxhimi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burimeve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njerëzore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Dalja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Ciklet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jetesës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dhe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Portofoliet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Java 15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796AC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Vlerësimi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60" w:rsidTr="00DD249D">
        <w:trPr>
          <w:trHeight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960" w:rsidRDefault="00C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7960">
          <w:pgSz w:w="12240" w:h="15840"/>
          <w:pgMar w:top="1137" w:right="1680" w:bottom="451" w:left="1680" w:header="720" w:footer="720" w:gutter="0"/>
          <w:cols w:space="720" w:equalWidth="0">
            <w:col w:w="8880"/>
          </w:cols>
          <w:noEndnote/>
        </w:sect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7960">
          <w:type w:val="continuous"/>
          <w:pgSz w:w="12240" w:h="15840"/>
          <w:pgMar w:top="1137" w:right="1800" w:bottom="451" w:left="10320" w:header="720" w:footer="720" w:gutter="0"/>
          <w:cols w:space="720" w:equalWidth="0">
            <w:col w:w="120"/>
          </w:cols>
          <w:noEndnote/>
        </w:sect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CC7960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CC7960" w:rsidRDefault="00796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CC7960" w:rsidRDefault="00CC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7960" w:rsidSect="00CC7960">
      <w:pgSz w:w="12240" w:h="15840"/>
      <w:pgMar w:top="1440" w:right="1800" w:bottom="451" w:left="10320" w:header="720" w:footer="720" w:gutter="0"/>
      <w:cols w:space="720" w:equalWidth="0">
        <w:col w:w="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10B12"/>
    <w:multiLevelType w:val="multilevel"/>
    <w:tmpl w:val="ACA8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1D"/>
    <w:rsid w:val="000563B4"/>
    <w:rsid w:val="0013384D"/>
    <w:rsid w:val="004A639A"/>
    <w:rsid w:val="005B4F81"/>
    <w:rsid w:val="00796AC8"/>
    <w:rsid w:val="008D551D"/>
    <w:rsid w:val="00A534D8"/>
    <w:rsid w:val="00BF4437"/>
    <w:rsid w:val="00CC7960"/>
    <w:rsid w:val="00DD249D"/>
    <w:rsid w:val="00DE0553"/>
    <w:rsid w:val="00E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E9B54"/>
  <w15:docId w15:val="{C807B1C2-EBBE-4C31-B05F-EC1935E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Lura Rexhepi</cp:lastModifiedBy>
  <cp:revision>8</cp:revision>
  <dcterms:created xsi:type="dcterms:W3CDTF">2019-02-12T20:20:00Z</dcterms:created>
  <dcterms:modified xsi:type="dcterms:W3CDTF">2022-02-22T10:10:00Z</dcterms:modified>
</cp:coreProperties>
</file>