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08250" w14:textId="46B84702" w:rsidR="00B63AF5" w:rsidRPr="00742DEA" w:rsidRDefault="00B9367D" w:rsidP="00021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DEA">
        <w:rPr>
          <w:rFonts w:ascii="Times New Roman" w:hAnsi="Times New Roman" w:cs="Times New Roman"/>
          <w:b/>
          <w:sz w:val="24"/>
          <w:szCs w:val="24"/>
          <w:u w:val="single"/>
        </w:rPr>
        <w:t xml:space="preserve">SYLLABUSI I LËNDËS </w:t>
      </w:r>
      <w:r w:rsidR="00021D3D" w:rsidRPr="00742DEA">
        <w:rPr>
          <w:rFonts w:ascii="Times New Roman" w:hAnsi="Times New Roman" w:cs="Times New Roman"/>
          <w:b/>
          <w:sz w:val="24"/>
          <w:szCs w:val="24"/>
          <w:u w:val="single"/>
        </w:rPr>
        <w:t>ANALIZA EKONOMIKE E FIRMËS</w:t>
      </w:r>
      <w:r w:rsidR="008D0960" w:rsidRPr="00742DE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NIVELI MASTER</w:t>
      </w:r>
    </w:p>
    <w:p w14:paraId="2688F8E9" w14:textId="77777777" w:rsidR="00021D3D" w:rsidRPr="00742DEA" w:rsidRDefault="00021D3D" w:rsidP="00021D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B63AF5" w:rsidRPr="00742DEA" w14:paraId="075644C4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7C40DE8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Informatat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themelore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për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lëndën</w:t>
            </w:r>
            <w:proofErr w:type="spellEnd"/>
          </w:p>
        </w:tc>
      </w:tr>
      <w:tr w:rsidR="00B63AF5" w:rsidRPr="00742DEA" w14:paraId="09716588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19F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Njësia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akademike</w:t>
            </w:r>
            <w:proofErr w:type="spellEnd"/>
            <w:r w:rsidRPr="00742DEA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000" w14:textId="77777777" w:rsidR="00B63AF5" w:rsidRPr="00742DEA" w:rsidRDefault="00B63AF5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lang w:val="en-GB"/>
              </w:rPr>
              <w:t>Fakulteti</w:t>
            </w:r>
            <w:proofErr w:type="spellEnd"/>
            <w:r w:rsidRPr="00742DEA">
              <w:rPr>
                <w:lang w:val="en-GB"/>
              </w:rPr>
              <w:t xml:space="preserve"> </w:t>
            </w:r>
            <w:proofErr w:type="spellStart"/>
            <w:r w:rsidRPr="00742DEA">
              <w:rPr>
                <w:lang w:val="en-GB"/>
              </w:rPr>
              <w:t>Ekonomik</w:t>
            </w:r>
            <w:proofErr w:type="spellEnd"/>
          </w:p>
        </w:tc>
      </w:tr>
      <w:tr w:rsidR="00B63AF5" w:rsidRPr="00742DEA" w14:paraId="3649D46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A9A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Titulli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8A0" w14:textId="01E2A647" w:rsidR="00B63AF5" w:rsidRPr="00742DEA" w:rsidRDefault="00021D3D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rFonts w:eastAsiaTheme="minorHAnsi"/>
              </w:rPr>
              <w:t>Analiza</w:t>
            </w:r>
            <w:proofErr w:type="spellEnd"/>
            <w:r w:rsidRPr="00742DEA">
              <w:rPr>
                <w:rFonts w:eastAsiaTheme="minorHAnsi"/>
              </w:rPr>
              <w:t xml:space="preserve"> </w:t>
            </w:r>
            <w:proofErr w:type="spellStart"/>
            <w:r w:rsidRPr="00742DEA">
              <w:rPr>
                <w:rFonts w:eastAsiaTheme="minorHAnsi"/>
              </w:rPr>
              <w:t>Ekon</w:t>
            </w:r>
            <w:r w:rsidR="0034265C" w:rsidRPr="00742DEA">
              <w:rPr>
                <w:rFonts w:eastAsiaTheme="minorHAnsi"/>
              </w:rPr>
              <w:t>o</w:t>
            </w:r>
            <w:r w:rsidRPr="00742DEA">
              <w:rPr>
                <w:rFonts w:eastAsiaTheme="minorHAnsi"/>
              </w:rPr>
              <w:t>mike</w:t>
            </w:r>
            <w:proofErr w:type="spellEnd"/>
            <w:r w:rsidRPr="00742DEA">
              <w:rPr>
                <w:rFonts w:eastAsiaTheme="minorHAnsi"/>
              </w:rPr>
              <w:t xml:space="preserve"> e </w:t>
            </w:r>
            <w:proofErr w:type="spellStart"/>
            <w:r w:rsidRPr="00742DEA">
              <w:rPr>
                <w:rFonts w:eastAsiaTheme="minorHAnsi"/>
              </w:rPr>
              <w:t>Firmës</w:t>
            </w:r>
            <w:proofErr w:type="spellEnd"/>
          </w:p>
        </w:tc>
      </w:tr>
      <w:tr w:rsidR="00B63AF5" w:rsidRPr="00742DEA" w14:paraId="323B965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5CA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Niveli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4" w14:textId="55332547" w:rsidR="00B63AF5" w:rsidRPr="00742DEA" w:rsidRDefault="008D0960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Master</w:t>
            </w:r>
          </w:p>
        </w:tc>
      </w:tr>
      <w:tr w:rsidR="00B63AF5" w:rsidRPr="00742DEA" w14:paraId="0E3C74D3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50C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Statusi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51A" w14:textId="439945F4" w:rsidR="00B63AF5" w:rsidRPr="00742DEA" w:rsidRDefault="00012538" w:rsidP="00021D3D">
            <w:pPr>
              <w:pStyle w:val="NoSpacing"/>
              <w:rPr>
                <w:rFonts w:eastAsiaTheme="minorHAnsi"/>
              </w:rPr>
            </w:pPr>
            <w:proofErr w:type="spellStart"/>
            <w:r w:rsidRPr="00742DEA">
              <w:rPr>
                <w:rFonts w:eastAsiaTheme="minorHAnsi"/>
              </w:rPr>
              <w:t>Zgjedhore</w:t>
            </w:r>
            <w:proofErr w:type="spellEnd"/>
          </w:p>
        </w:tc>
      </w:tr>
      <w:tr w:rsidR="00B63AF5" w:rsidRPr="00742DEA" w14:paraId="1123D601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75FB" w14:textId="77777777" w:rsidR="00B63AF5" w:rsidRPr="00742DEA" w:rsidRDefault="00B63AF5" w:rsidP="00021D3D">
            <w:pPr>
              <w:pStyle w:val="NoSpacing"/>
              <w:rPr>
                <w:b/>
              </w:rPr>
            </w:pPr>
            <w:r w:rsidRPr="00742DEA">
              <w:rPr>
                <w:b/>
                <w:lang w:val="en-GB"/>
              </w:rPr>
              <w:t xml:space="preserve">Viti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studimeve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1EB" w14:textId="4F51B8A3" w:rsidR="00B63AF5" w:rsidRPr="00742DEA" w:rsidRDefault="003D5543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Viti II</w:t>
            </w:r>
            <w:r w:rsidR="00B9367D" w:rsidRPr="00742DEA">
              <w:rPr>
                <w:rFonts w:eastAsiaTheme="minorHAnsi"/>
              </w:rPr>
              <w:t xml:space="preserve">, </w:t>
            </w:r>
            <w:proofErr w:type="spellStart"/>
            <w:r w:rsidR="00B9367D" w:rsidRPr="00742DEA">
              <w:rPr>
                <w:rFonts w:eastAsiaTheme="minorHAnsi"/>
              </w:rPr>
              <w:t>Semestri</w:t>
            </w:r>
            <w:proofErr w:type="spellEnd"/>
            <w:r w:rsidR="00B9367D" w:rsidRPr="00742DEA">
              <w:rPr>
                <w:rFonts w:eastAsiaTheme="minorHAnsi"/>
              </w:rPr>
              <w:t xml:space="preserve"> I</w:t>
            </w:r>
            <w:r w:rsidR="00021D3D" w:rsidRPr="00742DEA">
              <w:rPr>
                <w:rFonts w:eastAsiaTheme="minorHAnsi"/>
              </w:rPr>
              <w:t>II</w:t>
            </w:r>
          </w:p>
        </w:tc>
      </w:tr>
      <w:tr w:rsidR="00B63AF5" w:rsidRPr="00742DEA" w14:paraId="7A7D07B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1D7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Numri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i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orëve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në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javë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7E6" w14:textId="6A50BB6A" w:rsidR="00B63AF5" w:rsidRPr="00742DEA" w:rsidRDefault="00012538" w:rsidP="00021D3D">
            <w:pPr>
              <w:pStyle w:val="NoSpacing"/>
              <w:rPr>
                <w:rFonts w:eastAsiaTheme="minorHAnsi"/>
              </w:rPr>
            </w:pPr>
            <w:r w:rsidRPr="00742DEA">
              <w:rPr>
                <w:rFonts w:eastAsiaTheme="minorHAnsi"/>
              </w:rPr>
              <w:t>2+0</w:t>
            </w:r>
          </w:p>
        </w:tc>
      </w:tr>
      <w:tr w:rsidR="00B63AF5" w:rsidRPr="00742DEA" w14:paraId="1A5CFB7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129" w14:textId="77777777" w:rsidR="00B63AF5" w:rsidRPr="00742DEA" w:rsidRDefault="00B63AF5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Kreditë</w:t>
            </w:r>
            <w:proofErr w:type="spellEnd"/>
            <w:r w:rsidRPr="00742DEA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357" w14:textId="06546DEA" w:rsidR="00B63AF5" w:rsidRPr="00742DEA" w:rsidRDefault="00F113F5" w:rsidP="00021D3D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B63AF5" w:rsidRPr="00742DEA" w14:paraId="71C7FDD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BA" w14:textId="77777777" w:rsidR="00B63AF5" w:rsidRPr="00742DEA" w:rsidRDefault="00B63AF5" w:rsidP="00021D3D">
            <w:pPr>
              <w:pStyle w:val="NoSpacing"/>
              <w:rPr>
                <w:b/>
              </w:rPr>
            </w:pPr>
            <w:r w:rsidRPr="00742DEA">
              <w:rPr>
                <w:b/>
                <w:lang w:val="en-GB"/>
              </w:rPr>
              <w:t xml:space="preserve">Koha / </w:t>
            </w:r>
            <w:proofErr w:type="spellStart"/>
            <w:r w:rsidRPr="00742DEA">
              <w:rPr>
                <w:b/>
                <w:lang w:val="en-GB"/>
              </w:rPr>
              <w:t>vendi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F91" w14:textId="77777777" w:rsidR="00B63AF5" w:rsidRPr="00742DEA" w:rsidRDefault="00B63AF5" w:rsidP="00021D3D">
            <w:pPr>
              <w:pStyle w:val="NoSpacing"/>
              <w:rPr>
                <w:rFonts w:eastAsiaTheme="minorHAnsi"/>
              </w:rPr>
            </w:pPr>
          </w:p>
        </w:tc>
      </w:tr>
      <w:tr w:rsidR="00021D3D" w:rsidRPr="00742DEA" w14:paraId="0608B02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C88" w14:textId="77777777" w:rsidR="00021D3D" w:rsidRPr="00742DEA" w:rsidRDefault="00021D3D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Mësimdhënësi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C74" w14:textId="4130F19F" w:rsidR="00021D3D" w:rsidRPr="00742DEA" w:rsidRDefault="008A792C" w:rsidP="00021D3D">
            <w:pPr>
              <w:pStyle w:val="NoSpacing"/>
              <w:rPr>
                <w:rFonts w:eastAsiaTheme="minorHAnsi"/>
              </w:rPr>
            </w:pPr>
            <w:r>
              <w:rPr>
                <w:lang w:val="en-GB"/>
              </w:rPr>
              <w:t xml:space="preserve">Prof. Ass. </w:t>
            </w:r>
            <w:proofErr w:type="spellStart"/>
            <w:r>
              <w:rPr>
                <w:lang w:val="en-GB"/>
              </w:rPr>
              <w:t>Dr.</w:t>
            </w:r>
            <w:r w:rsidR="00927654">
              <w:rPr>
                <w:lang w:val="en-GB"/>
              </w:rPr>
              <w:t>Luljeta</w:t>
            </w:r>
            <w:proofErr w:type="spellEnd"/>
            <w:r w:rsidR="00927654">
              <w:rPr>
                <w:lang w:val="en-GB"/>
              </w:rPr>
              <w:t xml:space="preserve"> Elezaj</w:t>
            </w:r>
          </w:p>
        </w:tc>
      </w:tr>
      <w:tr w:rsidR="00021D3D" w:rsidRPr="00742DEA" w14:paraId="38CB50C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03C" w14:textId="77777777" w:rsidR="00021D3D" w:rsidRPr="00742DEA" w:rsidRDefault="00021D3D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Të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dhënat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kontaktuese</w:t>
            </w:r>
            <w:proofErr w:type="spellEnd"/>
            <w:r w:rsidRPr="00742DEA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A5F" w14:textId="319BC09B" w:rsidR="00021D3D" w:rsidRPr="00742DEA" w:rsidRDefault="00927654" w:rsidP="00021D3D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luljeta.elezaj@uni-pr.edu</w:t>
            </w:r>
          </w:p>
        </w:tc>
      </w:tr>
      <w:tr w:rsidR="00012538" w:rsidRPr="00742DEA" w14:paraId="30CF15E5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AE6BC34" w14:textId="77777777" w:rsidR="00012538" w:rsidRPr="00742DEA" w:rsidRDefault="00012538" w:rsidP="00021D3D">
            <w:pPr>
              <w:pStyle w:val="NoSpacing"/>
            </w:pPr>
          </w:p>
        </w:tc>
      </w:tr>
      <w:tr w:rsidR="00012538" w:rsidRPr="00742DEA" w14:paraId="768CD5B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78A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Përshkrimi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i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856" w14:textId="3F38B8E0" w:rsidR="00012538" w:rsidRPr="00742DEA" w:rsidRDefault="00021D3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Kjo lëndë është pjesë e mikroekonomiksit dhe zh</w:t>
            </w:r>
            <w:r w:rsidR="009276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cillon një perspektivë ekonomike mbi firmën – shpërndarjen dhe shfrytëzimin e resurseve Brenda firmës. Në këtë lëndë studentët do të mësojnë dhe diskutojnë për aplikimin e teorisë së mikroekonomiksit në firmë. Mendimi dhe analizat ekonomike do të shfrytëzohen për të vlerësuar një mori cështjesh. Temat që do të trajtohen në këtë lëndë janë: forcat e tregut të kërkesës dhe ofertës; funksionet e kostove; maksimizimi i fitimit; paradigm strukturë sjellje dhe performancë; teorema Coase; asimetria e informatave; kontratat dhe pasiguria; informatat dhe rreziku; qeverisja korporative dhe përgjegjësia sociale e korporatave.  </w:t>
            </w:r>
          </w:p>
        </w:tc>
      </w:tr>
      <w:tr w:rsidR="00012538" w:rsidRPr="00742DEA" w14:paraId="10639A6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B98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Qëllimet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lëndës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3C8" w14:textId="2F803D32" w:rsidR="00021D3D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>Të ofrojë një hyrje në konceptet kyce të mikroekonomiksit dhe aplikimit të tyre në firmë.</w:t>
            </w:r>
          </w:p>
          <w:p w14:paraId="7EA2FD49" w14:textId="2FADA518" w:rsidR="00021D3D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>Të tregojë se si teoria dhe analizat moderne të mikroekonomiksit mund të përdoren për të studiuar alokimin dhe shfrytëzimin efikas të burimeve brenda firmës.</w:t>
            </w:r>
          </w:p>
          <w:p w14:paraId="71276BE8" w14:textId="269E823F" w:rsidR="00012538" w:rsidRPr="00742DEA" w:rsidRDefault="00021D3D" w:rsidP="00021D3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 w:eastAsia="ar-SA"/>
              </w:rPr>
              <w:t xml:space="preserve">Të vlersohet rëndësia e parimeve të etikës në punë dhe përgjegjësisë sociale të korporatave </w:t>
            </w:r>
          </w:p>
        </w:tc>
      </w:tr>
      <w:tr w:rsidR="00012538" w:rsidRPr="00742DEA" w14:paraId="5500EE4B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827CD84" w14:textId="77777777" w:rsidR="00012538" w:rsidRPr="00742DEA" w:rsidRDefault="00012538" w:rsidP="00021D3D">
            <w:pPr>
              <w:pStyle w:val="NoSpacing"/>
              <w:rPr>
                <w:b/>
                <w:lang w:val="fr-FR"/>
              </w:rPr>
            </w:pPr>
            <w:proofErr w:type="spellStart"/>
            <w:r w:rsidRPr="00742DEA">
              <w:rPr>
                <w:b/>
              </w:rPr>
              <w:t>Rezultatet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pritshme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të</w:t>
            </w:r>
            <w:proofErr w:type="spellEnd"/>
            <w:r w:rsidRPr="00742DEA">
              <w:rPr>
                <w:b/>
              </w:rPr>
              <w:t xml:space="preserve"> </w:t>
            </w:r>
            <w:proofErr w:type="spellStart"/>
            <w:r w:rsidRPr="00742DEA">
              <w:rPr>
                <w:b/>
              </w:rPr>
              <w:t>nxënies</w:t>
            </w:r>
            <w:proofErr w:type="spellEnd"/>
            <w:r w:rsidRPr="00742DEA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7C8CD2" w14:textId="77777777" w:rsidR="00021D3D" w:rsidRPr="00742DEA" w:rsidRDefault="00021D3D" w:rsidP="00021D3D">
            <w:pPr>
              <w:spacing w:after="0" w:line="240" w:lineRule="auto"/>
              <w:ind w:left="360"/>
              <w:jc w:val="both"/>
              <w:rPr>
                <w:rStyle w:val="newspagemainframe1"/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përfundimit të kësaj lënde, studentët do të jenë në gjendje të:</w:t>
            </w:r>
          </w:p>
          <w:p w14:paraId="2B332211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Kuptojnë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konceptet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ndërlidhjen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tyre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rrethinës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afariste</w:t>
            </w:r>
            <w:proofErr w:type="spellEnd"/>
          </w:p>
          <w:p w14:paraId="63AEAE7B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Kuptojnë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shpjegojnë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ndërtojnë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metodat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përdorura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vërtetim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analizë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fushën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mikroekonomiksit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3F688963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zhvilluara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analizuar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situata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tregut</w:t>
            </w:r>
            <w:proofErr w:type="spellEnd"/>
          </w:p>
          <w:p w14:paraId="286B799A" w14:textId="77777777" w:rsidR="00021D3D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Vlersojnë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mënyrë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kritike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rezultatet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këtyre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modeleve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rezultatet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hulumtuesve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7F1B8" w14:textId="6E5B8E4E" w:rsidR="00012538" w:rsidRPr="00742DEA" w:rsidRDefault="00021D3D" w:rsidP="00021D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Zhvillojnë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interpretojnë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modele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ndryshme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teknika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t’i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vetëbesim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mënyrë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pavarur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gjatë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trajtimit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çështjeve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12538" w:rsidRPr="00742DEA" w14:paraId="06B0EAE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C293E8" w14:textId="77777777" w:rsidR="00012538" w:rsidRPr="00742DEA" w:rsidRDefault="00012538" w:rsidP="00021D3D">
            <w:pPr>
              <w:pStyle w:val="NoSpacing"/>
              <w:rPr>
                <w:i/>
                <w:lang w:val="sq-AL"/>
              </w:rPr>
            </w:pPr>
          </w:p>
        </w:tc>
      </w:tr>
      <w:tr w:rsidR="00012538" w:rsidRPr="00742DEA" w14:paraId="7075AF7B" w14:textId="77777777" w:rsidTr="00B9367D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C303532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012538" w:rsidRPr="00742DEA" w14:paraId="62FAC94F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D9E63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62830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48BD43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A91B5DE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012538" w:rsidRPr="00742DEA" w14:paraId="29754B6C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9B65D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5DF61" w14:textId="7447E585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78507" w14:textId="144E0A4F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0987" w14:textId="1D329FBC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538" w:rsidRPr="00742DEA" w14:paraId="5185B24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DB3DB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DC246B" w14:textId="727A3EF6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E15E2" w14:textId="56CE4958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3FFE" w14:textId="42E0970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2090945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15918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BECCA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7BC94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4046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00A07A8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7E8C8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A2151" w14:textId="7BC003B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CE00A" w14:textId="43D4BAE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C1A3" w14:textId="3FF9AF93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538" w:rsidRPr="00742DEA" w14:paraId="41E4542E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997F6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78910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722835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3EF0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2A8425E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E3E2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225486" w14:textId="71AA1300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17F1C" w14:textId="24A7DA3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443" w14:textId="566C3E16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487F186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B00244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3A646" w14:textId="45262E8D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E8E6A" w14:textId="4E182A4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612F" w14:textId="146F17CB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2538" w:rsidRPr="00742DEA" w14:paraId="6447018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7D01A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57677C" w14:textId="1731DE08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9EB6B" w14:textId="28453E2E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4CE0" w14:textId="5D2A37F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2538" w:rsidRPr="00742DEA" w14:paraId="3C702A0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2247C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0E625E" w14:textId="3DC55F9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08843" w14:textId="51D177E4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638E" w14:textId="1FA32620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2538" w:rsidRPr="00742DEA" w14:paraId="600808E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0960E1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667C4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77D61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CE67" w14:textId="77777777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75AD3AB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4B5F3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8F8E46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520B78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D8EADC5" w14:textId="77777777" w:rsidR="00012538" w:rsidRPr="00742DEA" w:rsidRDefault="00012538" w:rsidP="00021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538" w:rsidRPr="00742DEA" w14:paraId="0A83F798" w14:textId="77777777" w:rsidTr="00B9367D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1B2DB72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5997138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992BCA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1B1F0" w14:textId="2FA016C5" w:rsidR="00012538" w:rsidRPr="00742DEA" w:rsidRDefault="00012538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12538" w:rsidRPr="00742DEA" w14:paraId="30DA197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3BE2690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538" w:rsidRPr="00742DEA" w14:paraId="3A8ED27B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1B8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</w:rPr>
              <w:t>Metodat</w:t>
            </w:r>
            <w:proofErr w:type="spellEnd"/>
            <w:r w:rsidRPr="00742DEA">
              <w:rPr>
                <w:b/>
              </w:rPr>
              <w:t xml:space="preserve"> e </w:t>
            </w:r>
            <w:proofErr w:type="spellStart"/>
            <w:r w:rsidRPr="00742DEA">
              <w:rPr>
                <w:b/>
              </w:rPr>
              <w:t>mësimdhënies</w:t>
            </w:r>
            <w:proofErr w:type="spellEnd"/>
            <w:r w:rsidRPr="00742DEA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F1F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Kombinim i ligjëratave, ushtrimeve në ekipe, diskutimeve, prezantimeve dhe analizave kritike e rasteve studimore nga fusha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538" w:rsidRPr="00742DEA" w14:paraId="6E597A84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B3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Metodat</w:t>
            </w:r>
            <w:proofErr w:type="spellEnd"/>
            <w:r w:rsidRPr="00742DEA">
              <w:rPr>
                <w:b/>
                <w:lang w:val="en-GB"/>
              </w:rPr>
              <w:t xml:space="preserve"> e </w:t>
            </w:r>
            <w:proofErr w:type="spellStart"/>
            <w:r w:rsidRPr="00742DEA">
              <w:rPr>
                <w:b/>
                <w:lang w:val="en-GB"/>
              </w:rPr>
              <w:t>vlerësimit</w:t>
            </w:r>
            <w:proofErr w:type="spellEnd"/>
            <w:r w:rsidRPr="00742DEA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E6F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bëhet në bazë të:</w:t>
            </w:r>
          </w:p>
          <w:p w14:paraId="33A76076" w14:textId="013CE22F" w:rsidR="00F113F5" w:rsidRPr="00F113F5" w:rsidRDefault="009E4184" w:rsidP="00F113F5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  <w:r w:rsidR="00012538" w:rsidRPr="009E418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0009783" w14:textId="6889E212" w:rsidR="00012538" w:rsidRPr="00742DEA" w:rsidRDefault="00012538" w:rsidP="00021D3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Provimit me shkrim</w:t>
            </w:r>
            <w:bookmarkStart w:id="0" w:name="_GoBack"/>
            <w:bookmarkEnd w:id="0"/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– 100% e notës</w:t>
            </w:r>
          </w:p>
          <w:p w14:paraId="51C14A24" w14:textId="77777777" w:rsidR="00012538" w:rsidRPr="00742DEA" w:rsidRDefault="00012538" w:rsidP="00021D3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4620D7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maksimal i poenave është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 përfundimtare, do të përllogaritet si vijon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66C92C" w14:textId="77777777" w:rsidR="00012538" w:rsidRPr="00742DEA" w:rsidRDefault="00012538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Nota</w:t>
            </w:r>
          </w:p>
          <w:p w14:paraId="42407A92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91 – 100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3EAB07DC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81 – 90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  <w:p w14:paraId="42594E13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71 – 80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7150FDB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61 – 70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14:paraId="7E0E4668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51 – 60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AFFBBF" w14:textId="77777777" w:rsidR="00012538" w:rsidRPr="00742DEA" w:rsidRDefault="00012538" w:rsidP="00021D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&lt;50  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538" w:rsidRPr="00742DEA" w14:paraId="0CEA231D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BE19A1" w14:textId="77777777" w:rsidR="00012538" w:rsidRPr="00742DEA" w:rsidRDefault="00012538" w:rsidP="00021D3D">
            <w:pPr>
              <w:pStyle w:val="NoSpacing"/>
              <w:rPr>
                <w:b/>
              </w:rPr>
            </w:pPr>
          </w:p>
        </w:tc>
      </w:tr>
      <w:tr w:rsidR="00012538" w:rsidRPr="00742DEA" w14:paraId="247BAC71" w14:textId="77777777" w:rsidTr="00B9367D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920" w14:textId="77777777" w:rsidR="00012538" w:rsidRPr="00742DEA" w:rsidRDefault="00012538" w:rsidP="00021D3D">
            <w:pPr>
              <w:pStyle w:val="NoSpacing"/>
              <w:rPr>
                <w:b/>
                <w:lang w:val="en-GB"/>
              </w:rPr>
            </w:pPr>
            <w:proofErr w:type="spellStart"/>
            <w:r w:rsidRPr="00742DEA">
              <w:rPr>
                <w:b/>
                <w:lang w:val="en-GB"/>
              </w:rPr>
              <w:t>Literatura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primare</w:t>
            </w:r>
            <w:proofErr w:type="spellEnd"/>
            <w:r w:rsidRPr="00742DEA">
              <w:rPr>
                <w:b/>
                <w:lang w:val="en-GB"/>
              </w:rPr>
              <w:t xml:space="preserve">:  </w:t>
            </w:r>
          </w:p>
          <w:p w14:paraId="1337ACD6" w14:textId="77777777" w:rsidR="00012538" w:rsidRPr="00742DEA" w:rsidRDefault="00012538" w:rsidP="00021D3D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4DEC" w14:textId="77777777" w:rsidR="00021D3D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A. Glazer, and D.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Price Theory and Applications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edition, 2005, Cambridge University Press. </w:t>
            </w:r>
          </w:p>
          <w:p w14:paraId="22A24ACD" w14:textId="77777777" w:rsidR="00021D3D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David, and Ronald R.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Braeutigam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Microeconomics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4th edition, 2005, John Wiley and Sons.</w:t>
            </w:r>
          </w:p>
          <w:p w14:paraId="45D7BF0F" w14:textId="066FD349" w:rsidR="003D5543" w:rsidRPr="00742DEA" w:rsidRDefault="00021D3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Perloff, M. Jeffrey, </w:t>
            </w:r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Microeconomics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edition, 2012, Person Education.</w:t>
            </w:r>
          </w:p>
          <w:p w14:paraId="496F3FCB" w14:textId="77777777" w:rsidR="00021D3D" w:rsidRPr="00742DEA" w:rsidRDefault="00021D3D" w:rsidP="00021D3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4007E5" w14:textId="77777777" w:rsidR="00012538" w:rsidRPr="00742DEA" w:rsidRDefault="00012538" w:rsidP="00021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Vini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re: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Studentët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nuk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janë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obliguar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blejnë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versionin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fundit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librit</w:t>
            </w:r>
            <w:proofErr w:type="spellEnd"/>
            <w:r w:rsidRPr="00742D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</w:tc>
      </w:tr>
      <w:tr w:rsidR="00012538" w:rsidRPr="00742DEA" w14:paraId="37B287C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933322" w14:textId="77777777" w:rsidR="00012538" w:rsidRPr="00742DEA" w:rsidRDefault="00012538" w:rsidP="00021D3D">
            <w:pPr>
              <w:pStyle w:val="NoSpacing"/>
              <w:rPr>
                <w:b/>
              </w:rPr>
            </w:pPr>
            <w:proofErr w:type="spellStart"/>
            <w:r w:rsidRPr="00742DEA">
              <w:rPr>
                <w:b/>
                <w:lang w:val="en-GB"/>
              </w:rPr>
              <w:t>Literatura</w:t>
            </w:r>
            <w:proofErr w:type="spellEnd"/>
            <w:r w:rsidRPr="00742DEA">
              <w:rPr>
                <w:b/>
                <w:lang w:val="en-GB"/>
              </w:rPr>
              <w:t xml:space="preserve"> </w:t>
            </w:r>
            <w:proofErr w:type="spellStart"/>
            <w:r w:rsidRPr="00742DEA">
              <w:rPr>
                <w:b/>
                <w:lang w:val="en-GB"/>
              </w:rPr>
              <w:t>shtesë</w:t>
            </w:r>
            <w:proofErr w:type="spellEnd"/>
            <w:r w:rsidRPr="00742DEA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373EB0" w14:textId="76CA89C0" w:rsidR="00012538" w:rsidRPr="00742DEA" w:rsidRDefault="00012538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1488C1C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Ackerloff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A. George, 1970. “The Market for “Lemons: Quality Uncertainty and the Market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MEchanism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” The Quarterly Journal of Economics, Vol. 84, No. 3. (Aug., 1970), pp. 488-500.</w:t>
            </w:r>
          </w:p>
          <w:p w14:paraId="2733CE5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Begum, Samina. "Test </w:t>
            </w:r>
            <w:proofErr w:type="gram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Of</w:t>
            </w:r>
            <w:proofErr w:type="gram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Structure-Conduct-Performance And Efficient-Structure Hypotheses In Sugar Industry Of Pakistan." 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Yönetim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Ekonomi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Celal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Bayar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Üniversitesi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İktisadi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İdari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Bilimler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Fakültesi</w:t>
            </w:r>
            <w:proofErr w:type="spellEnd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Dergisi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25.3 (2018): 913-923.</w:t>
            </w:r>
          </w:p>
          <w:p w14:paraId="097E992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Demsetz</w:t>
            </w:r>
            <w:proofErr w:type="spellEnd"/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Harold. “The Theory of the Firm Revisited.” </w:t>
            </w:r>
            <w:r w:rsidRPr="00742DE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Journal of Law, Economics, &amp; Organization</w:t>
            </w:r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vol. 4, no. 1, 1988, pp. 141–161. </w:t>
            </w:r>
            <w:r w:rsidRPr="00742DE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JSTOR</w:t>
            </w:r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hyperlink r:id="rId6" w:history="1">
              <w:r w:rsidRPr="00742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www.jstor.org/stable/765018</w:t>
              </w:r>
            </w:hyperlink>
            <w:r w:rsidRPr="00742D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8C50DBB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Hart, Oliver. "Economist's Perspective on the Theory of the Firm, An."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Colum. L. Rev.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89 (1989): 1757.</w:t>
            </w:r>
          </w:p>
          <w:p w14:paraId="1AACA61D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Coase, Ronald H. "The problem of social cost."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Classic papers in natural resource economics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Palgrave Macmillan, London, 1960. 87-137.</w:t>
            </w:r>
          </w:p>
          <w:p w14:paraId="6C6D5E94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Farrell, Joseph. "Information and the Coase theorem."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Economic Perspectives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1.2 (1987): 113-129.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AD24EE0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Joskow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Paul L., and Alvin K.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Klevorick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"A framework for analyzing predatory pricing policy."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J. Reprints Antitrust L. &amp; Econ.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10 (1979): 259.</w:t>
            </w:r>
          </w:p>
          <w:p w14:paraId="3128ABA3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Rubinstein, Ariel, and Menahem E.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Yaari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"Repeated insurance contracts and moral hazard."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Economic Theory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30.1 (1983): 74-97.</w:t>
            </w:r>
          </w:p>
          <w:p w14:paraId="7535BB47" w14:textId="77777777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Porter, Michael E., and Mark R. Kramer. "The link between competitive advantage and corporate social responsibility." </w:t>
            </w:r>
            <w:r w:rsidRPr="00742DEA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Harvard business review</w:t>
            </w:r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84.12 (2006): 78-92.</w:t>
            </w:r>
          </w:p>
          <w:p w14:paraId="301B1088" w14:textId="4CC679A6" w:rsidR="00021D3D" w:rsidRPr="00742DEA" w:rsidRDefault="00021D3D" w:rsidP="00021D3D">
            <w:pPr>
              <w:pStyle w:val="ListParagraph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703"/>
              </w:tabs>
              <w:spacing w:after="0" w:line="240" w:lineRule="auto"/>
              <w:ind w:left="70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Riinvest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“Corporate Governance in </w:t>
            </w:r>
            <w:proofErr w:type="spellStart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Kosova</w:t>
            </w:r>
            <w:proofErr w:type="spellEnd"/>
            <w:r w:rsidRPr="00742D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.” (2006).</w:t>
            </w:r>
          </w:p>
          <w:p w14:paraId="1955F299" w14:textId="77777777" w:rsidR="00021D3D" w:rsidRPr="00742DEA" w:rsidRDefault="00021D3D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E677" w14:textId="31B14C52" w:rsidR="00012538" w:rsidRPr="00742DEA" w:rsidRDefault="00012538" w:rsidP="00021D3D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pasurohen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nga si dhe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artikuj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gazetave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burime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çështjet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aktuale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91B21" w14:textId="77777777" w:rsidR="00012538" w:rsidRPr="00742DEA" w:rsidRDefault="00012538" w:rsidP="00021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Materialet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tjera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shtesë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postohen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SEMS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kuadër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rubrikës</w:t>
            </w:r>
            <w:proofErr w:type="spellEnd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i/>
                <w:sz w:val="24"/>
                <w:szCs w:val="24"/>
              </w:rPr>
              <w:t>Literatura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B63AF5" w:rsidRPr="00742DEA" w14:paraId="2BAD911A" w14:textId="77777777" w:rsidTr="00B9367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7106989" w14:textId="295E9B2A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Hartimi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B63AF5" w:rsidRPr="00742DEA" w14:paraId="520A9909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CA44E3D" w14:textId="77777777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65A520E" w14:textId="77777777" w:rsidR="00B63AF5" w:rsidRPr="00742DEA" w:rsidRDefault="00B63AF5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367D" w:rsidRPr="00742DEA" w14:paraId="7B890340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FB7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A53" w14:textId="129751DE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</w:t>
            </w:r>
          </w:p>
        </w:tc>
      </w:tr>
      <w:tr w:rsidR="00B9367D" w:rsidRPr="00742DEA" w14:paraId="148F6B9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D41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6BF5" w14:textId="68BAE297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Dobia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Preferencat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Kapitulli3</w:t>
            </w:r>
          </w:p>
        </w:tc>
      </w:tr>
      <w:tr w:rsidR="00B9367D" w:rsidRPr="00742DEA" w14:paraId="5F654F4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A83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EEC9" w14:textId="1EC800B4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Aplikimet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Vazhdimet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Teorisë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Kapitulli5</w:t>
            </w:r>
          </w:p>
          <w:p w14:paraId="7C8041B2" w14:textId="06B785C4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9367D" w:rsidRPr="00742DEA" w14:paraId="7A94156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15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2C" w14:textId="7DB2A2CD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Firma: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Hirshleifer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Kapitulli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B9367D" w:rsidRPr="00742DEA" w14:paraId="751ADB5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D1CA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6B6" w14:textId="2ACC6104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Tregjet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me </w:t>
            </w: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Konkurrencë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Aplikimet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Kapitulli10</w:t>
            </w:r>
          </w:p>
        </w:tc>
      </w:tr>
      <w:tr w:rsidR="00B9367D" w:rsidRPr="00742DEA" w14:paraId="1DE9E89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EFB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886" w14:textId="0EE964CA" w:rsidR="008D0960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Monopsoni</w:t>
            </w:r>
            <w:proofErr w:type="spellEnd"/>
            <w:r w:rsidRPr="00742DE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: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Kapitulli11</w:t>
            </w:r>
          </w:p>
        </w:tc>
      </w:tr>
      <w:tr w:rsidR="00B9367D" w:rsidRPr="00742DEA" w14:paraId="4717907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325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4C33" w14:textId="5FCB8863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Struktura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Kapitulli13</w:t>
            </w:r>
          </w:p>
          <w:p w14:paraId="1F52D08E" w14:textId="46A3A478" w:rsidR="00B9367D" w:rsidRPr="00742DEA" w:rsidRDefault="003D5543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nd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ërmjetëm</w:t>
            </w: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9367D" w:rsidRPr="00742DEA" w14:paraId="6ABFB93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D2C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196" w14:textId="237124F6" w:rsidR="00B9367D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Asimetria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Informatave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Ackerloff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, A. George (1990)</w:t>
            </w:r>
          </w:p>
        </w:tc>
      </w:tr>
      <w:tr w:rsidR="00B9367D" w:rsidRPr="00742DEA" w14:paraId="2DD1FF8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DF8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8CE1" w14:textId="69066C91" w:rsidR="00021D3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Kontratat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Rreziku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Moral: Perloff, Kapitulli20</w:t>
            </w:r>
          </w:p>
          <w:p w14:paraId="5E8EF821" w14:textId="0EF90442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742DEA" w14:paraId="314C39D7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DD6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DDF" w14:textId="253CAACC" w:rsidR="008D0960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Rreziku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Kapitulli12</w:t>
            </w:r>
            <w:r w:rsidRPr="00742D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367D" w:rsidRPr="00742DEA" w14:paraId="62DC914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12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D8C" w14:textId="77843044" w:rsidR="00012538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Kostot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Minimizimi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et al., Kapitulli7</w:t>
            </w:r>
          </w:p>
        </w:tc>
      </w:tr>
      <w:tr w:rsidR="00B9367D" w:rsidRPr="00742DEA" w14:paraId="58BEBB3F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EB7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0DB" w14:textId="3EFC7E40" w:rsidR="00B9367D" w:rsidRPr="00742DEA" w:rsidRDefault="00021D3D" w:rsidP="00742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Eksternalitetet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Mirat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Publike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Porter and Kramer (2016)</w:t>
            </w:r>
          </w:p>
        </w:tc>
      </w:tr>
      <w:tr w:rsidR="00B9367D" w:rsidRPr="00742DEA" w14:paraId="4AC7F430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F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2A2E" w14:textId="4308F3EF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Përgjegjësia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Sociale</w:t>
            </w:r>
            <w:proofErr w:type="spellEnd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Korporatave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42DEA">
              <w:rPr>
                <w:rFonts w:ascii="Times New Roman" w:eastAsia="MS Mincho" w:hAnsi="Times New Roman" w:cs="Times New Roman"/>
                <w:sz w:val="24"/>
                <w:szCs w:val="24"/>
              </w:rPr>
              <w:t>Porter and Kramer (2016)</w:t>
            </w:r>
          </w:p>
        </w:tc>
      </w:tr>
      <w:tr w:rsidR="00B9367D" w:rsidRPr="00742DEA" w14:paraId="7C8AB4E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A83B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49F" w14:textId="685FECB6" w:rsidR="00B9367D" w:rsidRPr="00742DEA" w:rsidRDefault="00021D3D" w:rsidP="0002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Qeverisja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Korporative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Riivnest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(2006)</w:t>
            </w:r>
          </w:p>
        </w:tc>
      </w:tr>
      <w:tr w:rsidR="00B9367D" w:rsidRPr="00742DEA" w14:paraId="4AB48C58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CED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7DC" w14:textId="0E840F9E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D8E420" w14:textId="081352E6" w:rsidR="003D5543" w:rsidRPr="00742DEA" w:rsidRDefault="003D5543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 (</w:t>
            </w:r>
            <w:r w:rsidRPr="00742DE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Kumulativ</w:t>
            </w:r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</w:tbl>
    <w:p w14:paraId="0B78FB64" w14:textId="77777777" w:rsidR="00B63AF5" w:rsidRPr="00742DEA" w:rsidRDefault="00B63AF5" w:rsidP="00021D3D">
      <w:pPr>
        <w:pStyle w:val="NoSpacing"/>
      </w:pPr>
    </w:p>
    <w:p w14:paraId="3B50E2A0" w14:textId="77777777" w:rsidR="00B63AF5" w:rsidRPr="00742DEA" w:rsidRDefault="00B63AF5" w:rsidP="00021D3D">
      <w:pPr>
        <w:pStyle w:val="NoSpacing"/>
      </w:pPr>
    </w:p>
    <w:p w14:paraId="2912EFEA" w14:textId="77777777" w:rsidR="00B63AF5" w:rsidRPr="00742DEA" w:rsidRDefault="00B63AF5" w:rsidP="00021D3D">
      <w:pPr>
        <w:pStyle w:val="NoSpacing"/>
      </w:pPr>
    </w:p>
    <w:p w14:paraId="568AAB0A" w14:textId="77777777" w:rsidR="00B63AF5" w:rsidRPr="00742DEA" w:rsidRDefault="00B63AF5" w:rsidP="00021D3D">
      <w:pPr>
        <w:pStyle w:val="NoSpacing"/>
      </w:pPr>
    </w:p>
    <w:p w14:paraId="20D07FF8" w14:textId="77777777" w:rsidR="00B63AF5" w:rsidRPr="00742DEA" w:rsidRDefault="00B63AF5" w:rsidP="00021D3D">
      <w:pPr>
        <w:pStyle w:val="NoSpacing"/>
      </w:pPr>
    </w:p>
    <w:p w14:paraId="79C9FEB1" w14:textId="77777777" w:rsidR="00B63AF5" w:rsidRPr="00742DEA" w:rsidRDefault="00B63AF5" w:rsidP="00021D3D">
      <w:pPr>
        <w:pStyle w:val="NoSpacing"/>
      </w:pPr>
    </w:p>
    <w:p w14:paraId="553CD5F1" w14:textId="77777777" w:rsidR="00B63AF5" w:rsidRPr="00742DEA" w:rsidRDefault="00B63AF5" w:rsidP="00021D3D">
      <w:pPr>
        <w:pStyle w:val="NoSpacing"/>
      </w:pPr>
    </w:p>
    <w:p w14:paraId="19E87251" w14:textId="77777777" w:rsidR="00B63AF5" w:rsidRPr="00742DEA" w:rsidRDefault="00B63AF5" w:rsidP="00021D3D">
      <w:pPr>
        <w:pStyle w:val="NoSpacing"/>
      </w:pPr>
    </w:p>
    <w:p w14:paraId="05765942" w14:textId="77777777" w:rsidR="00B63AF5" w:rsidRPr="00742DEA" w:rsidRDefault="00B63AF5" w:rsidP="00021D3D">
      <w:pPr>
        <w:pStyle w:val="NoSpacing"/>
      </w:pPr>
    </w:p>
    <w:p w14:paraId="284AE590" w14:textId="77777777" w:rsidR="00B63AF5" w:rsidRPr="00742DEA" w:rsidRDefault="00B63AF5" w:rsidP="00021D3D">
      <w:pPr>
        <w:pStyle w:val="NoSpacing"/>
      </w:pPr>
    </w:p>
    <w:p w14:paraId="6B47CDBA" w14:textId="6493A04E" w:rsidR="00021D3D" w:rsidRPr="00742DEA" w:rsidRDefault="00021D3D" w:rsidP="00021D3D">
      <w:pPr>
        <w:pStyle w:val="NoSpacing"/>
      </w:pPr>
    </w:p>
    <w:p w14:paraId="0E79CE4B" w14:textId="71EBD3AF" w:rsidR="00742DEA" w:rsidRPr="00742DEA" w:rsidRDefault="00742DEA" w:rsidP="00021D3D">
      <w:pPr>
        <w:pStyle w:val="NoSpacing"/>
      </w:pPr>
    </w:p>
    <w:p w14:paraId="7F24C281" w14:textId="4046B84A" w:rsidR="00742DEA" w:rsidRPr="00742DEA" w:rsidRDefault="00742DEA" w:rsidP="00021D3D">
      <w:pPr>
        <w:pStyle w:val="NoSpacing"/>
      </w:pPr>
    </w:p>
    <w:p w14:paraId="7418B83C" w14:textId="7360CF54" w:rsidR="00742DEA" w:rsidRPr="00742DEA" w:rsidRDefault="00742DEA" w:rsidP="00021D3D">
      <w:pPr>
        <w:pStyle w:val="NoSpacing"/>
      </w:pPr>
    </w:p>
    <w:p w14:paraId="63FEBB54" w14:textId="3E65826C" w:rsidR="00742DEA" w:rsidRPr="00742DEA" w:rsidRDefault="00742DEA" w:rsidP="00021D3D">
      <w:pPr>
        <w:pStyle w:val="NoSpacing"/>
      </w:pPr>
    </w:p>
    <w:p w14:paraId="57493B34" w14:textId="2F712F28" w:rsidR="00742DEA" w:rsidRPr="00742DEA" w:rsidRDefault="00742DEA" w:rsidP="00021D3D">
      <w:pPr>
        <w:pStyle w:val="NoSpacing"/>
      </w:pPr>
    </w:p>
    <w:p w14:paraId="242ACF46" w14:textId="195E7DAF" w:rsidR="00742DEA" w:rsidRPr="00742DEA" w:rsidRDefault="00742DEA" w:rsidP="00021D3D">
      <w:pPr>
        <w:pStyle w:val="NoSpacing"/>
      </w:pPr>
    </w:p>
    <w:p w14:paraId="59086077" w14:textId="3169906B" w:rsidR="00742DEA" w:rsidRPr="00742DEA" w:rsidRDefault="00742DEA" w:rsidP="00021D3D">
      <w:pPr>
        <w:pStyle w:val="NoSpacing"/>
      </w:pPr>
    </w:p>
    <w:p w14:paraId="39D634E2" w14:textId="69B79E09" w:rsidR="00742DEA" w:rsidRPr="00742DEA" w:rsidRDefault="00742DEA" w:rsidP="00021D3D">
      <w:pPr>
        <w:pStyle w:val="NoSpacing"/>
      </w:pPr>
    </w:p>
    <w:p w14:paraId="4436BA9A" w14:textId="02A17F0A" w:rsidR="00742DEA" w:rsidRPr="00742DEA" w:rsidRDefault="00742DEA" w:rsidP="00021D3D">
      <w:pPr>
        <w:pStyle w:val="NoSpacing"/>
      </w:pPr>
    </w:p>
    <w:p w14:paraId="089354FD" w14:textId="173023CA" w:rsidR="00742DEA" w:rsidRPr="00742DEA" w:rsidRDefault="00742DEA" w:rsidP="00021D3D">
      <w:pPr>
        <w:pStyle w:val="NoSpacing"/>
      </w:pPr>
    </w:p>
    <w:p w14:paraId="2CD9B77E" w14:textId="3761336E" w:rsidR="00742DEA" w:rsidRPr="00742DEA" w:rsidRDefault="00742DEA" w:rsidP="00021D3D">
      <w:pPr>
        <w:pStyle w:val="NoSpacing"/>
      </w:pPr>
    </w:p>
    <w:p w14:paraId="26FECC35" w14:textId="17ECC2C1" w:rsidR="00742DEA" w:rsidRPr="00742DEA" w:rsidRDefault="00742DEA" w:rsidP="00021D3D">
      <w:pPr>
        <w:pStyle w:val="NoSpacing"/>
      </w:pPr>
    </w:p>
    <w:p w14:paraId="70F8341C" w14:textId="7CF419BE" w:rsidR="00742DEA" w:rsidRPr="00742DEA" w:rsidRDefault="00742DEA" w:rsidP="00021D3D">
      <w:pPr>
        <w:pStyle w:val="NoSpacing"/>
      </w:pPr>
    </w:p>
    <w:p w14:paraId="3B8C8CBA" w14:textId="19FF9B68" w:rsidR="00742DEA" w:rsidRPr="00742DEA" w:rsidRDefault="00742DEA" w:rsidP="00021D3D">
      <w:pPr>
        <w:pStyle w:val="NoSpacing"/>
      </w:pPr>
    </w:p>
    <w:p w14:paraId="7DF9A478" w14:textId="6D277891" w:rsidR="00742DEA" w:rsidRPr="00742DEA" w:rsidRDefault="00742DEA" w:rsidP="00021D3D">
      <w:pPr>
        <w:pStyle w:val="NoSpacing"/>
      </w:pPr>
    </w:p>
    <w:p w14:paraId="1E493EF3" w14:textId="77777777" w:rsidR="00742DEA" w:rsidRPr="00742DEA" w:rsidRDefault="00742DEA" w:rsidP="00021D3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63AF5" w:rsidRPr="00742DEA" w14:paraId="021239AC" w14:textId="77777777" w:rsidTr="00B9367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F927EAC" w14:textId="77777777" w:rsidR="00B63AF5" w:rsidRPr="00742DEA" w:rsidRDefault="00B63AF5" w:rsidP="00021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B63AF5" w:rsidRPr="00742DEA" w14:paraId="449A7466" w14:textId="77777777" w:rsidTr="00B9367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1CE8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Testet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</w:p>
          <w:p w14:paraId="46D0A435" w14:textId="77777777" w:rsidR="00B9367D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mundësohet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datës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mungoni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teste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qëndrueshme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kundërtën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vlerëohen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0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Lutein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lexoni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kujdes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Rregulloren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UP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mungesat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arsyeshme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pamundësojnë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klasëpër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t’ju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familjen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obligim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pjesëmarrje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trajnim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ëorkshop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387160" w14:textId="77777777" w:rsidR="00C8123F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mund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nënshtroheni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nga data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njëjtën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provimi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diskutoni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administratën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624DD7" w14:textId="77777777" w:rsidR="00C8123F" w:rsidRPr="00742DEA" w:rsidRDefault="00C8123F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0DC0B" w14:textId="77777777" w:rsidR="00C8123F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Kopjimi</w:t>
            </w:r>
            <w:proofErr w:type="spellEnd"/>
          </w:p>
          <w:p w14:paraId="0816488C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Kopjimi nga të tjerët, përdorimi i materialeve të palejueshme gjatë provimit, apo plagjiatura gjatë përgatitjes së seminarit, konsiderohet si kopjim dhe nuk do të tolerohet. Raste të tilla do të dërgohen për shqyrtim në komisionin disiplinor.</w:t>
            </w:r>
          </w:p>
          <w:p w14:paraId="59E9DF53" w14:textId="77777777" w:rsidR="00B9367D" w:rsidRPr="00742DEA" w:rsidRDefault="00B9367D" w:rsidP="0002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tjera</w:t>
            </w:r>
          </w:p>
          <w:p w14:paraId="7C296364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përgatiteni për ligjëratën e radhës </w:t>
            </w:r>
          </w:p>
          <w:p w14:paraId="5AD6F747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vini në kohë</w:t>
            </w:r>
          </w:p>
          <w:p w14:paraId="03D933B1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respektoni të tjerët, të gjithë kanë ardhur për të mësuar</w:t>
            </w:r>
          </w:p>
          <w:p w14:paraId="3EA0B90F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më ndërprisni dhe pyesni, nëse keni diçka të paqartë </w:t>
            </w:r>
          </w:p>
          <w:p w14:paraId="36E85149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jeni aktivë gjatë ligjëratave dhe ushtrimeve</w:t>
            </w:r>
          </w:p>
          <w:p w14:paraId="09833963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mos më kontaktoni për të diskutuar notën finale</w:t>
            </w:r>
          </w:p>
          <w:p w14:paraId="0A3D329B" w14:textId="77777777" w:rsidR="00B9367D" w:rsidRPr="00742DEA" w:rsidRDefault="00B9367D" w:rsidP="00021D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Luteni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bisedoni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shokun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shoqen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shpjegimit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pengon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B1B27" w14:textId="77777777" w:rsidR="00B9367D" w:rsidRPr="00742DEA" w:rsidRDefault="00B9367D" w:rsidP="00021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Unë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rezervoj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drejtën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t’ju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kërkuar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lëshoni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klasën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nëse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ju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shkelni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ndonjërën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nga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shënuara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më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lartë</w:t>
            </w:r>
            <w:proofErr w:type="spellEnd"/>
            <w:r w:rsidRPr="00742D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DDA5DF" w14:textId="77777777" w:rsidR="00C8123F" w:rsidRPr="00742DEA" w:rsidRDefault="00B9367D" w:rsidP="00021D3D">
            <w:p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Informata shtesë</w:t>
            </w:r>
          </w:p>
          <w:p w14:paraId="1C313BC6" w14:textId="77777777" w:rsidR="00B9367D" w:rsidRPr="00742DEA" w:rsidRDefault="00B9367D" w:rsidP="00021D3D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Pritet që studentët të marrin pjesë në të gjitha ligjërata sipas orarit. Studentëve nuk u lejohen më shumë se 3 mungesa të paarsyeshme, përndryshe kjo ndikon në vlerësimin e tyre final. Cdo mungesë e paarsyeshme, pas 3 mungesave të paarsyeshme do të ndikojë në zvogëlimin e notës finale të studentit për një notë. Kjo është politikë obligative, prandaj nuk do të ketë përjashtime. Evidenca e pjesëmarrjes në ligjerata do të mbahet rregullisht. Studentët duhet të sjellon me vete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dhe laps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>shënime</w:t>
            </w:r>
            <w:proofErr w:type="spellEnd"/>
            <w:r w:rsidRPr="00742D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D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Studentëve nuk u lejohet përdorimi i telefonave mobilë apo pajisjeve tjera gjatë ligjëratave apo ushtrimeve. Të gjitha këto pajisje, duhet të jenë të ç’kyçura gjatë ligjëratave dhe ushtrimeve. Studentëve, të cilët pengojnë ligjëratat/ ushtrimet me pajisjet e tyre elektronike, do t’u kërkohet ta lëshojnë klasën dhe mungesa do t’ju vlerësohet si e paarsyeshme. Studentët, të cilët kanë kërkesa/ nevoja të veçanta, duhet ta kontaktojnë mësimdhënësen në fillim të semestrit për të siguruar ndihmën e nevojshme.</w:t>
            </w:r>
          </w:p>
          <w:p w14:paraId="27CED3A7" w14:textId="77777777" w:rsidR="00B63AF5" w:rsidRPr="00742DEA" w:rsidRDefault="00B63AF5" w:rsidP="00021D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47058E0" w14:textId="77777777" w:rsidR="00B63AF5" w:rsidRPr="00742DEA" w:rsidRDefault="00B63AF5" w:rsidP="00021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E71D4" w14:textId="77777777" w:rsidR="00A618EF" w:rsidRPr="00742DEA" w:rsidRDefault="00A618EF" w:rsidP="00021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18EF" w:rsidRPr="00742DEA" w:rsidSect="00B9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022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86BFA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B4F1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C759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6F37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34925"/>
    <w:multiLevelType w:val="hybridMultilevel"/>
    <w:tmpl w:val="85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1703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76A7F"/>
    <w:multiLevelType w:val="hybridMultilevel"/>
    <w:tmpl w:val="D17E48EE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9" w15:restartNumberingAfterBreak="0">
    <w:nsid w:val="1D8819D8"/>
    <w:multiLevelType w:val="hybridMultilevel"/>
    <w:tmpl w:val="486E1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A3F5A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23CC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20815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B3F1D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B19C1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2205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22291C"/>
    <w:multiLevelType w:val="hybridMultilevel"/>
    <w:tmpl w:val="A89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C59A3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01C54"/>
    <w:multiLevelType w:val="hybridMultilevel"/>
    <w:tmpl w:val="4BF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3AF5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31DEE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230B4"/>
    <w:multiLevelType w:val="hybridMultilevel"/>
    <w:tmpl w:val="5D50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E370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968B3"/>
    <w:multiLevelType w:val="hybridMultilevel"/>
    <w:tmpl w:val="D028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24D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2C8E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46669"/>
    <w:multiLevelType w:val="hybridMultilevel"/>
    <w:tmpl w:val="437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A58D9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EC78C9"/>
    <w:multiLevelType w:val="hybridMultilevel"/>
    <w:tmpl w:val="0F82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24573"/>
    <w:multiLevelType w:val="hybridMultilevel"/>
    <w:tmpl w:val="01D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05AF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47ABD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D6229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07842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7A7F6C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F2C64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ED1210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C2A38"/>
    <w:multiLevelType w:val="multilevel"/>
    <w:tmpl w:val="764E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26"/>
  </w:num>
  <w:num w:numId="4">
    <w:abstractNumId w:val="10"/>
  </w:num>
  <w:num w:numId="5">
    <w:abstractNumId w:val="29"/>
  </w:num>
  <w:num w:numId="6">
    <w:abstractNumId w:val="17"/>
  </w:num>
  <w:num w:numId="7">
    <w:abstractNumId w:val="19"/>
  </w:num>
  <w:num w:numId="8">
    <w:abstractNumId w:val="8"/>
  </w:num>
  <w:num w:numId="9">
    <w:abstractNumId w:val="31"/>
  </w:num>
  <w:num w:numId="10">
    <w:abstractNumId w:val="22"/>
  </w:num>
  <w:num w:numId="11">
    <w:abstractNumId w:val="6"/>
  </w:num>
  <w:num w:numId="12">
    <w:abstractNumId w:val="24"/>
  </w:num>
  <w:num w:numId="13">
    <w:abstractNumId w:val="9"/>
  </w:num>
  <w:num w:numId="14">
    <w:abstractNumId w:val="14"/>
  </w:num>
  <w:num w:numId="15">
    <w:abstractNumId w:val="35"/>
  </w:num>
  <w:num w:numId="16">
    <w:abstractNumId w:val="12"/>
  </w:num>
  <w:num w:numId="17">
    <w:abstractNumId w:val="39"/>
  </w:num>
  <w:num w:numId="18">
    <w:abstractNumId w:val="7"/>
  </w:num>
  <w:num w:numId="19">
    <w:abstractNumId w:val="18"/>
  </w:num>
  <w:num w:numId="20">
    <w:abstractNumId w:val="16"/>
  </w:num>
  <w:num w:numId="21">
    <w:abstractNumId w:val="38"/>
  </w:num>
  <w:num w:numId="22">
    <w:abstractNumId w:val="20"/>
  </w:num>
  <w:num w:numId="23">
    <w:abstractNumId w:val="0"/>
  </w:num>
  <w:num w:numId="24">
    <w:abstractNumId w:val="36"/>
  </w:num>
  <w:num w:numId="25">
    <w:abstractNumId w:val="28"/>
  </w:num>
  <w:num w:numId="26">
    <w:abstractNumId w:val="13"/>
  </w:num>
  <w:num w:numId="27">
    <w:abstractNumId w:val="21"/>
  </w:num>
  <w:num w:numId="28">
    <w:abstractNumId w:val="32"/>
  </w:num>
  <w:num w:numId="29">
    <w:abstractNumId w:val="15"/>
  </w:num>
  <w:num w:numId="30">
    <w:abstractNumId w:val="30"/>
  </w:num>
  <w:num w:numId="31">
    <w:abstractNumId w:val="2"/>
  </w:num>
  <w:num w:numId="32">
    <w:abstractNumId w:val="5"/>
  </w:num>
  <w:num w:numId="33">
    <w:abstractNumId w:val="40"/>
  </w:num>
  <w:num w:numId="34">
    <w:abstractNumId w:val="23"/>
  </w:num>
  <w:num w:numId="35">
    <w:abstractNumId w:val="1"/>
  </w:num>
  <w:num w:numId="36">
    <w:abstractNumId w:val="33"/>
  </w:num>
  <w:num w:numId="37">
    <w:abstractNumId w:val="4"/>
  </w:num>
  <w:num w:numId="38">
    <w:abstractNumId w:val="11"/>
  </w:num>
  <w:num w:numId="39">
    <w:abstractNumId w:val="25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F5"/>
    <w:rsid w:val="00012538"/>
    <w:rsid w:val="0002056E"/>
    <w:rsid w:val="00021D3D"/>
    <w:rsid w:val="0034265C"/>
    <w:rsid w:val="003D5543"/>
    <w:rsid w:val="00742DEA"/>
    <w:rsid w:val="008A792C"/>
    <w:rsid w:val="008D0960"/>
    <w:rsid w:val="00927654"/>
    <w:rsid w:val="009E4184"/>
    <w:rsid w:val="00A618EF"/>
    <w:rsid w:val="00B63AF5"/>
    <w:rsid w:val="00B9367D"/>
    <w:rsid w:val="00C8123F"/>
    <w:rsid w:val="00E41972"/>
    <w:rsid w:val="00F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1767B"/>
  <w14:defaultImageDpi w14:val="300"/>
  <w15:docId w15:val="{9D21AC7A-7697-4270-931C-FA4C0E6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F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3A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63A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63AF5"/>
    <w:rPr>
      <w:rFonts w:eastAsiaTheme="minorHAnsi"/>
      <w:sz w:val="22"/>
      <w:szCs w:val="22"/>
    </w:rPr>
  </w:style>
  <w:style w:type="paragraph" w:customStyle="1" w:styleId="Default">
    <w:name w:val="Default"/>
    <w:rsid w:val="00B63AF5"/>
    <w:pPr>
      <w:widowControl w:val="0"/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NoSpacingChar">
    <w:name w:val="No Spacing Char"/>
    <w:link w:val="NoSpacing"/>
    <w:uiPriority w:val="1"/>
    <w:rsid w:val="00B63A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36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E41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41972"/>
    <w:rPr>
      <w:rFonts w:ascii="Times New Roman" w:eastAsia="Times New Roman" w:hAnsi="Times New Roman" w:cs="Times New Roman"/>
      <w:lang w:val="en-GB"/>
    </w:rPr>
  </w:style>
  <w:style w:type="character" w:customStyle="1" w:styleId="newspagemainframe1">
    <w:name w:val="newspagemainframe1"/>
    <w:rsid w:val="00012538"/>
    <w:rPr>
      <w:rFonts w:ascii="Verdana" w:hAnsi="Verdana" w:hint="default"/>
      <w:b w:val="0"/>
      <w:bC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stor.org/stable/765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8728A-00D1-474A-B80E-D71F2753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Rineta Hoxha</dc:creator>
  <cp:keywords/>
  <dc:description/>
  <cp:lastModifiedBy>luljeta elezaj</cp:lastModifiedBy>
  <cp:revision>5</cp:revision>
  <dcterms:created xsi:type="dcterms:W3CDTF">2021-10-20T13:50:00Z</dcterms:created>
  <dcterms:modified xsi:type="dcterms:W3CDTF">2022-10-17T16:32:00Z</dcterms:modified>
</cp:coreProperties>
</file>