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A243D" w14:textId="77777777" w:rsidR="00F33383" w:rsidRDefault="006F3115" w:rsidP="00F33383">
      <w:pPr>
        <w:pStyle w:val="Heading3"/>
        <w:ind w:left="2" w:firstLine="0"/>
      </w:pPr>
      <w:r>
        <w:t>Course title</w:t>
      </w:r>
      <w:r w:rsidR="00F33383">
        <w:t>:</w:t>
      </w:r>
      <w:r w:rsidR="00D713D7">
        <w:t xml:space="preserve"> LITERARY TRANSLATION </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33383" w14:paraId="4FF109B5"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3C2CFCDF" w14:textId="77777777" w:rsidR="00F33383" w:rsidRDefault="000770D9" w:rsidP="005D6052">
            <w:pPr>
              <w:spacing w:after="0" w:line="259" w:lineRule="auto"/>
              <w:ind w:left="0" w:firstLine="0"/>
            </w:pPr>
            <w:r>
              <w:t xml:space="preserve">Course basic information </w:t>
            </w:r>
          </w:p>
        </w:tc>
        <w:tc>
          <w:tcPr>
            <w:tcW w:w="5295" w:type="dxa"/>
            <w:tcBorders>
              <w:top w:val="nil"/>
              <w:left w:val="nil"/>
              <w:bottom w:val="single" w:sz="8" w:space="0" w:color="FFFFFF"/>
              <w:right w:val="single" w:sz="8" w:space="0" w:color="FFFFFF"/>
            </w:tcBorders>
            <w:shd w:val="clear" w:color="auto" w:fill="58715C"/>
          </w:tcPr>
          <w:p w14:paraId="24EDC025" w14:textId="77777777" w:rsidR="00F33383" w:rsidRDefault="00F33383" w:rsidP="005D6052">
            <w:pPr>
              <w:spacing w:after="160" w:line="259" w:lineRule="auto"/>
              <w:ind w:left="0" w:firstLine="0"/>
            </w:pPr>
          </w:p>
        </w:tc>
      </w:tr>
      <w:tr w:rsidR="00D713D7" w14:paraId="27A7EB77"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D0E3C6B" w14:textId="77777777" w:rsidR="00D713D7" w:rsidRPr="00777D28" w:rsidRDefault="00D713D7" w:rsidP="005D6052">
            <w:pPr>
              <w:pStyle w:val="NoSpacing"/>
              <w:rPr>
                <w:b/>
                <w:szCs w:val="28"/>
              </w:rPr>
            </w:pPr>
            <w:r>
              <w:rPr>
                <w:b/>
                <w:szCs w:val="28"/>
              </w:rPr>
              <w:t>Academic unit</w:t>
            </w:r>
            <w:r w:rsidRPr="00777D28">
              <w:rPr>
                <w:b/>
                <w:szCs w:val="28"/>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630C2A4" w14:textId="77777777" w:rsidR="00D713D7" w:rsidRDefault="00D713D7" w:rsidP="005D6052">
            <w:pPr>
              <w:pStyle w:val="NoSpacing"/>
              <w:rPr>
                <w:b/>
                <w:szCs w:val="28"/>
                <w:lang w:val="sq-AL"/>
              </w:rPr>
            </w:pPr>
            <w:r>
              <w:rPr>
                <w:b/>
                <w:szCs w:val="28"/>
              </w:rPr>
              <w:t xml:space="preserve">Faculty of Philology;  Department of English Language and Literature </w:t>
            </w:r>
          </w:p>
        </w:tc>
      </w:tr>
      <w:tr w:rsidR="00D713D7" w14:paraId="3C8A43B7"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000FE8F" w14:textId="77777777" w:rsidR="00D713D7" w:rsidRPr="00777D28" w:rsidRDefault="00D713D7" w:rsidP="005D6052">
            <w:pPr>
              <w:pStyle w:val="NoSpacing"/>
              <w:rPr>
                <w:b/>
                <w:szCs w:val="28"/>
              </w:rPr>
            </w:pPr>
            <w:r>
              <w:rPr>
                <w:b/>
                <w:szCs w:val="28"/>
              </w:rPr>
              <w:t>Course title</w:t>
            </w:r>
            <w:r w:rsidRPr="00777D28">
              <w:rPr>
                <w:b/>
                <w:szCs w:val="28"/>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13294FB" w14:textId="77777777" w:rsidR="00D713D7" w:rsidRDefault="00D713D7" w:rsidP="005D6052">
            <w:pPr>
              <w:pStyle w:val="NoSpacing"/>
              <w:rPr>
                <w:b/>
                <w:szCs w:val="28"/>
                <w:lang w:val="sq-AL"/>
              </w:rPr>
            </w:pPr>
            <w:r>
              <w:rPr>
                <w:b/>
                <w:szCs w:val="28"/>
                <w:lang w:val="sq-AL"/>
              </w:rPr>
              <w:t xml:space="preserve">Literary Translation </w:t>
            </w:r>
          </w:p>
        </w:tc>
      </w:tr>
      <w:tr w:rsidR="00D713D7" w14:paraId="5DC9D421"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F5497ED" w14:textId="77777777" w:rsidR="00D713D7" w:rsidRPr="00777D28" w:rsidRDefault="00D713D7" w:rsidP="005D6052">
            <w:pPr>
              <w:pStyle w:val="NoSpacing"/>
              <w:rPr>
                <w:b/>
                <w:szCs w:val="28"/>
              </w:rPr>
            </w:pPr>
            <w:r>
              <w:rPr>
                <w:b/>
                <w:szCs w:val="28"/>
              </w:rPr>
              <w:t>Level</w:t>
            </w:r>
            <w:r w:rsidRPr="00777D28">
              <w:rPr>
                <w:b/>
                <w:szCs w:val="28"/>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B552DC7" w14:textId="77777777" w:rsidR="00D713D7" w:rsidRDefault="00D713D7" w:rsidP="005D6052">
            <w:pPr>
              <w:pStyle w:val="NoSpacing"/>
              <w:rPr>
                <w:b/>
                <w:szCs w:val="28"/>
              </w:rPr>
            </w:pPr>
            <w:r>
              <w:rPr>
                <w:b/>
                <w:szCs w:val="28"/>
              </w:rPr>
              <w:t xml:space="preserve">M.A. </w:t>
            </w:r>
          </w:p>
        </w:tc>
      </w:tr>
      <w:tr w:rsidR="00D713D7" w14:paraId="653300A7"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2DBCF9B" w14:textId="77777777" w:rsidR="00D713D7" w:rsidRPr="00777D28" w:rsidRDefault="00D713D7" w:rsidP="005D6052">
            <w:pPr>
              <w:pStyle w:val="NoSpacing"/>
              <w:rPr>
                <w:b/>
                <w:szCs w:val="28"/>
              </w:rPr>
            </w:pPr>
            <w:r>
              <w:rPr>
                <w:b/>
                <w:szCs w:val="28"/>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5B82A13" w14:textId="77777777" w:rsidR="00D713D7" w:rsidRDefault="00D713D7" w:rsidP="005D6052">
            <w:pPr>
              <w:pStyle w:val="NoSpacing"/>
              <w:rPr>
                <w:b/>
                <w:szCs w:val="28"/>
              </w:rPr>
            </w:pPr>
            <w:r>
              <w:rPr>
                <w:b/>
                <w:szCs w:val="28"/>
              </w:rPr>
              <w:t xml:space="preserve">Optional </w:t>
            </w:r>
          </w:p>
        </w:tc>
      </w:tr>
      <w:tr w:rsidR="00D713D7" w14:paraId="4C60438D"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0ACFA21" w14:textId="77777777" w:rsidR="00D713D7" w:rsidRPr="00777D28" w:rsidRDefault="00D713D7" w:rsidP="005D6052">
            <w:pPr>
              <w:pStyle w:val="NoSpacing"/>
              <w:rPr>
                <w:b/>
                <w:szCs w:val="28"/>
              </w:rPr>
            </w:pPr>
            <w:r>
              <w:rPr>
                <w:b/>
                <w:szCs w:val="28"/>
              </w:rPr>
              <w:t>Year of study</w:t>
            </w:r>
            <w:r w:rsidRPr="00777D28">
              <w:rPr>
                <w:b/>
                <w:szCs w:val="28"/>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704C0AB" w14:textId="77777777" w:rsidR="00D713D7" w:rsidRDefault="00D713D7" w:rsidP="005D6052">
            <w:pPr>
              <w:pStyle w:val="NoSpacing"/>
              <w:rPr>
                <w:b/>
                <w:szCs w:val="28"/>
              </w:rPr>
            </w:pPr>
            <w:r>
              <w:rPr>
                <w:b/>
                <w:szCs w:val="28"/>
              </w:rPr>
              <w:t xml:space="preserve">V </w:t>
            </w:r>
          </w:p>
        </w:tc>
      </w:tr>
      <w:tr w:rsidR="00D713D7" w14:paraId="7540A75B"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40C537D" w14:textId="77777777" w:rsidR="00D713D7" w:rsidRPr="00777D28" w:rsidRDefault="00D713D7" w:rsidP="005D6052">
            <w:pPr>
              <w:pStyle w:val="NoSpacing"/>
              <w:rPr>
                <w:b/>
                <w:szCs w:val="28"/>
              </w:rPr>
            </w:pPr>
            <w:r>
              <w:rPr>
                <w:b/>
                <w:szCs w:val="28"/>
              </w:rPr>
              <w:t>Number of hours  per week</w:t>
            </w:r>
            <w:r w:rsidRPr="00777D28">
              <w:rPr>
                <w:b/>
                <w:szCs w:val="28"/>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7EB9F08" w14:textId="77777777" w:rsidR="00D713D7" w:rsidRDefault="00D713D7" w:rsidP="005D6052">
            <w:pPr>
              <w:pStyle w:val="NoSpacing"/>
              <w:rPr>
                <w:b/>
                <w:szCs w:val="28"/>
              </w:rPr>
            </w:pPr>
            <w:r>
              <w:rPr>
                <w:b/>
                <w:szCs w:val="28"/>
              </w:rPr>
              <w:t xml:space="preserve">2 </w:t>
            </w:r>
          </w:p>
        </w:tc>
      </w:tr>
      <w:tr w:rsidR="00D713D7" w14:paraId="7F8184E8"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C6149C4" w14:textId="77777777" w:rsidR="00D713D7" w:rsidRPr="00777D28" w:rsidRDefault="00D713D7" w:rsidP="005D6052">
            <w:pPr>
              <w:pStyle w:val="NoSpacing"/>
              <w:rPr>
                <w:b/>
                <w:szCs w:val="28"/>
              </w:rPr>
            </w:pPr>
            <w:r w:rsidRPr="00777D28">
              <w:rPr>
                <w:b/>
                <w:szCs w:val="28"/>
              </w:rPr>
              <w:t>ECTS</w:t>
            </w:r>
            <w:r>
              <w:rPr>
                <w:b/>
                <w:szCs w:val="28"/>
              </w:rPr>
              <w:t xml:space="preserve"> credits</w:t>
            </w:r>
            <w:r w:rsidRPr="00777D28">
              <w:rPr>
                <w:b/>
                <w:szCs w:val="28"/>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B57B9D9" w14:textId="77777777" w:rsidR="00D713D7" w:rsidRDefault="00D713D7" w:rsidP="005D6052">
            <w:pPr>
              <w:pStyle w:val="NoSpacing"/>
              <w:rPr>
                <w:b/>
                <w:szCs w:val="28"/>
              </w:rPr>
            </w:pPr>
            <w:r>
              <w:rPr>
                <w:b/>
                <w:szCs w:val="28"/>
              </w:rPr>
              <w:t>5</w:t>
            </w:r>
          </w:p>
        </w:tc>
      </w:tr>
      <w:tr w:rsidR="00D713D7" w14:paraId="4C20A5E3"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6D4B8A3" w14:textId="77777777" w:rsidR="00D713D7" w:rsidRPr="00777D28" w:rsidRDefault="00D713D7" w:rsidP="005D6052">
            <w:pPr>
              <w:pStyle w:val="NoSpacing"/>
              <w:rPr>
                <w:b/>
                <w:szCs w:val="28"/>
              </w:rPr>
            </w:pPr>
            <w:r>
              <w:rPr>
                <w:b/>
                <w:szCs w:val="28"/>
              </w:rPr>
              <w:t xml:space="preserve">Time/Location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9BBFE89" w14:textId="1D3B6208" w:rsidR="00D713D7" w:rsidRDefault="007A6BD9" w:rsidP="005D6052">
            <w:pPr>
              <w:pStyle w:val="Header"/>
              <w:rPr>
                <w:b/>
                <w:szCs w:val="28"/>
              </w:rPr>
            </w:pPr>
            <w:r w:rsidRPr="00B611FB">
              <w:rPr>
                <w:b/>
              </w:rPr>
              <w:t>Time: as set by schedule. Location: English Department.</w:t>
            </w:r>
          </w:p>
        </w:tc>
      </w:tr>
      <w:tr w:rsidR="00D713D7" w14:paraId="7F7B2CFB"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B88C052" w14:textId="77777777" w:rsidR="00D713D7" w:rsidRPr="00777D28" w:rsidRDefault="00D713D7" w:rsidP="005D6052">
            <w:pPr>
              <w:pStyle w:val="NoSpacing"/>
              <w:rPr>
                <w:b/>
                <w:szCs w:val="28"/>
              </w:rPr>
            </w:pPr>
            <w:r>
              <w:rPr>
                <w:b/>
                <w:szCs w:val="28"/>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846CEDF" w14:textId="77777777" w:rsidR="00D713D7" w:rsidRDefault="00E86671" w:rsidP="009A7D8C">
            <w:pPr>
              <w:pStyle w:val="Header"/>
              <w:rPr>
                <w:b/>
                <w:szCs w:val="28"/>
              </w:rPr>
            </w:pPr>
            <w:r>
              <w:rPr>
                <w:b/>
                <w:szCs w:val="28"/>
              </w:rPr>
              <w:t>Prof. D</w:t>
            </w:r>
            <w:r w:rsidR="00D713D7">
              <w:rPr>
                <w:b/>
                <w:szCs w:val="28"/>
              </w:rPr>
              <w:t xml:space="preserve">r. Lirak Karjagdiu </w:t>
            </w:r>
          </w:p>
        </w:tc>
      </w:tr>
      <w:tr w:rsidR="00D713D7" w14:paraId="7860E2ED"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3798F92" w14:textId="77777777" w:rsidR="00D713D7" w:rsidRPr="00777D28" w:rsidRDefault="00D713D7" w:rsidP="005D6052">
            <w:pPr>
              <w:pStyle w:val="NoSpacing"/>
              <w:rPr>
                <w:b/>
                <w:szCs w:val="28"/>
              </w:rPr>
            </w:pPr>
            <w:r>
              <w:rPr>
                <w:b/>
                <w:szCs w:val="28"/>
              </w:rPr>
              <w:t>Contact details:</w:t>
            </w:r>
            <w:r w:rsidRPr="00777D28">
              <w:rPr>
                <w:b/>
                <w:szCs w:val="28"/>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985AD94" w14:textId="5562EDF3" w:rsidR="00D713D7" w:rsidRDefault="00D713D7" w:rsidP="001150D9">
            <w:pPr>
              <w:pStyle w:val="Header"/>
              <w:rPr>
                <w:b/>
                <w:szCs w:val="28"/>
              </w:rPr>
            </w:pPr>
            <w:r>
              <w:rPr>
                <w:b/>
                <w:szCs w:val="28"/>
              </w:rPr>
              <w:t>E-mai</w:t>
            </w:r>
            <w:r w:rsidR="0064157D">
              <w:rPr>
                <w:b/>
                <w:szCs w:val="28"/>
              </w:rPr>
              <w:t>l: lirak.karjagdiu@uni-pr.edu</w:t>
            </w:r>
            <w:r>
              <w:rPr>
                <w:b/>
                <w:szCs w:val="28"/>
              </w:rPr>
              <w:t>; Mob.: 04</w:t>
            </w:r>
            <w:r w:rsidR="001150D9">
              <w:rPr>
                <w:b/>
                <w:szCs w:val="28"/>
              </w:rPr>
              <w:t>5</w:t>
            </w:r>
            <w:r>
              <w:rPr>
                <w:b/>
                <w:szCs w:val="28"/>
              </w:rPr>
              <w:t xml:space="preserve">/ </w:t>
            </w:r>
            <w:r w:rsidR="001150D9">
              <w:rPr>
                <w:b/>
                <w:szCs w:val="28"/>
              </w:rPr>
              <w:t xml:space="preserve">582-235 </w:t>
            </w:r>
            <w:r>
              <w:rPr>
                <w:b/>
                <w:szCs w:val="28"/>
              </w:rPr>
              <w:t xml:space="preserve"> </w:t>
            </w:r>
          </w:p>
        </w:tc>
      </w:tr>
      <w:tr w:rsidR="00D713D7" w14:paraId="400622CE" w14:textId="77777777" w:rsidTr="00F33383">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37EE87F9" w14:textId="77777777" w:rsidR="00D713D7" w:rsidRDefault="00D713D7" w:rsidP="005D6052">
            <w:pPr>
              <w:spacing w:after="0" w:line="259" w:lineRule="auto"/>
              <w:ind w:left="0" w:firstLine="0"/>
            </w:pPr>
            <w:r>
              <w:rPr>
                <w:b/>
              </w:rPr>
              <w:t xml:space="preserve">Course description: </w:t>
            </w:r>
          </w:p>
        </w:tc>
        <w:tc>
          <w:tcPr>
            <w:tcW w:w="5295" w:type="dxa"/>
            <w:tcBorders>
              <w:top w:val="nil"/>
              <w:left w:val="single" w:sz="8" w:space="0" w:color="FFFFFF"/>
              <w:bottom w:val="single" w:sz="8" w:space="0" w:color="FFFFFF"/>
              <w:right w:val="single" w:sz="8" w:space="0" w:color="FFFFFF"/>
            </w:tcBorders>
            <w:shd w:val="clear" w:color="auto" w:fill="C9D5CA"/>
          </w:tcPr>
          <w:p w14:paraId="54E32842" w14:textId="77777777" w:rsidR="00D713D7" w:rsidRDefault="00D713D7" w:rsidP="00AF39BA">
            <w:pPr>
              <w:spacing w:after="0" w:line="240" w:lineRule="auto"/>
              <w:ind w:firstLine="720"/>
              <w:jc w:val="both"/>
              <w:rPr>
                <w:rFonts w:ascii="Times New Roman" w:hAnsi="Times New Roman"/>
                <w:b/>
                <w:sz w:val="24"/>
                <w:szCs w:val="24"/>
                <w:lang w:val="en-GB"/>
              </w:rPr>
            </w:pPr>
            <w:r w:rsidRPr="00A56B7A">
              <w:rPr>
                <w:rFonts w:ascii="Times New Roman" w:hAnsi="Times New Roman"/>
                <w:sz w:val="24"/>
                <w:szCs w:val="24"/>
                <w:lang w:val="en-GB"/>
              </w:rPr>
              <w:t xml:space="preserve">Literary translation enriches national literatures on the one hand and it also enhances and advances the development of different literary kinds and genres </w:t>
            </w:r>
            <w:r>
              <w:rPr>
                <w:rFonts w:ascii="Times New Roman" w:hAnsi="Times New Roman"/>
                <w:sz w:val="24"/>
                <w:szCs w:val="24"/>
                <w:lang w:val="en-GB"/>
              </w:rPr>
              <w:t xml:space="preserve">of national </w:t>
            </w:r>
            <w:r w:rsidRPr="00A56B7A">
              <w:rPr>
                <w:rFonts w:ascii="Times New Roman" w:hAnsi="Times New Roman"/>
                <w:sz w:val="24"/>
                <w:szCs w:val="24"/>
                <w:lang w:val="en-GB"/>
              </w:rPr>
              <w:t>literatures</w:t>
            </w:r>
            <w:r>
              <w:rPr>
                <w:rFonts w:ascii="Times New Roman" w:hAnsi="Times New Roman"/>
                <w:sz w:val="24"/>
                <w:szCs w:val="24"/>
                <w:lang w:val="en-GB"/>
              </w:rPr>
              <w:t xml:space="preserve">. </w:t>
            </w:r>
            <w:r w:rsidRPr="00A56B7A">
              <w:rPr>
                <w:rFonts w:ascii="Times New Roman" w:hAnsi="Times New Roman"/>
                <w:sz w:val="24"/>
                <w:szCs w:val="24"/>
                <w:lang w:val="en-GB"/>
              </w:rPr>
              <w:t xml:space="preserve"> Moreover, many </w:t>
            </w:r>
            <w:r>
              <w:rPr>
                <w:rFonts w:ascii="Times New Roman" w:hAnsi="Times New Roman"/>
                <w:sz w:val="24"/>
                <w:szCs w:val="24"/>
                <w:lang w:val="en-GB"/>
              </w:rPr>
              <w:t xml:space="preserve">national </w:t>
            </w:r>
            <w:r w:rsidRPr="00A56B7A">
              <w:rPr>
                <w:rFonts w:ascii="Times New Roman" w:hAnsi="Times New Roman"/>
                <w:sz w:val="24"/>
                <w:szCs w:val="24"/>
                <w:lang w:val="en-GB"/>
              </w:rPr>
              <w:t>literatures begin with translations. Many</w:t>
            </w:r>
            <w:r>
              <w:rPr>
                <w:rFonts w:ascii="Times New Roman" w:hAnsi="Times New Roman"/>
                <w:sz w:val="24"/>
                <w:szCs w:val="24"/>
                <w:lang w:val="en-GB"/>
              </w:rPr>
              <w:t xml:space="preserve"> readers depend on literary translations in order to learn, interpret, evaluate and appreciate masterpieces of literature. The importance of literary translation is compared to the motors of change of history of literature.  </w:t>
            </w:r>
            <w:r>
              <w:rPr>
                <w:rFonts w:ascii="Times New Roman" w:hAnsi="Times New Roman"/>
                <w:b/>
                <w:sz w:val="24"/>
                <w:szCs w:val="24"/>
                <w:lang w:val="en-GB"/>
              </w:rPr>
              <w:t xml:space="preserve"> </w:t>
            </w:r>
            <w:r w:rsidRPr="00C02D09">
              <w:rPr>
                <w:rFonts w:ascii="Times New Roman" w:hAnsi="Times New Roman"/>
                <w:sz w:val="24"/>
                <w:szCs w:val="24"/>
                <w:lang w:val="en-GB"/>
              </w:rPr>
              <w:t>Literary translator is an interpreter of themes, attitudes, values of cultural contents and</w:t>
            </w:r>
            <w:r>
              <w:rPr>
                <w:rFonts w:ascii="Times New Roman" w:hAnsi="Times New Roman"/>
                <w:sz w:val="24"/>
                <w:szCs w:val="24"/>
                <w:lang w:val="en-GB"/>
              </w:rPr>
              <w:t xml:space="preserve"> is</w:t>
            </w:r>
            <w:r w:rsidRPr="00C02D09">
              <w:rPr>
                <w:rFonts w:ascii="Times New Roman" w:hAnsi="Times New Roman"/>
                <w:sz w:val="24"/>
                <w:szCs w:val="24"/>
                <w:lang w:val="en-GB"/>
              </w:rPr>
              <w:t xml:space="preserve"> also in certain cases a wonderful critic, who explains distant words and helps us understand them better.</w:t>
            </w:r>
            <w:r>
              <w:rPr>
                <w:rFonts w:ascii="Times New Roman" w:hAnsi="Times New Roman"/>
                <w:b/>
                <w:sz w:val="24"/>
                <w:szCs w:val="24"/>
                <w:lang w:val="en-GB"/>
              </w:rPr>
              <w:t xml:space="preserve"> </w:t>
            </w:r>
          </w:p>
          <w:p w14:paraId="298C4CC9" w14:textId="77777777" w:rsidR="00D713D7" w:rsidRPr="008F79DC" w:rsidRDefault="00D713D7" w:rsidP="00AF39BA">
            <w:pPr>
              <w:spacing w:after="0" w:line="240" w:lineRule="auto"/>
              <w:jc w:val="both"/>
              <w:rPr>
                <w:rFonts w:ascii="Times New Roman" w:hAnsi="Times New Roman"/>
                <w:b/>
                <w:sz w:val="24"/>
                <w:szCs w:val="24"/>
                <w:highlight w:val="yellow"/>
                <w:lang w:val="en-GB"/>
              </w:rPr>
            </w:pPr>
            <w:r>
              <w:rPr>
                <w:rFonts w:ascii="Times New Roman" w:hAnsi="Times New Roman"/>
                <w:b/>
                <w:sz w:val="24"/>
                <w:szCs w:val="24"/>
                <w:lang w:val="en-GB"/>
              </w:rPr>
              <w:tab/>
            </w:r>
            <w:r w:rsidRPr="00BF7F4A">
              <w:rPr>
                <w:rFonts w:ascii="Times New Roman" w:hAnsi="Times New Roman"/>
                <w:sz w:val="24"/>
                <w:szCs w:val="24"/>
              </w:rPr>
              <w:t xml:space="preserve">This course is </w:t>
            </w:r>
            <w:r>
              <w:rPr>
                <w:rFonts w:ascii="Times New Roman" w:hAnsi="Times New Roman"/>
                <w:sz w:val="24"/>
                <w:szCs w:val="24"/>
              </w:rPr>
              <w:t xml:space="preserve">focused on literary </w:t>
            </w:r>
            <w:r w:rsidRPr="00BF7F4A">
              <w:rPr>
                <w:rFonts w:ascii="Times New Roman" w:hAnsi="Times New Roman"/>
                <w:sz w:val="24"/>
                <w:szCs w:val="24"/>
              </w:rPr>
              <w:t>translation from English into Albanian and</w:t>
            </w:r>
            <w:r>
              <w:rPr>
                <w:rFonts w:ascii="Times New Roman" w:hAnsi="Times New Roman"/>
                <w:sz w:val="24"/>
                <w:szCs w:val="24"/>
              </w:rPr>
              <w:t xml:space="preserve"> </w:t>
            </w:r>
            <w:r w:rsidRPr="00BF7F4A">
              <w:rPr>
                <w:rFonts w:ascii="Times New Roman" w:hAnsi="Times New Roman"/>
                <w:sz w:val="24"/>
                <w:szCs w:val="24"/>
              </w:rPr>
              <w:t xml:space="preserve">from Albanian into English. </w:t>
            </w:r>
            <w:r>
              <w:rPr>
                <w:rFonts w:ascii="Times New Roman" w:hAnsi="Times New Roman"/>
                <w:sz w:val="24"/>
                <w:szCs w:val="24"/>
              </w:rPr>
              <w:t xml:space="preserve">The course will also centre mainly on the </w:t>
            </w:r>
            <w:r w:rsidRPr="00BF7F4A">
              <w:rPr>
                <w:rFonts w:ascii="Times New Roman" w:hAnsi="Times New Roman"/>
                <w:sz w:val="24"/>
                <w:szCs w:val="24"/>
                <w:lang w:val="en-GB"/>
              </w:rPr>
              <w:t>contribution</w:t>
            </w:r>
            <w:r>
              <w:rPr>
                <w:rFonts w:ascii="Times New Roman" w:hAnsi="Times New Roman"/>
                <w:sz w:val="24"/>
                <w:szCs w:val="24"/>
                <w:lang w:val="en-GB"/>
              </w:rPr>
              <w:t xml:space="preserve"> of literary translation </w:t>
            </w:r>
            <w:r w:rsidRPr="00BF7F4A">
              <w:rPr>
                <w:rFonts w:ascii="Times New Roman" w:hAnsi="Times New Roman"/>
                <w:sz w:val="24"/>
                <w:szCs w:val="24"/>
                <w:lang w:val="en-GB"/>
              </w:rPr>
              <w:t xml:space="preserve">in enriching Albanian literature and culture through translation of English and American literary works in Albanian. </w:t>
            </w:r>
            <w:r>
              <w:rPr>
                <w:rFonts w:ascii="Times New Roman" w:hAnsi="Times New Roman"/>
                <w:sz w:val="24"/>
                <w:szCs w:val="24"/>
              </w:rPr>
              <w:t>This course</w:t>
            </w:r>
            <w:r w:rsidRPr="00BF7F4A">
              <w:rPr>
                <w:rFonts w:ascii="Times New Roman" w:hAnsi="Times New Roman"/>
                <w:sz w:val="24"/>
                <w:szCs w:val="24"/>
              </w:rPr>
              <w:t xml:space="preserve"> will concentrate on the three fields usually associated with literature: poetry, drama, and prose. The course includes both theory and supervised practice. The course will consider some theoretical aspects of literary translation, including textual analysis, </w:t>
            </w:r>
            <w:r>
              <w:rPr>
                <w:rFonts w:ascii="Times New Roman" w:hAnsi="Times New Roman"/>
                <w:sz w:val="24"/>
                <w:szCs w:val="24"/>
              </w:rPr>
              <w:t>style</w:t>
            </w:r>
            <w:r w:rsidRPr="00BF7F4A">
              <w:rPr>
                <w:rFonts w:ascii="Times New Roman" w:hAnsi="Times New Roman"/>
                <w:sz w:val="24"/>
                <w:szCs w:val="24"/>
              </w:rPr>
              <w:t>,</w:t>
            </w:r>
            <w:r>
              <w:rPr>
                <w:rFonts w:ascii="Times New Roman" w:hAnsi="Times New Roman"/>
                <w:sz w:val="24"/>
                <w:szCs w:val="24"/>
              </w:rPr>
              <w:t xml:space="preserve"> etc. </w:t>
            </w:r>
          </w:p>
          <w:p w14:paraId="066A8893" w14:textId="77777777" w:rsidR="00D713D7" w:rsidRDefault="00D713D7" w:rsidP="005D6052">
            <w:pPr>
              <w:spacing w:after="0" w:line="259" w:lineRule="auto"/>
              <w:ind w:left="0" w:right="46" w:firstLine="0"/>
            </w:pPr>
          </w:p>
        </w:tc>
      </w:tr>
      <w:tr w:rsidR="00D713D7" w14:paraId="3B5E7805" w14:textId="7777777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4672038A" w14:textId="77777777" w:rsidR="00D713D7" w:rsidRDefault="00D713D7" w:rsidP="005D6052">
            <w:pPr>
              <w:spacing w:after="0" w:line="259" w:lineRule="auto"/>
              <w:ind w:left="0" w:firstLine="0"/>
            </w:pPr>
            <w:r>
              <w:rPr>
                <w:b/>
              </w:rPr>
              <w:lastRenderedPageBreak/>
              <w:t xml:space="preserve">Course aims: </w:t>
            </w:r>
          </w:p>
        </w:tc>
        <w:tc>
          <w:tcPr>
            <w:tcW w:w="5295" w:type="dxa"/>
            <w:tcBorders>
              <w:top w:val="single" w:sz="8" w:space="0" w:color="FFFFFF"/>
              <w:left w:val="single" w:sz="8" w:space="0" w:color="FFFFFF"/>
              <w:bottom w:val="nil"/>
              <w:right w:val="single" w:sz="8" w:space="0" w:color="FFFFFF"/>
            </w:tcBorders>
            <w:shd w:val="clear" w:color="auto" w:fill="C9D5CA"/>
          </w:tcPr>
          <w:p w14:paraId="1EFEA2A5" w14:textId="77777777" w:rsidR="00D713D7" w:rsidRPr="007817CF" w:rsidRDefault="00D713D7" w:rsidP="00AF39BA">
            <w:pPr>
              <w:spacing w:after="0" w:line="240" w:lineRule="auto"/>
              <w:ind w:firstLine="720"/>
              <w:jc w:val="both"/>
              <w:rPr>
                <w:rFonts w:ascii="Times New Roman" w:hAnsi="Times New Roman"/>
                <w:sz w:val="24"/>
                <w:szCs w:val="24"/>
                <w:highlight w:val="yellow"/>
                <w:lang w:val="en-GB"/>
              </w:rPr>
            </w:pPr>
            <w:r w:rsidRPr="00756218">
              <w:rPr>
                <w:rFonts w:ascii="Times New Roman" w:hAnsi="Times New Roman"/>
                <w:sz w:val="24"/>
                <w:szCs w:val="24"/>
              </w:rPr>
              <w:t>This course is an introduction to literary translation</w:t>
            </w:r>
            <w:r>
              <w:rPr>
                <w:rFonts w:ascii="Times New Roman" w:hAnsi="Times New Roman"/>
                <w:sz w:val="24"/>
                <w:szCs w:val="24"/>
              </w:rPr>
              <w:t>. Through this course students will understand that</w:t>
            </w:r>
            <w:r w:rsidRPr="00756218">
              <w:rPr>
                <w:rFonts w:ascii="Times New Roman" w:hAnsi="Times New Roman"/>
                <w:sz w:val="24"/>
                <w:szCs w:val="24"/>
              </w:rPr>
              <w:t xml:space="preserve"> literary translation is a creative process </w:t>
            </w:r>
            <w:r>
              <w:rPr>
                <w:rFonts w:ascii="Times New Roman" w:hAnsi="Times New Roman"/>
                <w:sz w:val="24"/>
                <w:szCs w:val="24"/>
              </w:rPr>
              <w:t>and that t</w:t>
            </w:r>
            <w:r w:rsidRPr="00756218">
              <w:rPr>
                <w:rFonts w:ascii="Times New Roman" w:hAnsi="Times New Roman"/>
                <w:sz w:val="24"/>
                <w:szCs w:val="24"/>
              </w:rPr>
              <w:t>his is the most</w:t>
            </w:r>
            <w:r>
              <w:rPr>
                <w:rFonts w:ascii="Times New Roman" w:hAnsi="Times New Roman"/>
                <w:sz w:val="24"/>
                <w:szCs w:val="24"/>
              </w:rPr>
              <w:t xml:space="preserve"> significant</w:t>
            </w:r>
            <w:r w:rsidRPr="00756218">
              <w:rPr>
                <w:rFonts w:ascii="Times New Roman" w:hAnsi="Times New Roman"/>
                <w:sz w:val="24"/>
                <w:szCs w:val="24"/>
              </w:rPr>
              <w:t xml:space="preserve"> difference between </w:t>
            </w:r>
            <w:r>
              <w:rPr>
                <w:rFonts w:ascii="Times New Roman" w:hAnsi="Times New Roman"/>
                <w:sz w:val="24"/>
                <w:szCs w:val="24"/>
              </w:rPr>
              <w:t>literary translation</w:t>
            </w:r>
            <w:r w:rsidRPr="00756218">
              <w:rPr>
                <w:rFonts w:ascii="Times New Roman" w:hAnsi="Times New Roman"/>
                <w:sz w:val="24"/>
                <w:szCs w:val="24"/>
              </w:rPr>
              <w:t xml:space="preserve"> and other types of translation. While most</w:t>
            </w:r>
            <w:r>
              <w:rPr>
                <w:rFonts w:ascii="Times New Roman" w:hAnsi="Times New Roman"/>
                <w:sz w:val="24"/>
                <w:szCs w:val="24"/>
              </w:rPr>
              <w:t xml:space="preserve"> </w:t>
            </w:r>
            <w:r w:rsidRPr="00756218">
              <w:rPr>
                <w:rFonts w:ascii="Times New Roman" w:hAnsi="Times New Roman"/>
                <w:sz w:val="24"/>
                <w:szCs w:val="24"/>
              </w:rPr>
              <w:t xml:space="preserve">translation strategies, techniques and general concepts, such as transfer between languages, cultures and contexts, faithfulness, accuracy, creativity, etc. </w:t>
            </w:r>
            <w:r>
              <w:rPr>
                <w:rFonts w:ascii="Times New Roman" w:hAnsi="Times New Roman"/>
                <w:sz w:val="24"/>
                <w:szCs w:val="24"/>
              </w:rPr>
              <w:t>are applied in almost all other types of translation</w:t>
            </w:r>
            <w:r w:rsidRPr="00756218">
              <w:rPr>
                <w:rFonts w:ascii="Times New Roman" w:hAnsi="Times New Roman"/>
                <w:sz w:val="24"/>
                <w:szCs w:val="24"/>
              </w:rPr>
              <w:t xml:space="preserve">, literary translation </w:t>
            </w:r>
            <w:r>
              <w:rPr>
                <w:rFonts w:ascii="Times New Roman" w:hAnsi="Times New Roman"/>
                <w:sz w:val="24"/>
                <w:szCs w:val="24"/>
              </w:rPr>
              <w:t>requires</w:t>
            </w:r>
            <w:r w:rsidRPr="00756218">
              <w:rPr>
                <w:rFonts w:ascii="Times New Roman" w:hAnsi="Times New Roman"/>
                <w:sz w:val="24"/>
                <w:szCs w:val="24"/>
              </w:rPr>
              <w:t xml:space="preserve"> </w:t>
            </w:r>
            <w:r>
              <w:rPr>
                <w:rFonts w:ascii="Times New Roman" w:hAnsi="Times New Roman"/>
                <w:sz w:val="24"/>
                <w:szCs w:val="24"/>
              </w:rPr>
              <w:t xml:space="preserve">some </w:t>
            </w:r>
            <w:r w:rsidRPr="00756218">
              <w:rPr>
                <w:rFonts w:ascii="Times New Roman" w:hAnsi="Times New Roman"/>
                <w:sz w:val="24"/>
                <w:szCs w:val="24"/>
              </w:rPr>
              <w:t xml:space="preserve">specific skills that fall into the domain of stylistic and poetic creativity and thus </w:t>
            </w:r>
            <w:r>
              <w:rPr>
                <w:rFonts w:ascii="Times New Roman" w:hAnsi="Times New Roman"/>
                <w:sz w:val="24"/>
                <w:szCs w:val="24"/>
              </w:rPr>
              <w:t xml:space="preserve">is considered </w:t>
            </w:r>
            <w:r w:rsidRPr="00756218">
              <w:rPr>
                <w:rFonts w:ascii="Times New Roman" w:hAnsi="Times New Roman"/>
                <w:sz w:val="24"/>
                <w:szCs w:val="24"/>
              </w:rPr>
              <w:t>as a very specific kind of translation</w:t>
            </w:r>
            <w:r>
              <w:rPr>
                <w:rFonts w:ascii="Times New Roman" w:hAnsi="Times New Roman"/>
                <w:sz w:val="24"/>
                <w:szCs w:val="24"/>
              </w:rPr>
              <w:t>. T</w:t>
            </w:r>
            <w:r w:rsidRPr="00756218">
              <w:rPr>
                <w:rFonts w:ascii="Times New Roman" w:hAnsi="Times New Roman"/>
                <w:sz w:val="24"/>
                <w:szCs w:val="24"/>
              </w:rPr>
              <w:t xml:space="preserve">he </w:t>
            </w:r>
            <w:r>
              <w:rPr>
                <w:rFonts w:ascii="Times New Roman" w:hAnsi="Times New Roman"/>
                <w:sz w:val="24"/>
                <w:szCs w:val="24"/>
              </w:rPr>
              <w:t xml:space="preserve">main </w:t>
            </w:r>
            <w:r w:rsidRPr="00756218">
              <w:rPr>
                <w:rFonts w:ascii="Times New Roman" w:hAnsi="Times New Roman"/>
                <w:sz w:val="24"/>
                <w:szCs w:val="24"/>
              </w:rPr>
              <w:t>objective of this course is to explore and develop these particular skills through intensive practice in literary translating</w:t>
            </w:r>
            <w:r>
              <w:rPr>
                <w:rFonts w:ascii="Times New Roman" w:hAnsi="Times New Roman"/>
                <w:sz w:val="24"/>
                <w:szCs w:val="24"/>
              </w:rPr>
              <w:t>. Another significant objective is to enable students to learn</w:t>
            </w:r>
            <w:r w:rsidRPr="00A95A99">
              <w:rPr>
                <w:rFonts w:ascii="Times New Roman" w:hAnsi="Times New Roman"/>
                <w:sz w:val="24"/>
                <w:szCs w:val="24"/>
              </w:rPr>
              <w:t xml:space="preserve"> </w:t>
            </w:r>
            <w:r>
              <w:rPr>
                <w:rFonts w:ascii="Times New Roman" w:hAnsi="Times New Roman"/>
                <w:sz w:val="24"/>
                <w:szCs w:val="24"/>
              </w:rPr>
              <w:t xml:space="preserve">about </w:t>
            </w:r>
            <w:r w:rsidRPr="00756218">
              <w:rPr>
                <w:rFonts w:ascii="Times New Roman" w:hAnsi="Times New Roman"/>
                <w:sz w:val="24"/>
                <w:szCs w:val="24"/>
              </w:rPr>
              <w:t>existing</w:t>
            </w:r>
            <w:r>
              <w:rPr>
                <w:rFonts w:ascii="Times New Roman" w:hAnsi="Times New Roman"/>
                <w:sz w:val="24"/>
                <w:szCs w:val="24"/>
              </w:rPr>
              <w:t xml:space="preserve"> literary</w:t>
            </w:r>
            <w:r w:rsidRPr="00756218">
              <w:rPr>
                <w:rFonts w:ascii="Times New Roman" w:hAnsi="Times New Roman"/>
                <w:sz w:val="24"/>
                <w:szCs w:val="24"/>
              </w:rPr>
              <w:t xml:space="preserve"> translations, and in this way learn </w:t>
            </w:r>
            <w:r>
              <w:rPr>
                <w:rFonts w:ascii="Times New Roman" w:hAnsi="Times New Roman"/>
                <w:sz w:val="24"/>
                <w:szCs w:val="24"/>
              </w:rPr>
              <w:t xml:space="preserve">more </w:t>
            </w:r>
            <w:r w:rsidRPr="00756218">
              <w:rPr>
                <w:rFonts w:ascii="Times New Roman" w:hAnsi="Times New Roman"/>
                <w:sz w:val="24"/>
                <w:szCs w:val="24"/>
              </w:rPr>
              <w:t>about different approaches</w:t>
            </w:r>
            <w:r>
              <w:rPr>
                <w:rFonts w:ascii="Times New Roman" w:hAnsi="Times New Roman"/>
                <w:sz w:val="24"/>
                <w:szCs w:val="24"/>
              </w:rPr>
              <w:t xml:space="preserve"> </w:t>
            </w:r>
            <w:r w:rsidRPr="00756218">
              <w:rPr>
                <w:rFonts w:ascii="Times New Roman" w:hAnsi="Times New Roman"/>
                <w:sz w:val="24"/>
                <w:szCs w:val="24"/>
              </w:rPr>
              <w:t>to literary translation as well as techniques and strategies literary translators employ in their work</w:t>
            </w:r>
            <w:r>
              <w:rPr>
                <w:rFonts w:ascii="Times New Roman" w:hAnsi="Times New Roman"/>
                <w:sz w:val="24"/>
                <w:szCs w:val="24"/>
              </w:rPr>
              <w:t>. Last but not least, in this course students will learn about the literary translations</w:t>
            </w:r>
            <w:r w:rsidRPr="006E34A1">
              <w:rPr>
                <w:rFonts w:ascii="Times New Roman" w:hAnsi="Times New Roman"/>
                <w:sz w:val="24"/>
                <w:szCs w:val="24"/>
                <w:lang w:val="en-GB"/>
              </w:rPr>
              <w:t xml:space="preserve"> of English and American</w:t>
            </w:r>
            <w:r>
              <w:rPr>
                <w:rFonts w:ascii="Times New Roman" w:hAnsi="Times New Roman"/>
                <w:sz w:val="24"/>
                <w:szCs w:val="24"/>
                <w:lang w:val="en-GB"/>
              </w:rPr>
              <w:t xml:space="preserve"> literary works </w:t>
            </w:r>
            <w:r>
              <w:rPr>
                <w:rFonts w:ascii="Times New Roman" w:hAnsi="Times New Roman"/>
                <w:sz w:val="24"/>
                <w:szCs w:val="24"/>
              </w:rPr>
              <w:t xml:space="preserve">done by talented </w:t>
            </w:r>
            <w:r w:rsidRPr="00A45EC1">
              <w:rPr>
                <w:rFonts w:ascii="Times New Roman" w:hAnsi="Times New Roman"/>
                <w:sz w:val="24"/>
                <w:szCs w:val="24"/>
              </w:rPr>
              <w:t xml:space="preserve">Albanian literary translators, </w:t>
            </w:r>
            <w:r w:rsidRPr="00A45EC1">
              <w:rPr>
                <w:rFonts w:ascii="Times New Roman" w:hAnsi="Times New Roman"/>
                <w:sz w:val="24"/>
                <w:szCs w:val="24"/>
                <w:lang w:val="en-GB"/>
              </w:rPr>
              <w:t xml:space="preserve">who have </w:t>
            </w:r>
            <w:r>
              <w:rPr>
                <w:rFonts w:ascii="Times New Roman" w:hAnsi="Times New Roman"/>
                <w:sz w:val="24"/>
                <w:szCs w:val="24"/>
                <w:lang w:val="en-GB"/>
              </w:rPr>
              <w:t xml:space="preserve">given a great contribution </w:t>
            </w:r>
            <w:r w:rsidRPr="00A45EC1">
              <w:rPr>
                <w:rFonts w:ascii="Times New Roman" w:hAnsi="Times New Roman"/>
                <w:sz w:val="24"/>
                <w:szCs w:val="24"/>
                <w:lang w:val="en-GB"/>
              </w:rPr>
              <w:t xml:space="preserve">in Albanian literature by laying the foundations of the modernization and westernization of Albanian literature.    </w:t>
            </w:r>
          </w:p>
          <w:p w14:paraId="29B261CB" w14:textId="77777777" w:rsidR="00D713D7" w:rsidRDefault="00D713D7" w:rsidP="005D6052">
            <w:pPr>
              <w:spacing w:after="0" w:line="259" w:lineRule="auto"/>
              <w:ind w:left="0" w:firstLine="0"/>
            </w:pPr>
          </w:p>
        </w:tc>
      </w:tr>
    </w:tbl>
    <w:p w14:paraId="322F3866" w14:textId="77777777" w:rsidR="00F33383" w:rsidRDefault="00F33383" w:rsidP="00F33383">
      <w:pPr>
        <w:spacing w:after="0" w:line="259" w:lineRule="auto"/>
        <w:ind w:left="-718" w:right="11185" w:firstLine="0"/>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F33383" w14:paraId="7BAF88E2" w14:textId="77777777" w:rsidTr="00F33383">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14:paraId="58938010" w14:textId="77777777" w:rsidR="00F33383" w:rsidRDefault="00DC1FB7" w:rsidP="00DC1FB7">
            <w:pPr>
              <w:spacing w:after="0" w:line="259" w:lineRule="auto"/>
              <w:ind w:left="0" w:firstLine="0"/>
            </w:pPr>
            <w:r>
              <w:rPr>
                <w:b/>
              </w:rPr>
              <w:t>Expected l</w:t>
            </w:r>
            <w:r w:rsidRPr="008119CD">
              <w:rPr>
                <w:b/>
              </w:rPr>
              <w:t>earning outcomes</w:t>
            </w:r>
            <w:r>
              <w:rPr>
                <w:b/>
              </w:rPr>
              <w:t xml:space="preserve">: </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2DA4CBF1" w14:textId="77777777" w:rsidR="00AF39BA" w:rsidRPr="00707A6F" w:rsidRDefault="00AF39BA" w:rsidP="00AF39BA">
            <w:pPr>
              <w:pStyle w:val="BodyText"/>
              <w:spacing w:line="240" w:lineRule="auto"/>
              <w:rPr>
                <w:rFonts w:ascii="Times New Roman" w:hAnsi="Times New Roman"/>
                <w:sz w:val="24"/>
                <w:szCs w:val="24"/>
              </w:rPr>
            </w:pPr>
            <w:r w:rsidRPr="00707A6F">
              <w:rPr>
                <w:rFonts w:ascii="Times New Roman" w:hAnsi="Times New Roman"/>
                <w:sz w:val="24"/>
                <w:szCs w:val="24"/>
              </w:rPr>
              <w:t>During this course the students will</w:t>
            </w:r>
            <w:r>
              <w:rPr>
                <w:rFonts w:ascii="Times New Roman" w:hAnsi="Times New Roman"/>
                <w:sz w:val="24"/>
                <w:szCs w:val="24"/>
              </w:rPr>
              <w:t xml:space="preserve"> be able to</w:t>
            </w:r>
            <w:r w:rsidRPr="00707A6F">
              <w:rPr>
                <w:rFonts w:ascii="Times New Roman" w:hAnsi="Times New Roman"/>
                <w:sz w:val="24"/>
                <w:szCs w:val="24"/>
              </w:rPr>
              <w:t xml:space="preserve">: </w:t>
            </w:r>
          </w:p>
          <w:p w14:paraId="2630A622" w14:textId="77777777" w:rsidR="00AF39BA" w:rsidRPr="00707A6F" w:rsidRDefault="00AF39BA" w:rsidP="00AF39BA">
            <w:pPr>
              <w:pStyle w:val="BodyText"/>
              <w:spacing w:line="240" w:lineRule="auto"/>
              <w:rPr>
                <w:rFonts w:ascii="Times New Roman" w:hAnsi="Times New Roman"/>
                <w:sz w:val="24"/>
                <w:szCs w:val="24"/>
              </w:rPr>
            </w:pPr>
            <w:r w:rsidRPr="00707A6F">
              <w:rPr>
                <w:rFonts w:ascii="Times New Roman" w:hAnsi="Times New Roman"/>
                <w:sz w:val="24"/>
                <w:szCs w:val="24"/>
              </w:rPr>
              <w:t xml:space="preserve">1. </w:t>
            </w:r>
            <w:r>
              <w:rPr>
                <w:rFonts w:ascii="Times New Roman" w:hAnsi="Times New Roman"/>
                <w:sz w:val="24"/>
                <w:szCs w:val="24"/>
              </w:rPr>
              <w:t xml:space="preserve">First, </w:t>
            </w:r>
            <w:r w:rsidRPr="00707A6F">
              <w:rPr>
                <w:rFonts w:ascii="Times New Roman" w:hAnsi="Times New Roman"/>
                <w:sz w:val="24"/>
                <w:szCs w:val="24"/>
              </w:rPr>
              <w:t xml:space="preserve">familiarize themselves with the basic practice of literary translation, the most common problems that appear in literary translation, as well as techniques and strategies of producing literary translations that faithfully serve the original and at the same time stand as works of art in their own right within the linguistic and cultural context of the translation culture; </w:t>
            </w:r>
          </w:p>
          <w:p w14:paraId="33622811" w14:textId="77777777" w:rsidR="00AF39BA" w:rsidRPr="00707A6F" w:rsidRDefault="00AF39BA" w:rsidP="00AF39BA">
            <w:pPr>
              <w:pStyle w:val="BodyText"/>
              <w:spacing w:line="240" w:lineRule="auto"/>
              <w:rPr>
                <w:rFonts w:ascii="Times New Roman" w:hAnsi="Times New Roman"/>
                <w:sz w:val="24"/>
                <w:szCs w:val="24"/>
              </w:rPr>
            </w:pPr>
            <w:r w:rsidRPr="00707A6F">
              <w:rPr>
                <w:rFonts w:ascii="Times New Roman" w:hAnsi="Times New Roman"/>
                <w:sz w:val="24"/>
                <w:szCs w:val="24"/>
              </w:rPr>
              <w:t xml:space="preserve">2. </w:t>
            </w:r>
            <w:r>
              <w:rPr>
                <w:rFonts w:ascii="Times New Roman" w:hAnsi="Times New Roman"/>
                <w:sz w:val="24"/>
                <w:szCs w:val="24"/>
              </w:rPr>
              <w:t>Next</w:t>
            </w:r>
            <w:r w:rsidRPr="00707A6F">
              <w:rPr>
                <w:rFonts w:ascii="Times New Roman" w:hAnsi="Times New Roman"/>
                <w:sz w:val="24"/>
                <w:szCs w:val="24"/>
              </w:rPr>
              <w:t xml:space="preserve"> read and discuss several different translations of one and the same literary work, familiarize themselves with the existing model translations of the works of English i.e. Albanian literature, critically compare and analyze the existing translations, and in this way learn about different approaches to literary translation as well as techniques and strategies</w:t>
            </w:r>
            <w:r>
              <w:rPr>
                <w:rFonts w:ascii="Times New Roman" w:hAnsi="Times New Roman"/>
                <w:sz w:val="24"/>
                <w:szCs w:val="24"/>
              </w:rPr>
              <w:t xml:space="preserve"> </w:t>
            </w:r>
            <w:r>
              <w:rPr>
                <w:rFonts w:ascii="Times New Roman" w:hAnsi="Times New Roman"/>
                <w:sz w:val="24"/>
                <w:szCs w:val="24"/>
              </w:rPr>
              <w:lastRenderedPageBreak/>
              <w:t>different</w:t>
            </w:r>
            <w:r w:rsidRPr="00707A6F">
              <w:rPr>
                <w:rFonts w:ascii="Times New Roman" w:hAnsi="Times New Roman"/>
                <w:sz w:val="24"/>
                <w:szCs w:val="24"/>
              </w:rPr>
              <w:t xml:space="preserve"> literary translators employ in their work; </w:t>
            </w:r>
          </w:p>
          <w:p w14:paraId="57A7D31D" w14:textId="77777777" w:rsidR="00AF39BA" w:rsidRPr="00707A6F" w:rsidRDefault="00AF39BA" w:rsidP="00AF39BA">
            <w:pPr>
              <w:pStyle w:val="BodyText"/>
              <w:spacing w:line="240" w:lineRule="auto"/>
              <w:rPr>
                <w:rFonts w:ascii="Times New Roman" w:hAnsi="Times New Roman"/>
                <w:sz w:val="24"/>
                <w:szCs w:val="24"/>
              </w:rPr>
            </w:pPr>
            <w:r w:rsidRPr="00707A6F">
              <w:rPr>
                <w:rFonts w:ascii="Times New Roman" w:hAnsi="Times New Roman"/>
                <w:sz w:val="24"/>
                <w:szCs w:val="24"/>
              </w:rPr>
              <w:t xml:space="preserve">3. </w:t>
            </w:r>
            <w:r>
              <w:rPr>
                <w:rFonts w:ascii="Times New Roman" w:hAnsi="Times New Roman"/>
                <w:sz w:val="24"/>
                <w:szCs w:val="24"/>
              </w:rPr>
              <w:t xml:space="preserve">After that </w:t>
            </w:r>
            <w:r w:rsidRPr="00707A6F">
              <w:rPr>
                <w:rFonts w:ascii="Times New Roman" w:hAnsi="Times New Roman"/>
                <w:sz w:val="24"/>
                <w:szCs w:val="24"/>
              </w:rPr>
              <w:t>choose literary texts (poetry, prose, drama) originally written in English and translate them into Albanian</w:t>
            </w:r>
            <w:r>
              <w:rPr>
                <w:rFonts w:ascii="Times New Roman" w:hAnsi="Times New Roman"/>
                <w:sz w:val="24"/>
                <w:szCs w:val="24"/>
              </w:rPr>
              <w:t xml:space="preserve"> and vice versa</w:t>
            </w:r>
            <w:r w:rsidRPr="00707A6F">
              <w:rPr>
                <w:rFonts w:ascii="Times New Roman" w:hAnsi="Times New Roman"/>
                <w:sz w:val="24"/>
                <w:szCs w:val="24"/>
              </w:rPr>
              <w:t xml:space="preserve">; </w:t>
            </w:r>
          </w:p>
          <w:p w14:paraId="5C5AEF8D" w14:textId="77777777" w:rsidR="00AF39BA" w:rsidRPr="00BA58DF" w:rsidRDefault="00AF39BA" w:rsidP="00AF39BA">
            <w:pPr>
              <w:pStyle w:val="BodyText"/>
              <w:spacing w:line="240" w:lineRule="auto"/>
              <w:rPr>
                <w:rFonts w:ascii="Times New Roman" w:hAnsi="Times New Roman"/>
                <w:sz w:val="24"/>
                <w:szCs w:val="24"/>
              </w:rPr>
            </w:pPr>
            <w:r w:rsidRPr="00707A6F">
              <w:rPr>
                <w:rFonts w:ascii="Times New Roman" w:hAnsi="Times New Roman"/>
                <w:sz w:val="24"/>
                <w:szCs w:val="24"/>
              </w:rPr>
              <w:t xml:space="preserve">4. </w:t>
            </w:r>
            <w:r>
              <w:rPr>
                <w:rFonts w:ascii="Times New Roman" w:hAnsi="Times New Roman"/>
                <w:sz w:val="24"/>
                <w:szCs w:val="24"/>
              </w:rPr>
              <w:t xml:space="preserve">Finally, </w:t>
            </w:r>
            <w:r w:rsidRPr="00707A6F">
              <w:rPr>
                <w:rFonts w:ascii="Times New Roman" w:hAnsi="Times New Roman"/>
                <w:sz w:val="24"/>
                <w:szCs w:val="24"/>
              </w:rPr>
              <w:t>advance translation skills and continue to further develop their writing skills and competency, learn to adequately use dictionaries and other handbooks, as well as make use of various sources that will come in handy in their future translation work, as well as in the process of studying English language, but also using their native language.</w:t>
            </w:r>
          </w:p>
          <w:p w14:paraId="27A4E345" w14:textId="77777777" w:rsidR="00F33383" w:rsidRDefault="00F33383" w:rsidP="005D6052">
            <w:pPr>
              <w:spacing w:after="0" w:line="259" w:lineRule="auto"/>
              <w:ind w:left="0" w:firstLine="0"/>
            </w:pPr>
          </w:p>
        </w:tc>
      </w:tr>
      <w:tr w:rsidR="00F33383" w14:paraId="6A970F2F" w14:textId="77777777" w:rsidTr="00F33383">
        <w:trPr>
          <w:trHeight w:val="628"/>
        </w:trPr>
        <w:tc>
          <w:tcPr>
            <w:tcW w:w="5220" w:type="dxa"/>
            <w:gridSpan w:val="2"/>
            <w:vMerge/>
            <w:tcBorders>
              <w:top w:val="nil"/>
              <w:left w:val="single" w:sz="8" w:space="0" w:color="FFFFFF"/>
              <w:bottom w:val="nil"/>
              <w:right w:val="single" w:sz="8" w:space="0" w:color="FFFFFF"/>
            </w:tcBorders>
          </w:tcPr>
          <w:p w14:paraId="1823367F" w14:textId="77777777" w:rsidR="00F33383" w:rsidRDefault="00F33383" w:rsidP="005D6052">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19EE6B4C" w14:textId="77777777" w:rsidR="00F33383" w:rsidRDefault="00F33383" w:rsidP="005D6052">
            <w:pPr>
              <w:spacing w:after="0" w:line="259" w:lineRule="auto"/>
              <w:ind w:left="0" w:firstLine="0"/>
            </w:pPr>
          </w:p>
        </w:tc>
      </w:tr>
      <w:tr w:rsidR="00F33383" w14:paraId="08602DF6" w14:textId="77777777" w:rsidTr="00F33383">
        <w:trPr>
          <w:trHeight w:val="340"/>
        </w:trPr>
        <w:tc>
          <w:tcPr>
            <w:tcW w:w="5220" w:type="dxa"/>
            <w:gridSpan w:val="2"/>
            <w:vMerge/>
            <w:tcBorders>
              <w:top w:val="nil"/>
              <w:left w:val="single" w:sz="8" w:space="0" w:color="FFFFFF"/>
              <w:bottom w:val="nil"/>
              <w:right w:val="single" w:sz="8" w:space="0" w:color="FFFFFF"/>
            </w:tcBorders>
          </w:tcPr>
          <w:p w14:paraId="402E7057" w14:textId="77777777" w:rsidR="00F33383" w:rsidRDefault="00F33383" w:rsidP="005D6052">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50989385" w14:textId="77777777" w:rsidR="00F33383" w:rsidRDefault="00F33383" w:rsidP="005D6052">
            <w:pPr>
              <w:spacing w:after="0" w:line="259" w:lineRule="auto"/>
              <w:ind w:left="0" w:firstLine="0"/>
            </w:pPr>
          </w:p>
        </w:tc>
      </w:tr>
      <w:tr w:rsidR="00F33383" w14:paraId="2E186437" w14:textId="77777777" w:rsidTr="00F33383">
        <w:trPr>
          <w:trHeight w:val="628"/>
        </w:trPr>
        <w:tc>
          <w:tcPr>
            <w:tcW w:w="5220" w:type="dxa"/>
            <w:gridSpan w:val="2"/>
            <w:vMerge/>
            <w:tcBorders>
              <w:top w:val="nil"/>
              <w:left w:val="single" w:sz="8" w:space="0" w:color="FFFFFF"/>
              <w:bottom w:val="nil"/>
              <w:right w:val="single" w:sz="8" w:space="0" w:color="FFFFFF"/>
            </w:tcBorders>
          </w:tcPr>
          <w:p w14:paraId="6CCFE545" w14:textId="77777777" w:rsidR="00F33383" w:rsidRDefault="00F33383" w:rsidP="005D6052">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7E9B7D07" w14:textId="77777777" w:rsidR="00F33383" w:rsidRDefault="00F33383" w:rsidP="005D6052">
            <w:pPr>
              <w:spacing w:after="0" w:line="259" w:lineRule="auto"/>
              <w:ind w:left="0" w:firstLine="0"/>
            </w:pPr>
          </w:p>
        </w:tc>
      </w:tr>
      <w:tr w:rsidR="00F33383" w14:paraId="4396DAC6" w14:textId="77777777" w:rsidTr="00F33383">
        <w:trPr>
          <w:trHeight w:val="628"/>
        </w:trPr>
        <w:tc>
          <w:tcPr>
            <w:tcW w:w="5220" w:type="dxa"/>
            <w:gridSpan w:val="2"/>
            <w:vMerge/>
            <w:tcBorders>
              <w:top w:val="nil"/>
              <w:left w:val="single" w:sz="8" w:space="0" w:color="FFFFFF"/>
              <w:bottom w:val="nil"/>
              <w:right w:val="single" w:sz="8" w:space="0" w:color="FFFFFF"/>
            </w:tcBorders>
          </w:tcPr>
          <w:p w14:paraId="78C95065" w14:textId="77777777" w:rsidR="00F33383" w:rsidRDefault="00F33383" w:rsidP="005D6052">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5E1E184B" w14:textId="77777777" w:rsidR="00F33383" w:rsidRDefault="00F33383" w:rsidP="005D6052">
            <w:pPr>
              <w:spacing w:after="0" w:line="259" w:lineRule="auto"/>
              <w:ind w:left="0" w:firstLine="0"/>
            </w:pPr>
          </w:p>
        </w:tc>
      </w:tr>
      <w:tr w:rsidR="00F33383" w14:paraId="338B56AA" w14:textId="77777777" w:rsidTr="00F33383">
        <w:trPr>
          <w:trHeight w:val="628"/>
        </w:trPr>
        <w:tc>
          <w:tcPr>
            <w:tcW w:w="5220" w:type="dxa"/>
            <w:gridSpan w:val="2"/>
            <w:vMerge/>
            <w:tcBorders>
              <w:top w:val="nil"/>
              <w:left w:val="single" w:sz="8" w:space="0" w:color="FFFFFF"/>
              <w:bottom w:val="nil"/>
              <w:right w:val="single" w:sz="8" w:space="0" w:color="FFFFFF"/>
            </w:tcBorders>
          </w:tcPr>
          <w:p w14:paraId="0D53BC7E" w14:textId="77777777" w:rsidR="00F33383" w:rsidRDefault="00F33383" w:rsidP="005D6052">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6072EA17" w14:textId="77777777" w:rsidR="00F33383" w:rsidRDefault="00F33383" w:rsidP="005D6052">
            <w:pPr>
              <w:spacing w:after="0" w:line="259" w:lineRule="auto"/>
              <w:ind w:left="0" w:firstLine="0"/>
            </w:pPr>
          </w:p>
        </w:tc>
      </w:tr>
      <w:tr w:rsidR="00F33383" w14:paraId="6CE2397D" w14:textId="77777777" w:rsidTr="00F33383">
        <w:trPr>
          <w:trHeight w:val="628"/>
        </w:trPr>
        <w:tc>
          <w:tcPr>
            <w:tcW w:w="5220" w:type="dxa"/>
            <w:gridSpan w:val="2"/>
            <w:vMerge/>
            <w:tcBorders>
              <w:top w:val="nil"/>
              <w:left w:val="single" w:sz="8" w:space="0" w:color="FFFFFF"/>
              <w:bottom w:val="nil"/>
              <w:right w:val="single" w:sz="8" w:space="0" w:color="FFFFFF"/>
            </w:tcBorders>
          </w:tcPr>
          <w:p w14:paraId="0388773A" w14:textId="77777777" w:rsidR="00F33383" w:rsidRDefault="00F33383" w:rsidP="005D6052">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55299C7" w14:textId="77777777" w:rsidR="00F33383" w:rsidRDefault="00F33383" w:rsidP="005D6052">
            <w:pPr>
              <w:spacing w:after="0" w:line="259" w:lineRule="auto"/>
              <w:ind w:left="0" w:firstLine="0"/>
            </w:pPr>
          </w:p>
        </w:tc>
      </w:tr>
      <w:tr w:rsidR="00F33383" w14:paraId="30191C95" w14:textId="77777777" w:rsidTr="00F33383">
        <w:trPr>
          <w:trHeight w:val="628"/>
        </w:trPr>
        <w:tc>
          <w:tcPr>
            <w:tcW w:w="5220" w:type="dxa"/>
            <w:gridSpan w:val="2"/>
            <w:vMerge/>
            <w:tcBorders>
              <w:top w:val="nil"/>
              <w:left w:val="single" w:sz="8" w:space="0" w:color="FFFFFF"/>
              <w:bottom w:val="nil"/>
              <w:right w:val="single" w:sz="8" w:space="0" w:color="FFFFFF"/>
            </w:tcBorders>
          </w:tcPr>
          <w:p w14:paraId="3DC45437" w14:textId="77777777" w:rsidR="00F33383" w:rsidRDefault="00F33383" w:rsidP="005D6052">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FDF99B9" w14:textId="77777777" w:rsidR="00F33383" w:rsidRDefault="00F33383" w:rsidP="005D6052">
            <w:pPr>
              <w:spacing w:after="0" w:line="259" w:lineRule="auto"/>
              <w:ind w:left="0" w:firstLine="0"/>
            </w:pPr>
          </w:p>
        </w:tc>
      </w:tr>
      <w:tr w:rsidR="00F33383" w14:paraId="073C74D1" w14:textId="77777777" w:rsidTr="00F33383">
        <w:trPr>
          <w:trHeight w:val="628"/>
        </w:trPr>
        <w:tc>
          <w:tcPr>
            <w:tcW w:w="5220" w:type="dxa"/>
            <w:gridSpan w:val="2"/>
            <w:vMerge/>
            <w:tcBorders>
              <w:top w:val="nil"/>
              <w:left w:val="single" w:sz="8" w:space="0" w:color="FFFFFF"/>
              <w:bottom w:val="single" w:sz="8" w:space="0" w:color="FFFFFF"/>
              <w:right w:val="single" w:sz="8" w:space="0" w:color="FFFFFF"/>
            </w:tcBorders>
          </w:tcPr>
          <w:p w14:paraId="4E6A59D1" w14:textId="77777777" w:rsidR="00F33383" w:rsidRDefault="00F33383" w:rsidP="005D6052">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61049106" w14:textId="77777777" w:rsidR="00F33383" w:rsidRDefault="00F33383" w:rsidP="005D6052">
            <w:pPr>
              <w:spacing w:after="0" w:line="259" w:lineRule="auto"/>
              <w:ind w:left="0" w:firstLine="0"/>
            </w:pPr>
          </w:p>
        </w:tc>
      </w:tr>
      <w:tr w:rsidR="00835540" w14:paraId="5D18DB6D"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355A1D0A" w14:textId="77777777" w:rsidR="00835540" w:rsidRPr="008119CD" w:rsidRDefault="00835540" w:rsidP="005D6052">
            <w:pPr>
              <w:pStyle w:val="NoSpacing"/>
              <w:rPr>
                <w:b/>
              </w:rPr>
            </w:pPr>
            <w:r w:rsidRPr="008119CD">
              <w:rPr>
                <w:b/>
              </w:rPr>
              <w:t>Student workload</w:t>
            </w:r>
            <w:r>
              <w:rPr>
                <w:b/>
              </w:rPr>
              <w:t xml:space="preserve"> (should be incompliance with student’s learning outcomes) </w:t>
            </w:r>
          </w:p>
        </w:tc>
      </w:tr>
      <w:tr w:rsidR="00835540" w14:paraId="1954CDCD"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1DA6D9CA" w14:textId="77777777" w:rsidR="00835540" w:rsidRPr="008119CD" w:rsidRDefault="00835540" w:rsidP="005D6052">
            <w:pPr>
              <w:rPr>
                <w:b/>
                <w:lang w:val="en-GB"/>
              </w:rPr>
            </w:pPr>
            <w:r>
              <w:rPr>
                <w:b/>
                <w:lang w:val="en-GB"/>
              </w:rPr>
              <w:t xml:space="preserve">Activity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24FDD128" w14:textId="77777777" w:rsidR="00835540" w:rsidRPr="008119CD" w:rsidRDefault="00835540" w:rsidP="00835540">
            <w:pPr>
              <w:rPr>
                <w:b/>
                <w:lang w:val="en-GB"/>
              </w:rPr>
            </w:pPr>
            <w:r w:rsidRPr="008119CD">
              <w:rPr>
                <w:b/>
                <w:lang w:val="en-GB"/>
              </w:rPr>
              <w:t xml:space="preserve"> </w:t>
            </w:r>
            <w:r>
              <w:rPr>
                <w:b/>
                <w:lang w:val="en-GB"/>
              </w:rPr>
              <w:t xml:space="preserve">Hours                         </w:t>
            </w:r>
            <w:r w:rsidRPr="008119CD">
              <w:rPr>
                <w:b/>
                <w:lang w:val="en-GB"/>
              </w:rPr>
              <w:t xml:space="preserve">Day/week  </w:t>
            </w:r>
          </w:p>
        </w:tc>
        <w:tc>
          <w:tcPr>
            <w:tcW w:w="1325" w:type="dxa"/>
            <w:tcBorders>
              <w:top w:val="single" w:sz="8" w:space="0" w:color="FFFFFF"/>
              <w:left w:val="single" w:sz="8" w:space="0" w:color="FFFFFF"/>
              <w:bottom w:val="single" w:sz="8" w:space="0" w:color="FFFFFF"/>
              <w:right w:val="nil"/>
            </w:tcBorders>
            <w:shd w:val="clear" w:color="auto" w:fill="6AA1A3"/>
          </w:tcPr>
          <w:p w14:paraId="384DBCE7" w14:textId="77777777" w:rsidR="00835540" w:rsidRPr="008119CD" w:rsidRDefault="00835540" w:rsidP="005D6052">
            <w:pPr>
              <w:rPr>
                <w:b/>
                <w:lang w:val="en-GB"/>
              </w:rPr>
            </w:pPr>
            <w:r w:rsidRPr="008119CD">
              <w:rPr>
                <w:b/>
                <w:lang w:val="en-GB"/>
              </w:rPr>
              <w:t>Total</w:t>
            </w:r>
          </w:p>
        </w:tc>
      </w:tr>
      <w:tr w:rsidR="00B27711" w14:paraId="6ABBE986"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567E9D1" w14:textId="77777777" w:rsidR="00B27711" w:rsidRPr="008119CD" w:rsidRDefault="00B27711" w:rsidP="005D6052">
            <w:pPr>
              <w:rPr>
                <w:lang w:val="en-GB"/>
              </w:rPr>
            </w:pPr>
            <w:r w:rsidRPr="008119CD">
              <w:rPr>
                <w:lang w:val="en-GB"/>
              </w:rPr>
              <w:t>Lecture</w:t>
            </w:r>
            <w:r>
              <w:rPr>
                <w:lang w:val="en-GB"/>
              </w:rPr>
              <w:t>s</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E81E78B" w14:textId="77777777" w:rsidR="00B27711" w:rsidRPr="00A77B53" w:rsidRDefault="00B27711" w:rsidP="005D6052">
            <w:pPr>
              <w:ind w:left="0" w:firstLine="0"/>
            </w:pPr>
            <w:r>
              <w:t xml:space="preserve">2                                    15                                                 </w:t>
            </w:r>
          </w:p>
        </w:tc>
        <w:tc>
          <w:tcPr>
            <w:tcW w:w="1325" w:type="dxa"/>
            <w:tcBorders>
              <w:top w:val="single" w:sz="8" w:space="0" w:color="FFFFFF"/>
              <w:left w:val="single" w:sz="8" w:space="0" w:color="FFFFFF"/>
              <w:bottom w:val="single" w:sz="8" w:space="0" w:color="FFFFFF"/>
              <w:right w:val="nil"/>
            </w:tcBorders>
            <w:shd w:val="clear" w:color="auto" w:fill="DFDDCB"/>
          </w:tcPr>
          <w:p w14:paraId="389C9990" w14:textId="77777777" w:rsidR="00B27711" w:rsidRPr="00A77B53" w:rsidRDefault="00B27711" w:rsidP="005D6052">
            <w:r>
              <w:t>30</w:t>
            </w:r>
          </w:p>
        </w:tc>
      </w:tr>
      <w:tr w:rsidR="00B27711" w14:paraId="2E97DA5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5FAAD12" w14:textId="77777777" w:rsidR="00B27711" w:rsidRPr="008119CD" w:rsidRDefault="00B27711" w:rsidP="003669ED">
            <w:pPr>
              <w:rPr>
                <w:lang w:val="en-GB"/>
              </w:rPr>
            </w:pPr>
            <w:r w:rsidRPr="008119CD">
              <w:rPr>
                <w:lang w:val="en-GB"/>
              </w:rPr>
              <w:t xml:space="preserve">Theory / </w:t>
            </w:r>
            <w:r>
              <w:rPr>
                <w:lang w:val="en-GB"/>
              </w:rPr>
              <w:t>L</w:t>
            </w:r>
            <w:r w:rsidRPr="008119CD">
              <w:rPr>
                <w:lang w:val="en-GB"/>
              </w:rPr>
              <w:t xml:space="preserve">ab </w:t>
            </w:r>
            <w:r>
              <w:rPr>
                <w:lang w:val="en-GB"/>
              </w:rPr>
              <w:t>W</w:t>
            </w:r>
            <w:r w:rsidRPr="008119CD">
              <w:rPr>
                <w:lang w:val="en-GB"/>
              </w:rPr>
              <w:t>ork</w:t>
            </w:r>
            <w:r>
              <w:rPr>
                <w:lang w:val="en-GB"/>
              </w:rPr>
              <w:t xml:space="preserve">/ Exercises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CCE5AE3" w14:textId="77777777" w:rsidR="00B27711" w:rsidRPr="00A77B53" w:rsidRDefault="00B27711" w:rsidP="005D6052">
            <w:pPr>
              <w:ind w:left="0" w:firstLine="0"/>
            </w:pPr>
          </w:p>
        </w:tc>
        <w:tc>
          <w:tcPr>
            <w:tcW w:w="1325" w:type="dxa"/>
            <w:tcBorders>
              <w:top w:val="single" w:sz="8" w:space="0" w:color="FFFFFF"/>
              <w:left w:val="single" w:sz="8" w:space="0" w:color="FFFFFF"/>
              <w:bottom w:val="single" w:sz="8" w:space="0" w:color="FFFFFF"/>
              <w:right w:val="nil"/>
            </w:tcBorders>
            <w:shd w:val="clear" w:color="auto" w:fill="DFDDCB"/>
          </w:tcPr>
          <w:p w14:paraId="53819E04" w14:textId="77777777" w:rsidR="00B27711" w:rsidRPr="00A77B53" w:rsidRDefault="00B27711" w:rsidP="005D6052">
            <w:pPr>
              <w:jc w:val="center"/>
            </w:pPr>
          </w:p>
        </w:tc>
      </w:tr>
      <w:tr w:rsidR="00B27711" w14:paraId="7665A91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2A0221C" w14:textId="77777777" w:rsidR="00B27711" w:rsidRPr="008119CD" w:rsidRDefault="00B27711" w:rsidP="005D6052">
            <w:pPr>
              <w:rPr>
                <w:lang w:val="en-GB"/>
              </w:rPr>
            </w:pPr>
            <w:r w:rsidRPr="008119CD">
              <w:rPr>
                <w:lang w:val="en-GB"/>
              </w:rPr>
              <w:t>Practical work</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449523B" w14:textId="77777777" w:rsidR="00B27711" w:rsidRPr="00A77B53" w:rsidRDefault="00B27711" w:rsidP="005D6052"/>
        </w:tc>
        <w:tc>
          <w:tcPr>
            <w:tcW w:w="1325" w:type="dxa"/>
            <w:tcBorders>
              <w:top w:val="single" w:sz="8" w:space="0" w:color="FFFFFF"/>
              <w:left w:val="single" w:sz="8" w:space="0" w:color="FFFFFF"/>
              <w:bottom w:val="single" w:sz="8" w:space="0" w:color="FFFFFF"/>
              <w:right w:val="nil"/>
            </w:tcBorders>
            <w:shd w:val="clear" w:color="auto" w:fill="DFDDCB"/>
          </w:tcPr>
          <w:p w14:paraId="2BE474E8" w14:textId="77777777" w:rsidR="00B27711" w:rsidRPr="00A77B53" w:rsidRDefault="00B27711" w:rsidP="005D6052"/>
        </w:tc>
      </w:tr>
      <w:tr w:rsidR="00B27711" w14:paraId="500945E9"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514DC21" w14:textId="77777777" w:rsidR="00B27711" w:rsidRPr="008119CD" w:rsidRDefault="00B27711" w:rsidP="005D6052">
            <w:pPr>
              <w:rPr>
                <w:lang w:val="en-GB"/>
              </w:rPr>
            </w:pPr>
            <w:r w:rsidRPr="008119CD">
              <w:rPr>
                <w:lang w:val="en-GB"/>
              </w:rPr>
              <w:t>Contact/consultation</w:t>
            </w:r>
            <w:r>
              <w:rPr>
                <w:lang w:val="en-GB"/>
              </w:rPr>
              <w:t>s</w:t>
            </w:r>
            <w:r w:rsidRPr="008119CD">
              <w:rPr>
                <w:lang w:val="en-GB"/>
              </w:rPr>
              <w:t xml:space="preserve"> with the teacher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C4DB2BB" w14:textId="77777777" w:rsidR="00B27711" w:rsidRPr="00A77B53" w:rsidRDefault="00B27711" w:rsidP="005D6052">
            <w:r>
              <w:t>10                                    2</w:t>
            </w:r>
          </w:p>
        </w:tc>
        <w:tc>
          <w:tcPr>
            <w:tcW w:w="1325" w:type="dxa"/>
            <w:tcBorders>
              <w:top w:val="single" w:sz="8" w:space="0" w:color="FFFFFF"/>
              <w:left w:val="single" w:sz="8" w:space="0" w:color="FFFFFF"/>
              <w:bottom w:val="single" w:sz="8" w:space="0" w:color="FFFFFF"/>
              <w:right w:val="nil"/>
            </w:tcBorders>
            <w:shd w:val="clear" w:color="auto" w:fill="DFDDCB"/>
          </w:tcPr>
          <w:p w14:paraId="4BCE9A7B" w14:textId="77777777" w:rsidR="00B27711" w:rsidRPr="00A77B53" w:rsidRDefault="00B27711" w:rsidP="005D6052">
            <w:pPr>
              <w:ind w:left="0" w:firstLine="0"/>
            </w:pPr>
            <w:r>
              <w:t>20</w:t>
            </w:r>
          </w:p>
        </w:tc>
      </w:tr>
      <w:tr w:rsidR="00B27711" w14:paraId="41A8E02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ECBE4B3" w14:textId="77777777" w:rsidR="00B27711" w:rsidRPr="008119CD" w:rsidRDefault="00B27711" w:rsidP="005D6052">
            <w:pPr>
              <w:rPr>
                <w:lang w:val="en-GB"/>
              </w:rPr>
            </w:pPr>
            <w:r w:rsidRPr="008119CD">
              <w:rPr>
                <w:lang w:val="en-GB"/>
              </w:rPr>
              <w:t>Field work</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F114D77" w14:textId="77777777" w:rsidR="00B27711" w:rsidRPr="00A77B53" w:rsidRDefault="00B27711" w:rsidP="005D6052">
            <w:r>
              <w:t>10 min.                         15</w:t>
            </w:r>
          </w:p>
        </w:tc>
        <w:tc>
          <w:tcPr>
            <w:tcW w:w="1325" w:type="dxa"/>
            <w:tcBorders>
              <w:top w:val="single" w:sz="8" w:space="0" w:color="FFFFFF"/>
              <w:left w:val="single" w:sz="8" w:space="0" w:color="FFFFFF"/>
              <w:bottom w:val="single" w:sz="8" w:space="0" w:color="FFFFFF"/>
              <w:right w:val="nil"/>
            </w:tcBorders>
            <w:shd w:val="clear" w:color="auto" w:fill="DFDDCB"/>
          </w:tcPr>
          <w:p w14:paraId="15D5AF0A" w14:textId="77777777" w:rsidR="00B27711" w:rsidRPr="00A77B53" w:rsidRDefault="00B27711" w:rsidP="005D6052">
            <w:pPr>
              <w:ind w:left="0" w:firstLine="0"/>
            </w:pPr>
            <w:r>
              <w:t xml:space="preserve">2.30 </w:t>
            </w:r>
          </w:p>
        </w:tc>
      </w:tr>
      <w:tr w:rsidR="00B27711" w14:paraId="16F813F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6AD44D8" w14:textId="77777777" w:rsidR="00B27711" w:rsidRPr="008119CD" w:rsidRDefault="00B27711" w:rsidP="005D6052">
            <w:pPr>
              <w:rPr>
                <w:lang w:val="en-GB"/>
              </w:rPr>
            </w:pPr>
            <w:r w:rsidRPr="008119CD">
              <w:rPr>
                <w:lang w:val="en-GB"/>
              </w:rPr>
              <w:t>Test, seminar paper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036B6CF" w14:textId="77777777" w:rsidR="00B27711" w:rsidRPr="00A77B53" w:rsidRDefault="00B27711" w:rsidP="005D6052"/>
        </w:tc>
        <w:tc>
          <w:tcPr>
            <w:tcW w:w="1325" w:type="dxa"/>
            <w:tcBorders>
              <w:top w:val="single" w:sz="8" w:space="0" w:color="FFFFFF"/>
              <w:left w:val="single" w:sz="8" w:space="0" w:color="FFFFFF"/>
              <w:bottom w:val="single" w:sz="8" w:space="0" w:color="FFFFFF"/>
              <w:right w:val="nil"/>
            </w:tcBorders>
            <w:shd w:val="clear" w:color="auto" w:fill="DFDDCB"/>
          </w:tcPr>
          <w:p w14:paraId="0E1000B7" w14:textId="77777777" w:rsidR="00B27711" w:rsidRPr="00A77B53" w:rsidRDefault="00B27711" w:rsidP="005D6052"/>
        </w:tc>
      </w:tr>
      <w:tr w:rsidR="00B27711" w14:paraId="025B5DA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622E05E" w14:textId="77777777" w:rsidR="00B27711" w:rsidRPr="008119CD" w:rsidRDefault="00B27711" w:rsidP="005D6052">
            <w:pPr>
              <w:rPr>
                <w:lang w:val="en-GB"/>
              </w:rPr>
            </w:pPr>
            <w:r w:rsidRPr="008119CD">
              <w:rPr>
                <w:lang w:val="en-GB"/>
              </w:rPr>
              <w:lastRenderedPageBreak/>
              <w:t>Homework</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30656BB" w14:textId="77777777" w:rsidR="00B27711" w:rsidRPr="00A77B53" w:rsidRDefault="00B27711" w:rsidP="005D6052">
            <w:r>
              <w:t>2                                     15</w:t>
            </w:r>
          </w:p>
        </w:tc>
        <w:tc>
          <w:tcPr>
            <w:tcW w:w="1325" w:type="dxa"/>
            <w:tcBorders>
              <w:top w:val="single" w:sz="8" w:space="0" w:color="FFFFFF"/>
              <w:left w:val="single" w:sz="8" w:space="0" w:color="FFFFFF"/>
              <w:bottom w:val="single" w:sz="8" w:space="0" w:color="FFFFFF"/>
              <w:right w:val="nil"/>
            </w:tcBorders>
            <w:shd w:val="clear" w:color="auto" w:fill="DFDDCB"/>
          </w:tcPr>
          <w:p w14:paraId="653A22F1" w14:textId="77777777" w:rsidR="00B27711" w:rsidRPr="00A77B53" w:rsidRDefault="00B27711" w:rsidP="005D6052">
            <w:r>
              <w:t>30</w:t>
            </w:r>
          </w:p>
        </w:tc>
      </w:tr>
      <w:tr w:rsidR="00B27711" w14:paraId="4B9D123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625A5CB" w14:textId="77777777" w:rsidR="00B27711" w:rsidRPr="008119CD" w:rsidRDefault="00B27711" w:rsidP="005D6052">
            <w:pPr>
              <w:rPr>
                <w:lang w:val="en-GB"/>
              </w:rPr>
            </w:pPr>
            <w:r w:rsidRPr="008119CD">
              <w:rPr>
                <w:lang w:val="en-GB"/>
              </w:rPr>
              <w:t>Self-study (library / home)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D561E75" w14:textId="77777777" w:rsidR="00B27711" w:rsidRPr="00A77B53" w:rsidRDefault="00B27711" w:rsidP="005D6052">
            <w:r>
              <w:t>2                                     10</w:t>
            </w:r>
          </w:p>
        </w:tc>
        <w:tc>
          <w:tcPr>
            <w:tcW w:w="1325" w:type="dxa"/>
            <w:tcBorders>
              <w:top w:val="single" w:sz="8" w:space="0" w:color="FFFFFF"/>
              <w:left w:val="single" w:sz="8" w:space="0" w:color="FFFFFF"/>
              <w:bottom w:val="single" w:sz="8" w:space="0" w:color="FFFFFF"/>
              <w:right w:val="nil"/>
            </w:tcBorders>
            <w:shd w:val="clear" w:color="auto" w:fill="DFDDCB"/>
          </w:tcPr>
          <w:p w14:paraId="1BDB6ACE" w14:textId="77777777" w:rsidR="00B27711" w:rsidRPr="00A77B53" w:rsidRDefault="00B27711" w:rsidP="005D6052">
            <w:r>
              <w:t>20</w:t>
            </w:r>
          </w:p>
        </w:tc>
      </w:tr>
      <w:tr w:rsidR="00B27711" w14:paraId="072685A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3D0965B" w14:textId="77777777" w:rsidR="00B27711" w:rsidRPr="008119CD" w:rsidRDefault="00B27711" w:rsidP="005D6052">
            <w:pPr>
              <w:rPr>
                <w:lang w:val="en-GB"/>
              </w:rPr>
            </w:pPr>
            <w:r>
              <w:rPr>
                <w:lang w:val="en-GB"/>
              </w:rPr>
              <w:t xml:space="preserve">Preparation for final exam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424FABF" w14:textId="77777777" w:rsidR="00B27711" w:rsidRPr="00A77B53" w:rsidRDefault="00B27711" w:rsidP="005D6052">
            <w:r>
              <w:t>2                                     4</w:t>
            </w:r>
          </w:p>
        </w:tc>
        <w:tc>
          <w:tcPr>
            <w:tcW w:w="1325" w:type="dxa"/>
            <w:tcBorders>
              <w:top w:val="single" w:sz="8" w:space="0" w:color="FFFFFF"/>
              <w:left w:val="single" w:sz="8" w:space="0" w:color="FFFFFF"/>
              <w:bottom w:val="single" w:sz="8" w:space="0" w:color="FFFFFF"/>
              <w:right w:val="nil"/>
            </w:tcBorders>
            <w:shd w:val="clear" w:color="auto" w:fill="DFDDCB"/>
          </w:tcPr>
          <w:p w14:paraId="29B45B7D" w14:textId="77777777" w:rsidR="00B27711" w:rsidRPr="00A77B53" w:rsidRDefault="00B27711" w:rsidP="005D6052">
            <w:r>
              <w:t>8</w:t>
            </w:r>
          </w:p>
        </w:tc>
      </w:tr>
      <w:tr w:rsidR="00B27711" w14:paraId="1AA1C845"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BE331AF" w14:textId="77777777" w:rsidR="00B27711" w:rsidRPr="008119CD" w:rsidRDefault="00B27711" w:rsidP="005D6052">
            <w:pPr>
              <w:rPr>
                <w:lang w:val="en-GB"/>
              </w:rPr>
            </w:pPr>
            <w:r w:rsidRPr="008119CD">
              <w:rPr>
                <w:lang w:val="en-GB"/>
              </w:rPr>
              <w:t>Assessment time (test, quiz, final exam)</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5F5FFBD" w14:textId="77777777" w:rsidR="00B27711" w:rsidRPr="00A77B53" w:rsidRDefault="00B27711" w:rsidP="005D6052">
            <w:r>
              <w:t>2                                     2</w:t>
            </w:r>
          </w:p>
        </w:tc>
        <w:tc>
          <w:tcPr>
            <w:tcW w:w="1325" w:type="dxa"/>
            <w:tcBorders>
              <w:top w:val="single" w:sz="8" w:space="0" w:color="FFFFFF"/>
              <w:left w:val="single" w:sz="8" w:space="0" w:color="FFFFFF"/>
              <w:bottom w:val="single" w:sz="8" w:space="0" w:color="FFFFFF"/>
              <w:right w:val="nil"/>
            </w:tcBorders>
            <w:shd w:val="clear" w:color="auto" w:fill="DFDDCB"/>
          </w:tcPr>
          <w:p w14:paraId="49609E32" w14:textId="77777777" w:rsidR="00B27711" w:rsidRPr="00A77B53" w:rsidRDefault="00B27711" w:rsidP="005D6052">
            <w:r>
              <w:t>4</w:t>
            </w:r>
          </w:p>
        </w:tc>
      </w:tr>
      <w:tr w:rsidR="00B27711" w14:paraId="56861624"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B8CCC51" w14:textId="77777777" w:rsidR="00B27711" w:rsidRPr="008119CD" w:rsidRDefault="00B27711" w:rsidP="005D6052">
            <w:pPr>
              <w:rPr>
                <w:lang w:val="en-GB"/>
              </w:rPr>
            </w:pPr>
            <w:r w:rsidRPr="008119CD">
              <w:rPr>
                <w:lang w:val="en-GB"/>
              </w:rPr>
              <w:t>Projects, presentations, etc.</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38723AD" w14:textId="77777777" w:rsidR="00B27711" w:rsidRPr="00A77B53" w:rsidRDefault="00B27711" w:rsidP="005D6052">
            <w:r>
              <w:t>1                                     1.5</w:t>
            </w:r>
          </w:p>
        </w:tc>
        <w:tc>
          <w:tcPr>
            <w:tcW w:w="1325" w:type="dxa"/>
            <w:tcBorders>
              <w:top w:val="single" w:sz="8" w:space="0" w:color="FFFFFF"/>
              <w:left w:val="single" w:sz="8" w:space="0" w:color="FFFFFF"/>
              <w:bottom w:val="single" w:sz="8" w:space="0" w:color="FFFFFF"/>
              <w:right w:val="nil"/>
            </w:tcBorders>
            <w:shd w:val="clear" w:color="auto" w:fill="DFDDCB"/>
          </w:tcPr>
          <w:p w14:paraId="2270A567" w14:textId="77777777" w:rsidR="00B27711" w:rsidRPr="00A77B53" w:rsidRDefault="00B27711" w:rsidP="005D6052">
            <w:r>
              <w:t>15</w:t>
            </w:r>
          </w:p>
        </w:tc>
      </w:tr>
      <w:tr w:rsidR="00B27711" w14:paraId="63C7CCAB"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10C45FB" w14:textId="77777777" w:rsidR="00B27711" w:rsidRPr="007C3132" w:rsidRDefault="00B27711" w:rsidP="003669ED">
            <w:pPr>
              <w:rPr>
                <w:rFonts w:cs="Arial"/>
                <w:b/>
              </w:rPr>
            </w:pP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EE5A564" w14:textId="77777777" w:rsidR="00B27711" w:rsidRPr="002F2B37" w:rsidRDefault="00B27711" w:rsidP="005D6052">
            <w:pPr>
              <w:spacing w:after="160" w:line="259" w:lineRule="auto"/>
              <w:ind w:left="0" w:firstLine="0"/>
            </w:pPr>
            <w:r>
              <w:t>1                                    1</w:t>
            </w:r>
          </w:p>
        </w:tc>
        <w:tc>
          <w:tcPr>
            <w:tcW w:w="1325" w:type="dxa"/>
            <w:tcBorders>
              <w:top w:val="single" w:sz="8" w:space="0" w:color="FFFFFF"/>
              <w:left w:val="single" w:sz="8" w:space="0" w:color="FFFFFF"/>
              <w:bottom w:val="single" w:sz="8" w:space="0" w:color="FFFFFF"/>
              <w:right w:val="nil"/>
            </w:tcBorders>
            <w:shd w:val="clear" w:color="auto" w:fill="DFDDCB"/>
          </w:tcPr>
          <w:p w14:paraId="4B06ED3B" w14:textId="77777777" w:rsidR="00B27711" w:rsidRPr="002F2B37" w:rsidRDefault="00B27711" w:rsidP="005D6052">
            <w:pPr>
              <w:spacing w:after="160" w:line="259" w:lineRule="auto"/>
              <w:ind w:left="0" w:firstLine="0"/>
            </w:pPr>
            <w:r>
              <w:t>1</w:t>
            </w:r>
          </w:p>
        </w:tc>
      </w:tr>
      <w:tr w:rsidR="00B27711" w14:paraId="47AC751D"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0303ACF8" w14:textId="77777777" w:rsidR="00B27711" w:rsidRDefault="00B27711" w:rsidP="005D6052">
            <w:pPr>
              <w:spacing w:after="0" w:line="259" w:lineRule="auto"/>
              <w:ind w:left="1" w:firstLine="0"/>
            </w:pPr>
            <w: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3F0F4856" w14:textId="77777777" w:rsidR="00B27711" w:rsidRDefault="00B27711" w:rsidP="005D6052">
            <w:pPr>
              <w:spacing w:after="16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6AA1A3"/>
          </w:tcPr>
          <w:p w14:paraId="4856E575" w14:textId="77777777" w:rsidR="00B27711" w:rsidRDefault="00B27711" w:rsidP="005D6052">
            <w:pPr>
              <w:spacing w:after="0" w:line="259" w:lineRule="auto"/>
              <w:ind w:left="1" w:firstLine="0"/>
            </w:pPr>
            <w:r>
              <w:t>130:25=5.20</w:t>
            </w:r>
          </w:p>
          <w:p w14:paraId="48AD9EA8" w14:textId="77777777" w:rsidR="00B27711" w:rsidRDefault="00B27711" w:rsidP="005D6052">
            <w:pPr>
              <w:spacing w:after="0" w:line="259" w:lineRule="auto"/>
              <w:ind w:left="1" w:firstLine="0"/>
            </w:pPr>
            <w:r>
              <w:t xml:space="preserve">5 ECTS </w:t>
            </w:r>
          </w:p>
        </w:tc>
      </w:tr>
      <w:tr w:rsidR="00B27711" w14:paraId="50637458"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3E15AA75" w14:textId="77777777" w:rsidR="00B27711" w:rsidRDefault="00B27711" w:rsidP="005D6052">
            <w:pPr>
              <w:spacing w:after="0" w:line="259" w:lineRule="auto"/>
              <w:ind w:left="0" w:firstLine="0"/>
            </w:pPr>
            <w:r>
              <w:rPr>
                <w:b/>
              </w:rPr>
              <w:t>Mode of course delivery</w:t>
            </w:r>
            <w:r w:rsidRPr="00777D28">
              <w:rPr>
                <w:b/>
              </w:rPr>
              <w:t xml:space="preserve"> </w:t>
            </w:r>
            <w:r>
              <w:rPr>
                <w:b/>
              </w:rPr>
              <w:t xml:space="preserve">: </w:t>
            </w:r>
            <w:r w:rsidRPr="00777D28">
              <w:rPr>
                <w:b/>
              </w:rPr>
              <w:t xml:space="preserve"> </w:t>
            </w:r>
          </w:p>
        </w:tc>
        <w:tc>
          <w:tcPr>
            <w:tcW w:w="7325" w:type="dxa"/>
            <w:gridSpan w:val="4"/>
            <w:tcBorders>
              <w:top w:val="nil"/>
              <w:left w:val="single" w:sz="8" w:space="0" w:color="FFFFFF"/>
              <w:bottom w:val="single" w:sz="8" w:space="0" w:color="FFFFFF"/>
              <w:right w:val="nil"/>
            </w:tcBorders>
            <w:shd w:val="clear" w:color="auto" w:fill="C9D5CA"/>
          </w:tcPr>
          <w:p w14:paraId="43CC716C" w14:textId="6897A907" w:rsidR="00F724C8" w:rsidRPr="00396210" w:rsidRDefault="00F724C8" w:rsidP="00396210">
            <w:pPr>
              <w:pStyle w:val="NormalWeb"/>
              <w:spacing w:before="0" w:beforeAutospacing="0" w:after="0" w:afterAutospacing="0"/>
              <w:jc w:val="both"/>
              <w:rPr>
                <w:sz w:val="24"/>
              </w:rPr>
            </w:pPr>
            <w:r w:rsidRPr="00396210">
              <w:rPr>
                <w:sz w:val="24"/>
              </w:rPr>
              <w:t>In accordance with Annex 1 of the Regulation for the Assessment System of Student Performance, Prot. no. 1/909-UP, the course is structured around a lecture-based methodology that integrates interactional lectures and guided discussions. Furthermore, it employs an inquiry-based pedagogical approach through individual, pair, and group tasks involving project work and analytical exercises. This methodological framework fosters active student engagement, aiming to cultivate critical thinking, independent research skills, and the ability to contextualize literary texts within broader historical, cultural, and theoretical frameworks.</w:t>
            </w:r>
          </w:p>
          <w:p w14:paraId="0C310A43" w14:textId="29EA5637" w:rsidR="00B27711" w:rsidRDefault="00F724C8" w:rsidP="00396210">
            <w:pPr>
              <w:pStyle w:val="NormalWeb"/>
              <w:spacing w:before="0" w:beforeAutospacing="0" w:after="0" w:afterAutospacing="0"/>
              <w:jc w:val="both"/>
            </w:pPr>
            <w:r w:rsidRPr="00396210">
              <w:rPr>
                <w:sz w:val="24"/>
              </w:rPr>
              <w:t>Each session will commence with an informative overview. Students are expected to engage with assigned readings and preparatory materials in advance. The primary mode of instruction is in-class discussion. Additionally, students are required to prepare and deliver presentations, either individually or collaboratively. Emphasizing a shift from passive reception to active learning, the course adopts a student-centered approach. Instructional time is divided into approximately 30–35% teacher-led input—supplemented by immediate student reflections and interpretive discussions—and 70–65% student-centered activities conducted individually, in pairs, or in groups.</w:t>
            </w:r>
          </w:p>
        </w:tc>
      </w:tr>
      <w:tr w:rsidR="00B27711" w14:paraId="62DC0EC0" w14:textId="77777777" w:rsidTr="009C379D">
        <w:trPr>
          <w:trHeight w:val="370"/>
        </w:trPr>
        <w:tc>
          <w:tcPr>
            <w:tcW w:w="3205" w:type="dxa"/>
            <w:tcBorders>
              <w:top w:val="nil"/>
              <w:left w:val="single" w:sz="8" w:space="0" w:color="FFFFFF"/>
              <w:bottom w:val="single" w:sz="8" w:space="0" w:color="FFFFFF"/>
              <w:right w:val="single" w:sz="8" w:space="0" w:color="FFFFFF"/>
            </w:tcBorders>
            <w:shd w:val="clear" w:color="auto" w:fill="6AA1A3"/>
          </w:tcPr>
          <w:p w14:paraId="1273432A" w14:textId="77777777" w:rsidR="00B27711" w:rsidRDefault="00B27711" w:rsidP="005D6052">
            <w:pPr>
              <w:spacing w:after="0" w:line="259" w:lineRule="auto"/>
              <w:ind w:left="0" w:firstLine="0"/>
            </w:pPr>
            <w:r>
              <w:rPr>
                <w:b/>
              </w:rPr>
              <w:t xml:space="preserve">Assessment method: </w:t>
            </w:r>
          </w:p>
        </w:tc>
        <w:tc>
          <w:tcPr>
            <w:tcW w:w="7325" w:type="dxa"/>
            <w:gridSpan w:val="4"/>
            <w:tcBorders>
              <w:top w:val="nil"/>
              <w:left w:val="single" w:sz="8" w:space="0" w:color="FFFFFF"/>
              <w:bottom w:val="single" w:sz="8" w:space="0" w:color="FFFFFF"/>
              <w:right w:val="nil"/>
            </w:tcBorders>
            <w:shd w:val="clear" w:color="auto" w:fill="C9D5CA"/>
          </w:tcPr>
          <w:p w14:paraId="5F290137" w14:textId="77777777" w:rsidR="00396210" w:rsidRPr="0085040F" w:rsidRDefault="00396210" w:rsidP="00396210">
            <w:pPr>
              <w:spacing w:after="0" w:line="240" w:lineRule="auto"/>
              <w:ind w:left="0"/>
              <w:jc w:val="both"/>
              <w:rPr>
                <w:rFonts w:ascii="Times New Roman" w:eastAsia="Times New Roman" w:hAnsi="Times New Roman" w:cs="Times New Roman"/>
                <w:color w:val="auto"/>
                <w:sz w:val="24"/>
                <w:szCs w:val="24"/>
              </w:rPr>
            </w:pPr>
            <w:r w:rsidRPr="0085040F">
              <w:rPr>
                <w:rFonts w:ascii="Times New Roman" w:eastAsia="Times New Roman" w:hAnsi="Times New Roman" w:cs="Times New Roman"/>
                <w:color w:val="auto"/>
                <w:sz w:val="24"/>
                <w:szCs w:val="24"/>
              </w:rPr>
              <w:t>Continuous assessment will be conducted based on students' academic performance, attendance, class participation, engagement, and the outcomes of two</w:t>
            </w:r>
            <w:r w:rsidRPr="003D297C">
              <w:rPr>
                <w:rFonts w:ascii="Times New Roman" w:eastAsia="Times New Roman" w:hAnsi="Times New Roman" w:cs="Times New Roman"/>
                <w:color w:val="auto"/>
                <w:sz w:val="24"/>
                <w:szCs w:val="24"/>
              </w:rPr>
              <w:t xml:space="preserve"> tests (mid-term and end-term)</w:t>
            </w:r>
            <w:r w:rsidRPr="0085040F">
              <w:rPr>
                <w:rFonts w:ascii="Times New Roman" w:eastAsia="Times New Roman" w:hAnsi="Times New Roman" w:cs="Times New Roman"/>
                <w:color w:val="auto"/>
                <w:sz w:val="24"/>
                <w:szCs w:val="24"/>
              </w:rPr>
              <w:t>. The distribution of assessment components is as follows:</w:t>
            </w:r>
          </w:p>
          <w:p w14:paraId="43208B4C" w14:textId="77777777" w:rsidR="00396210" w:rsidRPr="003D297C" w:rsidRDefault="00396210" w:rsidP="00396210">
            <w:pPr>
              <w:spacing w:after="0" w:line="240" w:lineRule="auto"/>
              <w:ind w:left="0" w:firstLine="0"/>
              <w:jc w:val="both"/>
              <w:rPr>
                <w:rFonts w:ascii="Times New Roman" w:eastAsia="Times New Roman" w:hAnsi="Times New Roman" w:cs="Times New Roman"/>
                <w:color w:val="auto"/>
                <w:sz w:val="24"/>
                <w:szCs w:val="24"/>
              </w:rPr>
            </w:pPr>
            <w:r w:rsidRPr="003D297C">
              <w:rPr>
                <w:rFonts w:ascii="Times New Roman" w:eastAsia="Times New Roman" w:hAnsi="Times New Roman" w:cs="Times New Roman"/>
                <w:color w:val="auto"/>
                <w:sz w:val="24"/>
                <w:szCs w:val="24"/>
              </w:rPr>
              <w:t>Midterm Test – 25%</w:t>
            </w:r>
          </w:p>
          <w:p w14:paraId="528CC72A" w14:textId="77777777" w:rsidR="00396210" w:rsidRPr="003D297C" w:rsidRDefault="00396210" w:rsidP="00396210">
            <w:pPr>
              <w:spacing w:after="0" w:line="240" w:lineRule="auto"/>
              <w:ind w:left="0" w:firstLine="0"/>
              <w:jc w:val="both"/>
              <w:rPr>
                <w:rFonts w:ascii="Times New Roman" w:eastAsia="Times New Roman" w:hAnsi="Times New Roman" w:cs="Times New Roman"/>
                <w:color w:val="auto"/>
                <w:sz w:val="24"/>
                <w:szCs w:val="24"/>
              </w:rPr>
            </w:pPr>
            <w:r w:rsidRPr="003D297C">
              <w:rPr>
                <w:rFonts w:ascii="Times New Roman" w:eastAsia="Times New Roman" w:hAnsi="Times New Roman" w:cs="Times New Roman"/>
                <w:color w:val="auto"/>
                <w:sz w:val="24"/>
                <w:szCs w:val="24"/>
              </w:rPr>
              <w:t>End-Term Test – 35%</w:t>
            </w:r>
          </w:p>
          <w:p w14:paraId="7DC166F4" w14:textId="77777777" w:rsidR="00396210" w:rsidRPr="003D297C" w:rsidRDefault="00396210" w:rsidP="00396210">
            <w:pPr>
              <w:spacing w:after="0" w:line="240" w:lineRule="auto"/>
              <w:ind w:left="0" w:firstLine="0"/>
              <w:jc w:val="both"/>
              <w:rPr>
                <w:rFonts w:ascii="Times New Roman" w:eastAsia="Times New Roman" w:hAnsi="Times New Roman" w:cs="Times New Roman"/>
                <w:color w:val="auto"/>
                <w:sz w:val="24"/>
                <w:szCs w:val="24"/>
              </w:rPr>
            </w:pPr>
            <w:r w:rsidRPr="003D297C">
              <w:rPr>
                <w:rFonts w:ascii="Times New Roman" w:eastAsia="Times New Roman" w:hAnsi="Times New Roman" w:cs="Times New Roman"/>
                <w:color w:val="auto"/>
                <w:sz w:val="24"/>
                <w:szCs w:val="24"/>
              </w:rPr>
              <w:t>Classroom engagement and active participation – 10%</w:t>
            </w:r>
          </w:p>
          <w:p w14:paraId="7F979087" w14:textId="77777777" w:rsidR="00396210" w:rsidRPr="003D297C" w:rsidRDefault="00396210" w:rsidP="00396210">
            <w:pPr>
              <w:spacing w:after="0" w:line="240" w:lineRule="auto"/>
              <w:ind w:left="0" w:firstLine="0"/>
              <w:jc w:val="both"/>
              <w:rPr>
                <w:rFonts w:ascii="Times New Roman" w:eastAsia="Times New Roman" w:hAnsi="Times New Roman" w:cs="Times New Roman"/>
                <w:color w:val="auto"/>
                <w:sz w:val="24"/>
                <w:szCs w:val="24"/>
              </w:rPr>
            </w:pPr>
            <w:r w:rsidRPr="003D297C">
              <w:rPr>
                <w:rFonts w:ascii="Times New Roman" w:eastAsia="Times New Roman" w:hAnsi="Times New Roman" w:cs="Times New Roman"/>
                <w:color w:val="auto"/>
                <w:sz w:val="24"/>
                <w:szCs w:val="24"/>
              </w:rPr>
              <w:t>Presentations, project-based tasks, and homework – 30%</w:t>
            </w:r>
          </w:p>
          <w:p w14:paraId="5396FFB1" w14:textId="66517CAE" w:rsidR="00B27711" w:rsidRDefault="00B27711" w:rsidP="009C379D">
            <w:pPr>
              <w:spacing w:after="0" w:line="240" w:lineRule="auto"/>
              <w:jc w:val="both"/>
            </w:pPr>
          </w:p>
        </w:tc>
      </w:tr>
      <w:tr w:rsidR="00B27711" w14:paraId="5A4E99A0"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2F2ED9B5" w14:textId="77777777" w:rsidR="00B27711" w:rsidRDefault="00B27711" w:rsidP="005D6052">
            <w:pPr>
              <w:spacing w:after="0" w:line="259" w:lineRule="auto"/>
              <w:ind w:left="0" w:firstLine="0"/>
            </w:pPr>
            <w:r>
              <w:rPr>
                <w:b/>
              </w:rPr>
              <w:t xml:space="preserve">Primary literature: </w:t>
            </w:r>
          </w:p>
        </w:tc>
        <w:tc>
          <w:tcPr>
            <w:tcW w:w="7325" w:type="dxa"/>
            <w:gridSpan w:val="4"/>
            <w:tcBorders>
              <w:top w:val="nil"/>
              <w:left w:val="single" w:sz="8" w:space="0" w:color="FFFFFF"/>
              <w:bottom w:val="single" w:sz="8" w:space="0" w:color="FFFFFF"/>
              <w:right w:val="nil"/>
            </w:tcBorders>
            <w:shd w:val="clear" w:color="auto" w:fill="C9D5CA"/>
          </w:tcPr>
          <w:p w14:paraId="3362B531" w14:textId="77777777" w:rsidR="00B27711" w:rsidRPr="002D25D6" w:rsidRDefault="00B27711" w:rsidP="00B27711">
            <w:pPr>
              <w:numPr>
                <w:ilvl w:val="0"/>
                <w:numId w:val="1"/>
              </w:numPr>
              <w:autoSpaceDE w:val="0"/>
              <w:autoSpaceDN w:val="0"/>
              <w:adjustRightInd w:val="0"/>
              <w:spacing w:after="0" w:line="240" w:lineRule="auto"/>
              <w:rPr>
                <w:lang w:val="sq-AL"/>
              </w:rPr>
            </w:pPr>
            <w:r w:rsidRPr="002D25D6">
              <w:rPr>
                <w:lang w:val="sq-AL"/>
              </w:rPr>
              <w:t xml:space="preserve">Wechsler Robert, Performing without a stage. </w:t>
            </w:r>
            <w:r w:rsidRPr="002D25D6">
              <w:rPr>
                <w:b/>
                <w:lang w:val="sq-AL"/>
              </w:rPr>
              <w:t xml:space="preserve">The Art of Literary Translation, </w:t>
            </w:r>
            <w:r w:rsidRPr="002D25D6">
              <w:rPr>
                <w:lang w:val="sq-AL"/>
              </w:rPr>
              <w:t xml:space="preserve">Catbird Press, 1998; </w:t>
            </w:r>
          </w:p>
          <w:p w14:paraId="6CCDFABB" w14:textId="77777777" w:rsidR="00B27711" w:rsidRPr="002D25D6" w:rsidRDefault="00B27711" w:rsidP="00B27711">
            <w:pPr>
              <w:numPr>
                <w:ilvl w:val="0"/>
                <w:numId w:val="1"/>
              </w:numPr>
              <w:autoSpaceDE w:val="0"/>
              <w:autoSpaceDN w:val="0"/>
              <w:adjustRightInd w:val="0"/>
              <w:spacing w:after="0" w:line="240" w:lineRule="auto"/>
              <w:rPr>
                <w:lang w:val="sq-AL"/>
              </w:rPr>
            </w:pPr>
            <w:r w:rsidRPr="002D25D6">
              <w:rPr>
                <w:lang w:val="sq-AL"/>
              </w:rPr>
              <w:t xml:space="preserve">Nida, E. T, Charles, (1969) </w:t>
            </w:r>
            <w:r w:rsidRPr="002D25D6">
              <w:rPr>
                <w:b/>
                <w:lang w:val="sq-AL"/>
              </w:rPr>
              <w:t>The Theory and Practice of Translation</w:t>
            </w:r>
            <w:r w:rsidRPr="002D25D6">
              <w:rPr>
                <w:lang w:val="sq-AL"/>
              </w:rPr>
              <w:t xml:space="preserve">, Leiden: E.J. Brill; </w:t>
            </w:r>
          </w:p>
          <w:p w14:paraId="3518C149" w14:textId="77777777" w:rsidR="00B27711" w:rsidRPr="002D25D6" w:rsidRDefault="00B27711" w:rsidP="00B27711">
            <w:pPr>
              <w:numPr>
                <w:ilvl w:val="0"/>
                <w:numId w:val="1"/>
              </w:numPr>
              <w:autoSpaceDE w:val="0"/>
              <w:autoSpaceDN w:val="0"/>
              <w:adjustRightInd w:val="0"/>
              <w:spacing w:after="0" w:line="240" w:lineRule="auto"/>
              <w:rPr>
                <w:lang w:val="sq-AL"/>
              </w:rPr>
            </w:pPr>
            <w:r w:rsidRPr="002D25D6">
              <w:rPr>
                <w:lang w:val="sq-AL"/>
              </w:rPr>
              <w:t xml:space="preserve">Newmark, P., (1982) </w:t>
            </w:r>
            <w:r w:rsidRPr="002D25D6">
              <w:rPr>
                <w:b/>
                <w:lang w:val="sq-AL"/>
              </w:rPr>
              <w:t>Approaches to Translation</w:t>
            </w:r>
            <w:r w:rsidRPr="002D25D6">
              <w:rPr>
                <w:lang w:val="sq-AL"/>
              </w:rPr>
              <w:t xml:space="preserve">, New York- Toronto, </w:t>
            </w:r>
            <w:r w:rsidRPr="002D25D6">
              <w:rPr>
                <w:lang w:val="sq-AL"/>
              </w:rPr>
              <w:lastRenderedPageBreak/>
              <w:t xml:space="preserve">Pergamen Press;  </w:t>
            </w:r>
          </w:p>
          <w:p w14:paraId="11BBCFFC" w14:textId="77777777" w:rsidR="00B27711" w:rsidRPr="002D25D6" w:rsidRDefault="00B27711" w:rsidP="00B27711">
            <w:pPr>
              <w:numPr>
                <w:ilvl w:val="0"/>
                <w:numId w:val="1"/>
              </w:numPr>
              <w:autoSpaceDE w:val="0"/>
              <w:autoSpaceDN w:val="0"/>
              <w:adjustRightInd w:val="0"/>
              <w:spacing w:after="0" w:line="240" w:lineRule="auto"/>
              <w:rPr>
                <w:lang w:val="sq-AL"/>
              </w:rPr>
            </w:pPr>
            <w:r w:rsidRPr="002D25D6">
              <w:rPr>
                <w:lang w:val="sq-AL"/>
              </w:rPr>
              <w:t xml:space="preserve">Newmark, P., (1995) </w:t>
            </w:r>
            <w:r w:rsidRPr="002D25D6">
              <w:rPr>
                <w:b/>
                <w:lang w:val="sq-AL"/>
              </w:rPr>
              <w:t>A Textbook of Translation</w:t>
            </w:r>
            <w:r w:rsidRPr="002D25D6">
              <w:rPr>
                <w:lang w:val="sq-AL"/>
              </w:rPr>
              <w:t xml:space="preserve">, New York- London, Phoenix , ELT,    </w:t>
            </w:r>
          </w:p>
          <w:p w14:paraId="6D26AE71" w14:textId="77777777" w:rsidR="00B27711" w:rsidRPr="002D25D6" w:rsidRDefault="00B27711" w:rsidP="00B27711">
            <w:pPr>
              <w:numPr>
                <w:ilvl w:val="0"/>
                <w:numId w:val="1"/>
              </w:numPr>
              <w:autoSpaceDE w:val="0"/>
              <w:autoSpaceDN w:val="0"/>
              <w:adjustRightInd w:val="0"/>
              <w:spacing w:after="0" w:line="240" w:lineRule="auto"/>
              <w:rPr>
                <w:lang w:val="sq-AL"/>
              </w:rPr>
            </w:pPr>
            <w:r w:rsidRPr="002D25D6">
              <w:rPr>
                <w:lang w:val="sq-AL"/>
              </w:rPr>
              <w:t xml:space="preserve">Gërmizaj, Sh., (2006) </w:t>
            </w:r>
            <w:r w:rsidRPr="002D25D6">
              <w:rPr>
                <w:b/>
                <w:lang w:val="sq-AL"/>
              </w:rPr>
              <w:t>Translation Theory in the Classroom</w:t>
            </w:r>
            <w:r w:rsidRPr="002D25D6">
              <w:rPr>
                <w:lang w:val="sq-AL"/>
              </w:rPr>
              <w:t>, Prishtinë;</w:t>
            </w:r>
          </w:p>
          <w:p w14:paraId="7FFF1238" w14:textId="77777777" w:rsidR="00B27711" w:rsidRPr="002D25D6" w:rsidRDefault="00B27711" w:rsidP="00B27711">
            <w:pPr>
              <w:numPr>
                <w:ilvl w:val="0"/>
                <w:numId w:val="1"/>
              </w:numPr>
              <w:autoSpaceDE w:val="0"/>
              <w:autoSpaceDN w:val="0"/>
              <w:adjustRightInd w:val="0"/>
              <w:spacing w:after="0" w:line="240" w:lineRule="auto"/>
              <w:rPr>
                <w:lang w:val="sq-AL"/>
              </w:rPr>
            </w:pPr>
            <w:r w:rsidRPr="002D25D6">
              <w:rPr>
                <w:lang w:val="sq-AL"/>
              </w:rPr>
              <w:t xml:space="preserve">Bell,T. R. (1991) </w:t>
            </w:r>
            <w:r w:rsidRPr="002D25D6">
              <w:rPr>
                <w:b/>
                <w:lang w:val="sq-AL"/>
              </w:rPr>
              <w:t>Translating and Translation, Theory and Practice</w:t>
            </w:r>
            <w:r w:rsidRPr="002D25D6">
              <w:rPr>
                <w:lang w:val="sq-AL"/>
              </w:rPr>
              <w:t xml:space="preserve">, Longman; </w:t>
            </w:r>
          </w:p>
          <w:p w14:paraId="776AE135" w14:textId="77777777" w:rsidR="00B27711" w:rsidRDefault="00B27711" w:rsidP="00B27711">
            <w:pPr>
              <w:spacing w:after="0" w:line="259" w:lineRule="auto"/>
              <w:ind w:left="0" w:firstLine="0"/>
            </w:pPr>
            <w:r w:rsidRPr="002D25D6">
              <w:rPr>
                <w:lang w:val="sq-AL"/>
              </w:rPr>
              <w:t xml:space="preserve">Nord, Ch. (1991) </w:t>
            </w:r>
            <w:r w:rsidRPr="002D25D6">
              <w:rPr>
                <w:b/>
                <w:lang w:val="sq-AL"/>
              </w:rPr>
              <w:t>Text Analysis in Translation</w:t>
            </w:r>
            <w:r w:rsidRPr="002D25D6">
              <w:rPr>
                <w:lang w:val="sq-AL"/>
              </w:rPr>
              <w:t>, Amsterdam</w:t>
            </w:r>
          </w:p>
        </w:tc>
      </w:tr>
      <w:tr w:rsidR="00B27711" w14:paraId="44945522" w14:textId="77777777"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14687435" w14:textId="77777777" w:rsidR="00B27711" w:rsidRDefault="00B27711" w:rsidP="005D6052">
            <w:pPr>
              <w:spacing w:after="0" w:line="259" w:lineRule="auto"/>
              <w:ind w:left="0" w:firstLine="0"/>
            </w:pPr>
            <w:r>
              <w:rPr>
                <w:b/>
              </w:rPr>
              <w:lastRenderedPageBreak/>
              <w:t>Secondary (Additional) l</w:t>
            </w:r>
            <w:r w:rsidRPr="00777D28">
              <w:rPr>
                <w:b/>
              </w:rPr>
              <w:t>iteratur</w:t>
            </w:r>
            <w:r>
              <w:rPr>
                <w:b/>
              </w:rPr>
              <w:t xml:space="preserve">e: </w:t>
            </w:r>
            <w:r w:rsidRPr="00777D28">
              <w:rPr>
                <w:b/>
              </w:rP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063ECA02" w14:textId="77777777" w:rsidR="00B27711" w:rsidRPr="002D25D6" w:rsidRDefault="00B27711" w:rsidP="00B27711">
            <w:pPr>
              <w:numPr>
                <w:ilvl w:val="0"/>
                <w:numId w:val="2"/>
              </w:numPr>
              <w:autoSpaceDE w:val="0"/>
              <w:autoSpaceDN w:val="0"/>
              <w:adjustRightInd w:val="0"/>
              <w:spacing w:after="0" w:line="240" w:lineRule="auto"/>
              <w:rPr>
                <w:lang w:val="sq-AL"/>
              </w:rPr>
            </w:pPr>
            <w:r w:rsidRPr="002D25D6">
              <w:rPr>
                <w:lang w:val="sq-AL"/>
              </w:rPr>
              <w:t xml:space="preserve">Umberto Eko, artikuj dhe shkrime për teorinë e përkthimit; </w:t>
            </w:r>
          </w:p>
          <w:p w14:paraId="31D85D68" w14:textId="77777777" w:rsidR="00B27711" w:rsidRPr="002D25D6" w:rsidRDefault="00B27711" w:rsidP="00B27711">
            <w:pPr>
              <w:numPr>
                <w:ilvl w:val="0"/>
                <w:numId w:val="2"/>
              </w:numPr>
              <w:autoSpaceDE w:val="0"/>
              <w:autoSpaceDN w:val="0"/>
              <w:adjustRightInd w:val="0"/>
              <w:spacing w:after="0" w:line="240" w:lineRule="auto"/>
              <w:rPr>
                <w:lang w:val="sq-AL"/>
              </w:rPr>
            </w:pPr>
            <w:r w:rsidRPr="002D25D6">
              <w:rPr>
                <w:lang w:val="sq-AL"/>
              </w:rPr>
              <w:t xml:space="preserve">Punç, E. </w:t>
            </w:r>
            <w:r w:rsidRPr="002D25D6">
              <w:rPr>
                <w:b/>
                <w:lang w:val="sq-AL"/>
              </w:rPr>
              <w:t>Hyrje në shkencën e translacionit</w:t>
            </w:r>
            <w:r w:rsidRPr="002D25D6">
              <w:rPr>
                <w:lang w:val="sq-AL"/>
              </w:rPr>
              <w:t>, Vëllimi I: Korniza orientuese, Scrib</w:t>
            </w:r>
          </w:p>
          <w:p w14:paraId="54843ED7" w14:textId="77777777" w:rsidR="00B27711" w:rsidRPr="002D25D6" w:rsidRDefault="00B27711" w:rsidP="00B27711">
            <w:pPr>
              <w:autoSpaceDE w:val="0"/>
              <w:autoSpaceDN w:val="0"/>
              <w:adjustRightInd w:val="0"/>
              <w:ind w:left="720"/>
              <w:rPr>
                <w:lang w:val="sq-AL"/>
              </w:rPr>
            </w:pPr>
            <w:r w:rsidRPr="002D25D6">
              <w:rPr>
                <w:lang w:val="sq-AL"/>
              </w:rPr>
              <w:t>Papirus, Përkthyer nga Kimete Jakupaj-Canaj;</w:t>
            </w:r>
          </w:p>
          <w:p w14:paraId="706B92B2" w14:textId="77777777" w:rsidR="00B27711" w:rsidRPr="002D25D6" w:rsidRDefault="00B27711" w:rsidP="00B27711">
            <w:pPr>
              <w:numPr>
                <w:ilvl w:val="0"/>
                <w:numId w:val="2"/>
              </w:numPr>
              <w:autoSpaceDE w:val="0"/>
              <w:autoSpaceDN w:val="0"/>
              <w:adjustRightInd w:val="0"/>
              <w:spacing w:after="0" w:line="240" w:lineRule="auto"/>
              <w:rPr>
                <w:b/>
                <w:lang w:val="sq-AL"/>
              </w:rPr>
            </w:pPr>
            <w:r w:rsidRPr="002D25D6">
              <w:rPr>
                <w:lang w:val="sq-AL"/>
              </w:rPr>
              <w:t xml:space="preserve">Wood, P.F (2004) </w:t>
            </w:r>
            <w:r w:rsidRPr="002D25D6">
              <w:rPr>
                <w:b/>
                <w:lang w:val="sq-AL"/>
              </w:rPr>
              <w:t xml:space="preserve">What do Translators do? And what Machines can not? </w:t>
            </w:r>
          </w:p>
          <w:p w14:paraId="69E7B9A3" w14:textId="77777777" w:rsidR="00B27711" w:rsidRDefault="00B27711" w:rsidP="007C751D">
            <w:pPr>
              <w:spacing w:after="0" w:line="236" w:lineRule="auto"/>
              <w:ind w:left="0" w:firstLine="0"/>
            </w:pPr>
          </w:p>
          <w:p w14:paraId="79C98F88" w14:textId="77777777" w:rsidR="00B27711" w:rsidRDefault="00B27711" w:rsidP="005D6052">
            <w:pPr>
              <w:spacing w:after="0" w:line="259" w:lineRule="auto"/>
              <w:ind w:left="0" w:firstLine="0"/>
              <w:jc w:val="both"/>
            </w:pPr>
            <w:r>
              <w:t xml:space="preserve"> </w:t>
            </w:r>
          </w:p>
        </w:tc>
      </w:tr>
    </w:tbl>
    <w:p w14:paraId="0992D598" w14:textId="77777777" w:rsidR="00F33383" w:rsidRDefault="00F33383" w:rsidP="00F33383">
      <w:pPr>
        <w:pStyle w:val="NoSpacing"/>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33383" w14:paraId="6EE65C82"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6118CC55" w14:textId="77777777" w:rsidR="00D86E3D" w:rsidRPr="00777D28" w:rsidRDefault="00D86E3D" w:rsidP="00D86E3D">
            <w:pPr>
              <w:rPr>
                <w:b/>
              </w:rPr>
            </w:pPr>
            <w:r>
              <w:rPr>
                <w:b/>
              </w:rPr>
              <w:t>Course content</w:t>
            </w:r>
          </w:p>
          <w:p w14:paraId="0F63C7DA" w14:textId="77777777" w:rsidR="00F33383" w:rsidRDefault="00F33383" w:rsidP="00F33383">
            <w:pPr>
              <w:spacing w:after="0" w:line="259" w:lineRule="auto"/>
              <w:ind w:left="0" w:firstLine="0"/>
            </w:pPr>
          </w:p>
        </w:tc>
        <w:tc>
          <w:tcPr>
            <w:tcW w:w="7830" w:type="dxa"/>
            <w:tcBorders>
              <w:top w:val="nil"/>
              <w:left w:val="nil"/>
              <w:bottom w:val="single" w:sz="8" w:space="0" w:color="FFFFFF"/>
              <w:right w:val="single" w:sz="8" w:space="0" w:color="FFFFFF"/>
            </w:tcBorders>
            <w:shd w:val="clear" w:color="auto" w:fill="58715C"/>
          </w:tcPr>
          <w:p w14:paraId="01F6AA0D" w14:textId="77777777" w:rsidR="00F33383" w:rsidRDefault="00F33383" w:rsidP="005D6052">
            <w:pPr>
              <w:spacing w:after="160" w:line="259" w:lineRule="auto"/>
              <w:ind w:left="0" w:firstLine="0"/>
            </w:pPr>
          </w:p>
        </w:tc>
      </w:tr>
      <w:tr w:rsidR="007C751D" w14:paraId="49129522"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1677D261" w14:textId="77777777" w:rsidR="007C751D" w:rsidRPr="00777D28" w:rsidRDefault="007C751D" w:rsidP="007C751D">
            <w:pPr>
              <w:rPr>
                <w:b/>
              </w:rPr>
            </w:pPr>
            <w:r>
              <w:rPr>
                <w:b/>
              </w:rPr>
              <w:t xml:space="preserve">Week </w:t>
            </w:r>
          </w:p>
        </w:tc>
        <w:tc>
          <w:tcPr>
            <w:tcW w:w="7830" w:type="dxa"/>
            <w:tcBorders>
              <w:top w:val="single" w:sz="8" w:space="0" w:color="FFFFFF"/>
              <w:left w:val="single" w:sz="8" w:space="0" w:color="FFFFFF"/>
              <w:bottom w:val="single" w:sz="8" w:space="0" w:color="FFFFFF"/>
              <w:right w:val="nil"/>
            </w:tcBorders>
            <w:shd w:val="clear" w:color="auto" w:fill="6AA1A3"/>
          </w:tcPr>
          <w:p w14:paraId="0DCE940E" w14:textId="77777777" w:rsidR="007C751D" w:rsidRDefault="00D86E3D" w:rsidP="007C751D">
            <w:pPr>
              <w:spacing w:after="0" w:line="259" w:lineRule="auto"/>
              <w:ind w:left="0" w:firstLine="0"/>
            </w:pPr>
            <w:r>
              <w:t xml:space="preserve">Title of the lecture </w:t>
            </w:r>
          </w:p>
        </w:tc>
      </w:tr>
      <w:tr w:rsidR="00986A8F" w14:paraId="7459AAC7"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8F00E18" w14:textId="77777777" w:rsidR="00986A8F" w:rsidRPr="00777D28" w:rsidRDefault="00986A8F" w:rsidP="007C751D">
            <w:pPr>
              <w:rPr>
                <w:b/>
              </w:rPr>
            </w:pPr>
            <w:r>
              <w:rPr>
                <w:b/>
                <w:i/>
              </w:rPr>
              <w:t>Week 1</w:t>
            </w:r>
          </w:p>
        </w:tc>
        <w:tc>
          <w:tcPr>
            <w:tcW w:w="7830" w:type="dxa"/>
            <w:tcBorders>
              <w:top w:val="single" w:sz="8" w:space="0" w:color="FFFFFF"/>
              <w:left w:val="single" w:sz="8" w:space="0" w:color="FFFFFF"/>
              <w:bottom w:val="single" w:sz="8" w:space="0" w:color="FFFFFF"/>
              <w:right w:val="nil"/>
            </w:tcBorders>
            <w:shd w:val="clear" w:color="auto" w:fill="C9D5CA"/>
          </w:tcPr>
          <w:p w14:paraId="75D1A7DA" w14:textId="77777777" w:rsidR="00D50F3E" w:rsidRPr="00D50F3E" w:rsidRDefault="00D50F3E" w:rsidP="00D50F3E">
            <w:pPr>
              <w:pStyle w:val="Heading3"/>
              <w:ind w:left="0"/>
              <w:rPr>
                <w:rFonts w:ascii="Times New Roman" w:hAnsi="Times New Roman" w:cs="Times New Roman"/>
                <w:b w:val="0"/>
                <w:bCs/>
                <w:color w:val="auto"/>
                <w:sz w:val="24"/>
                <w:szCs w:val="24"/>
              </w:rPr>
            </w:pPr>
            <w:r w:rsidRPr="00D50F3E">
              <w:rPr>
                <w:rStyle w:val="Strong"/>
                <w:rFonts w:ascii="Times New Roman" w:hAnsi="Times New Roman" w:cs="Times New Roman"/>
                <w:b/>
                <w:bCs w:val="0"/>
                <w:color w:val="auto"/>
                <w:sz w:val="24"/>
                <w:szCs w:val="24"/>
              </w:rPr>
              <w:t>Introduction to the Course</w:t>
            </w:r>
          </w:p>
          <w:p w14:paraId="07214338" w14:textId="77777777" w:rsidR="00D50F3E" w:rsidRPr="00D50F3E" w:rsidRDefault="00D50F3E" w:rsidP="00D50F3E">
            <w:pPr>
              <w:pStyle w:val="NormalWeb"/>
              <w:numPr>
                <w:ilvl w:val="0"/>
                <w:numId w:val="3"/>
              </w:numPr>
              <w:spacing w:before="0" w:beforeAutospacing="0" w:after="0" w:afterAutospacing="0"/>
              <w:ind w:left="0"/>
              <w:rPr>
                <w:bCs/>
                <w:sz w:val="24"/>
              </w:rPr>
            </w:pPr>
            <w:r w:rsidRPr="00D50F3E">
              <w:rPr>
                <w:bCs/>
                <w:sz w:val="24"/>
              </w:rPr>
              <w:t>Overview of Literary Translation: Scope, Objectives, and Relevance</w:t>
            </w:r>
          </w:p>
          <w:p w14:paraId="221C79E9" w14:textId="77777777" w:rsidR="00D50F3E" w:rsidRPr="00D50F3E" w:rsidRDefault="00D50F3E" w:rsidP="00D50F3E">
            <w:pPr>
              <w:pStyle w:val="NormalWeb"/>
              <w:numPr>
                <w:ilvl w:val="0"/>
                <w:numId w:val="3"/>
              </w:numPr>
              <w:spacing w:before="0" w:beforeAutospacing="0" w:after="0" w:afterAutospacing="0"/>
              <w:ind w:left="0"/>
              <w:rPr>
                <w:bCs/>
                <w:sz w:val="24"/>
              </w:rPr>
            </w:pPr>
            <w:r w:rsidRPr="00D50F3E">
              <w:rPr>
                <w:bCs/>
                <w:sz w:val="24"/>
              </w:rPr>
              <w:t>Course Structure, Methodology, and Expectations</w:t>
            </w:r>
          </w:p>
          <w:p w14:paraId="5C599944" w14:textId="70A14499" w:rsidR="00986A8F" w:rsidRPr="00D50F3E" w:rsidRDefault="00986A8F" w:rsidP="00D50F3E">
            <w:pPr>
              <w:spacing w:after="0"/>
              <w:ind w:left="0"/>
              <w:rPr>
                <w:rFonts w:ascii="Times New Roman" w:hAnsi="Times New Roman" w:cs="Times New Roman"/>
                <w:bCs/>
                <w:color w:val="auto"/>
                <w:sz w:val="24"/>
                <w:szCs w:val="24"/>
                <w:highlight w:val="yellow"/>
                <w:lang w:val="sq-AL"/>
              </w:rPr>
            </w:pPr>
          </w:p>
        </w:tc>
      </w:tr>
      <w:tr w:rsidR="00986A8F" w14:paraId="12D9EFBC"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EF995C5" w14:textId="77777777" w:rsidR="00986A8F" w:rsidRPr="00777D28" w:rsidRDefault="00986A8F" w:rsidP="007C751D">
            <w:pPr>
              <w:rPr>
                <w:b/>
              </w:rPr>
            </w:pPr>
            <w:r>
              <w:rPr>
                <w:b/>
                <w:i/>
              </w:rPr>
              <w:t>Week</w:t>
            </w:r>
            <w:r w:rsidRPr="00777D28">
              <w:rPr>
                <w:b/>
                <w:i/>
              </w:rPr>
              <w:t xml:space="preserve"> </w:t>
            </w:r>
            <w:r>
              <w:rPr>
                <w:b/>
                <w:i/>
              </w:rPr>
              <w:t>2</w:t>
            </w:r>
          </w:p>
        </w:tc>
        <w:tc>
          <w:tcPr>
            <w:tcW w:w="7830" w:type="dxa"/>
            <w:tcBorders>
              <w:top w:val="single" w:sz="8" w:space="0" w:color="FFFFFF"/>
              <w:left w:val="single" w:sz="8" w:space="0" w:color="FFFFFF"/>
              <w:bottom w:val="single" w:sz="8" w:space="0" w:color="FFFFFF"/>
              <w:right w:val="nil"/>
            </w:tcBorders>
            <w:shd w:val="clear" w:color="auto" w:fill="DFDDCB"/>
          </w:tcPr>
          <w:p w14:paraId="48762258" w14:textId="77777777" w:rsidR="00D50F3E" w:rsidRPr="00D50F3E" w:rsidRDefault="00D50F3E" w:rsidP="00D50F3E">
            <w:pPr>
              <w:pStyle w:val="Heading3"/>
              <w:ind w:left="0"/>
              <w:rPr>
                <w:rFonts w:ascii="Times New Roman" w:hAnsi="Times New Roman" w:cs="Times New Roman"/>
                <w:b w:val="0"/>
                <w:bCs/>
                <w:color w:val="auto"/>
                <w:sz w:val="24"/>
                <w:szCs w:val="24"/>
              </w:rPr>
            </w:pPr>
            <w:r w:rsidRPr="00D50F3E">
              <w:rPr>
                <w:rStyle w:val="Strong"/>
                <w:rFonts w:ascii="Times New Roman" w:hAnsi="Times New Roman" w:cs="Times New Roman"/>
                <w:b/>
                <w:bCs w:val="0"/>
                <w:color w:val="auto"/>
                <w:sz w:val="24"/>
                <w:szCs w:val="24"/>
              </w:rPr>
              <w:t>Theoretical Aspects of Literary Translation</w:t>
            </w:r>
          </w:p>
          <w:p w14:paraId="771061A2" w14:textId="77777777" w:rsidR="00D50F3E" w:rsidRPr="00D50F3E" w:rsidRDefault="00D50F3E" w:rsidP="00D50F3E">
            <w:pPr>
              <w:pStyle w:val="NormalWeb"/>
              <w:numPr>
                <w:ilvl w:val="0"/>
                <w:numId w:val="4"/>
              </w:numPr>
              <w:spacing w:before="0" w:beforeAutospacing="0" w:after="0" w:afterAutospacing="0"/>
              <w:ind w:left="0"/>
              <w:rPr>
                <w:bCs/>
                <w:sz w:val="24"/>
              </w:rPr>
            </w:pPr>
            <w:r w:rsidRPr="00D50F3E">
              <w:rPr>
                <w:bCs/>
                <w:sz w:val="24"/>
              </w:rPr>
              <w:t>Foundational Concepts in Literary Translation Theory</w:t>
            </w:r>
          </w:p>
          <w:p w14:paraId="4A7E719F" w14:textId="77777777" w:rsidR="00D50F3E" w:rsidRPr="00D50F3E" w:rsidRDefault="00D50F3E" w:rsidP="00D50F3E">
            <w:pPr>
              <w:pStyle w:val="NormalWeb"/>
              <w:numPr>
                <w:ilvl w:val="0"/>
                <w:numId w:val="4"/>
              </w:numPr>
              <w:spacing w:before="0" w:beforeAutospacing="0" w:after="0" w:afterAutospacing="0"/>
              <w:ind w:left="0"/>
              <w:rPr>
                <w:bCs/>
                <w:sz w:val="24"/>
              </w:rPr>
            </w:pPr>
            <w:r w:rsidRPr="00D50F3E">
              <w:rPr>
                <w:bCs/>
                <w:sz w:val="24"/>
              </w:rPr>
              <w:t>Key Thinkers and Frameworks in Translation Studies</w:t>
            </w:r>
          </w:p>
          <w:p w14:paraId="37F37B9C" w14:textId="62D60B23" w:rsidR="00986A8F" w:rsidRPr="00D50F3E" w:rsidRDefault="00986A8F" w:rsidP="00D50F3E">
            <w:pPr>
              <w:spacing w:after="0"/>
              <w:ind w:left="0"/>
              <w:rPr>
                <w:rFonts w:ascii="Times New Roman" w:hAnsi="Times New Roman" w:cs="Times New Roman"/>
                <w:bCs/>
                <w:color w:val="auto"/>
                <w:sz w:val="24"/>
                <w:szCs w:val="24"/>
                <w:highlight w:val="yellow"/>
                <w:lang w:val="sq-AL"/>
              </w:rPr>
            </w:pPr>
          </w:p>
        </w:tc>
      </w:tr>
      <w:tr w:rsidR="00986A8F" w14:paraId="1F9423F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DCEAD87" w14:textId="77777777" w:rsidR="00986A8F" w:rsidRPr="00777D28" w:rsidRDefault="00986A8F" w:rsidP="007C751D">
            <w:pPr>
              <w:rPr>
                <w:b/>
              </w:rPr>
            </w:pPr>
            <w:r>
              <w:rPr>
                <w:b/>
                <w:i/>
              </w:rPr>
              <w:t>Week</w:t>
            </w:r>
            <w:r w:rsidRPr="00777D28">
              <w:rPr>
                <w:b/>
                <w:i/>
              </w:rPr>
              <w:t xml:space="preserve"> </w:t>
            </w:r>
            <w:r>
              <w:rPr>
                <w:b/>
                <w:i/>
              </w:rPr>
              <w:t>3</w:t>
            </w:r>
          </w:p>
        </w:tc>
        <w:tc>
          <w:tcPr>
            <w:tcW w:w="7830" w:type="dxa"/>
            <w:tcBorders>
              <w:top w:val="single" w:sz="8" w:space="0" w:color="FFFFFF"/>
              <w:left w:val="single" w:sz="8" w:space="0" w:color="FFFFFF"/>
              <w:bottom w:val="single" w:sz="8" w:space="0" w:color="FFFFFF"/>
              <w:right w:val="nil"/>
            </w:tcBorders>
            <w:shd w:val="clear" w:color="auto" w:fill="C9D5CA"/>
          </w:tcPr>
          <w:p w14:paraId="797B6B67" w14:textId="77777777" w:rsidR="00D50F3E" w:rsidRPr="00D50F3E" w:rsidRDefault="00D50F3E" w:rsidP="00D50F3E">
            <w:pPr>
              <w:pStyle w:val="Heading3"/>
              <w:ind w:left="0"/>
              <w:rPr>
                <w:rFonts w:ascii="Times New Roman" w:hAnsi="Times New Roman" w:cs="Times New Roman"/>
                <w:b w:val="0"/>
                <w:bCs/>
                <w:color w:val="auto"/>
                <w:sz w:val="24"/>
                <w:szCs w:val="24"/>
              </w:rPr>
            </w:pPr>
            <w:r w:rsidRPr="00D50F3E">
              <w:rPr>
                <w:rStyle w:val="Strong"/>
                <w:rFonts w:ascii="Times New Roman" w:hAnsi="Times New Roman" w:cs="Times New Roman"/>
                <w:b/>
                <w:bCs w:val="0"/>
                <w:color w:val="auto"/>
                <w:sz w:val="24"/>
                <w:szCs w:val="24"/>
              </w:rPr>
              <w:t>History, Methods, and Strategies of Literary Translation</w:t>
            </w:r>
          </w:p>
          <w:p w14:paraId="0ED44914" w14:textId="77777777" w:rsidR="00D50F3E" w:rsidRPr="00D50F3E" w:rsidRDefault="00D50F3E" w:rsidP="00D50F3E">
            <w:pPr>
              <w:pStyle w:val="NormalWeb"/>
              <w:numPr>
                <w:ilvl w:val="0"/>
                <w:numId w:val="5"/>
              </w:numPr>
              <w:spacing w:before="0" w:beforeAutospacing="0" w:after="0" w:afterAutospacing="0"/>
              <w:ind w:left="0"/>
              <w:rPr>
                <w:bCs/>
                <w:sz w:val="24"/>
              </w:rPr>
            </w:pPr>
            <w:r w:rsidRPr="00D50F3E">
              <w:rPr>
                <w:bCs/>
                <w:sz w:val="24"/>
              </w:rPr>
              <w:t>Evolution of Literary Translation Practices</w:t>
            </w:r>
          </w:p>
          <w:p w14:paraId="01044515" w14:textId="77777777" w:rsidR="00D50F3E" w:rsidRPr="00D50F3E" w:rsidRDefault="00D50F3E" w:rsidP="00D50F3E">
            <w:pPr>
              <w:pStyle w:val="NormalWeb"/>
              <w:numPr>
                <w:ilvl w:val="0"/>
                <w:numId w:val="5"/>
              </w:numPr>
              <w:spacing w:before="0" w:beforeAutospacing="0" w:after="0" w:afterAutospacing="0"/>
              <w:ind w:left="0"/>
              <w:rPr>
                <w:bCs/>
                <w:sz w:val="24"/>
              </w:rPr>
            </w:pPr>
            <w:r w:rsidRPr="00D50F3E">
              <w:rPr>
                <w:bCs/>
                <w:sz w:val="24"/>
              </w:rPr>
              <w:t>Comparative Approaches: Techniques and Strategic Frameworks</w:t>
            </w:r>
          </w:p>
          <w:p w14:paraId="1BDAEEAE" w14:textId="77777777" w:rsidR="00D50F3E" w:rsidRPr="00D50F3E" w:rsidRDefault="00D50F3E" w:rsidP="00D50F3E">
            <w:pPr>
              <w:pStyle w:val="NormalWeb"/>
              <w:numPr>
                <w:ilvl w:val="0"/>
                <w:numId w:val="5"/>
              </w:numPr>
              <w:spacing w:before="0" w:beforeAutospacing="0" w:after="0" w:afterAutospacing="0"/>
              <w:ind w:left="0"/>
              <w:rPr>
                <w:bCs/>
                <w:sz w:val="24"/>
              </w:rPr>
            </w:pPr>
            <w:r w:rsidRPr="00D50F3E">
              <w:rPr>
                <w:bCs/>
                <w:sz w:val="24"/>
              </w:rPr>
              <w:t>Historical Trends and Schools of Translation</w:t>
            </w:r>
          </w:p>
          <w:p w14:paraId="0CE3F0A8" w14:textId="15A86D72" w:rsidR="00986A8F" w:rsidRPr="00D50F3E" w:rsidRDefault="00986A8F" w:rsidP="00D50F3E">
            <w:pPr>
              <w:spacing w:after="0"/>
              <w:ind w:left="0"/>
              <w:rPr>
                <w:rFonts w:ascii="Times New Roman" w:hAnsi="Times New Roman" w:cs="Times New Roman"/>
                <w:bCs/>
                <w:color w:val="auto"/>
                <w:sz w:val="24"/>
                <w:szCs w:val="24"/>
                <w:highlight w:val="yellow"/>
                <w:lang w:val="sq-AL"/>
              </w:rPr>
            </w:pPr>
          </w:p>
        </w:tc>
      </w:tr>
      <w:tr w:rsidR="00986A8F" w14:paraId="2D9E92DC"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1357B47" w14:textId="77777777" w:rsidR="00986A8F" w:rsidRPr="00777D28" w:rsidRDefault="00986A8F" w:rsidP="007C751D">
            <w:pPr>
              <w:rPr>
                <w:b/>
              </w:rPr>
            </w:pPr>
            <w:r>
              <w:rPr>
                <w:b/>
                <w:i/>
              </w:rPr>
              <w:t>Week</w:t>
            </w:r>
            <w:r w:rsidRPr="00777D28">
              <w:rPr>
                <w:b/>
                <w:i/>
              </w:rPr>
              <w:t xml:space="preserve"> </w:t>
            </w:r>
            <w:r>
              <w:rPr>
                <w:b/>
                <w:i/>
              </w:rPr>
              <w:t>4</w:t>
            </w:r>
          </w:p>
        </w:tc>
        <w:tc>
          <w:tcPr>
            <w:tcW w:w="7830" w:type="dxa"/>
            <w:tcBorders>
              <w:top w:val="single" w:sz="8" w:space="0" w:color="FFFFFF"/>
              <w:left w:val="single" w:sz="8" w:space="0" w:color="FFFFFF"/>
              <w:bottom w:val="single" w:sz="8" w:space="0" w:color="FFFFFF"/>
              <w:right w:val="nil"/>
            </w:tcBorders>
            <w:shd w:val="clear" w:color="auto" w:fill="DFDDCB"/>
          </w:tcPr>
          <w:p w14:paraId="5A567D45" w14:textId="77777777" w:rsidR="00D50F3E" w:rsidRPr="00D50F3E" w:rsidRDefault="00D50F3E" w:rsidP="00D50F3E">
            <w:pPr>
              <w:pStyle w:val="Heading3"/>
              <w:ind w:left="0"/>
              <w:rPr>
                <w:rFonts w:ascii="Times New Roman" w:hAnsi="Times New Roman" w:cs="Times New Roman"/>
                <w:b w:val="0"/>
                <w:bCs/>
                <w:color w:val="auto"/>
                <w:sz w:val="24"/>
                <w:szCs w:val="24"/>
              </w:rPr>
            </w:pPr>
            <w:r w:rsidRPr="00D50F3E">
              <w:rPr>
                <w:rStyle w:val="Strong"/>
                <w:rFonts w:ascii="Times New Roman" w:hAnsi="Times New Roman" w:cs="Times New Roman"/>
                <w:b/>
                <w:bCs w:val="0"/>
                <w:color w:val="auto"/>
                <w:sz w:val="24"/>
                <w:szCs w:val="24"/>
              </w:rPr>
              <w:t>Translating Short Lyric Poetry (English and American)</w:t>
            </w:r>
          </w:p>
          <w:p w14:paraId="4310AF2F" w14:textId="77777777" w:rsidR="00D50F3E" w:rsidRPr="00D50F3E" w:rsidRDefault="00D50F3E" w:rsidP="00D50F3E">
            <w:pPr>
              <w:pStyle w:val="NormalWeb"/>
              <w:numPr>
                <w:ilvl w:val="0"/>
                <w:numId w:val="6"/>
              </w:numPr>
              <w:spacing w:before="0" w:beforeAutospacing="0" w:after="0" w:afterAutospacing="0"/>
              <w:ind w:left="0"/>
              <w:rPr>
                <w:bCs/>
                <w:sz w:val="24"/>
              </w:rPr>
            </w:pPr>
            <w:r w:rsidRPr="00D50F3E">
              <w:rPr>
                <w:bCs/>
                <w:sz w:val="24"/>
              </w:rPr>
              <w:t>Poetic Form and Compression in Translation</w:t>
            </w:r>
          </w:p>
          <w:p w14:paraId="721D8639" w14:textId="181495BF" w:rsidR="00D50F3E" w:rsidRDefault="00D50F3E" w:rsidP="00D50F3E">
            <w:pPr>
              <w:pStyle w:val="NormalWeb"/>
              <w:numPr>
                <w:ilvl w:val="0"/>
                <w:numId w:val="6"/>
              </w:numPr>
              <w:spacing w:before="0" w:beforeAutospacing="0" w:after="0" w:afterAutospacing="0"/>
              <w:ind w:left="0"/>
              <w:rPr>
                <w:bCs/>
                <w:sz w:val="24"/>
              </w:rPr>
            </w:pPr>
            <w:r w:rsidRPr="00D50F3E">
              <w:rPr>
                <w:bCs/>
                <w:sz w:val="24"/>
              </w:rPr>
              <w:t>Stylistic Fidelity and Aesthetic Transfer in Lyric Translation</w:t>
            </w:r>
          </w:p>
          <w:p w14:paraId="4BC70884" w14:textId="444B99C5" w:rsidR="00986A8F" w:rsidRPr="00D50F3E" w:rsidRDefault="00D50F3E" w:rsidP="00D50F3E">
            <w:pPr>
              <w:pStyle w:val="NormalWeb"/>
              <w:spacing w:before="0" w:beforeAutospacing="0" w:after="0" w:afterAutospacing="0"/>
              <w:rPr>
                <w:bCs/>
                <w:sz w:val="24"/>
                <w:highlight w:val="yellow"/>
                <w:lang w:val="sq-AL"/>
              </w:rPr>
            </w:pPr>
            <w:r>
              <w:rPr>
                <w:rFonts w:ascii="Times" w:hAnsi="Times" w:cs="Times"/>
                <w:lang w:val="sq-AL"/>
              </w:rPr>
              <w:t>Translation and analysi</w:t>
            </w:r>
            <w:r w:rsidRPr="00450D1C">
              <w:rPr>
                <w:rFonts w:ascii="Times" w:hAnsi="Times" w:cs="Times"/>
                <w:lang w:val="sq-AL"/>
              </w:rPr>
              <w:t>s of translation</w:t>
            </w:r>
            <w:r>
              <w:rPr>
                <w:rFonts w:ascii="Times" w:hAnsi="Times" w:cs="Times"/>
                <w:lang w:val="sq-AL"/>
              </w:rPr>
              <w:t>s</w:t>
            </w:r>
            <w:r w:rsidRPr="00450D1C">
              <w:rPr>
                <w:rFonts w:ascii="Times" w:hAnsi="Times" w:cs="Times"/>
                <w:lang w:val="sq-AL"/>
              </w:rPr>
              <w:t xml:space="preserve"> of some </w:t>
            </w:r>
            <w:r>
              <w:rPr>
                <w:rFonts w:ascii="Times" w:hAnsi="Times" w:cs="Times"/>
                <w:lang w:val="sq-AL"/>
              </w:rPr>
              <w:t xml:space="preserve">short </w:t>
            </w:r>
            <w:r w:rsidRPr="00450D1C">
              <w:rPr>
                <w:rFonts w:ascii="Times" w:hAnsi="Times" w:cs="Times"/>
                <w:lang w:val="sq-AL"/>
              </w:rPr>
              <w:t xml:space="preserve">lyric poems by English and American poets.  </w:t>
            </w:r>
          </w:p>
        </w:tc>
      </w:tr>
      <w:tr w:rsidR="00986A8F" w14:paraId="3B4F6D1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774D2C5" w14:textId="77777777" w:rsidR="00986A8F" w:rsidRPr="00777D28" w:rsidRDefault="00986A8F" w:rsidP="007C751D">
            <w:pPr>
              <w:rPr>
                <w:b/>
              </w:rPr>
            </w:pPr>
            <w:r>
              <w:rPr>
                <w:b/>
                <w:i/>
              </w:rPr>
              <w:t>Week</w:t>
            </w:r>
            <w:r w:rsidRPr="00777D28">
              <w:rPr>
                <w:b/>
                <w:i/>
              </w:rPr>
              <w:t xml:space="preserve"> </w:t>
            </w:r>
            <w:r>
              <w:rPr>
                <w:b/>
                <w:i/>
              </w:rPr>
              <w:t>5</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468F0CFD" w14:textId="77777777" w:rsidR="00D50F3E" w:rsidRPr="00D50F3E" w:rsidRDefault="00D50F3E" w:rsidP="00D50F3E">
            <w:pPr>
              <w:pStyle w:val="Heading3"/>
              <w:ind w:left="0"/>
              <w:rPr>
                <w:rFonts w:ascii="Times New Roman" w:hAnsi="Times New Roman" w:cs="Times New Roman"/>
                <w:b w:val="0"/>
                <w:bCs/>
                <w:color w:val="auto"/>
                <w:sz w:val="24"/>
                <w:szCs w:val="24"/>
              </w:rPr>
            </w:pPr>
            <w:r w:rsidRPr="00D50F3E">
              <w:rPr>
                <w:rStyle w:val="Strong"/>
                <w:rFonts w:ascii="Times New Roman" w:hAnsi="Times New Roman" w:cs="Times New Roman"/>
                <w:b/>
                <w:bCs w:val="0"/>
                <w:color w:val="auto"/>
                <w:sz w:val="24"/>
                <w:szCs w:val="24"/>
              </w:rPr>
              <w:t>Translating Long Lyric Poems (English and American)</w:t>
            </w:r>
          </w:p>
          <w:p w14:paraId="78F225E4" w14:textId="77777777" w:rsidR="00D50F3E" w:rsidRPr="00D50F3E" w:rsidRDefault="00D50F3E" w:rsidP="00D50F3E">
            <w:pPr>
              <w:pStyle w:val="NormalWeb"/>
              <w:numPr>
                <w:ilvl w:val="0"/>
                <w:numId w:val="7"/>
              </w:numPr>
              <w:spacing w:before="0" w:beforeAutospacing="0" w:after="0" w:afterAutospacing="0"/>
              <w:ind w:left="0"/>
              <w:rPr>
                <w:bCs/>
                <w:sz w:val="24"/>
              </w:rPr>
            </w:pPr>
            <w:r w:rsidRPr="00D50F3E">
              <w:rPr>
                <w:bCs/>
                <w:sz w:val="24"/>
              </w:rPr>
              <w:t>Challenges in Sustained Poetic Translation</w:t>
            </w:r>
          </w:p>
          <w:p w14:paraId="7CA48FD0" w14:textId="56571548" w:rsidR="00D50F3E" w:rsidRDefault="00D50F3E" w:rsidP="00D50F3E">
            <w:pPr>
              <w:pStyle w:val="NormalWeb"/>
              <w:numPr>
                <w:ilvl w:val="0"/>
                <w:numId w:val="7"/>
              </w:numPr>
              <w:spacing w:before="0" w:beforeAutospacing="0" w:after="0" w:afterAutospacing="0"/>
              <w:ind w:left="0"/>
              <w:rPr>
                <w:bCs/>
                <w:sz w:val="24"/>
              </w:rPr>
            </w:pPr>
            <w:r w:rsidRPr="00D50F3E">
              <w:rPr>
                <w:bCs/>
                <w:sz w:val="24"/>
              </w:rPr>
              <w:t>Maintaining Voice, Rhythm, and Structure Across Extended Texts</w:t>
            </w:r>
          </w:p>
          <w:p w14:paraId="65D84B5D" w14:textId="35D01151" w:rsidR="00D50F3E" w:rsidRPr="00D50F3E" w:rsidRDefault="00D50F3E" w:rsidP="00D50F3E">
            <w:pPr>
              <w:pStyle w:val="NormalWeb"/>
              <w:numPr>
                <w:ilvl w:val="0"/>
                <w:numId w:val="7"/>
              </w:numPr>
              <w:spacing w:before="0" w:beforeAutospacing="0" w:after="0" w:afterAutospacing="0"/>
              <w:ind w:left="0"/>
              <w:rPr>
                <w:bCs/>
                <w:sz w:val="24"/>
              </w:rPr>
            </w:pPr>
            <w:r>
              <w:rPr>
                <w:rFonts w:ascii="Times" w:hAnsi="Times" w:cs="Times"/>
                <w:lang w:val="sq-AL"/>
              </w:rPr>
              <w:t>Translation and analysi</w:t>
            </w:r>
            <w:r w:rsidRPr="00450D1C">
              <w:rPr>
                <w:rFonts w:ascii="Times" w:hAnsi="Times" w:cs="Times"/>
                <w:lang w:val="sq-AL"/>
              </w:rPr>
              <w:t>s of</w:t>
            </w:r>
            <w:r>
              <w:rPr>
                <w:rFonts w:ascii="Times" w:hAnsi="Times" w:cs="Times"/>
                <w:lang w:val="sq-AL"/>
              </w:rPr>
              <w:t xml:space="preserve"> selected</w:t>
            </w:r>
            <w:r w:rsidRPr="00450D1C">
              <w:rPr>
                <w:rFonts w:ascii="Times" w:hAnsi="Times" w:cs="Times"/>
                <w:lang w:val="sq-AL"/>
              </w:rPr>
              <w:t xml:space="preserve"> translation</w:t>
            </w:r>
            <w:r>
              <w:rPr>
                <w:rFonts w:ascii="Times" w:hAnsi="Times" w:cs="Times"/>
                <w:lang w:val="sq-AL"/>
              </w:rPr>
              <w:t>s</w:t>
            </w:r>
            <w:r w:rsidRPr="00450D1C">
              <w:rPr>
                <w:rFonts w:ascii="Times" w:hAnsi="Times" w:cs="Times"/>
                <w:lang w:val="sq-AL"/>
              </w:rPr>
              <w:t xml:space="preserve"> of some </w:t>
            </w:r>
            <w:r>
              <w:rPr>
                <w:rFonts w:ascii="Times" w:hAnsi="Times" w:cs="Times"/>
                <w:lang w:val="sq-AL"/>
              </w:rPr>
              <w:t xml:space="preserve">long </w:t>
            </w:r>
            <w:r w:rsidRPr="00450D1C">
              <w:rPr>
                <w:rFonts w:ascii="Times" w:hAnsi="Times" w:cs="Times"/>
                <w:lang w:val="sq-AL"/>
              </w:rPr>
              <w:t>lyric poems by English and American poets</w:t>
            </w:r>
            <w:r>
              <w:rPr>
                <w:rFonts w:ascii="Times" w:hAnsi="Times" w:cs="Times"/>
                <w:lang w:val="sq-AL"/>
              </w:rPr>
              <w:t>.</w:t>
            </w:r>
          </w:p>
          <w:p w14:paraId="17C6A909" w14:textId="0C7383AC" w:rsidR="00986A8F" w:rsidRPr="00D50F3E" w:rsidRDefault="00986A8F" w:rsidP="00D50F3E">
            <w:pPr>
              <w:autoSpaceDE w:val="0"/>
              <w:autoSpaceDN w:val="0"/>
              <w:adjustRightInd w:val="0"/>
              <w:spacing w:after="0"/>
              <w:ind w:left="0"/>
              <w:jc w:val="both"/>
              <w:rPr>
                <w:rFonts w:ascii="Times New Roman" w:hAnsi="Times New Roman" w:cs="Times New Roman"/>
                <w:bCs/>
                <w:color w:val="auto"/>
                <w:sz w:val="24"/>
                <w:szCs w:val="24"/>
                <w:highlight w:val="yellow"/>
                <w:lang w:val="sq-AL"/>
              </w:rPr>
            </w:pPr>
          </w:p>
        </w:tc>
      </w:tr>
      <w:tr w:rsidR="00986A8F" w14:paraId="77893FD5"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1194613" w14:textId="77777777" w:rsidR="00986A8F" w:rsidRPr="00777D28" w:rsidRDefault="00986A8F" w:rsidP="007C751D">
            <w:pPr>
              <w:rPr>
                <w:b/>
              </w:rPr>
            </w:pPr>
            <w:r>
              <w:rPr>
                <w:b/>
                <w:i/>
              </w:rPr>
              <w:lastRenderedPageBreak/>
              <w:t>Week</w:t>
            </w:r>
            <w:r w:rsidRPr="00777D28">
              <w:rPr>
                <w:b/>
                <w:i/>
              </w:rPr>
              <w:t xml:space="preserve"> </w:t>
            </w:r>
            <w:r>
              <w:rPr>
                <w:b/>
                <w:i/>
              </w:rPr>
              <w:t>6</w:t>
            </w:r>
          </w:p>
        </w:tc>
        <w:tc>
          <w:tcPr>
            <w:tcW w:w="7830" w:type="dxa"/>
            <w:tcBorders>
              <w:top w:val="single" w:sz="8" w:space="0" w:color="FFFFFF"/>
              <w:left w:val="single" w:sz="8" w:space="0" w:color="FFFFFF"/>
              <w:bottom w:val="single" w:sz="8" w:space="0" w:color="FFFFFF"/>
              <w:right w:val="nil"/>
            </w:tcBorders>
            <w:shd w:val="clear" w:color="auto" w:fill="DFDDCB"/>
          </w:tcPr>
          <w:p w14:paraId="29DA56BC" w14:textId="77777777" w:rsidR="00D50F3E" w:rsidRPr="00D50F3E" w:rsidRDefault="00D50F3E" w:rsidP="00D50F3E">
            <w:pPr>
              <w:pStyle w:val="Heading3"/>
              <w:ind w:left="0"/>
              <w:rPr>
                <w:rFonts w:ascii="Times New Roman" w:hAnsi="Times New Roman" w:cs="Times New Roman"/>
                <w:b w:val="0"/>
                <w:bCs/>
                <w:color w:val="auto"/>
                <w:sz w:val="24"/>
                <w:szCs w:val="24"/>
              </w:rPr>
            </w:pPr>
            <w:r w:rsidRPr="00D50F3E">
              <w:rPr>
                <w:rStyle w:val="Strong"/>
                <w:rFonts w:ascii="Times New Roman" w:hAnsi="Times New Roman" w:cs="Times New Roman"/>
                <w:b/>
                <w:bCs w:val="0"/>
                <w:color w:val="auto"/>
                <w:sz w:val="24"/>
                <w:szCs w:val="24"/>
              </w:rPr>
              <w:t>Translating Modern Poetry (English and American)</w:t>
            </w:r>
          </w:p>
          <w:p w14:paraId="383E2C03" w14:textId="77777777" w:rsidR="00D50F3E" w:rsidRPr="00D50F3E" w:rsidRDefault="00D50F3E" w:rsidP="00D50F3E">
            <w:pPr>
              <w:pStyle w:val="NormalWeb"/>
              <w:numPr>
                <w:ilvl w:val="0"/>
                <w:numId w:val="8"/>
              </w:numPr>
              <w:spacing w:before="0" w:beforeAutospacing="0" w:after="0" w:afterAutospacing="0"/>
              <w:ind w:left="0"/>
              <w:rPr>
                <w:bCs/>
                <w:sz w:val="24"/>
              </w:rPr>
            </w:pPr>
            <w:r w:rsidRPr="00D50F3E">
              <w:rPr>
                <w:bCs/>
                <w:sz w:val="24"/>
              </w:rPr>
              <w:t>Innovations in Modern Poetic Language and Form</w:t>
            </w:r>
          </w:p>
          <w:p w14:paraId="442B2E08" w14:textId="405FC247" w:rsidR="00D50F3E" w:rsidRDefault="00D50F3E" w:rsidP="00D50F3E">
            <w:pPr>
              <w:pStyle w:val="NormalWeb"/>
              <w:numPr>
                <w:ilvl w:val="0"/>
                <w:numId w:val="8"/>
              </w:numPr>
              <w:spacing w:before="0" w:beforeAutospacing="0" w:after="0" w:afterAutospacing="0"/>
              <w:ind w:left="0"/>
              <w:rPr>
                <w:bCs/>
                <w:sz w:val="24"/>
              </w:rPr>
            </w:pPr>
            <w:r w:rsidRPr="00D50F3E">
              <w:rPr>
                <w:bCs/>
                <w:sz w:val="24"/>
              </w:rPr>
              <w:t>Translating Experimental and Free Verse</w:t>
            </w:r>
          </w:p>
          <w:p w14:paraId="71A2399D" w14:textId="296B092D" w:rsidR="00986A8F" w:rsidRPr="00D50F3E" w:rsidRDefault="00D50F3E" w:rsidP="00D50F3E">
            <w:pPr>
              <w:pStyle w:val="NormalWeb"/>
              <w:spacing w:before="0" w:beforeAutospacing="0" w:after="0" w:afterAutospacing="0"/>
              <w:rPr>
                <w:bCs/>
                <w:sz w:val="24"/>
                <w:highlight w:val="yellow"/>
                <w:lang w:val="sq-AL"/>
              </w:rPr>
            </w:pPr>
            <w:r>
              <w:rPr>
                <w:rFonts w:ascii="Times" w:hAnsi="Times" w:cs="Times"/>
                <w:lang w:val="sq-AL"/>
              </w:rPr>
              <w:t>Translation and analysi</w:t>
            </w:r>
            <w:r w:rsidRPr="00450D1C">
              <w:rPr>
                <w:rFonts w:ascii="Times" w:hAnsi="Times" w:cs="Times"/>
                <w:lang w:val="sq-AL"/>
              </w:rPr>
              <w:t>s of</w:t>
            </w:r>
            <w:r>
              <w:rPr>
                <w:rFonts w:ascii="Times" w:hAnsi="Times" w:cs="Times"/>
                <w:lang w:val="sq-AL"/>
              </w:rPr>
              <w:t xml:space="preserve"> </w:t>
            </w:r>
            <w:r w:rsidRPr="00450D1C">
              <w:rPr>
                <w:rFonts w:ascii="Times" w:hAnsi="Times" w:cs="Times"/>
                <w:lang w:val="sq-AL"/>
              </w:rPr>
              <w:t>translation</w:t>
            </w:r>
            <w:r>
              <w:rPr>
                <w:rFonts w:ascii="Times" w:hAnsi="Times" w:cs="Times"/>
                <w:lang w:val="sq-AL"/>
              </w:rPr>
              <w:t>s</w:t>
            </w:r>
            <w:r w:rsidRPr="00450D1C">
              <w:rPr>
                <w:rFonts w:ascii="Times" w:hAnsi="Times" w:cs="Times"/>
                <w:lang w:val="sq-AL"/>
              </w:rPr>
              <w:t xml:space="preserve"> of some </w:t>
            </w:r>
            <w:r>
              <w:rPr>
                <w:rFonts w:ascii="Times" w:hAnsi="Times" w:cs="Times"/>
                <w:lang w:val="sq-AL"/>
              </w:rPr>
              <w:t xml:space="preserve">modern </w:t>
            </w:r>
            <w:r w:rsidRPr="00450D1C">
              <w:rPr>
                <w:rFonts w:ascii="Times" w:hAnsi="Times" w:cs="Times"/>
                <w:lang w:val="sq-AL"/>
              </w:rPr>
              <w:t>poems by English and American poets</w:t>
            </w:r>
            <w:r>
              <w:rPr>
                <w:rFonts w:ascii="Times" w:hAnsi="Times" w:cs="Times"/>
                <w:lang w:val="sq-AL"/>
              </w:rPr>
              <w:t>.</w:t>
            </w:r>
          </w:p>
        </w:tc>
      </w:tr>
      <w:tr w:rsidR="00986A8F" w14:paraId="71CA6448"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762BBB2" w14:textId="77777777" w:rsidR="00986A8F" w:rsidRPr="00777D28" w:rsidRDefault="00986A8F" w:rsidP="007C751D">
            <w:pPr>
              <w:rPr>
                <w:b/>
              </w:rPr>
            </w:pPr>
            <w:r>
              <w:rPr>
                <w:b/>
                <w:i/>
              </w:rPr>
              <w:t>Week 7</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51C79C77" w14:textId="77777777" w:rsidR="00986A8F" w:rsidRPr="00D50F3E" w:rsidRDefault="005D6052" w:rsidP="00D50F3E">
            <w:pPr>
              <w:spacing w:after="0"/>
              <w:ind w:left="0"/>
              <w:rPr>
                <w:rFonts w:ascii="Times New Roman" w:hAnsi="Times New Roman" w:cs="Times New Roman"/>
                <w:b/>
                <w:color w:val="auto"/>
                <w:sz w:val="24"/>
                <w:szCs w:val="24"/>
                <w:highlight w:val="yellow"/>
                <w:lang w:val="sq-AL"/>
              </w:rPr>
            </w:pPr>
            <w:r w:rsidRPr="00D50F3E">
              <w:rPr>
                <w:rFonts w:ascii="Times New Roman" w:hAnsi="Times New Roman" w:cs="Times New Roman"/>
                <w:b/>
                <w:color w:val="auto"/>
                <w:sz w:val="24"/>
                <w:szCs w:val="24"/>
                <w:lang w:val="sq-AL"/>
              </w:rPr>
              <w:t xml:space="preserve">Mid-term test </w:t>
            </w:r>
          </w:p>
        </w:tc>
      </w:tr>
      <w:tr w:rsidR="00986A8F" w14:paraId="23CA7BD7"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C76234D" w14:textId="77777777" w:rsidR="00986A8F" w:rsidRPr="00777D28" w:rsidRDefault="00986A8F" w:rsidP="007C751D">
            <w:pPr>
              <w:rPr>
                <w:b/>
                <w:i/>
              </w:rPr>
            </w:pPr>
            <w:r>
              <w:rPr>
                <w:b/>
                <w:i/>
              </w:rPr>
              <w:t>Week</w:t>
            </w:r>
            <w:r w:rsidRPr="00777D28">
              <w:rPr>
                <w:b/>
                <w:i/>
              </w:rPr>
              <w:t xml:space="preserve"> </w:t>
            </w:r>
            <w:r>
              <w:rPr>
                <w:b/>
                <w:i/>
              </w:rPr>
              <w:t>8</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215804DB" w14:textId="77777777" w:rsidR="00D50F3E" w:rsidRPr="00D50F3E" w:rsidRDefault="00D50F3E" w:rsidP="00D50F3E">
            <w:pPr>
              <w:pStyle w:val="Heading3"/>
              <w:ind w:left="0"/>
              <w:rPr>
                <w:rFonts w:ascii="Times New Roman" w:hAnsi="Times New Roman" w:cs="Times New Roman"/>
                <w:b w:val="0"/>
                <w:bCs/>
                <w:color w:val="auto"/>
                <w:sz w:val="24"/>
                <w:szCs w:val="24"/>
              </w:rPr>
            </w:pPr>
            <w:r w:rsidRPr="00D50F3E">
              <w:rPr>
                <w:rStyle w:val="Strong"/>
                <w:rFonts w:ascii="Times New Roman" w:hAnsi="Times New Roman" w:cs="Times New Roman"/>
                <w:b/>
                <w:bCs w:val="0"/>
                <w:color w:val="auto"/>
                <w:sz w:val="24"/>
                <w:szCs w:val="24"/>
              </w:rPr>
              <w:t>Translating Short Stories (English and American)</w:t>
            </w:r>
          </w:p>
          <w:p w14:paraId="48BF18BB" w14:textId="77777777" w:rsidR="00D50F3E" w:rsidRPr="00D50F3E" w:rsidRDefault="00D50F3E" w:rsidP="00D50F3E">
            <w:pPr>
              <w:pStyle w:val="NormalWeb"/>
              <w:numPr>
                <w:ilvl w:val="0"/>
                <w:numId w:val="9"/>
              </w:numPr>
              <w:spacing w:before="0" w:beforeAutospacing="0" w:after="0" w:afterAutospacing="0"/>
              <w:ind w:left="0"/>
              <w:rPr>
                <w:bCs/>
                <w:sz w:val="24"/>
              </w:rPr>
            </w:pPr>
            <w:r w:rsidRPr="00D50F3E">
              <w:rPr>
                <w:bCs/>
                <w:sz w:val="24"/>
              </w:rPr>
              <w:t>Narrative Voice and Cultural Context in Short Fiction</w:t>
            </w:r>
          </w:p>
          <w:p w14:paraId="6624893C" w14:textId="70C4CBB1" w:rsidR="00D50F3E" w:rsidRDefault="00D50F3E" w:rsidP="00D50F3E">
            <w:pPr>
              <w:pStyle w:val="NormalWeb"/>
              <w:numPr>
                <w:ilvl w:val="0"/>
                <w:numId w:val="9"/>
              </w:numPr>
              <w:spacing w:before="0" w:beforeAutospacing="0" w:after="0" w:afterAutospacing="0"/>
              <w:ind w:left="0"/>
              <w:rPr>
                <w:bCs/>
                <w:sz w:val="24"/>
              </w:rPr>
            </w:pPr>
            <w:r w:rsidRPr="00D50F3E">
              <w:rPr>
                <w:bCs/>
                <w:sz w:val="24"/>
              </w:rPr>
              <w:t>Preserving Stylistic Nuance and Narrative Tension</w:t>
            </w:r>
          </w:p>
          <w:p w14:paraId="5B3538A2" w14:textId="5EBF42F4" w:rsidR="00986A8F" w:rsidRPr="00D50F3E" w:rsidRDefault="00D50F3E" w:rsidP="00D50F3E">
            <w:pPr>
              <w:pStyle w:val="NormalWeb"/>
              <w:spacing w:before="0" w:beforeAutospacing="0" w:after="0" w:afterAutospacing="0"/>
              <w:rPr>
                <w:bCs/>
                <w:sz w:val="24"/>
                <w:highlight w:val="yellow"/>
                <w:lang w:val="sq-AL"/>
              </w:rPr>
            </w:pPr>
            <w:r w:rsidRPr="00450D1C">
              <w:rPr>
                <w:rFonts w:ascii="Times" w:hAnsi="Times" w:cs="Times"/>
                <w:lang w:val="sq-AL"/>
              </w:rPr>
              <w:t xml:space="preserve">Translation and </w:t>
            </w:r>
            <w:r w:rsidR="006C2073">
              <w:rPr>
                <w:rFonts w:ascii="Times" w:hAnsi="Times" w:cs="Times"/>
                <w:lang w:val="sq-AL"/>
              </w:rPr>
              <w:t xml:space="preserve">discussion </w:t>
            </w:r>
            <w:r w:rsidRPr="00450D1C">
              <w:rPr>
                <w:rFonts w:ascii="Times" w:hAnsi="Times" w:cs="Times"/>
                <w:lang w:val="sq-AL"/>
              </w:rPr>
              <w:t>of</w:t>
            </w:r>
            <w:r>
              <w:rPr>
                <w:rFonts w:ascii="Times" w:hAnsi="Times" w:cs="Times"/>
                <w:lang w:val="sq-AL"/>
              </w:rPr>
              <w:t xml:space="preserve"> </w:t>
            </w:r>
            <w:r w:rsidRPr="00450D1C">
              <w:rPr>
                <w:rFonts w:ascii="Times" w:hAnsi="Times" w:cs="Times"/>
                <w:lang w:val="sq-AL"/>
              </w:rPr>
              <w:t>translation</w:t>
            </w:r>
            <w:r>
              <w:rPr>
                <w:rFonts w:ascii="Times" w:hAnsi="Times" w:cs="Times"/>
                <w:lang w:val="sq-AL"/>
              </w:rPr>
              <w:t>s</w:t>
            </w:r>
            <w:r w:rsidRPr="00450D1C">
              <w:rPr>
                <w:rFonts w:ascii="Times" w:hAnsi="Times" w:cs="Times"/>
                <w:lang w:val="sq-AL"/>
              </w:rPr>
              <w:t xml:space="preserve"> of some </w:t>
            </w:r>
            <w:r>
              <w:rPr>
                <w:rFonts w:ascii="Times" w:hAnsi="Times" w:cs="Times"/>
                <w:lang w:val="sq-AL"/>
              </w:rPr>
              <w:t>short stories by</w:t>
            </w:r>
            <w:r w:rsidRPr="00450D1C">
              <w:rPr>
                <w:rFonts w:ascii="Times" w:hAnsi="Times" w:cs="Times"/>
                <w:lang w:val="sq-AL"/>
              </w:rPr>
              <w:t xml:space="preserve"> English and American</w:t>
            </w:r>
            <w:r>
              <w:rPr>
                <w:rFonts w:ascii="Times" w:hAnsi="Times" w:cs="Times"/>
                <w:lang w:val="sq-AL"/>
              </w:rPr>
              <w:t xml:space="preserve"> writers.</w:t>
            </w:r>
          </w:p>
        </w:tc>
      </w:tr>
      <w:tr w:rsidR="00986A8F" w14:paraId="07D40794"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9FDAA8B" w14:textId="77777777" w:rsidR="00986A8F" w:rsidRPr="00777D28" w:rsidRDefault="00986A8F" w:rsidP="007C751D">
            <w:pPr>
              <w:rPr>
                <w:b/>
                <w:i/>
              </w:rPr>
            </w:pPr>
            <w:r>
              <w:rPr>
                <w:b/>
                <w:i/>
              </w:rPr>
              <w:t>Week</w:t>
            </w:r>
            <w:r w:rsidRPr="00777D28">
              <w:rPr>
                <w:b/>
                <w:i/>
              </w:rPr>
              <w:t xml:space="preserve"> </w:t>
            </w:r>
            <w:r>
              <w:rPr>
                <w:b/>
                <w:i/>
              </w:rPr>
              <w:t>9</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54BD82DF" w14:textId="77777777" w:rsidR="00D50F3E" w:rsidRPr="00D50F3E" w:rsidRDefault="00D50F3E" w:rsidP="00D50F3E">
            <w:pPr>
              <w:pStyle w:val="Heading3"/>
              <w:ind w:left="0"/>
              <w:rPr>
                <w:rFonts w:ascii="Times New Roman" w:hAnsi="Times New Roman" w:cs="Times New Roman"/>
                <w:b w:val="0"/>
                <w:bCs/>
                <w:color w:val="auto"/>
                <w:sz w:val="24"/>
                <w:szCs w:val="24"/>
              </w:rPr>
            </w:pPr>
            <w:r w:rsidRPr="00D50F3E">
              <w:rPr>
                <w:rStyle w:val="Strong"/>
                <w:rFonts w:ascii="Times New Roman" w:hAnsi="Times New Roman" w:cs="Times New Roman"/>
                <w:b/>
                <w:bCs w:val="0"/>
                <w:color w:val="auto"/>
                <w:sz w:val="24"/>
                <w:szCs w:val="24"/>
              </w:rPr>
              <w:t>Translating Passages from Novellas (English and American)</w:t>
            </w:r>
          </w:p>
          <w:p w14:paraId="05528E84" w14:textId="77777777" w:rsidR="00D50F3E" w:rsidRPr="00D50F3E" w:rsidRDefault="00D50F3E" w:rsidP="00D50F3E">
            <w:pPr>
              <w:pStyle w:val="NormalWeb"/>
              <w:numPr>
                <w:ilvl w:val="0"/>
                <w:numId w:val="10"/>
              </w:numPr>
              <w:spacing w:before="0" w:beforeAutospacing="0" w:after="0" w:afterAutospacing="0"/>
              <w:ind w:left="0"/>
              <w:rPr>
                <w:bCs/>
                <w:sz w:val="24"/>
              </w:rPr>
            </w:pPr>
            <w:r w:rsidRPr="00D50F3E">
              <w:rPr>
                <w:bCs/>
                <w:sz w:val="24"/>
              </w:rPr>
              <w:t>Conciseness and Depth in Medium-Length Fiction</w:t>
            </w:r>
          </w:p>
          <w:p w14:paraId="4B3207D6" w14:textId="77777777" w:rsidR="00D50F3E" w:rsidRPr="00D50F3E" w:rsidRDefault="00D50F3E" w:rsidP="00D50F3E">
            <w:pPr>
              <w:pStyle w:val="NormalWeb"/>
              <w:numPr>
                <w:ilvl w:val="0"/>
                <w:numId w:val="10"/>
              </w:numPr>
              <w:spacing w:before="0" w:beforeAutospacing="0" w:after="0" w:afterAutospacing="0"/>
              <w:ind w:left="0"/>
              <w:rPr>
                <w:bCs/>
                <w:sz w:val="24"/>
              </w:rPr>
            </w:pPr>
            <w:r w:rsidRPr="00D50F3E">
              <w:rPr>
                <w:bCs/>
                <w:sz w:val="24"/>
              </w:rPr>
              <w:t>Lexical and Syntactic Strategies in Literary Prose</w:t>
            </w:r>
          </w:p>
          <w:p w14:paraId="03845C42" w14:textId="44BFA4FE" w:rsidR="00986A8F" w:rsidRPr="00D50F3E" w:rsidRDefault="006C2073" w:rsidP="00D50F3E">
            <w:pPr>
              <w:autoSpaceDE w:val="0"/>
              <w:autoSpaceDN w:val="0"/>
              <w:adjustRightInd w:val="0"/>
              <w:spacing w:after="0"/>
              <w:ind w:left="0"/>
              <w:jc w:val="both"/>
              <w:rPr>
                <w:rFonts w:ascii="Times New Roman" w:hAnsi="Times New Roman" w:cs="Times New Roman"/>
                <w:bCs/>
                <w:color w:val="auto"/>
                <w:sz w:val="24"/>
                <w:szCs w:val="24"/>
                <w:highlight w:val="yellow"/>
                <w:lang w:val="sq-AL"/>
              </w:rPr>
            </w:pPr>
            <w:r w:rsidRPr="00450D1C">
              <w:rPr>
                <w:rFonts w:ascii="Times" w:hAnsi="Times" w:cs="Times"/>
                <w:lang w:val="sq-AL"/>
              </w:rPr>
              <w:t xml:space="preserve">Translation and </w:t>
            </w:r>
            <w:r>
              <w:rPr>
                <w:rFonts w:ascii="Times" w:hAnsi="Times" w:cs="Times"/>
                <w:lang w:val="sq-AL"/>
              </w:rPr>
              <w:t xml:space="preserve">evaluation </w:t>
            </w:r>
            <w:r w:rsidRPr="00450D1C">
              <w:rPr>
                <w:rFonts w:ascii="Times" w:hAnsi="Times" w:cs="Times"/>
                <w:lang w:val="sq-AL"/>
              </w:rPr>
              <w:t>of</w:t>
            </w:r>
            <w:r>
              <w:rPr>
                <w:rFonts w:ascii="Times" w:hAnsi="Times" w:cs="Times"/>
                <w:lang w:val="sq-AL"/>
              </w:rPr>
              <w:t xml:space="preserve"> </w:t>
            </w:r>
            <w:r w:rsidRPr="00450D1C">
              <w:rPr>
                <w:rFonts w:ascii="Times" w:hAnsi="Times" w:cs="Times"/>
                <w:lang w:val="sq-AL"/>
              </w:rPr>
              <w:t>translation</w:t>
            </w:r>
            <w:r>
              <w:rPr>
                <w:rFonts w:ascii="Times" w:hAnsi="Times" w:cs="Times"/>
                <w:lang w:val="sq-AL"/>
              </w:rPr>
              <w:t>s</w:t>
            </w:r>
            <w:r w:rsidRPr="00450D1C">
              <w:rPr>
                <w:rFonts w:ascii="Times" w:hAnsi="Times" w:cs="Times"/>
                <w:lang w:val="sq-AL"/>
              </w:rPr>
              <w:t xml:space="preserve"> of some </w:t>
            </w:r>
            <w:r>
              <w:rPr>
                <w:rFonts w:ascii="Times" w:hAnsi="Times" w:cs="Times"/>
                <w:lang w:val="sq-AL"/>
              </w:rPr>
              <w:t>passages of novellas by</w:t>
            </w:r>
            <w:r w:rsidRPr="00450D1C">
              <w:rPr>
                <w:rFonts w:ascii="Times" w:hAnsi="Times" w:cs="Times"/>
                <w:lang w:val="sq-AL"/>
              </w:rPr>
              <w:t xml:space="preserve"> English and American</w:t>
            </w:r>
            <w:r>
              <w:rPr>
                <w:rFonts w:ascii="Times" w:hAnsi="Times" w:cs="Times"/>
                <w:lang w:val="sq-AL"/>
              </w:rPr>
              <w:t xml:space="preserve"> writers.</w:t>
            </w:r>
          </w:p>
        </w:tc>
      </w:tr>
      <w:tr w:rsidR="00986A8F" w14:paraId="1E052805"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C3363B2" w14:textId="77777777" w:rsidR="00986A8F" w:rsidRPr="00777D28" w:rsidRDefault="00986A8F" w:rsidP="007C751D">
            <w:pPr>
              <w:rPr>
                <w:b/>
                <w:i/>
              </w:rPr>
            </w:pPr>
            <w:r>
              <w:rPr>
                <w:b/>
                <w:i/>
              </w:rPr>
              <w:t>Week</w:t>
            </w:r>
            <w:r w:rsidRPr="00777D28">
              <w:rPr>
                <w:b/>
                <w:i/>
              </w:rPr>
              <w:t xml:space="preserve"> </w:t>
            </w:r>
            <w:r>
              <w:rPr>
                <w:b/>
                <w:i/>
              </w:rPr>
              <w:t>10</w:t>
            </w:r>
          </w:p>
        </w:tc>
        <w:tc>
          <w:tcPr>
            <w:tcW w:w="7830" w:type="dxa"/>
            <w:tcBorders>
              <w:top w:val="single" w:sz="8" w:space="0" w:color="FFFFFF"/>
              <w:left w:val="single" w:sz="8" w:space="0" w:color="FFFFFF"/>
              <w:bottom w:val="single" w:sz="8" w:space="0" w:color="FFFFFF"/>
              <w:right w:val="nil"/>
            </w:tcBorders>
            <w:shd w:val="clear" w:color="auto" w:fill="DFDDCB"/>
          </w:tcPr>
          <w:p w14:paraId="65DE12F9" w14:textId="77777777" w:rsidR="00D50F3E" w:rsidRPr="00D50F3E" w:rsidRDefault="00D50F3E" w:rsidP="00D50F3E">
            <w:pPr>
              <w:pStyle w:val="Heading3"/>
              <w:ind w:left="0"/>
              <w:rPr>
                <w:rFonts w:ascii="Times New Roman" w:hAnsi="Times New Roman" w:cs="Times New Roman"/>
                <w:b w:val="0"/>
                <w:bCs/>
                <w:color w:val="auto"/>
                <w:sz w:val="24"/>
                <w:szCs w:val="24"/>
              </w:rPr>
            </w:pPr>
            <w:r w:rsidRPr="00D50F3E">
              <w:rPr>
                <w:rStyle w:val="Strong"/>
                <w:rFonts w:ascii="Times New Roman" w:hAnsi="Times New Roman" w:cs="Times New Roman"/>
                <w:b/>
                <w:bCs w:val="0"/>
                <w:color w:val="auto"/>
                <w:sz w:val="24"/>
                <w:szCs w:val="24"/>
              </w:rPr>
              <w:t>Translating Passages from Novels (English and American)</w:t>
            </w:r>
          </w:p>
          <w:p w14:paraId="138AC156" w14:textId="77777777" w:rsidR="00D50F3E" w:rsidRPr="00D50F3E" w:rsidRDefault="00D50F3E" w:rsidP="00D50F3E">
            <w:pPr>
              <w:pStyle w:val="NormalWeb"/>
              <w:numPr>
                <w:ilvl w:val="0"/>
                <w:numId w:val="11"/>
              </w:numPr>
              <w:spacing w:before="0" w:beforeAutospacing="0" w:after="0" w:afterAutospacing="0"/>
              <w:ind w:left="0"/>
              <w:rPr>
                <w:bCs/>
                <w:sz w:val="24"/>
              </w:rPr>
            </w:pPr>
            <w:r w:rsidRPr="00D50F3E">
              <w:rPr>
                <w:bCs/>
                <w:sz w:val="24"/>
              </w:rPr>
              <w:t>Voice, Tone, and Register in Long-Form Prose</w:t>
            </w:r>
          </w:p>
          <w:p w14:paraId="4D27C2C7" w14:textId="79218519" w:rsidR="00D50F3E" w:rsidRDefault="00D50F3E" w:rsidP="00D50F3E">
            <w:pPr>
              <w:pStyle w:val="NormalWeb"/>
              <w:numPr>
                <w:ilvl w:val="0"/>
                <w:numId w:val="11"/>
              </w:numPr>
              <w:spacing w:before="0" w:beforeAutospacing="0" w:after="0" w:afterAutospacing="0"/>
              <w:ind w:left="0"/>
              <w:rPr>
                <w:bCs/>
                <w:sz w:val="24"/>
              </w:rPr>
            </w:pPr>
            <w:r w:rsidRPr="00D50F3E">
              <w:rPr>
                <w:bCs/>
                <w:sz w:val="24"/>
              </w:rPr>
              <w:t>Sustaining Narrative Consistency in Translation</w:t>
            </w:r>
          </w:p>
          <w:p w14:paraId="15FBF829" w14:textId="7E6BFBE8" w:rsidR="006C2073" w:rsidRPr="00D50F3E" w:rsidRDefault="006C2073" w:rsidP="00D50F3E">
            <w:pPr>
              <w:pStyle w:val="NormalWeb"/>
              <w:numPr>
                <w:ilvl w:val="0"/>
                <w:numId w:val="11"/>
              </w:numPr>
              <w:spacing w:before="0" w:beforeAutospacing="0" w:after="0" w:afterAutospacing="0"/>
              <w:ind w:left="0"/>
              <w:rPr>
                <w:bCs/>
                <w:sz w:val="24"/>
              </w:rPr>
            </w:pPr>
            <w:r>
              <w:rPr>
                <w:rFonts w:ascii="Times" w:hAnsi="Times" w:cs="Times"/>
                <w:lang w:val="sq-AL"/>
              </w:rPr>
              <w:t>Translation and analysi</w:t>
            </w:r>
            <w:r w:rsidRPr="00450D1C">
              <w:rPr>
                <w:rFonts w:ascii="Times" w:hAnsi="Times" w:cs="Times"/>
                <w:lang w:val="sq-AL"/>
              </w:rPr>
              <w:t>s of</w:t>
            </w:r>
            <w:r>
              <w:rPr>
                <w:rFonts w:ascii="Times" w:hAnsi="Times" w:cs="Times"/>
                <w:lang w:val="sq-AL"/>
              </w:rPr>
              <w:t xml:space="preserve"> </w:t>
            </w:r>
            <w:r w:rsidRPr="00450D1C">
              <w:rPr>
                <w:rFonts w:ascii="Times" w:hAnsi="Times" w:cs="Times"/>
                <w:lang w:val="sq-AL"/>
              </w:rPr>
              <w:t>translation</w:t>
            </w:r>
            <w:r>
              <w:rPr>
                <w:rFonts w:ascii="Times" w:hAnsi="Times" w:cs="Times"/>
                <w:lang w:val="sq-AL"/>
              </w:rPr>
              <w:t>s</w:t>
            </w:r>
            <w:r w:rsidRPr="00450D1C">
              <w:rPr>
                <w:rFonts w:ascii="Times" w:hAnsi="Times" w:cs="Times"/>
                <w:lang w:val="sq-AL"/>
              </w:rPr>
              <w:t xml:space="preserve"> of some </w:t>
            </w:r>
            <w:r>
              <w:rPr>
                <w:rFonts w:ascii="Times" w:hAnsi="Times" w:cs="Times"/>
                <w:lang w:val="sq-AL"/>
              </w:rPr>
              <w:t>passages of novels by</w:t>
            </w:r>
            <w:r w:rsidRPr="00450D1C">
              <w:rPr>
                <w:rFonts w:ascii="Times" w:hAnsi="Times" w:cs="Times"/>
                <w:lang w:val="sq-AL"/>
              </w:rPr>
              <w:t xml:space="preserve"> English and American</w:t>
            </w:r>
            <w:r>
              <w:rPr>
                <w:rFonts w:ascii="Times" w:hAnsi="Times" w:cs="Times"/>
                <w:lang w:val="sq-AL"/>
              </w:rPr>
              <w:t xml:space="preserve"> novelists.</w:t>
            </w:r>
          </w:p>
          <w:p w14:paraId="0A84A6F1" w14:textId="29817123" w:rsidR="00986A8F" w:rsidRPr="00D50F3E" w:rsidRDefault="00986A8F" w:rsidP="00D50F3E">
            <w:pPr>
              <w:spacing w:after="0"/>
              <w:ind w:left="0"/>
              <w:rPr>
                <w:rFonts w:ascii="Times New Roman" w:hAnsi="Times New Roman" w:cs="Times New Roman"/>
                <w:bCs/>
                <w:color w:val="auto"/>
                <w:sz w:val="24"/>
                <w:szCs w:val="24"/>
                <w:highlight w:val="yellow"/>
                <w:lang w:val="sq-AL"/>
              </w:rPr>
            </w:pPr>
          </w:p>
        </w:tc>
      </w:tr>
      <w:tr w:rsidR="00986A8F" w14:paraId="5F0EE711"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6DD11B2" w14:textId="77777777" w:rsidR="00986A8F" w:rsidRPr="00777D28" w:rsidRDefault="00986A8F" w:rsidP="007C751D">
            <w:pPr>
              <w:rPr>
                <w:b/>
                <w:i/>
              </w:rPr>
            </w:pPr>
            <w:r>
              <w:rPr>
                <w:b/>
                <w:i/>
              </w:rPr>
              <w:t>Week</w:t>
            </w:r>
            <w:r w:rsidRPr="00777D28">
              <w:rPr>
                <w:b/>
                <w:i/>
              </w:rPr>
              <w:t xml:space="preserve"> </w:t>
            </w:r>
            <w:r>
              <w:rPr>
                <w:b/>
                <w:i/>
              </w:rPr>
              <w:t>11</w:t>
            </w:r>
          </w:p>
        </w:tc>
        <w:tc>
          <w:tcPr>
            <w:tcW w:w="7830" w:type="dxa"/>
            <w:tcBorders>
              <w:top w:val="single" w:sz="8" w:space="0" w:color="FFFFFF"/>
              <w:left w:val="single" w:sz="8" w:space="0" w:color="FFFFFF"/>
              <w:bottom w:val="single" w:sz="8" w:space="0" w:color="FFFFFF"/>
              <w:right w:val="nil"/>
            </w:tcBorders>
            <w:shd w:val="clear" w:color="auto" w:fill="C9D5CA"/>
          </w:tcPr>
          <w:p w14:paraId="40FB764B" w14:textId="77777777" w:rsidR="00D50F3E" w:rsidRPr="00D50F3E" w:rsidRDefault="00D50F3E" w:rsidP="00D50F3E">
            <w:pPr>
              <w:pStyle w:val="Heading3"/>
              <w:ind w:left="0"/>
              <w:rPr>
                <w:rFonts w:ascii="Times New Roman" w:hAnsi="Times New Roman" w:cs="Times New Roman"/>
                <w:b w:val="0"/>
                <w:bCs/>
                <w:color w:val="auto"/>
                <w:sz w:val="24"/>
                <w:szCs w:val="24"/>
              </w:rPr>
            </w:pPr>
            <w:r w:rsidRPr="00D50F3E">
              <w:rPr>
                <w:rStyle w:val="Strong"/>
                <w:rFonts w:ascii="Times New Roman" w:hAnsi="Times New Roman" w:cs="Times New Roman"/>
                <w:b/>
                <w:bCs w:val="0"/>
                <w:color w:val="auto"/>
                <w:sz w:val="24"/>
                <w:szCs w:val="24"/>
              </w:rPr>
              <w:t>Translating Passages from English Renaissance Plays</w:t>
            </w:r>
          </w:p>
          <w:p w14:paraId="09F5F96F" w14:textId="77777777" w:rsidR="00D50F3E" w:rsidRPr="00D50F3E" w:rsidRDefault="00D50F3E" w:rsidP="00D50F3E">
            <w:pPr>
              <w:pStyle w:val="NormalWeb"/>
              <w:numPr>
                <w:ilvl w:val="0"/>
                <w:numId w:val="12"/>
              </w:numPr>
              <w:spacing w:before="0" w:beforeAutospacing="0" w:after="0" w:afterAutospacing="0"/>
              <w:ind w:left="0"/>
              <w:rPr>
                <w:bCs/>
                <w:sz w:val="24"/>
              </w:rPr>
            </w:pPr>
            <w:r w:rsidRPr="00D50F3E">
              <w:rPr>
                <w:bCs/>
                <w:sz w:val="24"/>
              </w:rPr>
              <w:t>Archaic Language and Rhetorical Devices in Drama</w:t>
            </w:r>
          </w:p>
          <w:p w14:paraId="3C6ED72A" w14:textId="38E5808C" w:rsidR="00D50F3E" w:rsidRDefault="00D50F3E" w:rsidP="00D50F3E">
            <w:pPr>
              <w:pStyle w:val="NormalWeb"/>
              <w:numPr>
                <w:ilvl w:val="0"/>
                <w:numId w:val="12"/>
              </w:numPr>
              <w:spacing w:before="0" w:beforeAutospacing="0" w:after="0" w:afterAutospacing="0"/>
              <w:ind w:left="0"/>
              <w:rPr>
                <w:bCs/>
                <w:sz w:val="24"/>
              </w:rPr>
            </w:pPr>
            <w:r w:rsidRPr="00D50F3E">
              <w:rPr>
                <w:bCs/>
                <w:sz w:val="24"/>
              </w:rPr>
              <w:t>Cultural and Historical Contexts in Early Modern Theatre</w:t>
            </w:r>
          </w:p>
          <w:p w14:paraId="29FCB740" w14:textId="1897D662" w:rsidR="00986A8F" w:rsidRPr="00D50F3E" w:rsidRDefault="006C2073" w:rsidP="006C2073">
            <w:pPr>
              <w:pStyle w:val="NormalWeb"/>
              <w:spacing w:before="0" w:beforeAutospacing="0" w:after="0" w:afterAutospacing="0"/>
              <w:rPr>
                <w:bCs/>
                <w:sz w:val="24"/>
                <w:highlight w:val="yellow"/>
                <w:lang w:val="sq-AL"/>
              </w:rPr>
            </w:pPr>
            <w:r>
              <w:rPr>
                <w:rFonts w:ascii="Times" w:hAnsi="Times" w:cs="Times"/>
                <w:lang w:val="sq-AL"/>
              </w:rPr>
              <w:t xml:space="preserve">Translation and </w:t>
            </w:r>
            <w:r>
              <w:rPr>
                <w:rFonts w:ascii="Times" w:hAnsi="Times" w:cs="Times"/>
                <w:lang w:val="sq-AL"/>
              </w:rPr>
              <w:t xml:space="preserve">discussion </w:t>
            </w:r>
            <w:r w:rsidRPr="00450D1C">
              <w:rPr>
                <w:rFonts w:ascii="Times" w:hAnsi="Times" w:cs="Times"/>
                <w:lang w:val="sq-AL"/>
              </w:rPr>
              <w:t>of</w:t>
            </w:r>
            <w:r>
              <w:rPr>
                <w:rFonts w:ascii="Times" w:hAnsi="Times" w:cs="Times"/>
                <w:lang w:val="sq-AL"/>
              </w:rPr>
              <w:t xml:space="preserve"> </w:t>
            </w:r>
            <w:r w:rsidRPr="00450D1C">
              <w:rPr>
                <w:rFonts w:ascii="Times" w:hAnsi="Times" w:cs="Times"/>
                <w:lang w:val="sq-AL"/>
              </w:rPr>
              <w:t>translation</w:t>
            </w:r>
            <w:r>
              <w:rPr>
                <w:rFonts w:ascii="Times" w:hAnsi="Times" w:cs="Times"/>
                <w:lang w:val="sq-AL"/>
              </w:rPr>
              <w:t>s</w:t>
            </w:r>
            <w:r w:rsidRPr="00450D1C">
              <w:rPr>
                <w:rFonts w:ascii="Times" w:hAnsi="Times" w:cs="Times"/>
                <w:lang w:val="sq-AL"/>
              </w:rPr>
              <w:t xml:space="preserve"> of some </w:t>
            </w:r>
            <w:r>
              <w:rPr>
                <w:rFonts w:ascii="Times" w:hAnsi="Times" w:cs="Times"/>
                <w:lang w:val="sq-AL"/>
              </w:rPr>
              <w:t>passages of English Renaissance plays.</w:t>
            </w:r>
            <w:r w:rsidR="005D6052" w:rsidRPr="00D50F3E">
              <w:rPr>
                <w:bCs/>
                <w:sz w:val="24"/>
                <w:lang w:val="sq-AL"/>
              </w:rPr>
              <w:t xml:space="preserve"> </w:t>
            </w:r>
          </w:p>
        </w:tc>
      </w:tr>
      <w:tr w:rsidR="00986A8F" w14:paraId="27E5D277"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9C368B1" w14:textId="77777777" w:rsidR="00986A8F" w:rsidRPr="00777D28" w:rsidRDefault="00986A8F" w:rsidP="007C751D">
            <w:pPr>
              <w:rPr>
                <w:b/>
                <w:i/>
              </w:rPr>
            </w:pPr>
            <w:r>
              <w:rPr>
                <w:b/>
                <w:i/>
              </w:rPr>
              <w:t>Week</w:t>
            </w:r>
            <w:r w:rsidRPr="00777D28">
              <w:rPr>
                <w:b/>
                <w:i/>
              </w:rPr>
              <w:t xml:space="preserve"> </w:t>
            </w:r>
            <w:r>
              <w:rPr>
                <w:b/>
                <w:i/>
              </w:rPr>
              <w:t>12</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0C76D510" w14:textId="77777777" w:rsidR="00D50F3E" w:rsidRPr="00D50F3E" w:rsidRDefault="00D50F3E" w:rsidP="00D50F3E">
            <w:pPr>
              <w:pStyle w:val="Heading3"/>
              <w:ind w:left="0"/>
              <w:rPr>
                <w:rFonts w:ascii="Times New Roman" w:hAnsi="Times New Roman" w:cs="Times New Roman"/>
                <w:b w:val="0"/>
                <w:bCs/>
                <w:color w:val="auto"/>
                <w:sz w:val="24"/>
                <w:szCs w:val="24"/>
              </w:rPr>
            </w:pPr>
            <w:r w:rsidRPr="00D50F3E">
              <w:rPr>
                <w:rStyle w:val="Strong"/>
                <w:rFonts w:ascii="Times New Roman" w:hAnsi="Times New Roman" w:cs="Times New Roman"/>
                <w:b/>
                <w:bCs w:val="0"/>
                <w:color w:val="auto"/>
                <w:sz w:val="24"/>
                <w:szCs w:val="24"/>
              </w:rPr>
              <w:t>Translating William Shakespeare’s Plays</w:t>
            </w:r>
          </w:p>
          <w:p w14:paraId="45D87831" w14:textId="77777777" w:rsidR="00D50F3E" w:rsidRPr="00D50F3E" w:rsidRDefault="00D50F3E" w:rsidP="00D50F3E">
            <w:pPr>
              <w:pStyle w:val="NormalWeb"/>
              <w:numPr>
                <w:ilvl w:val="0"/>
                <w:numId w:val="13"/>
              </w:numPr>
              <w:spacing w:before="0" w:beforeAutospacing="0" w:after="0" w:afterAutospacing="0"/>
              <w:ind w:left="0"/>
              <w:rPr>
                <w:bCs/>
                <w:sz w:val="24"/>
              </w:rPr>
            </w:pPr>
            <w:r w:rsidRPr="00D50F3E">
              <w:rPr>
                <w:bCs/>
                <w:sz w:val="24"/>
              </w:rPr>
              <w:t>Verse Drama and Metrical Considerations in Shakespeare</w:t>
            </w:r>
          </w:p>
          <w:p w14:paraId="1C87BE2E" w14:textId="091A061C" w:rsidR="00D50F3E" w:rsidRDefault="00D50F3E" w:rsidP="00D50F3E">
            <w:pPr>
              <w:pStyle w:val="NormalWeb"/>
              <w:numPr>
                <w:ilvl w:val="0"/>
                <w:numId w:val="13"/>
              </w:numPr>
              <w:spacing w:before="0" w:beforeAutospacing="0" w:after="0" w:afterAutospacing="0"/>
              <w:ind w:left="0"/>
              <w:rPr>
                <w:bCs/>
                <w:sz w:val="24"/>
              </w:rPr>
            </w:pPr>
            <w:r w:rsidRPr="00D50F3E">
              <w:rPr>
                <w:bCs/>
                <w:sz w:val="24"/>
              </w:rPr>
              <w:t>Recreating Idiomatic and Figurative Complexity</w:t>
            </w:r>
          </w:p>
          <w:p w14:paraId="38942F42" w14:textId="62B66DC5" w:rsidR="00986A8F" w:rsidRPr="00D50F3E" w:rsidRDefault="006C2073" w:rsidP="006C2073">
            <w:pPr>
              <w:pStyle w:val="NormalWeb"/>
              <w:spacing w:before="0" w:beforeAutospacing="0" w:after="0" w:afterAutospacing="0"/>
              <w:rPr>
                <w:bCs/>
                <w:sz w:val="24"/>
                <w:highlight w:val="yellow"/>
                <w:lang w:val="sq-AL"/>
              </w:rPr>
            </w:pPr>
            <w:r>
              <w:rPr>
                <w:rFonts w:ascii="Times" w:hAnsi="Times" w:cs="Times"/>
                <w:lang w:val="sq-AL"/>
              </w:rPr>
              <w:t>Translation and analysi</w:t>
            </w:r>
            <w:r w:rsidRPr="00450D1C">
              <w:rPr>
                <w:rFonts w:ascii="Times" w:hAnsi="Times" w:cs="Times"/>
                <w:lang w:val="sq-AL"/>
              </w:rPr>
              <w:t>s of</w:t>
            </w:r>
            <w:r>
              <w:rPr>
                <w:rFonts w:ascii="Times" w:hAnsi="Times" w:cs="Times"/>
                <w:lang w:val="sq-AL"/>
              </w:rPr>
              <w:t xml:space="preserve"> </w:t>
            </w:r>
            <w:r w:rsidRPr="00450D1C">
              <w:rPr>
                <w:rFonts w:ascii="Times" w:hAnsi="Times" w:cs="Times"/>
                <w:lang w:val="sq-AL"/>
              </w:rPr>
              <w:t xml:space="preserve">translation of some </w:t>
            </w:r>
            <w:r>
              <w:rPr>
                <w:rFonts w:ascii="Times" w:hAnsi="Times" w:cs="Times"/>
                <w:lang w:val="sq-AL"/>
              </w:rPr>
              <w:t>passages of William Shakespeare’s plays</w:t>
            </w:r>
          </w:p>
        </w:tc>
      </w:tr>
      <w:tr w:rsidR="00986A8F" w14:paraId="566A6272"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6C7F0C1" w14:textId="77777777" w:rsidR="00986A8F" w:rsidRPr="00777D28" w:rsidRDefault="00986A8F" w:rsidP="007C751D">
            <w:pPr>
              <w:rPr>
                <w:b/>
                <w:i/>
              </w:rPr>
            </w:pPr>
            <w:r>
              <w:rPr>
                <w:b/>
                <w:i/>
              </w:rPr>
              <w:t>Week 13</w:t>
            </w:r>
          </w:p>
        </w:tc>
        <w:tc>
          <w:tcPr>
            <w:tcW w:w="7830" w:type="dxa"/>
            <w:tcBorders>
              <w:top w:val="single" w:sz="8" w:space="0" w:color="FFFFFF"/>
              <w:left w:val="single" w:sz="8" w:space="0" w:color="FFFFFF"/>
              <w:bottom w:val="single" w:sz="8" w:space="0" w:color="FFFFFF"/>
              <w:right w:val="nil"/>
            </w:tcBorders>
            <w:shd w:val="clear" w:color="auto" w:fill="C9D5CA"/>
          </w:tcPr>
          <w:p w14:paraId="77C72605" w14:textId="77777777" w:rsidR="00D50F3E" w:rsidRPr="00D50F3E" w:rsidRDefault="00D50F3E" w:rsidP="00D50F3E">
            <w:pPr>
              <w:spacing w:after="0" w:line="240" w:lineRule="auto"/>
              <w:ind w:left="0" w:firstLine="0"/>
              <w:outlineLvl w:val="2"/>
              <w:rPr>
                <w:rFonts w:ascii="Times New Roman" w:eastAsia="Times New Roman" w:hAnsi="Times New Roman" w:cs="Times New Roman"/>
                <w:b/>
                <w:color w:val="auto"/>
                <w:sz w:val="24"/>
                <w:szCs w:val="24"/>
              </w:rPr>
            </w:pPr>
            <w:r w:rsidRPr="00D50F3E">
              <w:rPr>
                <w:rFonts w:ascii="Times New Roman" w:eastAsia="Times New Roman" w:hAnsi="Times New Roman" w:cs="Times New Roman"/>
                <w:b/>
                <w:color w:val="auto"/>
                <w:sz w:val="24"/>
                <w:szCs w:val="24"/>
              </w:rPr>
              <w:t>Translating XVIII-Century English Plays</w:t>
            </w:r>
          </w:p>
          <w:p w14:paraId="2E0A7F2F" w14:textId="77777777" w:rsidR="00D50F3E" w:rsidRPr="00D50F3E" w:rsidRDefault="00D50F3E" w:rsidP="00D50F3E">
            <w:pPr>
              <w:numPr>
                <w:ilvl w:val="0"/>
                <w:numId w:val="14"/>
              </w:numPr>
              <w:spacing w:after="0" w:line="240" w:lineRule="auto"/>
              <w:ind w:left="0"/>
              <w:rPr>
                <w:rFonts w:ascii="Times New Roman" w:eastAsia="Times New Roman" w:hAnsi="Times New Roman" w:cs="Times New Roman"/>
                <w:bCs/>
                <w:color w:val="auto"/>
                <w:sz w:val="24"/>
                <w:szCs w:val="24"/>
              </w:rPr>
            </w:pPr>
            <w:r w:rsidRPr="00D50F3E">
              <w:rPr>
                <w:rFonts w:ascii="Times New Roman" w:eastAsia="Times New Roman" w:hAnsi="Times New Roman" w:cs="Times New Roman"/>
                <w:bCs/>
                <w:color w:val="auto"/>
                <w:sz w:val="24"/>
                <w:szCs w:val="24"/>
              </w:rPr>
              <w:t>Enlightenment Comedy and Dramatic Conventions</w:t>
            </w:r>
          </w:p>
          <w:p w14:paraId="63BE012B" w14:textId="2970907F" w:rsidR="00D50F3E" w:rsidRDefault="00D50F3E" w:rsidP="00D50F3E">
            <w:pPr>
              <w:numPr>
                <w:ilvl w:val="0"/>
                <w:numId w:val="14"/>
              </w:numPr>
              <w:spacing w:after="0" w:line="240" w:lineRule="auto"/>
              <w:ind w:left="0"/>
              <w:rPr>
                <w:rFonts w:ascii="Times New Roman" w:eastAsia="Times New Roman" w:hAnsi="Times New Roman" w:cs="Times New Roman"/>
                <w:bCs/>
                <w:color w:val="auto"/>
                <w:sz w:val="24"/>
                <w:szCs w:val="24"/>
              </w:rPr>
            </w:pPr>
            <w:r w:rsidRPr="00D50F3E">
              <w:rPr>
                <w:rFonts w:ascii="Times New Roman" w:eastAsia="Times New Roman" w:hAnsi="Times New Roman" w:cs="Times New Roman"/>
                <w:bCs/>
                <w:color w:val="auto"/>
                <w:sz w:val="24"/>
                <w:szCs w:val="24"/>
              </w:rPr>
              <w:t>Translating Satire, Irony, and Period Language</w:t>
            </w:r>
          </w:p>
          <w:p w14:paraId="425472B8" w14:textId="6479C890" w:rsidR="006C2073" w:rsidRDefault="006C2073" w:rsidP="006C2073">
            <w:pPr>
              <w:autoSpaceDE w:val="0"/>
              <w:autoSpaceDN w:val="0"/>
              <w:adjustRightInd w:val="0"/>
              <w:jc w:val="both"/>
              <w:rPr>
                <w:rFonts w:ascii="Times" w:hAnsi="Times" w:cs="Times"/>
                <w:highlight w:val="yellow"/>
                <w:lang w:val="sq-AL"/>
              </w:rPr>
            </w:pPr>
            <w:r>
              <w:rPr>
                <w:rFonts w:ascii="Times" w:hAnsi="Times" w:cs="Times"/>
                <w:lang w:val="sq-AL"/>
              </w:rPr>
              <w:t xml:space="preserve">Translation and </w:t>
            </w:r>
            <w:r>
              <w:rPr>
                <w:rFonts w:ascii="Times" w:hAnsi="Times" w:cs="Times"/>
                <w:lang w:val="sq-AL"/>
              </w:rPr>
              <w:t xml:space="preserve">evaluation </w:t>
            </w:r>
            <w:r w:rsidRPr="00450D1C">
              <w:rPr>
                <w:rFonts w:ascii="Times" w:hAnsi="Times" w:cs="Times"/>
                <w:lang w:val="sq-AL"/>
              </w:rPr>
              <w:t>of</w:t>
            </w:r>
            <w:r>
              <w:rPr>
                <w:rFonts w:ascii="Times" w:hAnsi="Times" w:cs="Times"/>
                <w:lang w:val="sq-AL"/>
              </w:rPr>
              <w:t xml:space="preserve"> </w:t>
            </w:r>
            <w:r w:rsidRPr="00450D1C">
              <w:rPr>
                <w:rFonts w:ascii="Times" w:hAnsi="Times" w:cs="Times"/>
                <w:lang w:val="sq-AL"/>
              </w:rPr>
              <w:t>translation</w:t>
            </w:r>
            <w:r>
              <w:rPr>
                <w:rFonts w:ascii="Times" w:hAnsi="Times" w:cs="Times"/>
                <w:lang w:val="sq-AL"/>
              </w:rPr>
              <w:t>s</w:t>
            </w:r>
            <w:r w:rsidRPr="00450D1C">
              <w:rPr>
                <w:rFonts w:ascii="Times" w:hAnsi="Times" w:cs="Times"/>
                <w:lang w:val="sq-AL"/>
              </w:rPr>
              <w:t xml:space="preserve"> of some </w:t>
            </w:r>
            <w:r>
              <w:rPr>
                <w:rFonts w:ascii="Times" w:hAnsi="Times" w:cs="Times"/>
                <w:lang w:val="sq-AL"/>
              </w:rPr>
              <w:t xml:space="preserve">passages of XVIIIth century plays. </w:t>
            </w:r>
          </w:p>
          <w:p w14:paraId="599F7C24" w14:textId="77777777" w:rsidR="00986A8F" w:rsidRPr="00D50F3E" w:rsidRDefault="00986A8F" w:rsidP="00D50F3E">
            <w:pPr>
              <w:autoSpaceDE w:val="0"/>
              <w:autoSpaceDN w:val="0"/>
              <w:adjustRightInd w:val="0"/>
              <w:spacing w:after="0"/>
              <w:ind w:left="0"/>
              <w:jc w:val="both"/>
              <w:rPr>
                <w:rFonts w:ascii="Times New Roman" w:hAnsi="Times New Roman" w:cs="Times New Roman"/>
                <w:bCs/>
                <w:color w:val="auto"/>
                <w:sz w:val="24"/>
                <w:szCs w:val="24"/>
                <w:highlight w:val="yellow"/>
                <w:lang w:val="sq-AL"/>
              </w:rPr>
            </w:pPr>
          </w:p>
        </w:tc>
      </w:tr>
      <w:tr w:rsidR="00986A8F" w14:paraId="6013A9DB"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A4F826F" w14:textId="77777777" w:rsidR="00986A8F" w:rsidRPr="00777D28" w:rsidRDefault="00986A8F" w:rsidP="007C751D">
            <w:pPr>
              <w:rPr>
                <w:b/>
                <w:i/>
              </w:rPr>
            </w:pPr>
            <w:r>
              <w:rPr>
                <w:b/>
                <w:i/>
              </w:rPr>
              <w:t>Week 14</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02DB2561" w14:textId="77777777" w:rsidR="00D50F3E" w:rsidRPr="00D50F3E" w:rsidRDefault="00D50F3E" w:rsidP="00D50F3E">
            <w:pPr>
              <w:pStyle w:val="Heading3"/>
              <w:ind w:left="0"/>
              <w:rPr>
                <w:rFonts w:ascii="Times New Roman" w:hAnsi="Times New Roman" w:cs="Times New Roman"/>
                <w:b w:val="0"/>
                <w:bCs/>
                <w:color w:val="auto"/>
                <w:sz w:val="24"/>
                <w:szCs w:val="24"/>
              </w:rPr>
            </w:pPr>
            <w:r w:rsidRPr="00D50F3E">
              <w:rPr>
                <w:rStyle w:val="Strong"/>
                <w:rFonts w:ascii="Times New Roman" w:hAnsi="Times New Roman" w:cs="Times New Roman"/>
                <w:b/>
                <w:bCs w:val="0"/>
                <w:color w:val="auto"/>
                <w:sz w:val="24"/>
                <w:szCs w:val="24"/>
              </w:rPr>
              <w:t>Translating XIXth and XXth Century Plays</w:t>
            </w:r>
          </w:p>
          <w:p w14:paraId="2C35A938" w14:textId="77777777" w:rsidR="00D50F3E" w:rsidRPr="00D50F3E" w:rsidRDefault="00D50F3E" w:rsidP="00D50F3E">
            <w:pPr>
              <w:pStyle w:val="NormalWeb"/>
              <w:numPr>
                <w:ilvl w:val="0"/>
                <w:numId w:val="15"/>
              </w:numPr>
              <w:spacing w:before="0" w:beforeAutospacing="0" w:after="0" w:afterAutospacing="0"/>
              <w:ind w:left="0"/>
              <w:rPr>
                <w:bCs/>
                <w:sz w:val="24"/>
              </w:rPr>
            </w:pPr>
            <w:r w:rsidRPr="00D50F3E">
              <w:rPr>
                <w:bCs/>
                <w:sz w:val="24"/>
              </w:rPr>
              <w:t>Realism, Modernism, and Shifts in Dramatic Language</w:t>
            </w:r>
          </w:p>
          <w:p w14:paraId="21A99EEB" w14:textId="77777777" w:rsidR="00D50F3E" w:rsidRPr="00D50F3E" w:rsidRDefault="00D50F3E" w:rsidP="00D50F3E">
            <w:pPr>
              <w:pStyle w:val="NormalWeb"/>
              <w:numPr>
                <w:ilvl w:val="0"/>
                <w:numId w:val="15"/>
              </w:numPr>
              <w:spacing w:before="0" w:beforeAutospacing="0" w:after="0" w:afterAutospacing="0"/>
              <w:ind w:left="0"/>
              <w:rPr>
                <w:bCs/>
                <w:sz w:val="24"/>
              </w:rPr>
            </w:pPr>
            <w:r w:rsidRPr="00D50F3E">
              <w:rPr>
                <w:bCs/>
                <w:sz w:val="24"/>
              </w:rPr>
              <w:t>Dialogic Nuance and Psychological Depth in Modern Theatre</w:t>
            </w:r>
          </w:p>
          <w:p w14:paraId="674BC00D" w14:textId="149E1256" w:rsidR="00986A8F" w:rsidRPr="00D50F3E" w:rsidRDefault="006C2073" w:rsidP="00D50F3E">
            <w:pPr>
              <w:autoSpaceDE w:val="0"/>
              <w:autoSpaceDN w:val="0"/>
              <w:adjustRightInd w:val="0"/>
              <w:spacing w:after="0"/>
              <w:ind w:left="0"/>
              <w:jc w:val="both"/>
              <w:rPr>
                <w:rFonts w:ascii="Times New Roman" w:hAnsi="Times New Roman" w:cs="Times New Roman"/>
                <w:bCs/>
                <w:color w:val="auto"/>
                <w:sz w:val="24"/>
                <w:szCs w:val="24"/>
                <w:highlight w:val="yellow"/>
                <w:lang w:val="sq-AL"/>
              </w:rPr>
            </w:pPr>
            <w:r w:rsidRPr="006C2073">
              <w:rPr>
                <w:rFonts w:ascii="Times" w:hAnsi="Times" w:cs="Times"/>
                <w:color w:val="auto"/>
                <w:lang w:val="sq-AL"/>
              </w:rPr>
              <w:t>Translation and analysis of translations of some passages of XIXth and XXth plays</w:t>
            </w:r>
          </w:p>
        </w:tc>
      </w:tr>
      <w:tr w:rsidR="00986A8F" w14:paraId="209DF9B2"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D682F6A" w14:textId="77777777" w:rsidR="00986A8F" w:rsidRPr="00777D28" w:rsidRDefault="00986A8F" w:rsidP="007C751D">
            <w:pPr>
              <w:rPr>
                <w:b/>
                <w:i/>
              </w:rPr>
            </w:pPr>
            <w:r>
              <w:rPr>
                <w:b/>
                <w:i/>
              </w:rPr>
              <w:t>Week 15</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50EFF52F" w14:textId="77777777" w:rsidR="00986A8F" w:rsidRPr="00D50F3E" w:rsidRDefault="005D6052" w:rsidP="00D50F3E">
            <w:pPr>
              <w:spacing w:after="0"/>
              <w:ind w:left="0"/>
              <w:rPr>
                <w:rFonts w:ascii="Times New Roman" w:hAnsi="Times New Roman" w:cs="Times New Roman"/>
                <w:b/>
                <w:bCs/>
                <w:sz w:val="24"/>
                <w:szCs w:val="24"/>
                <w:highlight w:val="yellow"/>
                <w:lang w:val="sq-AL"/>
              </w:rPr>
            </w:pPr>
            <w:r w:rsidRPr="00D50F3E">
              <w:rPr>
                <w:rFonts w:ascii="Times New Roman" w:hAnsi="Times New Roman" w:cs="Times New Roman"/>
                <w:b/>
                <w:bCs/>
                <w:sz w:val="24"/>
                <w:szCs w:val="24"/>
                <w:lang w:val="sq-AL"/>
              </w:rPr>
              <w:t xml:space="preserve">End-term test </w:t>
            </w:r>
          </w:p>
        </w:tc>
      </w:tr>
      <w:tr w:rsidR="00986A8F" w14:paraId="58BF06BC"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6780F189" w14:textId="77777777" w:rsidR="00986A8F" w:rsidRDefault="00986A8F" w:rsidP="007C751D">
            <w:pPr>
              <w:spacing w:after="0" w:line="259" w:lineRule="auto"/>
              <w:ind w:left="0" w:firstLine="0"/>
              <w:jc w:val="both"/>
            </w:pPr>
            <w:r>
              <w:lastRenderedPageBreak/>
              <w:t xml:space="preserve">Academic policies and code of conduct </w:t>
            </w:r>
          </w:p>
        </w:tc>
      </w:tr>
      <w:tr w:rsidR="00BC0580" w14:paraId="40DC4227"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13BA109E" w14:textId="6D683927" w:rsidR="00BC0580" w:rsidRPr="00F466C6" w:rsidRDefault="00BC0580" w:rsidP="00BC0580">
            <w:pPr>
              <w:jc w:val="both"/>
              <w:rPr>
                <w:rFonts w:ascii="Times New Roman" w:hAnsi="Times New Roman" w:cs="Times New Roman"/>
                <w:sz w:val="24"/>
                <w:szCs w:val="24"/>
              </w:rPr>
            </w:pPr>
            <w:r>
              <w:t xml:space="preserve"> </w:t>
            </w:r>
            <w:r w:rsidRPr="00F466C6">
              <w:rPr>
                <w:rFonts w:ascii="Times New Roman" w:eastAsia="Times New Roman" w:hAnsi="Times New Roman" w:cs="Times New Roman"/>
                <w:iCs/>
                <w:sz w:val="24"/>
                <w:szCs w:val="24"/>
              </w:rPr>
              <w:t xml:space="preserve">In line with Article 12, par. 1&amp;2 of the Regulation for the Bachelor studies students have to attend 75% of the classes. Hence, the absence will affect students’ participation in the test/exam and grades. </w:t>
            </w:r>
            <w:r w:rsidRPr="00F466C6">
              <w:rPr>
                <w:rFonts w:ascii="Times New Roman" w:hAnsi="Times New Roman" w:cs="Times New Roman"/>
                <w:sz w:val="24"/>
                <w:szCs w:val="24"/>
              </w:rPr>
              <w:t xml:space="preserve">Regular attendance is a necessary condition for students who want to gain genuine knowledge from this course. Students who attend lectures regularly will be able to participate actively in the classroom, thus giving their concrete contribution during interactive lectures. Therefore, the policy is straightforward: if the student is absent or negligent, he/ she is responsible for what he/ she has missed. </w:t>
            </w:r>
          </w:p>
          <w:p w14:paraId="33723EB4" w14:textId="45D29429" w:rsidR="00BC0580" w:rsidRDefault="00BC0580" w:rsidP="00BC0580">
            <w:pPr>
              <w:jc w:val="both"/>
            </w:pPr>
            <w:r w:rsidRPr="00F466C6">
              <w:rPr>
                <w:rFonts w:ascii="Times New Roman" w:hAnsi="Times New Roman" w:cs="Times New Roman"/>
                <w:sz w:val="24"/>
                <w:szCs w:val="24"/>
              </w:rPr>
              <w:t>No usage of phones during classes and tests/final exam. Plagiarism and copying with be sanctioned with final negative grade, and with other administrative measures envisaged in the University Statute. Last but not least, full respect for universally-recognized academic policies and standards (the Bologna system) is a must</w:t>
            </w:r>
            <w:r w:rsidR="00306AFC">
              <w:rPr>
                <w:rFonts w:ascii="Times New Roman" w:hAnsi="Times New Roman" w:cs="Times New Roman"/>
                <w:sz w:val="24"/>
                <w:szCs w:val="24"/>
              </w:rPr>
              <w:t>.</w:t>
            </w:r>
          </w:p>
        </w:tc>
      </w:tr>
    </w:tbl>
    <w:p w14:paraId="5CE2A5F0" w14:textId="77777777" w:rsidR="00F33383" w:rsidRDefault="00F33383" w:rsidP="00F33383">
      <w:pPr>
        <w:spacing w:after="3"/>
        <w:ind w:left="-3"/>
        <w:rPr>
          <w:b/>
        </w:rPr>
      </w:pPr>
    </w:p>
    <w:p w14:paraId="7E04C4DF" w14:textId="77777777" w:rsidR="004D4C48" w:rsidRDefault="004D4C48"/>
    <w:sectPr w:rsidR="004D4C48" w:rsidSect="00D30AB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66CC9" w14:textId="77777777" w:rsidR="00AD074A" w:rsidRDefault="00AD074A" w:rsidP="00F33383">
      <w:pPr>
        <w:spacing w:after="0" w:line="240" w:lineRule="auto"/>
      </w:pPr>
      <w:r>
        <w:separator/>
      </w:r>
    </w:p>
  </w:endnote>
  <w:endnote w:type="continuationSeparator" w:id="0">
    <w:p w14:paraId="607BD1CE" w14:textId="77777777" w:rsidR="00AD074A" w:rsidRDefault="00AD074A"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351BDDFF" w14:textId="77777777" w:rsidR="005D6052" w:rsidRDefault="005D6052">
            <w:pPr>
              <w:pStyle w:val="Footer"/>
              <w:jc w:val="center"/>
            </w:pPr>
            <w:r>
              <w:t xml:space="preserve">Page </w:t>
            </w:r>
            <w:r w:rsidR="005D3B85">
              <w:rPr>
                <w:b/>
                <w:bCs/>
                <w:szCs w:val="24"/>
              </w:rPr>
              <w:fldChar w:fldCharType="begin"/>
            </w:r>
            <w:r>
              <w:rPr>
                <w:b/>
                <w:bCs/>
              </w:rPr>
              <w:instrText xml:space="preserve"> PAGE </w:instrText>
            </w:r>
            <w:r w:rsidR="005D3B85">
              <w:rPr>
                <w:b/>
                <w:bCs/>
                <w:szCs w:val="24"/>
              </w:rPr>
              <w:fldChar w:fldCharType="separate"/>
            </w:r>
            <w:r w:rsidR="00E86671">
              <w:rPr>
                <w:b/>
                <w:bCs/>
                <w:noProof/>
              </w:rPr>
              <w:t>1</w:t>
            </w:r>
            <w:r w:rsidR="005D3B85">
              <w:rPr>
                <w:b/>
                <w:bCs/>
                <w:szCs w:val="24"/>
              </w:rPr>
              <w:fldChar w:fldCharType="end"/>
            </w:r>
            <w:r>
              <w:t xml:space="preserve"> of </w:t>
            </w:r>
            <w:r w:rsidR="005D3B85">
              <w:rPr>
                <w:b/>
                <w:bCs/>
                <w:szCs w:val="24"/>
              </w:rPr>
              <w:fldChar w:fldCharType="begin"/>
            </w:r>
            <w:r>
              <w:rPr>
                <w:b/>
                <w:bCs/>
              </w:rPr>
              <w:instrText xml:space="preserve"> NUMPAGES  </w:instrText>
            </w:r>
            <w:r w:rsidR="005D3B85">
              <w:rPr>
                <w:b/>
                <w:bCs/>
                <w:szCs w:val="24"/>
              </w:rPr>
              <w:fldChar w:fldCharType="separate"/>
            </w:r>
            <w:r w:rsidR="00E86671">
              <w:rPr>
                <w:b/>
                <w:bCs/>
                <w:noProof/>
              </w:rPr>
              <w:t>6</w:t>
            </w:r>
            <w:r w:rsidR="005D3B85">
              <w:rPr>
                <w:b/>
                <w:bCs/>
                <w:szCs w:val="24"/>
              </w:rPr>
              <w:fldChar w:fldCharType="end"/>
            </w:r>
          </w:p>
        </w:sdtContent>
      </w:sdt>
    </w:sdtContent>
  </w:sdt>
  <w:p w14:paraId="092054E9" w14:textId="77777777" w:rsidR="005D6052" w:rsidRDefault="005D6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E9AA5" w14:textId="77777777" w:rsidR="00AD074A" w:rsidRDefault="00AD074A" w:rsidP="00F33383">
      <w:pPr>
        <w:spacing w:after="0" w:line="240" w:lineRule="auto"/>
      </w:pPr>
      <w:r>
        <w:separator/>
      </w:r>
    </w:p>
  </w:footnote>
  <w:footnote w:type="continuationSeparator" w:id="0">
    <w:p w14:paraId="3E4B8E65" w14:textId="77777777" w:rsidR="00AD074A" w:rsidRDefault="00AD074A"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370C"/>
    <w:multiLevelType w:val="hybridMultilevel"/>
    <w:tmpl w:val="EDB0348A"/>
    <w:lvl w:ilvl="0" w:tplc="1D688F7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1116C"/>
    <w:multiLevelType w:val="multilevel"/>
    <w:tmpl w:val="3838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42F48"/>
    <w:multiLevelType w:val="multilevel"/>
    <w:tmpl w:val="28D6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A4EDA"/>
    <w:multiLevelType w:val="multilevel"/>
    <w:tmpl w:val="8ECE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667C6"/>
    <w:multiLevelType w:val="multilevel"/>
    <w:tmpl w:val="E4EA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74D9F"/>
    <w:multiLevelType w:val="multilevel"/>
    <w:tmpl w:val="419A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7C4306"/>
    <w:multiLevelType w:val="multilevel"/>
    <w:tmpl w:val="FA94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D44AF2"/>
    <w:multiLevelType w:val="multilevel"/>
    <w:tmpl w:val="F942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B90968"/>
    <w:multiLevelType w:val="multilevel"/>
    <w:tmpl w:val="3DFC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3957D5"/>
    <w:multiLevelType w:val="hybridMultilevel"/>
    <w:tmpl w:val="62943F32"/>
    <w:lvl w:ilvl="0" w:tplc="B3EC09B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575DD0"/>
    <w:multiLevelType w:val="multilevel"/>
    <w:tmpl w:val="5F2A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A42BF8"/>
    <w:multiLevelType w:val="multilevel"/>
    <w:tmpl w:val="268C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8A6B57"/>
    <w:multiLevelType w:val="multilevel"/>
    <w:tmpl w:val="8168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DE43A6"/>
    <w:multiLevelType w:val="multilevel"/>
    <w:tmpl w:val="E360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A22FCF"/>
    <w:multiLevelType w:val="multilevel"/>
    <w:tmpl w:val="92A0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13"/>
  </w:num>
  <w:num w:numId="4">
    <w:abstractNumId w:val="11"/>
  </w:num>
  <w:num w:numId="5">
    <w:abstractNumId w:val="2"/>
  </w:num>
  <w:num w:numId="6">
    <w:abstractNumId w:val="14"/>
  </w:num>
  <w:num w:numId="7">
    <w:abstractNumId w:val="6"/>
  </w:num>
  <w:num w:numId="8">
    <w:abstractNumId w:val="3"/>
  </w:num>
  <w:num w:numId="9">
    <w:abstractNumId w:val="8"/>
  </w:num>
  <w:num w:numId="10">
    <w:abstractNumId w:val="7"/>
  </w:num>
  <w:num w:numId="11">
    <w:abstractNumId w:val="4"/>
  </w:num>
  <w:num w:numId="12">
    <w:abstractNumId w:val="12"/>
  </w:num>
  <w:num w:numId="13">
    <w:abstractNumId w:val="10"/>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3383"/>
    <w:rsid w:val="00075D93"/>
    <w:rsid w:val="000770D9"/>
    <w:rsid w:val="00082707"/>
    <w:rsid w:val="001150D9"/>
    <w:rsid w:val="001875E8"/>
    <w:rsid w:val="00261AC9"/>
    <w:rsid w:val="002E5F4E"/>
    <w:rsid w:val="003006F2"/>
    <w:rsid w:val="00306AFC"/>
    <w:rsid w:val="0036173A"/>
    <w:rsid w:val="003669ED"/>
    <w:rsid w:val="00396210"/>
    <w:rsid w:val="0039751A"/>
    <w:rsid w:val="0041011D"/>
    <w:rsid w:val="00426AF5"/>
    <w:rsid w:val="00437F01"/>
    <w:rsid w:val="00444D1B"/>
    <w:rsid w:val="00450D1C"/>
    <w:rsid w:val="00472404"/>
    <w:rsid w:val="00475048"/>
    <w:rsid w:val="004D4C48"/>
    <w:rsid w:val="004D6A93"/>
    <w:rsid w:val="00564724"/>
    <w:rsid w:val="005A79C6"/>
    <w:rsid w:val="005D3B85"/>
    <w:rsid w:val="005D6052"/>
    <w:rsid w:val="0064157D"/>
    <w:rsid w:val="006C2073"/>
    <w:rsid w:val="006F3115"/>
    <w:rsid w:val="006F7923"/>
    <w:rsid w:val="00733619"/>
    <w:rsid w:val="0076127E"/>
    <w:rsid w:val="007856A5"/>
    <w:rsid w:val="007A08C1"/>
    <w:rsid w:val="007A6BD9"/>
    <w:rsid w:val="007B7DBD"/>
    <w:rsid w:val="007C751D"/>
    <w:rsid w:val="008039D4"/>
    <w:rsid w:val="00835540"/>
    <w:rsid w:val="00887C2F"/>
    <w:rsid w:val="00944A78"/>
    <w:rsid w:val="00966807"/>
    <w:rsid w:val="00967794"/>
    <w:rsid w:val="00986A8F"/>
    <w:rsid w:val="009A7D8C"/>
    <w:rsid w:val="009C379D"/>
    <w:rsid w:val="009C59D0"/>
    <w:rsid w:val="009F185D"/>
    <w:rsid w:val="009F5F19"/>
    <w:rsid w:val="00A74ADD"/>
    <w:rsid w:val="00AD074A"/>
    <w:rsid w:val="00AF39BA"/>
    <w:rsid w:val="00B27711"/>
    <w:rsid w:val="00B60E7A"/>
    <w:rsid w:val="00B9540E"/>
    <w:rsid w:val="00BB55BA"/>
    <w:rsid w:val="00BC0580"/>
    <w:rsid w:val="00BD4736"/>
    <w:rsid w:val="00BE592C"/>
    <w:rsid w:val="00D30AB9"/>
    <w:rsid w:val="00D50F3E"/>
    <w:rsid w:val="00D513AA"/>
    <w:rsid w:val="00D56C9F"/>
    <w:rsid w:val="00D67EB5"/>
    <w:rsid w:val="00D713D7"/>
    <w:rsid w:val="00D86E3D"/>
    <w:rsid w:val="00DA64CD"/>
    <w:rsid w:val="00DB453F"/>
    <w:rsid w:val="00DC1FB7"/>
    <w:rsid w:val="00E53CEF"/>
    <w:rsid w:val="00E579FC"/>
    <w:rsid w:val="00E86671"/>
    <w:rsid w:val="00F1417F"/>
    <w:rsid w:val="00F33383"/>
    <w:rsid w:val="00F466C6"/>
    <w:rsid w:val="00F53E18"/>
    <w:rsid w:val="00F724C8"/>
    <w:rsid w:val="00F84EBE"/>
    <w:rsid w:val="00FC3847"/>
    <w:rsid w:val="00FD3F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A1FCA"/>
  <w15:docId w15:val="{5B6BB019-DA1E-436B-AC20-B014398F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paragraph" w:styleId="BodyText">
    <w:name w:val="Body Text"/>
    <w:basedOn w:val="Normal"/>
    <w:link w:val="BodyTextChar"/>
    <w:uiPriority w:val="99"/>
    <w:semiHidden/>
    <w:unhideWhenUsed/>
    <w:rsid w:val="00AF39BA"/>
    <w:pPr>
      <w:spacing w:after="120" w:line="276" w:lineRule="auto"/>
      <w:ind w:left="0" w:firstLine="0"/>
    </w:pPr>
    <w:rPr>
      <w:rFonts w:cs="Times New Roman"/>
      <w:color w:val="auto"/>
      <w:sz w:val="22"/>
    </w:rPr>
  </w:style>
  <w:style w:type="character" w:customStyle="1" w:styleId="BodyTextChar">
    <w:name w:val="Body Text Char"/>
    <w:basedOn w:val="DefaultParagraphFont"/>
    <w:link w:val="BodyText"/>
    <w:uiPriority w:val="99"/>
    <w:semiHidden/>
    <w:rsid w:val="00AF39BA"/>
    <w:rPr>
      <w:rFonts w:ascii="Calibri" w:eastAsia="Calibri" w:hAnsi="Calibri" w:cs="Times New Roman"/>
    </w:rPr>
  </w:style>
  <w:style w:type="paragraph" w:styleId="BodyTextIndent">
    <w:name w:val="Body Text Indent"/>
    <w:basedOn w:val="Normal"/>
    <w:link w:val="BodyTextIndentChar"/>
    <w:uiPriority w:val="99"/>
    <w:semiHidden/>
    <w:unhideWhenUsed/>
    <w:rsid w:val="00B27711"/>
    <w:pPr>
      <w:spacing w:after="120"/>
      <w:ind w:left="360"/>
    </w:pPr>
  </w:style>
  <w:style w:type="character" w:customStyle="1" w:styleId="BodyTextIndentChar">
    <w:name w:val="Body Text Indent Char"/>
    <w:basedOn w:val="DefaultParagraphFont"/>
    <w:link w:val="BodyTextIndent"/>
    <w:uiPriority w:val="99"/>
    <w:semiHidden/>
    <w:rsid w:val="00B27711"/>
    <w:rPr>
      <w:rFonts w:ascii="Calibri" w:eastAsia="Calibri" w:hAnsi="Calibri" w:cs="Calibri"/>
      <w:color w:val="000000"/>
      <w:sz w:val="24"/>
    </w:rPr>
  </w:style>
  <w:style w:type="character" w:customStyle="1" w:styleId="NoSpacingChar">
    <w:name w:val="No Spacing Char"/>
    <w:basedOn w:val="DefaultParagraphFont"/>
    <w:link w:val="NoSpacing"/>
    <w:uiPriority w:val="1"/>
    <w:locked/>
    <w:rsid w:val="00D713D7"/>
    <w:rPr>
      <w:rFonts w:ascii="Calibri" w:eastAsia="Calibri" w:hAnsi="Calibri" w:cs="Calibri"/>
      <w:color w:val="000000"/>
      <w:sz w:val="24"/>
    </w:rPr>
  </w:style>
  <w:style w:type="character" w:styleId="PageNumber">
    <w:name w:val="page number"/>
    <w:basedOn w:val="DefaultParagraphFont"/>
    <w:rsid w:val="00D713D7"/>
  </w:style>
  <w:style w:type="paragraph" w:styleId="BalloonText">
    <w:name w:val="Balloon Text"/>
    <w:basedOn w:val="Normal"/>
    <w:link w:val="BalloonTextChar"/>
    <w:uiPriority w:val="99"/>
    <w:semiHidden/>
    <w:unhideWhenUsed/>
    <w:rsid w:val="00F53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E18"/>
    <w:rPr>
      <w:rFonts w:ascii="Tahoma" w:eastAsia="Calibri" w:hAnsi="Tahoma" w:cs="Tahoma"/>
      <w:color w:val="000000"/>
      <w:sz w:val="16"/>
      <w:szCs w:val="16"/>
    </w:rPr>
  </w:style>
  <w:style w:type="character" w:styleId="Hyperlink">
    <w:name w:val="Hyperlink"/>
    <w:basedOn w:val="DefaultParagraphFont"/>
    <w:uiPriority w:val="99"/>
    <w:unhideWhenUsed/>
    <w:rsid w:val="0064157D"/>
    <w:rPr>
      <w:color w:val="0563C1" w:themeColor="hyperlink"/>
      <w:u w:val="single"/>
    </w:rPr>
  </w:style>
  <w:style w:type="character" w:styleId="UnresolvedMention">
    <w:name w:val="Unresolved Mention"/>
    <w:basedOn w:val="DefaultParagraphFont"/>
    <w:uiPriority w:val="99"/>
    <w:semiHidden/>
    <w:unhideWhenUsed/>
    <w:rsid w:val="0064157D"/>
    <w:rPr>
      <w:color w:val="605E5C"/>
      <w:shd w:val="clear" w:color="auto" w:fill="E1DFDD"/>
    </w:rPr>
  </w:style>
  <w:style w:type="paragraph" w:styleId="NormalWeb">
    <w:name w:val="Normal (Web)"/>
    <w:basedOn w:val="Normal"/>
    <w:uiPriority w:val="99"/>
    <w:unhideWhenUsed/>
    <w:rsid w:val="00F724C8"/>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Strong">
    <w:name w:val="Strong"/>
    <w:basedOn w:val="DefaultParagraphFont"/>
    <w:uiPriority w:val="22"/>
    <w:qFormat/>
    <w:rsid w:val="00D50F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D7359-4B57-4A05-98BE-D69B8F7A0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1824</Words>
  <Characters>10398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ADMIN</cp:lastModifiedBy>
  <cp:revision>12</cp:revision>
  <cp:lastPrinted>2022-02-17T11:47:00Z</cp:lastPrinted>
  <dcterms:created xsi:type="dcterms:W3CDTF">2025-06-28T08:34:00Z</dcterms:created>
  <dcterms:modified xsi:type="dcterms:W3CDTF">2025-09-16T11:30:00Z</dcterms:modified>
</cp:coreProperties>
</file>