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EB030B" w14:paraId="13EAF766" w14:textId="77777777" w:rsidTr="001D28F9">
        <w:trPr>
          <w:trHeight w:val="532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1226D60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0CAECCB" w14:textId="77777777"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14:paraId="6918D7F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21BAC1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064885" w14:textId="77777777" w:rsidR="00F33383" w:rsidRPr="00EB030B" w:rsidRDefault="00F33383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Fakulteti i </w:t>
            </w:r>
            <w:r w:rsidR="001D28F9" w:rsidRPr="00EB030B">
              <w:rPr>
                <w:rFonts w:ascii="Times New Roman" w:hAnsi="Times New Roman" w:cs="Times New Roman"/>
                <w:szCs w:val="24"/>
              </w:rPr>
              <w:t>Filo</w:t>
            </w:r>
            <w:r w:rsidR="00A00D42">
              <w:rPr>
                <w:rFonts w:ascii="Times New Roman" w:hAnsi="Times New Roman" w:cs="Times New Roman"/>
                <w:szCs w:val="24"/>
              </w:rPr>
              <w:t>lo</w:t>
            </w:r>
            <w:r w:rsidR="001D28F9" w:rsidRPr="00EB030B">
              <w:rPr>
                <w:rFonts w:ascii="Times New Roman" w:hAnsi="Times New Roman" w:cs="Times New Roman"/>
                <w:szCs w:val="24"/>
              </w:rPr>
              <w:t>gjis</w:t>
            </w:r>
            <w:r w:rsidRPr="00EB030B">
              <w:rPr>
                <w:rFonts w:ascii="Times New Roman" w:hAnsi="Times New Roman" w:cs="Times New Roman"/>
                <w:szCs w:val="24"/>
              </w:rPr>
              <w:t>ë</w:t>
            </w:r>
            <w:r w:rsidR="0096221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EB030B" w14:paraId="08AFC72E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2189F9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B71510" w14:textId="0DA06994" w:rsidR="00F33383" w:rsidRPr="00EB030B" w:rsidRDefault="00091443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KURS I</w:t>
            </w:r>
            <w:r w:rsidRPr="00EB030B">
              <w:rPr>
                <w:rFonts w:ascii="Times New Roman" w:hAnsi="Times New Roman" w:cs="Times New Roman"/>
                <w:b/>
                <w:szCs w:val="24"/>
              </w:rPr>
              <w:t xml:space="preserve"> RETORIKËS</w:t>
            </w:r>
          </w:p>
        </w:tc>
      </w:tr>
      <w:tr w:rsidR="00F33383" w:rsidRPr="00EB030B" w14:paraId="056991ED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78E44F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DB982B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BA</w:t>
            </w:r>
          </w:p>
        </w:tc>
      </w:tr>
      <w:tr w:rsidR="00F33383" w:rsidRPr="00EB030B" w14:paraId="3EBB740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0FDE94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DAB76D" w14:textId="77777777" w:rsidR="00F33383" w:rsidRPr="00EB030B" w:rsidRDefault="001D28F9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Me zgjedhje</w:t>
            </w:r>
          </w:p>
        </w:tc>
      </w:tr>
      <w:tr w:rsidR="00F33383" w:rsidRPr="00EB030B" w14:paraId="105614E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5F7A41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E1D931" w14:textId="77777777" w:rsidR="00F33383" w:rsidRPr="00EB030B" w:rsidRDefault="00F33383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Viti I</w:t>
            </w:r>
            <w:r w:rsidR="001D28F9" w:rsidRPr="00EB030B">
              <w:rPr>
                <w:rFonts w:ascii="Times New Roman" w:hAnsi="Times New Roman" w:cs="Times New Roman"/>
                <w:szCs w:val="24"/>
              </w:rPr>
              <w:t>II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| Semestri </w:t>
            </w:r>
            <w:r w:rsidR="001D28F9" w:rsidRPr="00EB030B">
              <w:rPr>
                <w:rFonts w:ascii="Times New Roman" w:hAnsi="Times New Roman" w:cs="Times New Roman"/>
                <w:szCs w:val="24"/>
              </w:rPr>
              <w:t>V</w:t>
            </w:r>
          </w:p>
        </w:tc>
      </w:tr>
      <w:tr w:rsidR="00F33383" w:rsidRPr="00EB030B" w14:paraId="78DB0353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16BBAAD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E56EDE" w14:textId="77777777" w:rsidR="00F33383" w:rsidRPr="00EB030B" w:rsidRDefault="001D28F9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2</w:t>
            </w:r>
            <w:r w:rsidR="00F33383" w:rsidRPr="00EB030B">
              <w:rPr>
                <w:rFonts w:ascii="Times New Roman" w:hAnsi="Times New Roman" w:cs="Times New Roman"/>
                <w:szCs w:val="24"/>
              </w:rPr>
              <w:t>+</w:t>
            </w:r>
            <w:r w:rsidRPr="00EB030B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33383" w:rsidRPr="00EB030B" w14:paraId="263C6B7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1B8EB4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3E3323" w14:textId="77777777" w:rsidR="00F33383" w:rsidRPr="00EB030B" w:rsidRDefault="000C3100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F33383" w:rsidRPr="00EB030B" w14:paraId="27DF8C9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6F41623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022F5C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14:paraId="7CD94F3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21C1EB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192346" w14:textId="77777777" w:rsidR="00F33383" w:rsidRDefault="001D28F9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Akademik Kujtim M. Shala</w:t>
            </w:r>
          </w:p>
          <w:p w14:paraId="176AF22C" w14:textId="77777777" w:rsidR="00A81B0B" w:rsidRPr="00EB030B" w:rsidRDefault="00A81B0B" w:rsidP="00A81B0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Ma. K</w:t>
            </w:r>
            <w:r w:rsidR="0067762E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sovar Berisha</w:t>
            </w:r>
          </w:p>
        </w:tc>
      </w:tr>
      <w:tr w:rsidR="00F33383" w:rsidRPr="00EB030B" w14:paraId="7F02FC65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7C1950D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7FEF10" w14:textId="12858E8D" w:rsidR="00F33383" w:rsidRPr="00EB030B" w:rsidRDefault="00D01BAA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5F27E0" w:rsidRPr="00AC2E34">
                <w:rPr>
                  <w:rStyle w:val="Hyperlink"/>
                  <w:rFonts w:ascii="Times New Roman" w:hAnsi="Times New Roman" w:cs="Times New Roman"/>
                  <w:szCs w:val="24"/>
                </w:rPr>
                <w:t>kujtim.shala1@uni-pr.edu</w:t>
              </w:r>
            </w:hyperlink>
          </w:p>
        </w:tc>
      </w:tr>
      <w:tr w:rsidR="00F33383" w:rsidRPr="00EB030B" w14:paraId="1298740D" w14:textId="77777777" w:rsidTr="00DF7179">
        <w:trPr>
          <w:trHeight w:val="136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99A8C0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644757" w14:textId="03654DBB" w:rsidR="00F33383" w:rsidRDefault="00DB7CBD" w:rsidP="00DF7179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DB7CBD">
              <w:rPr>
                <w:rFonts w:ascii="Times New Roman" w:hAnsi="Times New Roman" w:cs="Times New Roman"/>
                <w:b/>
                <w:szCs w:val="24"/>
              </w:rPr>
              <w:t>Kurs i retorik</w:t>
            </w:r>
            <w:r w:rsidR="00FA44FA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DB7CBD">
              <w:rPr>
                <w:rFonts w:ascii="Times New Roman" w:hAnsi="Times New Roman" w:cs="Times New Roman"/>
                <w:b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sht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 konceptuar si nj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 hyrje 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 teorin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 dhe 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 historin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 e retorik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s. Retorika tr</w:t>
            </w:r>
            <w:r w:rsidR="00BF53A8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>dicional</w:t>
            </w:r>
            <w:r w:rsidR="00FA44F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 xml:space="preserve">sht 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sht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 konceptuar si teori e ligj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rat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s, si kritik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 e saj apo </w:t>
            </w:r>
            <w:r w:rsidR="00FA44FA">
              <w:rPr>
                <w:rFonts w:ascii="Times New Roman" w:hAnsi="Times New Roman" w:cs="Times New Roman"/>
                <w:szCs w:val="24"/>
              </w:rPr>
              <w:t xml:space="preserve">dhe </w:t>
            </w:r>
            <w:r>
              <w:rPr>
                <w:rFonts w:ascii="Times New Roman" w:hAnsi="Times New Roman" w:cs="Times New Roman"/>
                <w:szCs w:val="24"/>
              </w:rPr>
              <w:t>si m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sim mbi oratorin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C63ECF">
              <w:rPr>
                <w:rFonts w:ascii="Times New Roman" w:hAnsi="Times New Roman" w:cs="Times New Roman"/>
                <w:szCs w:val="24"/>
              </w:rPr>
              <w:t>T</w:t>
            </w:r>
            <w:r>
              <w:rPr>
                <w:rFonts w:ascii="Times New Roman" w:hAnsi="Times New Roman" w:cs="Times New Roman"/>
                <w:szCs w:val="24"/>
              </w:rPr>
              <w:t xml:space="preserve">eoria </w:t>
            </w:r>
            <w:r w:rsidR="000C3100">
              <w:rPr>
                <w:rFonts w:ascii="Times New Roman" w:hAnsi="Times New Roman" w:cs="Times New Roman"/>
                <w:szCs w:val="24"/>
              </w:rPr>
              <w:t>e oratorisë</w:t>
            </w:r>
            <w:r w:rsidR="00FA44FA">
              <w:rPr>
                <w:rFonts w:ascii="Times New Roman" w:hAnsi="Times New Roman" w:cs="Times New Roman"/>
                <w:szCs w:val="24"/>
              </w:rPr>
              <w:t xml:space="preserve"> ë</w:t>
            </w:r>
            <w:r>
              <w:rPr>
                <w:rFonts w:ascii="Times New Roman" w:hAnsi="Times New Roman" w:cs="Times New Roman"/>
                <w:szCs w:val="24"/>
              </w:rPr>
              <w:t>sht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 strukturu</w:t>
            </w:r>
            <w:r w:rsidR="00C63ECF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>r 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 tra</w:t>
            </w:r>
            <w:r w:rsidR="00471712">
              <w:rPr>
                <w:rFonts w:ascii="Times New Roman" w:hAnsi="Times New Roman" w:cs="Times New Roman"/>
                <w:szCs w:val="24"/>
              </w:rPr>
              <w:t>k</w:t>
            </w:r>
            <w:r>
              <w:rPr>
                <w:rFonts w:ascii="Times New Roman" w:hAnsi="Times New Roman" w:cs="Times New Roman"/>
                <w:szCs w:val="24"/>
              </w:rPr>
              <w:t xml:space="preserve">tate, </w:t>
            </w:r>
            <w:r w:rsidR="00FA44FA">
              <w:rPr>
                <w:rFonts w:ascii="Times New Roman" w:hAnsi="Times New Roman" w:cs="Times New Roman"/>
                <w:szCs w:val="24"/>
              </w:rPr>
              <w:t>n</w:t>
            </w:r>
            <w:r w:rsidR="00BF53A8">
              <w:rPr>
                <w:rFonts w:ascii="Times New Roman" w:hAnsi="Times New Roman" w:cs="Times New Roman"/>
                <w:szCs w:val="24"/>
              </w:rPr>
              <w:t>d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rsa historia ka p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rshkruar </w:t>
            </w:r>
            <w:r w:rsidR="00FA44FA">
              <w:rPr>
                <w:rFonts w:ascii="Times New Roman" w:hAnsi="Times New Roman" w:cs="Times New Roman"/>
                <w:szCs w:val="24"/>
              </w:rPr>
              <w:t xml:space="preserve">sistematikisht </w:t>
            </w:r>
            <w:r>
              <w:rPr>
                <w:rFonts w:ascii="Times New Roman" w:hAnsi="Times New Roman" w:cs="Times New Roman"/>
                <w:szCs w:val="24"/>
              </w:rPr>
              <w:t>praktik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n oratorike, duke nisur </w:t>
            </w:r>
            <w:r w:rsidR="000C3100">
              <w:rPr>
                <w:rFonts w:ascii="Times New Roman" w:hAnsi="Times New Roman" w:cs="Times New Roman"/>
                <w:szCs w:val="24"/>
              </w:rPr>
              <w:t>nga</w:t>
            </w:r>
            <w:r>
              <w:rPr>
                <w:rFonts w:ascii="Times New Roman" w:hAnsi="Times New Roman" w:cs="Times New Roman"/>
                <w:szCs w:val="24"/>
              </w:rPr>
              <w:t xml:space="preserve"> tr</w:t>
            </w:r>
            <w:r w:rsidR="005F27E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>dit</w:t>
            </w:r>
            <w:r w:rsidR="000C310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antike greke.</w:t>
            </w:r>
          </w:p>
          <w:p w14:paraId="4E118E99" w14:textId="6063B0D6" w:rsidR="00DB7CBD" w:rsidRPr="00752C8E" w:rsidRDefault="00471712" w:rsidP="00C63ECF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71712">
              <w:rPr>
                <w:rFonts w:ascii="Times New Roman" w:hAnsi="Times New Roman" w:cs="Times New Roman"/>
                <w:b/>
                <w:szCs w:val="24"/>
              </w:rPr>
              <w:t>Kurs i retorik</w:t>
            </w:r>
            <w:r w:rsidR="00FA44FA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471712">
              <w:rPr>
                <w:rFonts w:ascii="Times New Roman" w:hAnsi="Times New Roman" w:cs="Times New Roman"/>
                <w:b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 e p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rvijon oratorin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 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rmjet teoris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, histo</w:t>
            </w:r>
            <w:r w:rsidR="00FA44FA">
              <w:rPr>
                <w:rFonts w:ascii="Times New Roman" w:hAnsi="Times New Roman" w:cs="Times New Roman"/>
                <w:szCs w:val="24"/>
              </w:rPr>
              <w:t>r</w:t>
            </w:r>
            <w:r>
              <w:rPr>
                <w:rFonts w:ascii="Times New Roman" w:hAnsi="Times New Roman" w:cs="Times New Roman"/>
                <w:szCs w:val="24"/>
              </w:rPr>
              <w:t>is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 xml:space="preserve"> dhe rrafshit pedagogjik</w:t>
            </w:r>
            <w:r w:rsidR="00FA44FA">
              <w:rPr>
                <w:rFonts w:ascii="Times New Roman" w:hAnsi="Times New Roman" w:cs="Times New Roman"/>
                <w:szCs w:val="24"/>
              </w:rPr>
              <w:t>, duke ndjekur epok</w:t>
            </w:r>
            <w:r w:rsidR="00BF53A8">
              <w:rPr>
                <w:rFonts w:ascii="Times New Roman" w:hAnsi="Times New Roman" w:cs="Times New Roman"/>
                <w:szCs w:val="24"/>
              </w:rPr>
              <w:t>a</w:t>
            </w:r>
            <w:r w:rsidR="00FA44FA">
              <w:rPr>
                <w:rFonts w:ascii="Times New Roman" w:hAnsi="Times New Roman" w:cs="Times New Roman"/>
                <w:szCs w:val="24"/>
              </w:rPr>
              <w:t>t e mëdha të oratorisë, shkollat</w:t>
            </w:r>
            <w:r w:rsidR="00C63ECF">
              <w:rPr>
                <w:rFonts w:ascii="Times New Roman" w:hAnsi="Times New Roman" w:cs="Times New Roman"/>
                <w:szCs w:val="24"/>
              </w:rPr>
              <w:t>,</w:t>
            </w:r>
            <w:r w:rsidR="00FA44FA">
              <w:rPr>
                <w:rFonts w:ascii="Times New Roman" w:hAnsi="Times New Roman" w:cs="Times New Roman"/>
                <w:szCs w:val="24"/>
              </w:rPr>
              <w:t xml:space="preserve"> pikë</w:t>
            </w:r>
            <w:r w:rsidR="00BF53A8">
              <w:rPr>
                <w:rFonts w:ascii="Times New Roman" w:hAnsi="Times New Roman" w:cs="Times New Roman"/>
                <w:szCs w:val="24"/>
              </w:rPr>
              <w:t>pa</w:t>
            </w:r>
            <w:r w:rsidR="00FA44FA">
              <w:rPr>
                <w:rFonts w:ascii="Times New Roman" w:hAnsi="Times New Roman" w:cs="Times New Roman"/>
                <w:szCs w:val="24"/>
              </w:rPr>
              <w:t>mjet themelore, autorët dhe veprat kryesore.</w:t>
            </w:r>
          </w:p>
        </w:tc>
      </w:tr>
      <w:tr w:rsidR="00F33383" w:rsidRPr="00EB030B" w14:paraId="302E0C05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7DA8E2D9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53138DA6" w14:textId="6B83DA88" w:rsidR="00DF7179" w:rsidRPr="00752C8E" w:rsidRDefault="00FA44FA" w:rsidP="00C63ECF">
            <w:pPr>
              <w:ind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Kurs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Pr="00FA44FA">
              <w:rPr>
                <w:rFonts w:ascii="Times New Roman" w:hAnsi="Times New Roman" w:cs="Times New Roman"/>
                <w:b/>
                <w:szCs w:val="24"/>
                <w:lang w:val="it-IT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="005153C0"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retorikës 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ka për qëllim që studentëve t’ua bëjë të njohura parimet teorike të ndërtimit të </w:t>
            </w:r>
            <w:r w:rsidR="005153C0" w:rsidRPr="00EB030B">
              <w:rPr>
                <w:rFonts w:ascii="Times New Roman" w:hAnsi="Times New Roman" w:cs="Times New Roman"/>
                <w:i/>
                <w:szCs w:val="24"/>
                <w:lang w:val="it-IT"/>
              </w:rPr>
              <w:t xml:space="preserve">ligjëratës retorike 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>(fjalimit), duke pa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ur parasysh gjetjen edhe sistemimin e informacionit (të dhënave, fakteve) në një rend; provimin, si dhe përçimin e tyre në </w:t>
            </w:r>
            <w:r w:rsidR="005153C0" w:rsidRPr="00EB030B">
              <w:rPr>
                <w:rFonts w:ascii="Times New Roman" w:hAnsi="Times New Roman" w:cs="Times New Roman"/>
                <w:i/>
                <w:szCs w:val="24"/>
                <w:lang w:val="it-IT"/>
              </w:rPr>
              <w:t>diskurse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 të zgjedhura, në përputhje me objektin (temën) e </w:t>
            </w:r>
            <w:r w:rsidR="005153C0" w:rsidRPr="00EB030B">
              <w:rPr>
                <w:rFonts w:ascii="Times New Roman" w:hAnsi="Times New Roman" w:cs="Times New Roman"/>
                <w:i/>
                <w:szCs w:val="24"/>
                <w:lang w:val="it-IT"/>
              </w:rPr>
              <w:t>ligjëratës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>.</w:t>
            </w:r>
          </w:p>
        </w:tc>
      </w:tr>
    </w:tbl>
    <w:p w14:paraId="718FF92D" w14:textId="77777777" w:rsidR="00F33383" w:rsidRPr="00EB030B" w:rsidRDefault="00F33383" w:rsidP="00F33383">
      <w:pPr>
        <w:spacing w:after="0" w:line="259" w:lineRule="auto"/>
        <w:ind w:left="-718" w:right="11185" w:firstLine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EB030B" w14:paraId="0D868BE3" w14:textId="77777777" w:rsidTr="00FA44FA">
        <w:trPr>
          <w:trHeight w:val="470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B5719A0" w14:textId="77777777" w:rsidR="00F33383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lastRenderedPageBreak/>
              <w:t>Rezultatet e pritshme të nxënies:</w:t>
            </w:r>
          </w:p>
          <w:p w14:paraId="177EE6B8" w14:textId="77777777" w:rsidR="00471712" w:rsidRPr="00EB030B" w:rsidRDefault="00471712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65E147" w14:textId="77777777" w:rsidR="00EF16DE" w:rsidRDefault="00FA44FA" w:rsidP="00EF16DE">
            <w:pPr>
              <w:ind w:firstLine="0"/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EF16DE">
              <w:rPr>
                <w:rFonts w:ascii="Times New Roman" w:hAnsi="Times New Roman" w:cs="Times New Roman"/>
                <w:szCs w:val="24"/>
                <w:lang w:val="it-IT"/>
              </w:rPr>
              <w:t>Kurs</w:t>
            </w:r>
            <w:r w:rsidR="00EF16DE" w:rsidRPr="00EF16DE">
              <w:rPr>
                <w:rFonts w:ascii="Times New Roman" w:hAnsi="Times New Roman" w:cs="Times New Roman"/>
                <w:szCs w:val="24"/>
                <w:lang w:val="it-IT"/>
              </w:rPr>
              <w:t>i</w:t>
            </w: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>bën të njohura par</w:t>
            </w:r>
            <w:r w:rsidR="000C3100">
              <w:rPr>
                <w:rFonts w:ascii="Times New Roman" w:hAnsi="Times New Roman" w:cs="Times New Roman"/>
                <w:szCs w:val="24"/>
                <w:lang w:val="it-IT"/>
              </w:rPr>
              <w:t>i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>met themelore të strukturimit dhe të funksionimit të komunikimit publik.</w:t>
            </w:r>
            <w:r w:rsidR="00EF16DE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  <w:p w14:paraId="31806917" w14:textId="77777777" w:rsidR="00752C8E" w:rsidRDefault="00752C8E" w:rsidP="00EF16DE">
            <w:pPr>
              <w:ind w:firstLine="0"/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</w:p>
          <w:p w14:paraId="264C5A6B" w14:textId="77777777" w:rsidR="00EF16DE" w:rsidRDefault="00EF16DE" w:rsidP="00EF16DE">
            <w:pPr>
              <w:ind w:firstLine="0"/>
              <w:jc w:val="both"/>
              <w:rPr>
                <w:rFonts w:ascii="Times New Roman" w:hAnsi="Times New Roman" w:cs="Times New Roman"/>
                <w:i/>
                <w:szCs w:val="24"/>
                <w:lang w:val="it-IT"/>
              </w:rPr>
            </w:pPr>
            <w:r w:rsidRPr="00EF16DE">
              <w:rPr>
                <w:rFonts w:ascii="Times New Roman" w:hAnsi="Times New Roman" w:cs="Times New Roman"/>
                <w:szCs w:val="24"/>
                <w:lang w:val="it-IT"/>
              </w:rPr>
              <w:t>Pas përfundimit të këtij kursi, studentët do të jenë në gjendje që:</w:t>
            </w:r>
          </w:p>
          <w:p w14:paraId="5A358426" w14:textId="77777777" w:rsidR="00752C8E" w:rsidRDefault="00752C8E" w:rsidP="00EF16DE">
            <w:pPr>
              <w:ind w:firstLine="0"/>
              <w:jc w:val="both"/>
              <w:rPr>
                <w:rFonts w:ascii="Times New Roman" w:hAnsi="Times New Roman" w:cs="Times New Roman"/>
                <w:i/>
                <w:szCs w:val="24"/>
                <w:lang w:val="it-IT"/>
              </w:rPr>
            </w:pPr>
          </w:p>
          <w:p w14:paraId="521B985F" w14:textId="77777777" w:rsidR="00D21258" w:rsidRDefault="00D21258" w:rsidP="004717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471712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 xml:space="preserve">ë 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 xml:space="preserve">njohin 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>strukturat retorike themelore, të vlefshme për diskurset retorike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, dhe funksionet e tyre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 xml:space="preserve">; </w:t>
            </w:r>
          </w:p>
          <w:p w14:paraId="07B143F1" w14:textId="77777777" w:rsidR="000C3100" w:rsidRDefault="00D21258" w:rsidP="00EF16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471712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>ë arrijnë të analizoj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n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 xml:space="preserve">ë 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dhe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 xml:space="preserve"> të përcaktojnë funksionet retorike të strukturave retorike të fjalimit, nga </w:t>
            </w:r>
            <w:r w:rsidR="005153C0" w:rsidRPr="00471712">
              <w:rPr>
                <w:rFonts w:ascii="Times New Roman" w:hAnsi="Times New Roman" w:cs="Times New Roman"/>
                <w:i/>
                <w:szCs w:val="24"/>
                <w:lang w:val="it-IT"/>
              </w:rPr>
              <w:t>figura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 xml:space="preserve"> te </w:t>
            </w:r>
            <w:r w:rsidR="005153C0" w:rsidRPr="00471712">
              <w:rPr>
                <w:rFonts w:ascii="Times New Roman" w:hAnsi="Times New Roman" w:cs="Times New Roman"/>
                <w:i/>
                <w:szCs w:val="24"/>
                <w:lang w:val="it-IT"/>
              </w:rPr>
              <w:t>mbarështrimi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 xml:space="preserve">; </w:t>
            </w:r>
          </w:p>
          <w:p w14:paraId="36881658" w14:textId="77777777" w:rsidR="000C3100" w:rsidRDefault="000C3100" w:rsidP="004717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EF16DE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 njoh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in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 xml:space="preserve">dallimet dhe 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>raportin e diskurseve orator</w:t>
            </w:r>
            <w:r w:rsidR="00BF53A8">
              <w:rPr>
                <w:rFonts w:ascii="Times New Roman" w:hAnsi="Times New Roman" w:cs="Times New Roman"/>
                <w:szCs w:val="24"/>
                <w:lang w:val="it-IT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>ke me ato poetike;</w:t>
            </w:r>
          </w:p>
          <w:p w14:paraId="1DCE04BD" w14:textId="77777777" w:rsidR="00471712" w:rsidRPr="00EF16DE" w:rsidRDefault="00D21258" w:rsidP="004717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471712">
              <w:rPr>
                <w:rFonts w:ascii="Times New Roman" w:hAnsi="Times New Roman" w:cs="Times New Roman"/>
                <w:szCs w:val="24"/>
                <w:lang w:val="it-IT"/>
              </w:rPr>
              <w:t>D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>uke pa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>ur për bazë teorinë e fjalimit, do të mund të analizojë tekstet në rrafshin e struk</w:t>
            </w:r>
            <w:r w:rsidR="000C3100">
              <w:rPr>
                <w:rFonts w:ascii="Times New Roman" w:hAnsi="Times New Roman" w:cs="Times New Roman"/>
                <w:szCs w:val="24"/>
                <w:lang w:val="it-IT"/>
              </w:rPr>
              <w:t>turës retorike dhe të mesazheve;</w:t>
            </w:r>
          </w:p>
          <w:p w14:paraId="0398872D" w14:textId="77777777" w:rsidR="00EF16DE" w:rsidRPr="00EF16DE" w:rsidRDefault="00EF16DE" w:rsidP="0001758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71712">
              <w:rPr>
                <w:rFonts w:ascii="Times New Roman" w:hAnsi="Times New Roman" w:cs="Times New Roman"/>
                <w:szCs w:val="24"/>
              </w:rPr>
              <w:t>Do 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Pr="00471712">
              <w:rPr>
                <w:rFonts w:ascii="Times New Roman" w:hAnsi="Times New Roman" w:cs="Times New Roman"/>
                <w:szCs w:val="24"/>
              </w:rPr>
              <w:t xml:space="preserve"> njoh</w:t>
            </w:r>
            <w:r w:rsidR="00BF53A8">
              <w:rPr>
                <w:rFonts w:ascii="Times New Roman" w:hAnsi="Times New Roman" w:cs="Times New Roman"/>
                <w:szCs w:val="24"/>
              </w:rPr>
              <w:t>in</w:t>
            </w:r>
            <w:r w:rsidRPr="00471712">
              <w:rPr>
                <w:rFonts w:ascii="Times New Roman" w:hAnsi="Times New Roman" w:cs="Times New Roman"/>
                <w:szCs w:val="24"/>
              </w:rPr>
              <w:t xml:space="preserve"> modelet theme</w:t>
            </w:r>
            <w:r>
              <w:rPr>
                <w:rFonts w:ascii="Times New Roman" w:hAnsi="Times New Roman" w:cs="Times New Roman"/>
                <w:szCs w:val="24"/>
              </w:rPr>
              <w:t>l</w:t>
            </w:r>
            <w:r w:rsidRPr="00471712">
              <w:rPr>
                <w:rFonts w:ascii="Times New Roman" w:hAnsi="Times New Roman" w:cs="Times New Roman"/>
                <w:szCs w:val="24"/>
              </w:rPr>
              <w:t>ore 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Pr="00471712">
              <w:rPr>
                <w:rFonts w:ascii="Times New Roman" w:hAnsi="Times New Roman" w:cs="Times New Roman"/>
                <w:szCs w:val="24"/>
              </w:rPr>
              <w:t xml:space="preserve"> komunikimit publik bashk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="00C63ECF">
              <w:rPr>
                <w:rFonts w:ascii="Times New Roman" w:hAnsi="Times New Roman" w:cs="Times New Roman"/>
                <w:szCs w:val="24"/>
              </w:rPr>
              <w:t>kohor.</w:t>
            </w:r>
          </w:p>
        </w:tc>
      </w:tr>
      <w:tr w:rsidR="00F33383" w:rsidRPr="00EB030B" w14:paraId="08267CA2" w14:textId="77777777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DB14254" w14:textId="77777777"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A7991" w14:textId="77777777" w:rsidR="00471712" w:rsidRPr="00EB030B" w:rsidRDefault="00471712" w:rsidP="00EF16DE">
            <w:pPr>
              <w:pStyle w:val="ListParagraph"/>
              <w:spacing w:after="0" w:line="259" w:lineRule="auto"/>
              <w:ind w:left="37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14:paraId="6AE3284D" w14:textId="77777777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787F4DE" w14:textId="77777777"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C9D452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14:paraId="36F77B71" w14:textId="77777777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78DFBFF" w14:textId="77777777"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094061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14:paraId="69354FBA" w14:textId="77777777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F476C5A" w14:textId="77777777"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148B6C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14:paraId="15779BCA" w14:textId="77777777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D4073D4" w14:textId="77777777"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A87404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14:paraId="1AAFFE20" w14:textId="77777777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8A0623C" w14:textId="77777777"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E56713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14:paraId="6EA80AD1" w14:textId="77777777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CB4CA45" w14:textId="77777777"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C09F31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14:paraId="48472895" w14:textId="77777777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FB3E30B" w14:textId="77777777"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1A0538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14:paraId="522A2474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CECC40D" w14:textId="77777777" w:rsidR="00F33383" w:rsidRPr="00EB030B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 e studentit (duhet të jetë në përputhje me rezultatet e nxënies së studentit)</w:t>
            </w:r>
          </w:p>
        </w:tc>
      </w:tr>
      <w:tr w:rsidR="00F33383" w:rsidRPr="00EB030B" w14:paraId="62644E7D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54830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6F2F4E" w14:textId="77777777" w:rsidR="00F33383" w:rsidRPr="00EB030B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ab/>
              <w:t>Orë mësimore</w:t>
            </w:r>
            <w:r w:rsidRPr="00EB030B">
              <w:rPr>
                <w:rFonts w:ascii="Times New Roman" w:hAnsi="Times New Roman" w:cs="Times New Roman"/>
                <w:szCs w:val="24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076A353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Gjithsej</w:t>
            </w:r>
          </w:p>
        </w:tc>
      </w:tr>
      <w:tr w:rsidR="00F33383" w:rsidRPr="00EB030B" w14:paraId="47A612A2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23F91D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8189B76" w14:textId="77777777" w:rsidR="00F33383" w:rsidRPr="00EB030B" w:rsidRDefault="00F33383" w:rsidP="005153C0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ab/>
            </w:r>
            <w:r w:rsidR="005153C0" w:rsidRPr="00EB030B">
              <w:rPr>
                <w:rFonts w:ascii="Times New Roman" w:hAnsi="Times New Roman" w:cs="Times New Roman"/>
                <w:szCs w:val="24"/>
              </w:rPr>
              <w:t>2</w:t>
            </w:r>
            <w:r w:rsidRPr="00EB030B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10D41C" w14:textId="77777777" w:rsidR="00F33383" w:rsidRPr="00EB030B" w:rsidRDefault="005153C0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4A12EB" w:rsidRPr="00EB030B" w14:paraId="21360810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925B03C" w14:textId="77777777" w:rsidR="004A12EB" w:rsidRPr="00EB030B" w:rsidRDefault="004A12EB" w:rsidP="004A12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E6D067" w14:textId="77777777" w:rsidR="004A12EB" w:rsidRPr="00EB030B" w:rsidRDefault="004A12EB" w:rsidP="004A12EB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EB030B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D5DAC1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A12EB" w:rsidRPr="00EB030B" w14:paraId="5DBBC93C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E02182" w14:textId="77777777" w:rsidR="004A12EB" w:rsidRPr="00EB030B" w:rsidRDefault="004A12EB" w:rsidP="004A12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724DF2" w14:textId="77777777" w:rsidR="004A12EB" w:rsidRPr="00EB030B" w:rsidRDefault="004A12EB" w:rsidP="004A12EB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9250EF6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12EB" w:rsidRPr="00EB030B" w14:paraId="100A936A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23E2C9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3BFE048" w14:textId="77777777"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0C0AE3" w14:textId="77777777"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12EB" w:rsidRPr="00EB030B" w14:paraId="0D7D02F0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C60109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7225A3C" w14:textId="77777777" w:rsidR="004A12EB" w:rsidRPr="00EB030B" w:rsidRDefault="004A12EB" w:rsidP="004A12EB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EB030B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EC90D5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4A12EB" w:rsidRPr="00EB030B" w14:paraId="28AEE362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E67693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5FA086" w14:textId="77777777" w:rsidR="004A12EB" w:rsidRPr="00EB030B" w:rsidRDefault="004A12EB" w:rsidP="004A12EB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ab/>
            </w:r>
            <w:r w:rsidRPr="00EB030B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9DF438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12EB" w:rsidRPr="00EB030B" w14:paraId="638955F9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55F4AD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4987506" w14:textId="77777777"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CE61C4" w14:textId="77777777"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12EB" w:rsidRPr="00EB030B" w14:paraId="6C0408BF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B40D05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lastRenderedPageBreak/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64514E" w14:textId="77777777" w:rsidR="004A12EB" w:rsidRPr="00EB030B" w:rsidRDefault="004A12EB" w:rsidP="00C34A34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EB030B">
              <w:rPr>
                <w:rFonts w:ascii="Times New Roman" w:hAnsi="Times New Roman" w:cs="Times New Roman"/>
                <w:szCs w:val="24"/>
              </w:rPr>
              <w:tab/>
            </w:r>
            <w:r w:rsidR="00C34A3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7900B07" w14:textId="77777777" w:rsidR="004A12EB" w:rsidRPr="00EB030B" w:rsidRDefault="00C34A34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4A12EB" w:rsidRPr="00EB030B" w14:paraId="182FB1D7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D0754E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311D28" w14:textId="77777777"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838700F" w14:textId="77777777" w:rsidR="004A12EB" w:rsidRPr="00EB030B" w:rsidRDefault="00F979CD" w:rsidP="003B747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3B747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A12EB" w:rsidRPr="00EB030B" w14:paraId="3CED179E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C63608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13C232" w14:textId="77777777"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C0DEA94" w14:textId="77777777" w:rsidR="004A12EB" w:rsidRPr="00EB030B" w:rsidRDefault="003B747B" w:rsidP="00F979CD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A12EB" w:rsidRPr="00EB030B" w14:paraId="23B23578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AFD8F2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229FDE" w14:textId="77777777"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A5BED7A" w14:textId="77777777" w:rsidR="004A12EB" w:rsidRPr="00EB030B" w:rsidRDefault="00F979CD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4A12EB" w:rsidRPr="00EB030B" w14:paraId="54842A20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B9EF66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621D560" w14:textId="77777777"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039BFD" w14:textId="77777777"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12EB" w:rsidRPr="00EB030B" w14:paraId="130B6886" w14:textId="77777777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50F925" w14:textId="77777777"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72F361" w14:textId="77777777"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2EFC2A8" w14:textId="77777777" w:rsidR="004A12EB" w:rsidRPr="00EB030B" w:rsidRDefault="00F979CD" w:rsidP="00F979CD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100</w:t>
            </w:r>
          </w:p>
        </w:tc>
      </w:tr>
      <w:tr w:rsidR="004A12EB" w:rsidRPr="00EB030B" w14:paraId="2E00260F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7B586B7" w14:textId="77777777" w:rsidR="004A12EB" w:rsidRPr="00EB030B" w:rsidRDefault="004A12EB" w:rsidP="004A12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FDF07F" w14:textId="77777777" w:rsidR="004A12EB" w:rsidRPr="00EB030B" w:rsidRDefault="004A12EB" w:rsidP="00B42F3C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</w:p>
        </w:tc>
      </w:tr>
      <w:tr w:rsidR="004A12EB" w:rsidRPr="00EB030B" w14:paraId="726E7456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C0D2D5" w14:textId="77777777" w:rsidR="004A12EB" w:rsidRPr="00EB030B" w:rsidRDefault="004A12EB" w:rsidP="004A12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E6516DC" w14:textId="77777777" w:rsidR="004A12EB" w:rsidRPr="00EB030B" w:rsidRDefault="004A12EB" w:rsidP="004A12EB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Kufiri i kalueshmërisë së lëndës</w:t>
            </w:r>
            <w:r w:rsidR="00596517">
              <w:rPr>
                <w:rFonts w:ascii="Times New Roman" w:hAnsi="Times New Roman" w:cs="Times New Roman"/>
                <w:szCs w:val="24"/>
              </w:rPr>
              <w:t>: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55 %. </w:t>
            </w:r>
          </w:p>
          <w:p w14:paraId="472ADBD3" w14:textId="77777777" w:rsidR="004A12EB" w:rsidRPr="00EB030B" w:rsidRDefault="004A12EB" w:rsidP="004A12EB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Vijueshmëria</w:t>
            </w:r>
            <w:r w:rsidR="00596517">
              <w:rPr>
                <w:rFonts w:ascii="Times New Roman" w:hAnsi="Times New Roman" w:cs="Times New Roman"/>
                <w:szCs w:val="24"/>
              </w:rPr>
              <w:t>: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14:paraId="524008B0" w14:textId="77777777" w:rsidR="004A12EB" w:rsidRPr="00EB030B" w:rsidRDefault="004A12EB" w:rsidP="004A12EB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Detyrat individuale të kryera në klasë</w:t>
            </w:r>
            <w:r w:rsidR="00596517">
              <w:rPr>
                <w:rFonts w:ascii="Times New Roman" w:hAnsi="Times New Roman" w:cs="Times New Roman"/>
                <w:szCs w:val="24"/>
              </w:rPr>
              <w:t>: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10 %;</w:t>
            </w:r>
          </w:p>
          <w:p w14:paraId="7D9A3C5F" w14:textId="77777777" w:rsidR="004A12EB" w:rsidRPr="00EB030B" w:rsidRDefault="004A12EB" w:rsidP="004A12EB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Detyrat individuale të kryera në shtëpi</w:t>
            </w:r>
            <w:r w:rsidR="00596517">
              <w:rPr>
                <w:rFonts w:ascii="Times New Roman" w:hAnsi="Times New Roman" w:cs="Times New Roman"/>
                <w:szCs w:val="24"/>
              </w:rPr>
              <w:t>: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14:paraId="210B130E" w14:textId="77777777" w:rsidR="004A12EB" w:rsidRPr="00EB030B" w:rsidRDefault="004A12EB" w:rsidP="004A12EB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Vlerësimi nga testet</w:t>
            </w:r>
            <w:r w:rsidR="00596517">
              <w:rPr>
                <w:rFonts w:ascii="Times New Roman" w:hAnsi="Times New Roman" w:cs="Times New Roman"/>
                <w:szCs w:val="24"/>
              </w:rPr>
              <w:t>: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01852">
              <w:rPr>
                <w:rFonts w:ascii="Times New Roman" w:hAnsi="Times New Roman" w:cs="Times New Roman"/>
                <w:szCs w:val="24"/>
              </w:rPr>
              <w:t>1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5 %; </w:t>
            </w:r>
          </w:p>
          <w:p w14:paraId="40E6D461" w14:textId="77777777" w:rsidR="004A12EB" w:rsidRPr="00EB030B" w:rsidRDefault="004A12EB" w:rsidP="004A12EB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Provimi final</w:t>
            </w:r>
            <w:r w:rsidR="00596517">
              <w:rPr>
                <w:rFonts w:ascii="Times New Roman" w:hAnsi="Times New Roman" w:cs="Times New Roman"/>
                <w:szCs w:val="24"/>
              </w:rPr>
              <w:t>: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55 %.</w:t>
            </w:r>
          </w:p>
        </w:tc>
      </w:tr>
      <w:tr w:rsidR="004A12EB" w:rsidRPr="00EB030B" w14:paraId="47EAD43B" w14:textId="77777777" w:rsidTr="00C01852">
        <w:trPr>
          <w:trHeight w:val="550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272050D" w14:textId="77777777" w:rsidR="004A12EB" w:rsidRPr="00EB030B" w:rsidRDefault="004A12EB" w:rsidP="004A12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B38764D" w14:textId="6FF2300E" w:rsidR="004A12EB" w:rsidRPr="00D3516C" w:rsidRDefault="004A12EB" w:rsidP="00D351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3516C">
              <w:rPr>
                <w:rFonts w:ascii="Times New Roman" w:hAnsi="Times New Roman" w:cs="Times New Roman"/>
                <w:szCs w:val="24"/>
                <w:lang w:val="it-IT"/>
              </w:rPr>
              <w:t>Rolan Bart:</w:t>
            </w:r>
            <w:r w:rsidR="004A646A" w:rsidRPr="00D3516C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Pr="00D3516C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Aventura semiologjike</w:t>
            </w:r>
            <w:r w:rsidRPr="00D3516C">
              <w:rPr>
                <w:rFonts w:ascii="Times New Roman" w:hAnsi="Times New Roman" w:cs="Times New Roman"/>
                <w:szCs w:val="24"/>
                <w:lang w:val="it-IT"/>
              </w:rPr>
              <w:t xml:space="preserve"> (pjesa </w:t>
            </w:r>
            <w:r w:rsidRPr="00DF5EFE">
              <w:rPr>
                <w:rFonts w:ascii="Times New Roman" w:hAnsi="Times New Roman" w:cs="Times New Roman"/>
                <w:bCs/>
                <w:i/>
                <w:szCs w:val="24"/>
                <w:lang w:val="it-IT"/>
              </w:rPr>
              <w:t>Retorika e vjetër</w:t>
            </w:r>
            <w:r w:rsidRPr="00D3516C">
              <w:rPr>
                <w:rFonts w:ascii="Times New Roman" w:hAnsi="Times New Roman" w:cs="Times New Roman"/>
                <w:szCs w:val="24"/>
                <w:lang w:val="it-IT"/>
              </w:rPr>
              <w:t>), Prishtinë, 1987; Pejë, 2008</w:t>
            </w:r>
          </w:p>
          <w:p w14:paraId="64A69E96" w14:textId="77777777" w:rsidR="00D3516C" w:rsidRPr="00DF5EFE" w:rsidRDefault="00D3516C" w:rsidP="00D351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Aristoteli: </w:t>
            </w:r>
            <w:r w:rsidRPr="00E55113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Retorika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>, Tiranë, 2024</w:t>
            </w:r>
          </w:p>
          <w:p w14:paraId="192B5C39" w14:textId="77777777" w:rsidR="00DF5EFE" w:rsidRPr="002C2E0E" w:rsidRDefault="00DF5EFE" w:rsidP="00D351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Heinrich Lausberg: </w:t>
            </w:r>
            <w:r w:rsidRPr="00A94B98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it-IT"/>
              </w:rPr>
              <w:t>Elementet e retorikës letrare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>, Prishtinë, 1989</w:t>
            </w:r>
          </w:p>
          <w:p w14:paraId="001F32C1" w14:textId="2F7DC276" w:rsidR="002C2E0E" w:rsidRPr="00EB030B" w:rsidRDefault="002C2E0E" w:rsidP="00D351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Kujtim M. Shala: </w:t>
            </w:r>
            <w:r w:rsidRPr="0061573C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Kurs i retorikës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leksione të shkruara</w:t>
            </w:r>
          </w:p>
        </w:tc>
      </w:tr>
      <w:tr w:rsidR="004A12EB" w:rsidRPr="00EB030B" w14:paraId="5B5ABD71" w14:textId="77777777" w:rsidTr="00C01852">
        <w:trPr>
          <w:trHeight w:val="980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6DCA52B" w14:textId="77777777" w:rsidR="004A12EB" w:rsidRPr="00EB030B" w:rsidRDefault="004A12EB" w:rsidP="004A12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9B91A4B" w14:textId="77777777" w:rsidR="00D3516C" w:rsidRPr="00EB030B" w:rsidRDefault="00D3516C" w:rsidP="00D351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Stephen E. Lucas: </w:t>
            </w:r>
            <w:r w:rsidRPr="00935309">
              <w:rPr>
                <w:rFonts w:ascii="Times New Roman" w:hAnsi="Times New Roman" w:cs="Times New Roman"/>
                <w:b/>
                <w:bCs/>
                <w:i/>
                <w:szCs w:val="24"/>
                <w:lang w:val="it-IT"/>
              </w:rPr>
              <w:t>Arti i të folurit publik</w:t>
            </w: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>, Tiranë, 2010</w:t>
            </w:r>
          </w:p>
          <w:p w14:paraId="3D328783" w14:textId="333DC4DD" w:rsidR="00D3516C" w:rsidRPr="00A94B98" w:rsidRDefault="00D3516C" w:rsidP="00D3516C">
            <w:pPr>
              <w:pStyle w:val="ListParagraph"/>
              <w:numPr>
                <w:ilvl w:val="0"/>
                <w:numId w:val="2"/>
              </w:numPr>
              <w:spacing w:after="0" w:line="236" w:lineRule="auto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Chris Anderson: </w:t>
            </w:r>
            <w:r w:rsidRPr="00935309">
              <w:rPr>
                <w:rFonts w:ascii="Times New Roman" w:hAnsi="Times New Roman" w:cs="Times New Roman"/>
                <w:b/>
                <w:bCs/>
                <w:i/>
                <w:szCs w:val="24"/>
                <w:lang w:val="it-IT"/>
              </w:rPr>
              <w:t>Fjalimet</w:t>
            </w:r>
            <w:r w:rsidRPr="00081884">
              <w:rPr>
                <w:rFonts w:ascii="Times New Roman" w:hAnsi="Times New Roman" w:cs="Times New Roman"/>
                <w:szCs w:val="24"/>
                <w:lang w:val="it-IT"/>
              </w:rPr>
              <w:t xml:space="preserve"> (kapitulli </w:t>
            </w:r>
            <w:r w:rsidRPr="00081884">
              <w:rPr>
                <w:rFonts w:ascii="Times New Roman" w:hAnsi="Times New Roman" w:cs="Times New Roman"/>
                <w:i/>
                <w:szCs w:val="24"/>
                <w:lang w:val="it-IT"/>
              </w:rPr>
              <w:t>Mjetet e fjalimit</w:t>
            </w:r>
            <w:r w:rsidRPr="00081884">
              <w:rPr>
                <w:rFonts w:ascii="Times New Roman" w:hAnsi="Times New Roman" w:cs="Times New Roman"/>
                <w:szCs w:val="24"/>
                <w:lang w:val="it-IT"/>
              </w:rPr>
              <w:t>),</w:t>
            </w: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 Prishtinë, 2016</w:t>
            </w:r>
          </w:p>
          <w:p w14:paraId="56858561" w14:textId="644CFD06" w:rsidR="004A646A" w:rsidRPr="00D3516C" w:rsidRDefault="004A12EB" w:rsidP="00D3516C">
            <w:pPr>
              <w:pStyle w:val="ListParagraph"/>
              <w:numPr>
                <w:ilvl w:val="0"/>
                <w:numId w:val="2"/>
              </w:numPr>
              <w:spacing w:after="0" w:line="236" w:lineRule="auto"/>
              <w:rPr>
                <w:rFonts w:ascii="Times New Roman" w:hAnsi="Times New Roman" w:cs="Times New Roman"/>
                <w:szCs w:val="24"/>
              </w:rPr>
            </w:pPr>
            <w:r w:rsidRPr="00C81726">
              <w:rPr>
                <w:rFonts w:ascii="Times New Roman" w:hAnsi="Times New Roman" w:cs="Times New Roman"/>
                <w:szCs w:val="24"/>
              </w:rPr>
              <w:t>Dr. Gideon Burton</w:t>
            </w:r>
            <w:r w:rsidRPr="0008188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: </w:t>
            </w:r>
            <w:hyperlink r:id="rId9" w:history="1">
              <w:r w:rsidRPr="00935309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color w:val="000000" w:themeColor="text1"/>
                  <w:szCs w:val="24"/>
                  <w:u w:val="none"/>
                </w:rPr>
                <w:t>Silva Rhetoricae: The Forest of Rhetoric</w:t>
              </w:r>
              <w:r w:rsidRPr="00081884">
                <w:rPr>
                  <w:rStyle w:val="Hyperlink"/>
                  <w:rFonts w:ascii="Times New Roman" w:hAnsi="Times New Roman" w:cs="Times New Roman"/>
                  <w:color w:val="000000" w:themeColor="text1"/>
                  <w:szCs w:val="24"/>
                </w:rPr>
                <w:t xml:space="preserve"> (byu.edu)</w:t>
              </w:r>
            </w:hyperlink>
            <w:r w:rsidR="00935309">
              <w:rPr>
                <w:rStyle w:val="Hyperlink"/>
                <w:rFonts w:ascii="Times New Roman" w:hAnsi="Times New Roman" w:cs="Times New Roman"/>
                <w:color w:val="000000" w:themeColor="text1"/>
                <w:szCs w:val="24"/>
              </w:rPr>
              <w:t>/www</w:t>
            </w:r>
          </w:p>
        </w:tc>
      </w:tr>
    </w:tbl>
    <w:p w14:paraId="432284C6" w14:textId="77777777" w:rsidR="00F33383" w:rsidRPr="00EB030B" w:rsidRDefault="00F33383" w:rsidP="00F33383">
      <w:pPr>
        <w:pStyle w:val="NoSpacing"/>
        <w:rPr>
          <w:rFonts w:ascii="Times New Roman" w:hAnsi="Times New Roman" w:cs="Times New Roman"/>
          <w:szCs w:val="24"/>
        </w:rPr>
      </w:pPr>
      <w:r w:rsidRPr="00EB030B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EB030B" w14:paraId="5CDE8826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E4C68EA" w14:textId="77777777" w:rsidR="00F33383" w:rsidRPr="00EB030B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4618955" w14:textId="77777777"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14:paraId="3A9A8E6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01A06D3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184B181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Titulli i ligjëratës </w:t>
            </w:r>
          </w:p>
        </w:tc>
      </w:tr>
      <w:tr w:rsidR="00F33383" w:rsidRPr="00EB030B" w14:paraId="49CB0AE6" w14:textId="77777777" w:rsidTr="00437C9A">
        <w:trPr>
          <w:trHeight w:val="48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5719BB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B898CF" w14:textId="7D4E25ED" w:rsidR="00F34ADA" w:rsidRPr="001E7538" w:rsidRDefault="00F53026" w:rsidP="003562E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Hyrje në retorikë</w:t>
            </w:r>
          </w:p>
        </w:tc>
      </w:tr>
      <w:tr w:rsidR="00F33383" w:rsidRPr="00EB030B" w14:paraId="5017BDF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D6E0142" w14:textId="77777777"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0330370" w14:textId="771D26CC" w:rsidR="001E7538" w:rsidRPr="001E7538" w:rsidRDefault="00F53026" w:rsidP="0099510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Retorika dhe studimi </w:t>
            </w:r>
            <w:r w:rsidR="000044C2">
              <w:rPr>
                <w:rFonts w:ascii="Times New Roman" w:hAnsi="Times New Roman" w:cs="Times New Roman"/>
                <w:b/>
                <w:szCs w:val="24"/>
                <w:lang w:val="it-IT"/>
              </w:rPr>
              <w:t>i</w:t>
            </w: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ligjërimit</w:t>
            </w:r>
            <w:r w:rsidR="00995101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</w:t>
            </w:r>
          </w:p>
        </w:tc>
      </w:tr>
      <w:tr w:rsidR="002E4B6C" w:rsidRPr="00EB030B" w14:paraId="7070CF3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DEDA16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5614A6C" w14:textId="77777777" w:rsidR="001E7538" w:rsidRPr="001E7538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Hyrje në historinë e retorikës</w:t>
            </w:r>
          </w:p>
        </w:tc>
      </w:tr>
      <w:tr w:rsidR="002E4B6C" w:rsidRPr="00EB030B" w14:paraId="19D2DF4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2C9B9AF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FE5469D" w14:textId="77777777" w:rsidR="001E7538" w:rsidRPr="001E7538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Retorika antike greke</w:t>
            </w:r>
          </w:p>
        </w:tc>
      </w:tr>
      <w:tr w:rsidR="002E4B6C" w:rsidRPr="00EB030B" w14:paraId="3A5FB62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9CCBCE0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E76B08B" w14:textId="77777777" w:rsidR="001E7538" w:rsidRPr="001E7538" w:rsidRDefault="002E4B6C" w:rsidP="00F34A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Retorik</w:t>
            </w:r>
            <w:r w:rsidR="00437C9A">
              <w:rPr>
                <w:rFonts w:ascii="Times New Roman" w:hAnsi="Times New Roman" w:cs="Times New Roman"/>
                <w:b/>
                <w:szCs w:val="24"/>
                <w:lang w:val="it-IT"/>
              </w:rPr>
              <w:t>a</w:t>
            </w: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</w:t>
            </w:r>
            <w:r w:rsidR="00F34ADA">
              <w:rPr>
                <w:rFonts w:ascii="Times New Roman" w:hAnsi="Times New Roman" w:cs="Times New Roman"/>
                <w:b/>
                <w:szCs w:val="24"/>
                <w:lang w:val="it-IT"/>
              </w:rPr>
              <w:t>latine</w:t>
            </w:r>
          </w:p>
        </w:tc>
      </w:tr>
      <w:tr w:rsidR="002E4B6C" w:rsidRPr="00EB030B" w14:paraId="4F6C23C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4DC31CB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lastRenderedPageBreak/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E6EE5A2" w14:textId="5EA263C9" w:rsidR="001E7538" w:rsidRPr="001E7538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Retorika e </w:t>
            </w:r>
            <w:r w:rsidR="00C6671F">
              <w:rPr>
                <w:rFonts w:ascii="Times New Roman" w:hAnsi="Times New Roman" w:cs="Times New Roman"/>
                <w:b/>
                <w:szCs w:val="24"/>
                <w:lang w:val="it-IT"/>
              </w:rPr>
              <w:t>M</w:t>
            </w: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esjetës</w:t>
            </w:r>
          </w:p>
        </w:tc>
      </w:tr>
      <w:tr w:rsidR="002E4B6C" w:rsidRPr="00EB030B" w14:paraId="3E440FC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A4B441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3A3CEE0" w14:textId="5DA5725A" w:rsidR="00F9365A" w:rsidRPr="00F9365A" w:rsidRDefault="00C17E5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Retorika e modernitetit</w:t>
            </w:r>
          </w:p>
        </w:tc>
      </w:tr>
      <w:tr w:rsidR="002E4B6C" w:rsidRPr="00EB030B" w14:paraId="64B2CF1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1D9900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E837882" w14:textId="7BA09E2B" w:rsidR="00F9365A" w:rsidRPr="00F9365A" w:rsidRDefault="00773E92" w:rsidP="00351FC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Parimet e k</w:t>
            </w:r>
            <w:r w:rsidR="0006105B"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omunikimi</w:t>
            </w: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t</w:t>
            </w:r>
            <w:r w:rsidR="0006105B"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</w:t>
            </w:r>
            <w:r w:rsidR="002E4B6C"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publik</w:t>
            </w:r>
          </w:p>
        </w:tc>
      </w:tr>
      <w:tr w:rsidR="002E4B6C" w:rsidRPr="00EB030B" w14:paraId="20A6D3D4" w14:textId="77777777" w:rsidTr="00437C9A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BFAA94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FFC7F4" w14:textId="7F351076" w:rsidR="002E4B6C" w:rsidRPr="00F9365A" w:rsidRDefault="0006105B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Teoria</w:t>
            </w:r>
            <w:r w:rsidR="00B47617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e oratorisë</w:t>
            </w: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: g</w:t>
            </w:r>
            <w:r w:rsidR="002E4B6C"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jinitë, argumentet dhe stili</w:t>
            </w:r>
          </w:p>
        </w:tc>
      </w:tr>
      <w:tr w:rsidR="002E4B6C" w:rsidRPr="00EB030B" w14:paraId="4752C11F" w14:textId="77777777" w:rsidTr="00437C9A">
        <w:trPr>
          <w:trHeight w:val="45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192CFB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FDF5F2A" w14:textId="77777777" w:rsidR="00F9365A" w:rsidRPr="00746847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Arti retorik: strukturimi i fjalimit</w:t>
            </w:r>
          </w:p>
        </w:tc>
      </w:tr>
      <w:tr w:rsidR="002E4B6C" w:rsidRPr="00EB030B" w14:paraId="5449AFD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C7AD8F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35A24FC" w14:textId="77777777" w:rsidR="00746847" w:rsidRPr="00746847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Invencioni</w:t>
            </w:r>
          </w:p>
        </w:tc>
      </w:tr>
      <w:tr w:rsidR="002E4B6C" w:rsidRPr="00EB030B" w14:paraId="21897647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EA975B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7BD3AE7" w14:textId="77777777" w:rsidR="00746847" w:rsidRPr="00746847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Mbarështrimi dhe elokuenca</w:t>
            </w:r>
          </w:p>
        </w:tc>
      </w:tr>
      <w:tr w:rsidR="002E4B6C" w:rsidRPr="00EB030B" w14:paraId="3AE107A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8B4AC6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7C0649F" w14:textId="77777777" w:rsidR="00746847" w:rsidRPr="00746847" w:rsidRDefault="006C62F7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Memoria dhe a</w:t>
            </w:r>
            <w:r w:rsidR="002E4B6C"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ctio</w:t>
            </w:r>
          </w:p>
        </w:tc>
      </w:tr>
      <w:tr w:rsidR="002E4B6C" w:rsidRPr="00EB030B" w14:paraId="5AE5F40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F01824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6DB01EE" w14:textId="30E565A2" w:rsidR="00746847" w:rsidRPr="00746847" w:rsidRDefault="00A94B98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Hyrje në retorikën e letërsisë</w:t>
            </w:r>
          </w:p>
        </w:tc>
      </w:tr>
      <w:tr w:rsidR="002E4B6C" w:rsidRPr="00EB030B" w14:paraId="3BAC1CCC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CFB850" w14:textId="77777777"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5DEB3FF" w14:textId="6133264B" w:rsidR="00746847" w:rsidRPr="00746847" w:rsidRDefault="00A94B98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Figurat retorike të letërsisë</w:t>
            </w:r>
          </w:p>
        </w:tc>
      </w:tr>
      <w:tr w:rsidR="002E4B6C" w:rsidRPr="00EB030B" w14:paraId="38D56BE7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D98BCF" w14:textId="77777777" w:rsidR="002E4B6C" w:rsidRPr="00EB030B" w:rsidRDefault="002E4B6C" w:rsidP="00746847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E993F60" w14:textId="77777777" w:rsidR="004D4C48" w:rsidRPr="00EB030B" w:rsidRDefault="004D4C48" w:rsidP="00C01852">
      <w:pPr>
        <w:rPr>
          <w:rFonts w:ascii="Times New Roman" w:hAnsi="Times New Roman" w:cs="Times New Roman"/>
          <w:szCs w:val="24"/>
        </w:rPr>
      </w:pPr>
    </w:p>
    <w:sectPr w:rsidR="004D4C48" w:rsidRPr="00EB030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1841" w14:textId="77777777" w:rsidR="00D01BAA" w:rsidRDefault="00D01BAA" w:rsidP="00F33383">
      <w:pPr>
        <w:spacing w:after="0" w:line="240" w:lineRule="auto"/>
      </w:pPr>
      <w:r>
        <w:separator/>
      </w:r>
    </w:p>
  </w:endnote>
  <w:endnote w:type="continuationSeparator" w:id="0">
    <w:p w14:paraId="7EF37BF6" w14:textId="77777777" w:rsidR="00D01BAA" w:rsidRDefault="00D01BAA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11A8E6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51FC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51FC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6896169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0B56" w14:textId="77777777" w:rsidR="00D01BAA" w:rsidRDefault="00D01BAA" w:rsidP="00F33383">
      <w:pPr>
        <w:spacing w:after="0" w:line="240" w:lineRule="auto"/>
      </w:pPr>
      <w:r>
        <w:separator/>
      </w:r>
    </w:p>
  </w:footnote>
  <w:footnote w:type="continuationSeparator" w:id="0">
    <w:p w14:paraId="4617D69C" w14:textId="77777777" w:rsidR="00D01BAA" w:rsidRDefault="00D01BAA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8DD8" w14:textId="547399E1" w:rsidR="00A70CC7" w:rsidRDefault="00A70CC7" w:rsidP="00A70CC7">
    <w:pPr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KURS I</w:t>
    </w:r>
    <w:r w:rsidRPr="00EB030B">
      <w:rPr>
        <w:rFonts w:ascii="Times New Roman" w:hAnsi="Times New Roman" w:cs="Times New Roman"/>
        <w:b/>
        <w:szCs w:val="24"/>
      </w:rPr>
      <w:t xml:space="preserve"> RETORIKËS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96FED"/>
    <w:multiLevelType w:val="hybridMultilevel"/>
    <w:tmpl w:val="E514DE1E"/>
    <w:lvl w:ilvl="0" w:tplc="BAC24630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247F0"/>
    <w:multiLevelType w:val="hybridMultilevel"/>
    <w:tmpl w:val="51102AB8"/>
    <w:lvl w:ilvl="0" w:tplc="8FB82802">
      <w:numFmt w:val="bullet"/>
      <w:lvlText w:val="-"/>
      <w:lvlJc w:val="left"/>
      <w:pPr>
        <w:ind w:left="3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7ACC3771"/>
    <w:multiLevelType w:val="hybridMultilevel"/>
    <w:tmpl w:val="3780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044C2"/>
    <w:rsid w:val="00006706"/>
    <w:rsid w:val="0001758C"/>
    <w:rsid w:val="00032653"/>
    <w:rsid w:val="00040858"/>
    <w:rsid w:val="0006105B"/>
    <w:rsid w:val="00081884"/>
    <w:rsid w:val="00082707"/>
    <w:rsid w:val="00086721"/>
    <w:rsid w:val="000902D7"/>
    <w:rsid w:val="00091443"/>
    <w:rsid w:val="000B0E0C"/>
    <w:rsid w:val="000B776D"/>
    <w:rsid w:val="000C3100"/>
    <w:rsid w:val="000F30D7"/>
    <w:rsid w:val="001238D9"/>
    <w:rsid w:val="00191EE0"/>
    <w:rsid w:val="001A1583"/>
    <w:rsid w:val="001D28F9"/>
    <w:rsid w:val="001E7538"/>
    <w:rsid w:val="002608E3"/>
    <w:rsid w:val="002C2E0E"/>
    <w:rsid w:val="002E4B6C"/>
    <w:rsid w:val="00302821"/>
    <w:rsid w:val="003169A8"/>
    <w:rsid w:val="00351FC1"/>
    <w:rsid w:val="003562E7"/>
    <w:rsid w:val="003B747B"/>
    <w:rsid w:val="003C725E"/>
    <w:rsid w:val="00437C9A"/>
    <w:rsid w:val="00466053"/>
    <w:rsid w:val="00471712"/>
    <w:rsid w:val="00487B30"/>
    <w:rsid w:val="004A12EB"/>
    <w:rsid w:val="004A646A"/>
    <w:rsid w:val="004B3B08"/>
    <w:rsid w:val="004D4C48"/>
    <w:rsid w:val="004D51C3"/>
    <w:rsid w:val="004E7E2B"/>
    <w:rsid w:val="005153C0"/>
    <w:rsid w:val="00560187"/>
    <w:rsid w:val="00565BB2"/>
    <w:rsid w:val="00596517"/>
    <w:rsid w:val="005F27E0"/>
    <w:rsid w:val="0061573C"/>
    <w:rsid w:val="0067762E"/>
    <w:rsid w:val="006C62F7"/>
    <w:rsid w:val="006E7945"/>
    <w:rsid w:val="007158AF"/>
    <w:rsid w:val="007320C1"/>
    <w:rsid w:val="0073429F"/>
    <w:rsid w:val="00745FEC"/>
    <w:rsid w:val="00746847"/>
    <w:rsid w:val="00752C8E"/>
    <w:rsid w:val="00773E92"/>
    <w:rsid w:val="0078477C"/>
    <w:rsid w:val="00827F37"/>
    <w:rsid w:val="00851E11"/>
    <w:rsid w:val="008C247E"/>
    <w:rsid w:val="008E5007"/>
    <w:rsid w:val="00935309"/>
    <w:rsid w:val="0096221A"/>
    <w:rsid w:val="00995101"/>
    <w:rsid w:val="009B11BB"/>
    <w:rsid w:val="00A00C48"/>
    <w:rsid w:val="00A00D42"/>
    <w:rsid w:val="00A70CC7"/>
    <w:rsid w:val="00A81B0B"/>
    <w:rsid w:val="00A928B0"/>
    <w:rsid w:val="00A94B98"/>
    <w:rsid w:val="00AB080F"/>
    <w:rsid w:val="00B42F3C"/>
    <w:rsid w:val="00B47617"/>
    <w:rsid w:val="00B71035"/>
    <w:rsid w:val="00B8561D"/>
    <w:rsid w:val="00BD5084"/>
    <w:rsid w:val="00BF53A8"/>
    <w:rsid w:val="00BF5A03"/>
    <w:rsid w:val="00C01852"/>
    <w:rsid w:val="00C01AD7"/>
    <w:rsid w:val="00C17E5C"/>
    <w:rsid w:val="00C34A34"/>
    <w:rsid w:val="00C40BF6"/>
    <w:rsid w:val="00C51820"/>
    <w:rsid w:val="00C54D62"/>
    <w:rsid w:val="00C63ECF"/>
    <w:rsid w:val="00C6671F"/>
    <w:rsid w:val="00C81726"/>
    <w:rsid w:val="00C856AA"/>
    <w:rsid w:val="00CB0BED"/>
    <w:rsid w:val="00CD3868"/>
    <w:rsid w:val="00D01BAA"/>
    <w:rsid w:val="00D21258"/>
    <w:rsid w:val="00D3516C"/>
    <w:rsid w:val="00D82FD3"/>
    <w:rsid w:val="00DA2527"/>
    <w:rsid w:val="00DA5ADE"/>
    <w:rsid w:val="00DB7CBD"/>
    <w:rsid w:val="00DF5EFE"/>
    <w:rsid w:val="00DF7179"/>
    <w:rsid w:val="00E201EF"/>
    <w:rsid w:val="00E55113"/>
    <w:rsid w:val="00E90660"/>
    <w:rsid w:val="00EB030B"/>
    <w:rsid w:val="00EC5FA8"/>
    <w:rsid w:val="00EF16DE"/>
    <w:rsid w:val="00F00094"/>
    <w:rsid w:val="00F3299E"/>
    <w:rsid w:val="00F33383"/>
    <w:rsid w:val="00F34ADA"/>
    <w:rsid w:val="00F53026"/>
    <w:rsid w:val="00F676EB"/>
    <w:rsid w:val="00F75820"/>
    <w:rsid w:val="00F9365A"/>
    <w:rsid w:val="00F979CD"/>
    <w:rsid w:val="00FA44FA"/>
    <w:rsid w:val="00FB1A9D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7F1A4"/>
  <w15:docId w15:val="{98C8B58B-321A-4933-9CED-47E217E2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21258"/>
    <w:rPr>
      <w:color w:val="0000FF"/>
      <w:u w:val="single"/>
    </w:rPr>
  </w:style>
  <w:style w:type="character" w:customStyle="1" w:styleId="jlqj4b">
    <w:name w:val="jlqj4b"/>
    <w:basedOn w:val="DefaultParagraphFont"/>
    <w:rsid w:val="00F9365A"/>
  </w:style>
  <w:style w:type="paragraph" w:styleId="BalloonText">
    <w:name w:val="Balloon Text"/>
    <w:basedOn w:val="Normal"/>
    <w:link w:val="BalloonTextChar"/>
    <w:uiPriority w:val="99"/>
    <w:semiHidden/>
    <w:unhideWhenUsed/>
    <w:rsid w:val="0012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D9"/>
    <w:rPr>
      <w:rFonts w:ascii="Tahoma" w:eastAsia="Calibri" w:hAnsi="Tahoma" w:cs="Tahoma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F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jtim.shala1@uni-pr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hetoric.by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717C7-801E-4E9C-969B-C3D81617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22</cp:revision>
  <cp:lastPrinted>2024-09-17T12:54:00Z</cp:lastPrinted>
  <dcterms:created xsi:type="dcterms:W3CDTF">2026-02-02T07:36:00Z</dcterms:created>
  <dcterms:modified xsi:type="dcterms:W3CDTF">2026-02-05T09:45:00Z</dcterms:modified>
</cp:coreProperties>
</file>