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D24" w:rsidRPr="00BA1EE8" w:rsidRDefault="00BA1EE8" w:rsidP="000E2D24">
      <w:pPr>
        <w:rPr>
          <w:b/>
          <w:sz w:val="36"/>
          <w:szCs w:val="36"/>
        </w:rPr>
      </w:pPr>
      <w:r>
        <w:rPr>
          <w:noProof/>
          <w:sz w:val="36"/>
          <w:szCs w:val="36"/>
        </w:rPr>
        <w:drawing>
          <wp:inline distT="0" distB="0" distL="0" distR="0" wp14:anchorId="35989878" wp14:editId="3A1E135A">
            <wp:extent cx="1343025" cy="13377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5132" cy="1339865"/>
                    </a:xfrm>
                    <a:prstGeom prst="rect">
                      <a:avLst/>
                    </a:prstGeom>
                    <a:noFill/>
                  </pic:spPr>
                </pic:pic>
              </a:graphicData>
            </a:graphic>
          </wp:inline>
        </w:drawing>
      </w:r>
      <w:r>
        <w:rPr>
          <w:b/>
          <w:sz w:val="36"/>
          <w:szCs w:val="36"/>
        </w:rPr>
        <w:t>UNIVERSITETI I PRISHTINËS</w:t>
      </w:r>
      <w:r w:rsidR="000E2D24" w:rsidRPr="00BA1EE8">
        <w:rPr>
          <w:b/>
          <w:sz w:val="36"/>
          <w:szCs w:val="36"/>
        </w:rPr>
        <w:t xml:space="preserve">  </w:t>
      </w:r>
    </w:p>
    <w:p w:rsidR="000E2D24" w:rsidRPr="00BA1EE8" w:rsidRDefault="00BA1EE8" w:rsidP="000E2D24">
      <w:pPr>
        <w:rPr>
          <w:b/>
          <w:sz w:val="36"/>
          <w:szCs w:val="36"/>
        </w:rPr>
      </w:pPr>
      <w:r>
        <w:rPr>
          <w:b/>
          <w:sz w:val="36"/>
          <w:szCs w:val="36"/>
        </w:rPr>
        <w:t xml:space="preserve">                            </w:t>
      </w:r>
      <w:r w:rsidR="000E2D24" w:rsidRPr="00BA1EE8">
        <w:rPr>
          <w:b/>
          <w:sz w:val="36"/>
          <w:szCs w:val="36"/>
        </w:rPr>
        <w:t>FAKULTETI JURIDIK</w:t>
      </w:r>
    </w:p>
    <w:p w:rsidR="00BA1EE8" w:rsidRPr="00BA1EE8" w:rsidRDefault="000E2D24" w:rsidP="000E2D24">
      <w:pPr>
        <w:rPr>
          <w:b/>
          <w:sz w:val="36"/>
          <w:szCs w:val="36"/>
        </w:rPr>
      </w:pPr>
      <w:r w:rsidRPr="00BA1EE8">
        <w:rPr>
          <w:b/>
          <w:i/>
          <w:sz w:val="36"/>
          <w:szCs w:val="36"/>
        </w:rPr>
        <w:t xml:space="preserve">      </w:t>
      </w:r>
      <w:r w:rsidRPr="00BA1EE8">
        <w:rPr>
          <w:b/>
          <w:sz w:val="36"/>
          <w:szCs w:val="36"/>
        </w:rPr>
        <w:t>E DREJTA NDËRKOMBËTARE PUBLIKE</w:t>
      </w:r>
      <w:r w:rsidRPr="00BA1EE8">
        <w:rPr>
          <w:b/>
          <w:sz w:val="36"/>
          <w:szCs w:val="36"/>
        </w:rPr>
        <w:t xml:space="preserve"> E</w:t>
      </w:r>
    </w:p>
    <w:p w:rsidR="000E2D24" w:rsidRPr="00BA1EE8" w:rsidRDefault="00BA1EE8" w:rsidP="000E2D24">
      <w:pPr>
        <w:rPr>
          <w:b/>
          <w:sz w:val="36"/>
          <w:szCs w:val="36"/>
        </w:rPr>
      </w:pPr>
      <w:r w:rsidRPr="00BA1EE8">
        <w:rPr>
          <w:b/>
          <w:sz w:val="36"/>
          <w:szCs w:val="36"/>
        </w:rPr>
        <w:t xml:space="preserve">                              </w:t>
      </w:r>
      <w:r>
        <w:rPr>
          <w:b/>
          <w:sz w:val="36"/>
          <w:szCs w:val="36"/>
        </w:rPr>
        <w:t xml:space="preserve">    </w:t>
      </w:r>
      <w:r w:rsidRPr="00BA1EE8">
        <w:rPr>
          <w:b/>
          <w:sz w:val="36"/>
          <w:szCs w:val="36"/>
        </w:rPr>
        <w:t xml:space="preserve">  </w:t>
      </w:r>
      <w:r w:rsidR="000E2D24" w:rsidRPr="00BA1EE8">
        <w:rPr>
          <w:b/>
          <w:sz w:val="36"/>
          <w:szCs w:val="36"/>
        </w:rPr>
        <w:t>AVANCUAR</w:t>
      </w:r>
    </w:p>
    <w:p w:rsidR="000E2D24" w:rsidRPr="00BA1EE8" w:rsidRDefault="00BA1EE8" w:rsidP="000E2D24">
      <w:pPr>
        <w:rPr>
          <w:b/>
          <w:sz w:val="36"/>
          <w:szCs w:val="36"/>
        </w:rPr>
      </w:pPr>
      <w:r>
        <w:rPr>
          <w:b/>
          <w:sz w:val="36"/>
          <w:szCs w:val="36"/>
        </w:rPr>
        <w:t xml:space="preserve">                          </w:t>
      </w:r>
      <w:r w:rsidR="000E2D24" w:rsidRPr="00BA1EE8">
        <w:rPr>
          <w:b/>
          <w:sz w:val="36"/>
          <w:szCs w:val="36"/>
        </w:rPr>
        <w:t>PROGRAMI MASTER</w:t>
      </w:r>
    </w:p>
    <w:p w:rsidR="000E2D24" w:rsidRPr="00BA1EE8" w:rsidRDefault="00BA1EE8" w:rsidP="000E2D24">
      <w:pPr>
        <w:rPr>
          <w:b/>
          <w:sz w:val="36"/>
          <w:szCs w:val="36"/>
        </w:rPr>
      </w:pPr>
      <w:r>
        <w:rPr>
          <w:b/>
          <w:sz w:val="36"/>
          <w:szCs w:val="36"/>
        </w:rPr>
        <w:t xml:space="preserve">    </w:t>
      </w:r>
      <w:r w:rsidR="000E2D24" w:rsidRPr="00BA1EE8">
        <w:rPr>
          <w:b/>
          <w:sz w:val="36"/>
          <w:szCs w:val="36"/>
        </w:rPr>
        <w:t>PROGRAM MËSIMOR I LËNDËS (“SYLLABUS”)</w:t>
      </w:r>
    </w:p>
    <w:p w:rsidR="000E2D24" w:rsidRPr="00BA1EE8" w:rsidRDefault="00BA1EE8" w:rsidP="000E2D24">
      <w:pPr>
        <w:rPr>
          <w:b/>
          <w:sz w:val="36"/>
          <w:szCs w:val="36"/>
        </w:rPr>
      </w:pPr>
      <w:r>
        <w:rPr>
          <w:b/>
          <w:sz w:val="36"/>
          <w:szCs w:val="36"/>
        </w:rPr>
        <w:t xml:space="preserve">                   </w:t>
      </w:r>
      <w:r w:rsidR="000E2D24" w:rsidRPr="00BA1EE8">
        <w:rPr>
          <w:b/>
          <w:sz w:val="36"/>
          <w:szCs w:val="36"/>
        </w:rPr>
        <w:t>SEMESTRI VJESHTOR - VITI 2024</w:t>
      </w:r>
    </w:p>
    <w:p w:rsidR="000E2D24" w:rsidRPr="00585305" w:rsidRDefault="000E2D24" w:rsidP="000E2D24">
      <w:pPr>
        <w:rPr>
          <w:sz w:val="36"/>
          <w:szCs w:val="36"/>
        </w:rPr>
      </w:pPr>
    </w:p>
    <w:p w:rsidR="000E2D24" w:rsidRDefault="000E2D24" w:rsidP="000E2D24"/>
    <w:p w:rsidR="000E2D24" w:rsidRPr="00BA1EE8" w:rsidRDefault="000E2D24" w:rsidP="000E2D24">
      <w:pPr>
        <w:rPr>
          <w:b/>
          <w:sz w:val="36"/>
          <w:szCs w:val="36"/>
        </w:rPr>
      </w:pPr>
      <w:r w:rsidRPr="00BA1EE8">
        <w:rPr>
          <w:b/>
          <w:sz w:val="36"/>
          <w:szCs w:val="36"/>
        </w:rPr>
        <w:t>Profesor: Prof. Dr. Iliriana Islami</w:t>
      </w:r>
    </w:p>
    <w:p w:rsidR="000E2D24" w:rsidRPr="00BA1EE8" w:rsidRDefault="00EA7952" w:rsidP="000E2D24">
      <w:pPr>
        <w:rPr>
          <w:b/>
          <w:sz w:val="36"/>
          <w:szCs w:val="36"/>
        </w:rPr>
      </w:pPr>
      <w:r w:rsidRPr="00BA1EE8">
        <w:rPr>
          <w:b/>
          <w:sz w:val="36"/>
          <w:szCs w:val="36"/>
        </w:rPr>
        <w:t>Orët e ligjëratave: E marte: 14:00 – 16:30</w:t>
      </w:r>
      <w:r w:rsidR="000E2D24" w:rsidRPr="00BA1EE8">
        <w:rPr>
          <w:b/>
          <w:sz w:val="36"/>
          <w:szCs w:val="36"/>
        </w:rPr>
        <w:t>(Salla D3)</w:t>
      </w:r>
    </w:p>
    <w:p w:rsidR="000E2D24" w:rsidRPr="00BA1EE8" w:rsidRDefault="000E2D24" w:rsidP="000E2D24">
      <w:pPr>
        <w:rPr>
          <w:b/>
          <w:sz w:val="36"/>
          <w:szCs w:val="36"/>
        </w:rPr>
      </w:pPr>
      <w:r w:rsidRPr="00BA1EE8">
        <w:rPr>
          <w:b/>
          <w:sz w:val="36"/>
          <w:szCs w:val="36"/>
        </w:rPr>
        <w:t>E-mail: iliriana.islami@uni-pr.edu</w:t>
      </w:r>
    </w:p>
    <w:p w:rsidR="000E2D24" w:rsidRPr="00BA1EE8" w:rsidRDefault="000E2D24" w:rsidP="000E2D24">
      <w:pPr>
        <w:rPr>
          <w:sz w:val="36"/>
          <w:szCs w:val="36"/>
        </w:rPr>
      </w:pPr>
      <w:r w:rsidRPr="00BA1EE8">
        <w:rPr>
          <w:b/>
          <w:sz w:val="36"/>
          <w:szCs w:val="36"/>
        </w:rPr>
        <w:t>Numri I kredive ECTS: 7</w:t>
      </w:r>
    </w:p>
    <w:p w:rsidR="000E2D24" w:rsidRPr="00BA1EE8" w:rsidRDefault="000E2D24" w:rsidP="000E2D24">
      <w:pPr>
        <w:rPr>
          <w:i/>
        </w:rPr>
      </w:pPr>
    </w:p>
    <w:p w:rsidR="000E2D24" w:rsidRDefault="000E2D24" w:rsidP="000E2D24">
      <w:r>
        <w:t xml:space="preserve">                             </w:t>
      </w:r>
    </w:p>
    <w:p w:rsidR="000E2D24" w:rsidRDefault="000E2D24" w:rsidP="000E2D24">
      <w:r>
        <w:t xml:space="preserve"> </w:t>
      </w:r>
    </w:p>
    <w:p w:rsidR="000E2D24" w:rsidRDefault="000E2D24" w:rsidP="000E2D24"/>
    <w:p w:rsidR="000E2D24" w:rsidRDefault="000E2D24" w:rsidP="000E2D24"/>
    <w:p w:rsidR="000E2D24" w:rsidRDefault="000E2D24" w:rsidP="000E2D24">
      <w:r w:rsidRPr="00BA1EE8">
        <w:rPr>
          <w:b/>
          <w:sz w:val="28"/>
          <w:szCs w:val="28"/>
        </w:rPr>
        <w:lastRenderedPageBreak/>
        <w:t xml:space="preserve"> Teksti bazë</w:t>
      </w:r>
      <w:r>
        <w:t>:</w:t>
      </w:r>
    </w:p>
    <w:p w:rsidR="000E2D24" w:rsidRPr="00BA1EE8" w:rsidRDefault="000E2D24" w:rsidP="000E2D24">
      <w:pPr>
        <w:rPr>
          <w:sz w:val="32"/>
          <w:szCs w:val="32"/>
          <w:u w:val="single"/>
        </w:rPr>
      </w:pPr>
      <w:r w:rsidRPr="00BA1EE8">
        <w:rPr>
          <w:sz w:val="32"/>
          <w:szCs w:val="32"/>
          <w:u w:val="single"/>
        </w:rPr>
        <w:t>Zejnullah Gruda, E Drejta Ndërkombëtare Publike (2013).</w:t>
      </w:r>
    </w:p>
    <w:p w:rsidR="000E2D24" w:rsidRPr="00BA1EE8" w:rsidRDefault="000E2D24" w:rsidP="000E2D24">
      <w:pPr>
        <w:rPr>
          <w:sz w:val="32"/>
          <w:szCs w:val="32"/>
          <w:u w:val="single"/>
        </w:rPr>
      </w:pPr>
      <w:r w:rsidRPr="00BA1EE8">
        <w:rPr>
          <w:sz w:val="32"/>
          <w:szCs w:val="32"/>
          <w:u w:val="single"/>
        </w:rPr>
        <w:t>Akehurst’s Modern Introduction to International Laë by Peter Malanczuk (1997)</w:t>
      </w:r>
    </w:p>
    <w:p w:rsidR="000E2D24" w:rsidRPr="00BA1EE8" w:rsidRDefault="000E2D24" w:rsidP="000E2D24">
      <w:pPr>
        <w:rPr>
          <w:sz w:val="32"/>
          <w:szCs w:val="32"/>
          <w:u w:val="single"/>
        </w:rPr>
      </w:pPr>
      <w:r w:rsidRPr="00BA1EE8">
        <w:rPr>
          <w:sz w:val="32"/>
          <w:szCs w:val="32"/>
          <w:u w:val="single"/>
        </w:rPr>
        <w:t>Materialet e postuara ne SEMS</w:t>
      </w:r>
    </w:p>
    <w:p w:rsidR="000E2D24" w:rsidRDefault="000E2D24" w:rsidP="000E2D24"/>
    <w:p w:rsidR="000E2D24" w:rsidRDefault="000E2D24" w:rsidP="000E2D24"/>
    <w:p w:rsidR="000E2D24" w:rsidRPr="00585305" w:rsidRDefault="00BA1EE8" w:rsidP="000E2D24">
      <w:pPr>
        <w:rPr>
          <w:b/>
          <w:sz w:val="28"/>
          <w:szCs w:val="28"/>
        </w:rPr>
      </w:pPr>
      <w:r>
        <w:rPr>
          <w:b/>
          <w:sz w:val="28"/>
          <w:szCs w:val="28"/>
        </w:rPr>
        <w:t xml:space="preserve">                                     </w:t>
      </w:r>
      <w:r w:rsidR="000E2D24" w:rsidRPr="00585305">
        <w:rPr>
          <w:b/>
          <w:sz w:val="28"/>
          <w:szCs w:val="28"/>
        </w:rPr>
        <w:t xml:space="preserve"> Përshkrimi i Lëndës:</w:t>
      </w:r>
    </w:p>
    <w:p w:rsidR="0059525C" w:rsidRPr="00585305" w:rsidRDefault="0059525C" w:rsidP="0059525C">
      <w:pPr>
        <w:rPr>
          <w:rFonts w:ascii="Times New Roman" w:hAnsi="Times New Roman" w:cs="Times New Roman"/>
          <w:sz w:val="24"/>
          <w:szCs w:val="24"/>
        </w:rPr>
      </w:pPr>
      <w:r w:rsidRPr="00585305">
        <w:rPr>
          <w:rFonts w:ascii="Times New Roman" w:hAnsi="Times New Roman" w:cs="Times New Roman"/>
          <w:sz w:val="24"/>
          <w:szCs w:val="24"/>
        </w:rPr>
        <w:t xml:space="preserve">E Drejta Ndërkombëtare Publike në nivelin e studimeve master përfaqëson një qasje të avancuar dhe analitike ndaj rregullimit të marrëdhënieve ndërkombëtare përmes normave dhe mekanizmave juridikë. </w:t>
      </w:r>
      <w:proofErr w:type="gramStart"/>
      <w:r w:rsidRPr="00585305">
        <w:rPr>
          <w:rFonts w:ascii="Times New Roman" w:hAnsi="Times New Roman" w:cs="Times New Roman"/>
          <w:sz w:val="24"/>
          <w:szCs w:val="24"/>
        </w:rPr>
        <w:t>Kjo lëndë shqyrton zhvillimin e së drejtës ndërkombëtare në kontekstin e transformimeve globale, duke thelluar studimin e burimeve, parimeve dhe institucioneve kyçe të saj.</w:t>
      </w:r>
      <w:proofErr w:type="gramEnd"/>
    </w:p>
    <w:p w:rsidR="0059525C" w:rsidRPr="00585305" w:rsidRDefault="0059525C" w:rsidP="0059525C">
      <w:pPr>
        <w:rPr>
          <w:rFonts w:ascii="Times New Roman" w:hAnsi="Times New Roman" w:cs="Times New Roman"/>
          <w:sz w:val="24"/>
          <w:szCs w:val="24"/>
        </w:rPr>
      </w:pPr>
    </w:p>
    <w:p w:rsidR="0059525C" w:rsidRPr="00585305" w:rsidRDefault="0059525C" w:rsidP="0059525C">
      <w:pPr>
        <w:rPr>
          <w:rFonts w:ascii="Times New Roman" w:hAnsi="Times New Roman" w:cs="Times New Roman"/>
          <w:sz w:val="24"/>
          <w:szCs w:val="24"/>
        </w:rPr>
      </w:pPr>
      <w:r w:rsidRPr="00585305">
        <w:rPr>
          <w:rFonts w:ascii="Times New Roman" w:hAnsi="Times New Roman" w:cs="Times New Roman"/>
          <w:sz w:val="24"/>
          <w:szCs w:val="24"/>
        </w:rPr>
        <w:t xml:space="preserve">Përmes këtij kursi, studentët do të analizojnë </w:t>
      </w:r>
      <w:proofErr w:type="gramStart"/>
      <w:r w:rsidRPr="00585305">
        <w:rPr>
          <w:rFonts w:ascii="Times New Roman" w:hAnsi="Times New Roman" w:cs="Times New Roman"/>
          <w:sz w:val="24"/>
          <w:szCs w:val="24"/>
        </w:rPr>
        <w:t>jo</w:t>
      </w:r>
      <w:proofErr w:type="gramEnd"/>
      <w:r w:rsidRPr="00585305">
        <w:rPr>
          <w:rFonts w:ascii="Times New Roman" w:hAnsi="Times New Roman" w:cs="Times New Roman"/>
          <w:sz w:val="24"/>
          <w:szCs w:val="24"/>
        </w:rPr>
        <w:t xml:space="preserve"> vetëm bazat normative, por edhe sfidat teorike dhe praktike të implementimit të së drejtës ndërkombëtare në një rend ndërkombëtar dinamik. Fokus i veçantë do t’i kushtohet ndërveprimit midis së drejtës ndërkombëtare dhe politikës globale, ndikimit të fuqive të mëdha, interpretimit progresiv të normave ndërkombëtare dhe evoluimit të së drejtës zakonore.</w:t>
      </w:r>
    </w:p>
    <w:p w:rsidR="0059525C" w:rsidRPr="00585305" w:rsidRDefault="0059525C" w:rsidP="0059525C">
      <w:pPr>
        <w:rPr>
          <w:rFonts w:ascii="Times New Roman" w:hAnsi="Times New Roman" w:cs="Times New Roman"/>
          <w:sz w:val="24"/>
          <w:szCs w:val="24"/>
        </w:rPr>
      </w:pPr>
    </w:p>
    <w:p w:rsidR="0059525C" w:rsidRPr="00585305" w:rsidRDefault="0059525C" w:rsidP="0059525C">
      <w:pPr>
        <w:rPr>
          <w:rFonts w:ascii="Times New Roman" w:hAnsi="Times New Roman" w:cs="Times New Roman"/>
          <w:sz w:val="24"/>
          <w:szCs w:val="24"/>
        </w:rPr>
      </w:pPr>
      <w:r w:rsidRPr="00585305">
        <w:rPr>
          <w:rFonts w:ascii="Times New Roman" w:hAnsi="Times New Roman" w:cs="Times New Roman"/>
          <w:sz w:val="24"/>
          <w:szCs w:val="24"/>
        </w:rPr>
        <w:t>Në kuadër të kësaj lënde, studentët do të thellojnë njohuritë në temat si:</w:t>
      </w:r>
    </w:p>
    <w:p w:rsidR="00BA1EE8" w:rsidRDefault="00BA1EE8" w:rsidP="0059525C">
      <w:pPr>
        <w:rPr>
          <w:rFonts w:ascii="Times New Roman" w:hAnsi="Times New Roman" w:cs="Times New Roman"/>
          <w:sz w:val="24"/>
          <w:szCs w:val="24"/>
        </w:rPr>
      </w:pPr>
    </w:p>
    <w:p w:rsidR="0059525C" w:rsidRPr="00585305" w:rsidRDefault="0059525C" w:rsidP="0059525C">
      <w:pPr>
        <w:rPr>
          <w:rFonts w:ascii="Times New Roman" w:hAnsi="Times New Roman" w:cs="Times New Roman"/>
          <w:sz w:val="24"/>
          <w:szCs w:val="24"/>
        </w:rPr>
      </w:pPr>
      <w:proofErr w:type="gramStart"/>
      <w:r w:rsidRPr="00585305">
        <w:rPr>
          <w:rFonts w:ascii="Times New Roman" w:hAnsi="Times New Roman" w:cs="Times New Roman"/>
          <w:sz w:val="24"/>
          <w:szCs w:val="24"/>
        </w:rPr>
        <w:t>Teoritë moderne mbi burimet e së drejtës ndërkombëtare, përfshirë evolucionin e traktateve dhe zakoneve ndërkombëtare në raport me praktikat shtetërore.</w:t>
      </w:r>
      <w:proofErr w:type="gramEnd"/>
    </w:p>
    <w:p w:rsidR="0059525C" w:rsidRPr="00585305" w:rsidRDefault="0059525C" w:rsidP="0059525C">
      <w:pPr>
        <w:rPr>
          <w:rFonts w:ascii="Times New Roman" w:hAnsi="Times New Roman" w:cs="Times New Roman"/>
          <w:sz w:val="24"/>
          <w:szCs w:val="24"/>
        </w:rPr>
      </w:pPr>
      <w:proofErr w:type="gramStart"/>
      <w:r w:rsidRPr="00585305">
        <w:rPr>
          <w:rFonts w:ascii="Times New Roman" w:hAnsi="Times New Roman" w:cs="Times New Roman"/>
          <w:sz w:val="24"/>
          <w:szCs w:val="24"/>
        </w:rPr>
        <w:t>Sovraniteti në epokën e globalizimit, duke analizuar tensionet midis sovranitetit shtetëror dhe ndërhyrjeve ndërkombëtare.</w:t>
      </w:r>
      <w:proofErr w:type="gramEnd"/>
    </w:p>
    <w:p w:rsidR="0059525C" w:rsidRPr="00585305" w:rsidRDefault="0059525C" w:rsidP="0059525C">
      <w:pPr>
        <w:rPr>
          <w:rFonts w:ascii="Times New Roman" w:hAnsi="Times New Roman" w:cs="Times New Roman"/>
          <w:sz w:val="24"/>
          <w:szCs w:val="24"/>
        </w:rPr>
      </w:pPr>
      <w:proofErr w:type="gramStart"/>
      <w:r w:rsidRPr="00585305">
        <w:rPr>
          <w:rFonts w:ascii="Times New Roman" w:hAnsi="Times New Roman" w:cs="Times New Roman"/>
          <w:sz w:val="24"/>
          <w:szCs w:val="24"/>
        </w:rPr>
        <w:t>E drejta e vetëvendosjes në kontekstin e konflikteve bashkëkohore, përfshirë rastet e fragmentimit shtetëror dhe interpretimet gjyqësore të këtij parimi.</w:t>
      </w:r>
      <w:proofErr w:type="gramEnd"/>
    </w:p>
    <w:p w:rsidR="0059525C" w:rsidRPr="00585305" w:rsidRDefault="0059525C" w:rsidP="0059525C">
      <w:pPr>
        <w:rPr>
          <w:rFonts w:ascii="Times New Roman" w:hAnsi="Times New Roman" w:cs="Times New Roman"/>
          <w:sz w:val="24"/>
          <w:szCs w:val="24"/>
        </w:rPr>
      </w:pPr>
      <w:proofErr w:type="gramStart"/>
      <w:r w:rsidRPr="00585305">
        <w:rPr>
          <w:rFonts w:ascii="Times New Roman" w:hAnsi="Times New Roman" w:cs="Times New Roman"/>
          <w:sz w:val="24"/>
          <w:szCs w:val="24"/>
        </w:rPr>
        <w:t>Organizatat ndërkombëtare si aktorë të së drejtës ndërkombëtare, duke shqyrtuar rolin e OKB-së, BE-së dhe gjykatave ndërkombëtare në formësimin e praktikave juridike.</w:t>
      </w:r>
      <w:proofErr w:type="gramEnd"/>
    </w:p>
    <w:p w:rsidR="0059525C" w:rsidRPr="00585305" w:rsidRDefault="0059525C" w:rsidP="0059525C">
      <w:pPr>
        <w:rPr>
          <w:rFonts w:ascii="Times New Roman" w:hAnsi="Times New Roman" w:cs="Times New Roman"/>
          <w:sz w:val="24"/>
          <w:szCs w:val="24"/>
        </w:rPr>
      </w:pPr>
      <w:proofErr w:type="gramStart"/>
      <w:r w:rsidRPr="00585305">
        <w:rPr>
          <w:rFonts w:ascii="Times New Roman" w:hAnsi="Times New Roman" w:cs="Times New Roman"/>
          <w:sz w:val="24"/>
          <w:szCs w:val="24"/>
        </w:rPr>
        <w:t>Zhvillimet bashkëkohore në përgjegjësinë ndërkombëtare të shteteve dhe subjekteve jo-shtetërore, me fokus në rastet e tribunaleve ndërkombëtare dhe mekanizmat e zbatimit të vendimeve juridike.</w:t>
      </w:r>
      <w:proofErr w:type="gramEnd"/>
    </w:p>
    <w:p w:rsidR="0059525C" w:rsidRPr="00585305" w:rsidRDefault="0059525C" w:rsidP="0059525C">
      <w:pPr>
        <w:rPr>
          <w:rFonts w:ascii="Times New Roman" w:hAnsi="Times New Roman" w:cs="Times New Roman"/>
          <w:sz w:val="24"/>
          <w:szCs w:val="24"/>
        </w:rPr>
      </w:pPr>
      <w:r w:rsidRPr="00585305">
        <w:rPr>
          <w:rFonts w:ascii="Times New Roman" w:hAnsi="Times New Roman" w:cs="Times New Roman"/>
          <w:sz w:val="24"/>
          <w:szCs w:val="24"/>
        </w:rPr>
        <w:t>Kursi synon të zhvillojë aftësitë kërkimore, analitike dhe kritike të studentëve, duke i orientuar drejt metodave të avancuara të interpretimit ligjor dhe aplikimit të normave ndërkombëtare në raste konkrete. Përmes analizës së jurisprudencës, politikave ndërkombëtare dhe rasteve të diskutueshme në tribunale ndërkombëtare, studentët do të jenë të aftë të argumentojnë dhe vlerësojnë ndikimin e së drejtës ndërkombëtare në kontekste të ndryshme globale.</w:t>
      </w:r>
    </w:p>
    <w:p w:rsidR="0059525C" w:rsidRPr="00585305" w:rsidRDefault="0059525C" w:rsidP="0059525C">
      <w:pPr>
        <w:rPr>
          <w:rFonts w:ascii="Times New Roman" w:hAnsi="Times New Roman" w:cs="Times New Roman"/>
          <w:sz w:val="24"/>
          <w:szCs w:val="24"/>
        </w:rPr>
      </w:pPr>
    </w:p>
    <w:p w:rsidR="0059525C" w:rsidRPr="00585305" w:rsidRDefault="0059525C" w:rsidP="0059525C">
      <w:pPr>
        <w:rPr>
          <w:rFonts w:ascii="Times New Roman" w:hAnsi="Times New Roman" w:cs="Times New Roman"/>
          <w:sz w:val="24"/>
          <w:szCs w:val="24"/>
        </w:rPr>
      </w:pPr>
      <w:r w:rsidRPr="00585305">
        <w:rPr>
          <w:rFonts w:ascii="Times New Roman" w:hAnsi="Times New Roman" w:cs="Times New Roman"/>
          <w:sz w:val="24"/>
          <w:szCs w:val="24"/>
        </w:rPr>
        <w:t>Kjo qasje e avancuar do t’i përgatisë studentët për angazhime akademike dhe profesionale në organizata ndërkombëtare, institucione të drejtësisë ndërkombëtare, diplomaci dhe sektorin e analizës ligjore.</w:t>
      </w:r>
    </w:p>
    <w:p w:rsidR="000E2D24" w:rsidRPr="00585305" w:rsidRDefault="000E2D24" w:rsidP="000E2D24">
      <w:pPr>
        <w:rPr>
          <w:rFonts w:ascii="Times New Roman" w:hAnsi="Times New Roman" w:cs="Times New Roman"/>
          <w:sz w:val="24"/>
          <w:szCs w:val="24"/>
        </w:rPr>
      </w:pPr>
    </w:p>
    <w:p w:rsidR="0059525C" w:rsidRPr="00585305" w:rsidRDefault="0059525C" w:rsidP="000E2D24">
      <w:pPr>
        <w:rPr>
          <w:rFonts w:ascii="Times New Roman" w:hAnsi="Times New Roman" w:cs="Times New Roman"/>
          <w:sz w:val="24"/>
          <w:szCs w:val="24"/>
        </w:rPr>
      </w:pPr>
    </w:p>
    <w:p w:rsidR="000E2D24" w:rsidRPr="00585305" w:rsidRDefault="00585305" w:rsidP="000E2D24">
      <w:pPr>
        <w:rPr>
          <w:rFonts w:ascii="Times New Roman" w:hAnsi="Times New Roman" w:cs="Times New Roman"/>
          <w:b/>
          <w:sz w:val="32"/>
          <w:szCs w:val="32"/>
        </w:rPr>
      </w:pPr>
      <w:r>
        <w:rPr>
          <w:rFonts w:ascii="Times New Roman" w:hAnsi="Times New Roman" w:cs="Times New Roman"/>
          <w:b/>
          <w:sz w:val="32"/>
          <w:szCs w:val="32"/>
        </w:rPr>
        <w:t>VLER</w:t>
      </w:r>
      <w:r w:rsidR="00BA1EE8">
        <w:rPr>
          <w:rFonts w:ascii="Times New Roman" w:hAnsi="Times New Roman" w:cs="Times New Roman"/>
          <w:b/>
          <w:sz w:val="32"/>
          <w:szCs w:val="32"/>
        </w:rPr>
        <w:t>Ë</w:t>
      </w:r>
      <w:r>
        <w:rPr>
          <w:rFonts w:ascii="Times New Roman" w:hAnsi="Times New Roman" w:cs="Times New Roman"/>
          <w:b/>
          <w:sz w:val="32"/>
          <w:szCs w:val="32"/>
        </w:rPr>
        <w:t>SIMI</w:t>
      </w:r>
    </w:p>
    <w:p w:rsidR="000E2D24" w:rsidRPr="00585305" w:rsidRDefault="0059525C" w:rsidP="000E2D24">
      <w:pPr>
        <w:rPr>
          <w:rFonts w:ascii="Times New Roman" w:hAnsi="Times New Roman" w:cs="Times New Roman"/>
          <w:sz w:val="24"/>
          <w:szCs w:val="24"/>
        </w:rPr>
      </w:pPr>
      <w:r w:rsidRPr="00585305">
        <w:rPr>
          <w:rFonts w:ascii="Times New Roman" w:hAnsi="Times New Roman" w:cs="Times New Roman"/>
          <w:sz w:val="24"/>
          <w:szCs w:val="24"/>
        </w:rPr>
        <w:t>Vlerësimi bëhet p</w:t>
      </w:r>
      <w:r w:rsidR="00BA1EE8">
        <w:rPr>
          <w:rFonts w:ascii="Times New Roman" w:hAnsi="Times New Roman" w:cs="Times New Roman"/>
          <w:sz w:val="24"/>
          <w:szCs w:val="24"/>
        </w:rPr>
        <w:t>ë</w:t>
      </w:r>
      <w:r w:rsidRPr="00585305">
        <w:rPr>
          <w:rFonts w:ascii="Times New Roman" w:hAnsi="Times New Roman" w:cs="Times New Roman"/>
          <w:sz w:val="24"/>
          <w:szCs w:val="24"/>
        </w:rPr>
        <w:t xml:space="preserve">rmes prezentimit </w:t>
      </w:r>
      <w:proofErr w:type="gramStart"/>
      <w:r w:rsidRPr="00585305">
        <w:rPr>
          <w:rFonts w:ascii="Times New Roman" w:hAnsi="Times New Roman" w:cs="Times New Roman"/>
          <w:sz w:val="24"/>
          <w:szCs w:val="24"/>
        </w:rPr>
        <w:t>te</w:t>
      </w:r>
      <w:proofErr w:type="gramEnd"/>
      <w:r w:rsidR="00F2691D">
        <w:rPr>
          <w:rFonts w:ascii="Times New Roman" w:hAnsi="Times New Roman" w:cs="Times New Roman"/>
          <w:sz w:val="24"/>
          <w:szCs w:val="24"/>
        </w:rPr>
        <w:t xml:space="preserve"> n</w:t>
      </w:r>
      <w:r w:rsidRPr="00585305">
        <w:rPr>
          <w:rFonts w:ascii="Times New Roman" w:hAnsi="Times New Roman" w:cs="Times New Roman"/>
          <w:sz w:val="24"/>
          <w:szCs w:val="24"/>
        </w:rPr>
        <w:t>je seminari dhe d</w:t>
      </w:r>
      <w:r w:rsidR="00BA1EE8">
        <w:rPr>
          <w:rFonts w:ascii="Times New Roman" w:hAnsi="Times New Roman" w:cs="Times New Roman"/>
          <w:sz w:val="24"/>
          <w:szCs w:val="24"/>
        </w:rPr>
        <w:t>ë</w:t>
      </w:r>
      <w:r w:rsidRPr="00585305">
        <w:rPr>
          <w:rFonts w:ascii="Times New Roman" w:hAnsi="Times New Roman" w:cs="Times New Roman"/>
          <w:sz w:val="24"/>
          <w:szCs w:val="24"/>
        </w:rPr>
        <w:t>rgimit t</w:t>
      </w:r>
      <w:r w:rsidR="00BA1EE8">
        <w:rPr>
          <w:rFonts w:ascii="Times New Roman" w:hAnsi="Times New Roman" w:cs="Times New Roman"/>
          <w:sz w:val="24"/>
          <w:szCs w:val="24"/>
        </w:rPr>
        <w:t>ë</w:t>
      </w:r>
      <w:r w:rsidRPr="00585305">
        <w:rPr>
          <w:rFonts w:ascii="Times New Roman" w:hAnsi="Times New Roman" w:cs="Times New Roman"/>
          <w:sz w:val="24"/>
          <w:szCs w:val="24"/>
        </w:rPr>
        <w:t xml:space="preserve"> po</w:t>
      </w:r>
      <w:r w:rsidR="00F2691D">
        <w:rPr>
          <w:rFonts w:ascii="Times New Roman" w:hAnsi="Times New Roman" w:cs="Times New Roman"/>
          <w:sz w:val="24"/>
          <w:szCs w:val="24"/>
        </w:rPr>
        <w:t xml:space="preserve"> </w:t>
      </w:r>
      <w:r w:rsidRPr="00585305">
        <w:rPr>
          <w:rFonts w:ascii="Times New Roman" w:hAnsi="Times New Roman" w:cs="Times New Roman"/>
          <w:sz w:val="24"/>
          <w:szCs w:val="24"/>
        </w:rPr>
        <w:t>t</w:t>
      </w:r>
      <w:bookmarkStart w:id="0" w:name="_GoBack"/>
      <w:bookmarkEnd w:id="0"/>
      <w:r w:rsidR="00BA1EE8">
        <w:rPr>
          <w:rFonts w:ascii="Times New Roman" w:hAnsi="Times New Roman" w:cs="Times New Roman"/>
          <w:sz w:val="24"/>
          <w:szCs w:val="24"/>
        </w:rPr>
        <w:t>ë</w:t>
      </w:r>
      <w:r w:rsidRPr="00585305">
        <w:rPr>
          <w:rFonts w:ascii="Times New Roman" w:hAnsi="Times New Roman" w:cs="Times New Roman"/>
          <w:sz w:val="24"/>
          <w:szCs w:val="24"/>
        </w:rPr>
        <w:t xml:space="preserve"> njejtin seminar n</w:t>
      </w:r>
      <w:r w:rsidR="00BA1EE8">
        <w:rPr>
          <w:rFonts w:ascii="Times New Roman" w:hAnsi="Times New Roman" w:cs="Times New Roman"/>
          <w:sz w:val="24"/>
          <w:szCs w:val="24"/>
        </w:rPr>
        <w:t>ë</w:t>
      </w:r>
      <w:r w:rsidRPr="00585305">
        <w:rPr>
          <w:rFonts w:ascii="Times New Roman" w:hAnsi="Times New Roman" w:cs="Times New Roman"/>
          <w:sz w:val="24"/>
          <w:szCs w:val="24"/>
        </w:rPr>
        <w:t xml:space="preserve"> form</w:t>
      </w:r>
      <w:r w:rsidR="00BA1EE8">
        <w:rPr>
          <w:rFonts w:ascii="Times New Roman" w:hAnsi="Times New Roman" w:cs="Times New Roman"/>
          <w:sz w:val="24"/>
          <w:szCs w:val="24"/>
        </w:rPr>
        <w:t>ë</w:t>
      </w:r>
      <w:r w:rsidRPr="00585305">
        <w:rPr>
          <w:rFonts w:ascii="Times New Roman" w:hAnsi="Times New Roman" w:cs="Times New Roman"/>
          <w:sz w:val="24"/>
          <w:szCs w:val="24"/>
        </w:rPr>
        <w:t xml:space="preserve"> t</w:t>
      </w:r>
      <w:r w:rsidR="00BA1EE8">
        <w:rPr>
          <w:rFonts w:ascii="Times New Roman" w:hAnsi="Times New Roman" w:cs="Times New Roman"/>
          <w:sz w:val="24"/>
          <w:szCs w:val="24"/>
        </w:rPr>
        <w:t>ë</w:t>
      </w:r>
      <w:r w:rsidRPr="00585305">
        <w:rPr>
          <w:rFonts w:ascii="Times New Roman" w:hAnsi="Times New Roman" w:cs="Times New Roman"/>
          <w:sz w:val="24"/>
          <w:szCs w:val="24"/>
        </w:rPr>
        <w:t xml:space="preserve"> shkruar.</w:t>
      </w:r>
    </w:p>
    <w:p w:rsidR="0059525C" w:rsidRPr="00F2691D" w:rsidRDefault="0059525C" w:rsidP="000E2D24">
      <w:pPr>
        <w:rPr>
          <w:rFonts w:ascii="Times New Roman" w:hAnsi="Times New Roman" w:cs="Times New Roman"/>
          <w:b/>
          <w:sz w:val="32"/>
          <w:szCs w:val="32"/>
        </w:rPr>
      </w:pPr>
      <w:r w:rsidRPr="00F2691D">
        <w:rPr>
          <w:rFonts w:ascii="Times New Roman" w:hAnsi="Times New Roman" w:cs="Times New Roman"/>
          <w:b/>
          <w:sz w:val="32"/>
          <w:szCs w:val="32"/>
        </w:rPr>
        <w:t>Kriteret p</w:t>
      </w:r>
      <w:r w:rsidR="00BA1EE8" w:rsidRPr="00F2691D">
        <w:rPr>
          <w:rFonts w:ascii="Times New Roman" w:hAnsi="Times New Roman" w:cs="Times New Roman"/>
          <w:b/>
          <w:sz w:val="32"/>
          <w:szCs w:val="32"/>
        </w:rPr>
        <w:t>ë</w:t>
      </w:r>
      <w:r w:rsidRPr="00F2691D">
        <w:rPr>
          <w:rFonts w:ascii="Times New Roman" w:hAnsi="Times New Roman" w:cs="Times New Roman"/>
          <w:b/>
          <w:sz w:val="32"/>
          <w:szCs w:val="32"/>
        </w:rPr>
        <w:t>r seminar:</w:t>
      </w:r>
    </w:p>
    <w:p w:rsidR="00820658" w:rsidRPr="00585305" w:rsidRDefault="0059525C" w:rsidP="0059525C">
      <w:pPr>
        <w:rPr>
          <w:rFonts w:ascii="Times New Roman" w:hAnsi="Times New Roman" w:cs="Times New Roman"/>
          <w:sz w:val="24"/>
          <w:szCs w:val="24"/>
        </w:rPr>
      </w:pPr>
      <w:proofErr w:type="gramStart"/>
      <w:r w:rsidRPr="00585305">
        <w:rPr>
          <w:rFonts w:ascii="Times New Roman" w:hAnsi="Times New Roman" w:cs="Times New Roman"/>
          <w:sz w:val="24"/>
          <w:szCs w:val="24"/>
        </w:rPr>
        <w:t>Seminari duhet t</w:t>
      </w:r>
      <w:r w:rsidR="00BA1EE8">
        <w:rPr>
          <w:rFonts w:ascii="Times New Roman" w:hAnsi="Times New Roman" w:cs="Times New Roman"/>
          <w:sz w:val="24"/>
          <w:szCs w:val="24"/>
        </w:rPr>
        <w:t>ë</w:t>
      </w:r>
      <w:r w:rsidRPr="00585305">
        <w:rPr>
          <w:rFonts w:ascii="Times New Roman" w:hAnsi="Times New Roman" w:cs="Times New Roman"/>
          <w:sz w:val="24"/>
          <w:szCs w:val="24"/>
        </w:rPr>
        <w:t xml:space="preserve"> jet</w:t>
      </w:r>
      <w:r w:rsidR="00BA1EE8">
        <w:rPr>
          <w:rFonts w:ascii="Times New Roman" w:hAnsi="Times New Roman" w:cs="Times New Roman"/>
          <w:sz w:val="24"/>
          <w:szCs w:val="24"/>
        </w:rPr>
        <w:t>ë</w:t>
      </w:r>
      <w:r w:rsidRPr="00585305">
        <w:rPr>
          <w:rFonts w:ascii="Times New Roman" w:hAnsi="Times New Roman" w:cs="Times New Roman"/>
          <w:sz w:val="24"/>
          <w:szCs w:val="24"/>
        </w:rPr>
        <w:t xml:space="preserve"> nj</w:t>
      </w:r>
      <w:r w:rsidR="00BA1EE8">
        <w:rPr>
          <w:rFonts w:ascii="Times New Roman" w:hAnsi="Times New Roman" w:cs="Times New Roman"/>
          <w:sz w:val="24"/>
          <w:szCs w:val="24"/>
        </w:rPr>
        <w:t>ë</w:t>
      </w:r>
      <w:r w:rsidRPr="00585305">
        <w:rPr>
          <w:rFonts w:ascii="Times New Roman" w:hAnsi="Times New Roman" w:cs="Times New Roman"/>
          <w:sz w:val="24"/>
          <w:szCs w:val="24"/>
        </w:rPr>
        <w:t xml:space="preserve"> shkrim akademik, analiz</w:t>
      </w:r>
      <w:r w:rsidR="00BA1EE8">
        <w:rPr>
          <w:rFonts w:ascii="Times New Roman" w:hAnsi="Times New Roman" w:cs="Times New Roman"/>
          <w:sz w:val="24"/>
          <w:szCs w:val="24"/>
        </w:rPr>
        <w:t>ë</w:t>
      </w:r>
      <w:r w:rsidRPr="00585305">
        <w:rPr>
          <w:rFonts w:ascii="Times New Roman" w:hAnsi="Times New Roman" w:cs="Times New Roman"/>
          <w:sz w:val="24"/>
          <w:szCs w:val="24"/>
        </w:rPr>
        <w:t xml:space="preserve"> akademike q</w:t>
      </w:r>
      <w:r w:rsidR="00BA1EE8">
        <w:rPr>
          <w:rFonts w:ascii="Times New Roman" w:hAnsi="Times New Roman" w:cs="Times New Roman"/>
          <w:sz w:val="24"/>
          <w:szCs w:val="24"/>
        </w:rPr>
        <w:t>ë</w:t>
      </w:r>
      <w:r w:rsidRPr="00585305">
        <w:rPr>
          <w:rFonts w:ascii="Times New Roman" w:hAnsi="Times New Roman" w:cs="Times New Roman"/>
          <w:sz w:val="24"/>
          <w:szCs w:val="24"/>
        </w:rPr>
        <w:t xml:space="preserve"> p</w:t>
      </w:r>
      <w:r w:rsidR="00BA1EE8">
        <w:rPr>
          <w:rFonts w:ascii="Times New Roman" w:hAnsi="Times New Roman" w:cs="Times New Roman"/>
          <w:sz w:val="24"/>
          <w:szCs w:val="24"/>
        </w:rPr>
        <w:t>ë</w:t>
      </w:r>
      <w:r w:rsidRPr="00585305">
        <w:rPr>
          <w:rFonts w:ascii="Times New Roman" w:hAnsi="Times New Roman" w:cs="Times New Roman"/>
          <w:sz w:val="24"/>
          <w:szCs w:val="24"/>
        </w:rPr>
        <w:t>rkon me nivelin master.</w:t>
      </w:r>
      <w:proofErr w:type="gramEnd"/>
      <w:r w:rsidRPr="00585305">
        <w:rPr>
          <w:rFonts w:ascii="Times New Roman" w:hAnsi="Times New Roman" w:cs="Times New Roman"/>
          <w:sz w:val="24"/>
          <w:szCs w:val="24"/>
        </w:rPr>
        <w:t xml:space="preserve">  Duhet t</w:t>
      </w:r>
      <w:r w:rsidR="00BA1EE8">
        <w:rPr>
          <w:rFonts w:ascii="Times New Roman" w:hAnsi="Times New Roman" w:cs="Times New Roman"/>
          <w:sz w:val="24"/>
          <w:szCs w:val="24"/>
        </w:rPr>
        <w:t>ë</w:t>
      </w:r>
      <w:r w:rsidRPr="00585305">
        <w:rPr>
          <w:rFonts w:ascii="Times New Roman" w:hAnsi="Times New Roman" w:cs="Times New Roman"/>
          <w:sz w:val="24"/>
          <w:szCs w:val="24"/>
        </w:rPr>
        <w:t xml:space="preserve"> jet</w:t>
      </w:r>
      <w:r w:rsidR="00BA1EE8">
        <w:rPr>
          <w:rFonts w:ascii="Times New Roman" w:hAnsi="Times New Roman" w:cs="Times New Roman"/>
          <w:sz w:val="24"/>
          <w:szCs w:val="24"/>
        </w:rPr>
        <w:t>ë</w:t>
      </w:r>
      <w:r w:rsidRPr="00585305">
        <w:rPr>
          <w:rFonts w:ascii="Times New Roman" w:hAnsi="Times New Roman" w:cs="Times New Roman"/>
          <w:sz w:val="24"/>
          <w:szCs w:val="24"/>
        </w:rPr>
        <w:t xml:space="preserve"> I ndar</w:t>
      </w:r>
      <w:r w:rsidR="00BA1EE8">
        <w:rPr>
          <w:rFonts w:ascii="Times New Roman" w:hAnsi="Times New Roman" w:cs="Times New Roman"/>
          <w:sz w:val="24"/>
          <w:szCs w:val="24"/>
        </w:rPr>
        <w:t>ë</w:t>
      </w:r>
      <w:r w:rsidRPr="00585305">
        <w:rPr>
          <w:rFonts w:ascii="Times New Roman" w:hAnsi="Times New Roman" w:cs="Times New Roman"/>
          <w:sz w:val="24"/>
          <w:szCs w:val="24"/>
        </w:rPr>
        <w:t xml:space="preserve"> n</w:t>
      </w:r>
      <w:r w:rsidR="00BA1EE8">
        <w:rPr>
          <w:rFonts w:ascii="Times New Roman" w:hAnsi="Times New Roman" w:cs="Times New Roman"/>
          <w:sz w:val="24"/>
          <w:szCs w:val="24"/>
        </w:rPr>
        <w:t>ë</w:t>
      </w:r>
      <w:r w:rsidRPr="00585305">
        <w:rPr>
          <w:rFonts w:ascii="Times New Roman" w:hAnsi="Times New Roman" w:cs="Times New Roman"/>
          <w:sz w:val="24"/>
          <w:szCs w:val="24"/>
        </w:rPr>
        <w:t xml:space="preserve"> </w:t>
      </w:r>
      <w:proofErr w:type="gramStart"/>
      <w:r w:rsidRPr="00585305">
        <w:rPr>
          <w:rFonts w:ascii="Times New Roman" w:hAnsi="Times New Roman" w:cs="Times New Roman"/>
          <w:sz w:val="24"/>
          <w:szCs w:val="24"/>
        </w:rPr>
        <w:t>kapituj ,</w:t>
      </w:r>
      <w:proofErr w:type="gramEnd"/>
      <w:r w:rsidRPr="00585305">
        <w:rPr>
          <w:rFonts w:ascii="Times New Roman" w:hAnsi="Times New Roman" w:cs="Times New Roman"/>
          <w:sz w:val="24"/>
          <w:szCs w:val="24"/>
        </w:rPr>
        <w:t xml:space="preserve"> t</w:t>
      </w:r>
      <w:r w:rsidR="00BA1EE8">
        <w:rPr>
          <w:rFonts w:ascii="Times New Roman" w:hAnsi="Times New Roman" w:cs="Times New Roman"/>
          <w:sz w:val="24"/>
          <w:szCs w:val="24"/>
        </w:rPr>
        <w:t>ë</w:t>
      </w:r>
      <w:r w:rsidRPr="00585305">
        <w:rPr>
          <w:rFonts w:ascii="Times New Roman" w:hAnsi="Times New Roman" w:cs="Times New Roman"/>
          <w:sz w:val="24"/>
          <w:szCs w:val="24"/>
        </w:rPr>
        <w:t xml:space="preserve"> ket</w:t>
      </w:r>
      <w:r w:rsidR="00BA1EE8">
        <w:rPr>
          <w:rFonts w:ascii="Times New Roman" w:hAnsi="Times New Roman" w:cs="Times New Roman"/>
          <w:sz w:val="24"/>
          <w:szCs w:val="24"/>
        </w:rPr>
        <w:t>ë</w:t>
      </w:r>
      <w:r w:rsidRPr="00585305">
        <w:rPr>
          <w:rFonts w:ascii="Times New Roman" w:hAnsi="Times New Roman" w:cs="Times New Roman"/>
          <w:sz w:val="24"/>
          <w:szCs w:val="24"/>
        </w:rPr>
        <w:t xml:space="preserve"> pyetje hipotetike dhe p</w:t>
      </w:r>
      <w:r w:rsidR="00BA1EE8">
        <w:rPr>
          <w:rFonts w:ascii="Times New Roman" w:hAnsi="Times New Roman" w:cs="Times New Roman"/>
          <w:sz w:val="24"/>
          <w:szCs w:val="24"/>
        </w:rPr>
        <w:t>ë</w:t>
      </w:r>
      <w:r w:rsidRPr="00585305">
        <w:rPr>
          <w:rFonts w:ascii="Times New Roman" w:hAnsi="Times New Roman" w:cs="Times New Roman"/>
          <w:sz w:val="24"/>
          <w:szCs w:val="24"/>
        </w:rPr>
        <w:t>rfundim logjik t</w:t>
      </w:r>
      <w:r w:rsidR="00BA1EE8">
        <w:rPr>
          <w:rFonts w:ascii="Times New Roman" w:hAnsi="Times New Roman" w:cs="Times New Roman"/>
          <w:sz w:val="24"/>
          <w:szCs w:val="24"/>
        </w:rPr>
        <w:t>ë</w:t>
      </w:r>
      <w:r w:rsidRPr="00585305">
        <w:rPr>
          <w:rFonts w:ascii="Times New Roman" w:hAnsi="Times New Roman" w:cs="Times New Roman"/>
          <w:sz w:val="24"/>
          <w:szCs w:val="24"/>
        </w:rPr>
        <w:t xml:space="preserve"> shkrimit, rreth 10-15 faqe. Lloji I footnotes t</w:t>
      </w:r>
      <w:r w:rsidR="00BA1EE8">
        <w:rPr>
          <w:rFonts w:ascii="Times New Roman" w:hAnsi="Times New Roman" w:cs="Times New Roman"/>
          <w:sz w:val="24"/>
          <w:szCs w:val="24"/>
        </w:rPr>
        <w:t>ë</w:t>
      </w:r>
      <w:r w:rsidRPr="00585305">
        <w:rPr>
          <w:rFonts w:ascii="Times New Roman" w:hAnsi="Times New Roman" w:cs="Times New Roman"/>
          <w:sz w:val="24"/>
          <w:szCs w:val="24"/>
        </w:rPr>
        <w:t xml:space="preserve"> perdorura duhet t</w:t>
      </w:r>
      <w:r w:rsidR="00BA1EE8">
        <w:rPr>
          <w:rFonts w:ascii="Times New Roman" w:hAnsi="Times New Roman" w:cs="Times New Roman"/>
          <w:sz w:val="24"/>
          <w:szCs w:val="24"/>
        </w:rPr>
        <w:t>ë</w:t>
      </w:r>
      <w:r w:rsidRPr="00585305">
        <w:rPr>
          <w:rFonts w:ascii="Times New Roman" w:hAnsi="Times New Roman" w:cs="Times New Roman"/>
          <w:sz w:val="24"/>
          <w:szCs w:val="24"/>
        </w:rPr>
        <w:t xml:space="preserve"> jet</w:t>
      </w:r>
      <w:r w:rsidR="00BA1EE8">
        <w:rPr>
          <w:rFonts w:ascii="Times New Roman" w:hAnsi="Times New Roman" w:cs="Times New Roman"/>
          <w:sz w:val="24"/>
          <w:szCs w:val="24"/>
        </w:rPr>
        <w:t>ë</w:t>
      </w:r>
      <w:r w:rsidRPr="00585305">
        <w:rPr>
          <w:rFonts w:ascii="Times New Roman" w:hAnsi="Times New Roman" w:cs="Times New Roman"/>
          <w:sz w:val="24"/>
          <w:szCs w:val="24"/>
        </w:rPr>
        <w:t xml:space="preserve"> Chicago</w:t>
      </w:r>
      <w:r w:rsidR="00820658" w:rsidRPr="00585305">
        <w:rPr>
          <w:rFonts w:ascii="Times New Roman" w:hAnsi="Times New Roman" w:cs="Times New Roman"/>
          <w:sz w:val="24"/>
          <w:szCs w:val="24"/>
        </w:rPr>
        <w:t xml:space="preserve"> Stylr ose Oxford OSCOLA</w:t>
      </w:r>
    </w:p>
    <w:p w:rsidR="0059525C" w:rsidRPr="00585305" w:rsidRDefault="00820658" w:rsidP="0059525C">
      <w:pPr>
        <w:rPr>
          <w:rFonts w:ascii="Times New Roman" w:hAnsi="Times New Roman" w:cs="Times New Roman"/>
          <w:sz w:val="24"/>
          <w:szCs w:val="24"/>
        </w:rPr>
      </w:pPr>
      <w:r w:rsidRPr="00585305">
        <w:rPr>
          <w:rFonts w:ascii="Times New Roman" w:hAnsi="Times New Roman" w:cs="Times New Roman"/>
          <w:sz w:val="24"/>
          <w:szCs w:val="24"/>
        </w:rPr>
        <w:t>B</w:t>
      </w:r>
      <w:r w:rsidR="0059525C" w:rsidRPr="00585305">
        <w:rPr>
          <w:rFonts w:ascii="Times New Roman" w:hAnsi="Times New Roman" w:cs="Times New Roman"/>
          <w:sz w:val="24"/>
          <w:szCs w:val="24"/>
        </w:rPr>
        <w:t>urimi duhet t</w:t>
      </w:r>
      <w:r w:rsidR="00BA1EE8">
        <w:rPr>
          <w:rFonts w:ascii="Times New Roman" w:hAnsi="Times New Roman" w:cs="Times New Roman"/>
          <w:sz w:val="24"/>
          <w:szCs w:val="24"/>
        </w:rPr>
        <w:t>ë</w:t>
      </w:r>
      <w:r w:rsidR="0059525C" w:rsidRPr="00585305">
        <w:rPr>
          <w:rFonts w:ascii="Times New Roman" w:hAnsi="Times New Roman" w:cs="Times New Roman"/>
          <w:sz w:val="24"/>
          <w:szCs w:val="24"/>
        </w:rPr>
        <w:t xml:space="preserve"> jet</w:t>
      </w:r>
      <w:r w:rsidR="00BA1EE8">
        <w:rPr>
          <w:rFonts w:ascii="Times New Roman" w:hAnsi="Times New Roman" w:cs="Times New Roman"/>
          <w:sz w:val="24"/>
          <w:szCs w:val="24"/>
        </w:rPr>
        <w:t>ë</w:t>
      </w:r>
      <w:r w:rsidR="0059525C" w:rsidRPr="00585305">
        <w:rPr>
          <w:rFonts w:ascii="Times New Roman" w:hAnsi="Times New Roman" w:cs="Times New Roman"/>
          <w:sz w:val="24"/>
          <w:szCs w:val="24"/>
        </w:rPr>
        <w:t xml:space="preserve"> I cituar sakte </w:t>
      </w:r>
      <w:r w:rsidRPr="00585305">
        <w:rPr>
          <w:rFonts w:ascii="Times New Roman" w:hAnsi="Times New Roman" w:cs="Times New Roman"/>
          <w:sz w:val="24"/>
          <w:szCs w:val="24"/>
        </w:rPr>
        <w:t>.</w:t>
      </w:r>
      <w:r w:rsidR="0059525C" w:rsidRPr="00585305">
        <w:rPr>
          <w:rFonts w:ascii="Times New Roman" w:hAnsi="Times New Roman" w:cs="Times New Roman"/>
          <w:sz w:val="24"/>
          <w:szCs w:val="24"/>
        </w:rPr>
        <w:t>Nëse përdorni fjalë nga një buri</w:t>
      </w:r>
      <w:r w:rsidR="0059525C" w:rsidRPr="00585305">
        <w:rPr>
          <w:rFonts w:ascii="Times New Roman" w:hAnsi="Times New Roman" w:cs="Times New Roman"/>
          <w:sz w:val="24"/>
          <w:szCs w:val="24"/>
        </w:rPr>
        <w:t xml:space="preserve">m, atëherë duhet ta vendosni në </w:t>
      </w:r>
      <w:r w:rsidR="0059525C" w:rsidRPr="00585305">
        <w:rPr>
          <w:rFonts w:ascii="Times New Roman" w:hAnsi="Times New Roman" w:cs="Times New Roman"/>
          <w:sz w:val="24"/>
          <w:szCs w:val="24"/>
        </w:rPr>
        <w:t xml:space="preserve">thonjëza, dhe </w:t>
      </w:r>
      <w:proofErr w:type="gramStart"/>
      <w:r w:rsidR="0059525C" w:rsidRPr="00585305">
        <w:rPr>
          <w:rFonts w:ascii="Times New Roman" w:hAnsi="Times New Roman" w:cs="Times New Roman"/>
          <w:sz w:val="24"/>
          <w:szCs w:val="24"/>
        </w:rPr>
        <w:t>jo</w:t>
      </w:r>
      <w:proofErr w:type="gramEnd"/>
      <w:r w:rsidR="0059525C" w:rsidRPr="00585305">
        <w:rPr>
          <w:rFonts w:ascii="Times New Roman" w:hAnsi="Times New Roman" w:cs="Times New Roman"/>
          <w:sz w:val="24"/>
          <w:szCs w:val="24"/>
        </w:rPr>
        <w:t xml:space="preserve"> vetëm ta citoni në fusnotë. </w:t>
      </w:r>
      <w:proofErr w:type="gramStart"/>
      <w:r w:rsidR="0059525C" w:rsidRPr="00585305">
        <w:rPr>
          <w:rFonts w:ascii="Times New Roman" w:hAnsi="Times New Roman" w:cs="Times New Roman"/>
          <w:sz w:val="24"/>
          <w:szCs w:val="24"/>
        </w:rPr>
        <w:t>Së dyt</w:t>
      </w:r>
      <w:r w:rsidR="0059525C" w:rsidRPr="00585305">
        <w:rPr>
          <w:rFonts w:ascii="Times New Roman" w:hAnsi="Times New Roman" w:cs="Times New Roman"/>
          <w:sz w:val="24"/>
          <w:szCs w:val="24"/>
        </w:rPr>
        <w:t xml:space="preserve">i, plagjiaturë bëni edhe nëse e </w:t>
      </w:r>
      <w:r w:rsidR="0059525C" w:rsidRPr="00585305">
        <w:rPr>
          <w:rFonts w:ascii="Times New Roman" w:hAnsi="Times New Roman" w:cs="Times New Roman"/>
          <w:sz w:val="24"/>
          <w:szCs w:val="24"/>
        </w:rPr>
        <w:t>merrni idenë ose idetë nga një burim, pa e cituar burimin në fusnotë.</w:t>
      </w:r>
      <w:proofErr w:type="gramEnd"/>
    </w:p>
    <w:p w:rsidR="000E2D24" w:rsidRPr="00BA1EE8" w:rsidRDefault="00820658" w:rsidP="000E2D24">
      <w:pPr>
        <w:rPr>
          <w:rFonts w:ascii="Times New Roman" w:hAnsi="Times New Roman" w:cs="Times New Roman"/>
          <w:b/>
          <w:sz w:val="24"/>
          <w:szCs w:val="24"/>
        </w:rPr>
      </w:pPr>
      <w:r w:rsidRPr="00BA1EE8">
        <w:rPr>
          <w:rFonts w:ascii="Times New Roman" w:hAnsi="Times New Roman" w:cs="Times New Roman"/>
          <w:b/>
          <w:sz w:val="24"/>
          <w:szCs w:val="24"/>
        </w:rPr>
        <w:t>Punimi seminarik vler</w:t>
      </w:r>
      <w:r w:rsidR="00BA1EE8" w:rsidRPr="00BA1EE8">
        <w:rPr>
          <w:rFonts w:ascii="Times New Roman" w:hAnsi="Times New Roman" w:cs="Times New Roman"/>
          <w:b/>
          <w:sz w:val="24"/>
          <w:szCs w:val="24"/>
        </w:rPr>
        <w:t>ë</w:t>
      </w:r>
      <w:r w:rsidRPr="00BA1EE8">
        <w:rPr>
          <w:rFonts w:ascii="Times New Roman" w:hAnsi="Times New Roman" w:cs="Times New Roman"/>
          <w:b/>
          <w:sz w:val="24"/>
          <w:szCs w:val="24"/>
        </w:rPr>
        <w:t>sohet me 70%</w:t>
      </w:r>
    </w:p>
    <w:p w:rsidR="00820658" w:rsidRPr="00BA1EE8" w:rsidRDefault="00820658" w:rsidP="000E2D24">
      <w:pPr>
        <w:rPr>
          <w:rFonts w:ascii="Times New Roman" w:hAnsi="Times New Roman" w:cs="Times New Roman"/>
          <w:b/>
          <w:sz w:val="24"/>
          <w:szCs w:val="24"/>
        </w:rPr>
      </w:pPr>
      <w:r w:rsidRPr="00BA1EE8">
        <w:rPr>
          <w:rFonts w:ascii="Times New Roman" w:hAnsi="Times New Roman" w:cs="Times New Roman"/>
          <w:b/>
          <w:sz w:val="24"/>
          <w:szCs w:val="24"/>
        </w:rPr>
        <w:t>Prezentimi I k</w:t>
      </w:r>
      <w:r w:rsidR="00BA1EE8" w:rsidRPr="00BA1EE8">
        <w:rPr>
          <w:rFonts w:ascii="Times New Roman" w:hAnsi="Times New Roman" w:cs="Times New Roman"/>
          <w:b/>
          <w:sz w:val="24"/>
          <w:szCs w:val="24"/>
        </w:rPr>
        <w:t>ë</w:t>
      </w:r>
      <w:r w:rsidRPr="00BA1EE8">
        <w:rPr>
          <w:rFonts w:ascii="Times New Roman" w:hAnsi="Times New Roman" w:cs="Times New Roman"/>
          <w:b/>
          <w:sz w:val="24"/>
          <w:szCs w:val="24"/>
        </w:rPr>
        <w:t>tij seminari vler</w:t>
      </w:r>
      <w:r w:rsidR="00BA1EE8" w:rsidRPr="00BA1EE8">
        <w:rPr>
          <w:rFonts w:ascii="Times New Roman" w:hAnsi="Times New Roman" w:cs="Times New Roman"/>
          <w:b/>
          <w:sz w:val="24"/>
          <w:szCs w:val="24"/>
        </w:rPr>
        <w:t>ë</w:t>
      </w:r>
      <w:r w:rsidRPr="00BA1EE8">
        <w:rPr>
          <w:rFonts w:ascii="Times New Roman" w:hAnsi="Times New Roman" w:cs="Times New Roman"/>
          <w:b/>
          <w:sz w:val="24"/>
          <w:szCs w:val="24"/>
        </w:rPr>
        <w:t>sohet me 20%</w:t>
      </w:r>
    </w:p>
    <w:p w:rsidR="00820658" w:rsidRPr="00BA1EE8" w:rsidRDefault="00820658" w:rsidP="000E2D24">
      <w:pPr>
        <w:rPr>
          <w:rFonts w:ascii="Times New Roman" w:hAnsi="Times New Roman" w:cs="Times New Roman"/>
          <w:b/>
          <w:sz w:val="24"/>
          <w:szCs w:val="24"/>
        </w:rPr>
      </w:pPr>
      <w:r w:rsidRPr="00BA1EE8">
        <w:rPr>
          <w:rFonts w:ascii="Times New Roman" w:hAnsi="Times New Roman" w:cs="Times New Roman"/>
          <w:b/>
          <w:sz w:val="24"/>
          <w:szCs w:val="24"/>
        </w:rPr>
        <w:t>Pjesemarrja aktive vler</w:t>
      </w:r>
      <w:r w:rsidR="00BA1EE8" w:rsidRPr="00BA1EE8">
        <w:rPr>
          <w:rFonts w:ascii="Times New Roman" w:hAnsi="Times New Roman" w:cs="Times New Roman"/>
          <w:b/>
          <w:sz w:val="24"/>
          <w:szCs w:val="24"/>
        </w:rPr>
        <w:t>ë</w:t>
      </w:r>
      <w:r w:rsidRPr="00BA1EE8">
        <w:rPr>
          <w:rFonts w:ascii="Times New Roman" w:hAnsi="Times New Roman" w:cs="Times New Roman"/>
          <w:b/>
          <w:sz w:val="24"/>
          <w:szCs w:val="24"/>
        </w:rPr>
        <w:t>sohet me 10%</w:t>
      </w:r>
      <w:r w:rsidR="00BA1EE8">
        <w:rPr>
          <w:rFonts w:ascii="Times New Roman" w:hAnsi="Times New Roman" w:cs="Times New Roman"/>
          <w:b/>
          <w:sz w:val="24"/>
          <w:szCs w:val="24"/>
        </w:rPr>
        <w:t>*</w:t>
      </w:r>
    </w:p>
    <w:p w:rsidR="00F2691D" w:rsidRDefault="00F2691D" w:rsidP="000E2D24">
      <w:pPr>
        <w:rPr>
          <w:rFonts w:ascii="Times New Roman" w:hAnsi="Times New Roman" w:cs="Times New Roman"/>
          <w:sz w:val="24"/>
          <w:szCs w:val="24"/>
        </w:rPr>
      </w:pPr>
    </w:p>
    <w:p w:rsidR="00585305" w:rsidRDefault="00820658" w:rsidP="000E2D24">
      <w:pPr>
        <w:rPr>
          <w:rFonts w:ascii="Times New Roman" w:hAnsi="Times New Roman" w:cs="Times New Roman"/>
          <w:sz w:val="24"/>
          <w:szCs w:val="24"/>
        </w:rPr>
      </w:pPr>
      <w:r w:rsidRPr="00585305">
        <w:rPr>
          <w:rFonts w:ascii="Times New Roman" w:hAnsi="Times New Roman" w:cs="Times New Roman"/>
          <w:sz w:val="24"/>
          <w:szCs w:val="24"/>
        </w:rPr>
        <w:t>Pjes</w:t>
      </w:r>
      <w:r w:rsidR="00BA1EE8">
        <w:rPr>
          <w:rFonts w:ascii="Times New Roman" w:hAnsi="Times New Roman" w:cs="Times New Roman"/>
          <w:sz w:val="24"/>
          <w:szCs w:val="24"/>
        </w:rPr>
        <w:t>ë</w:t>
      </w:r>
      <w:r w:rsidRPr="00585305">
        <w:rPr>
          <w:rFonts w:ascii="Times New Roman" w:hAnsi="Times New Roman" w:cs="Times New Roman"/>
          <w:sz w:val="24"/>
          <w:szCs w:val="24"/>
        </w:rPr>
        <w:t>marrja duhet t</w:t>
      </w:r>
      <w:r w:rsidR="00BA1EE8">
        <w:rPr>
          <w:rFonts w:ascii="Times New Roman" w:hAnsi="Times New Roman" w:cs="Times New Roman"/>
          <w:sz w:val="24"/>
          <w:szCs w:val="24"/>
        </w:rPr>
        <w:t>ë</w:t>
      </w:r>
      <w:r w:rsidRPr="00585305">
        <w:rPr>
          <w:rFonts w:ascii="Times New Roman" w:hAnsi="Times New Roman" w:cs="Times New Roman"/>
          <w:sz w:val="24"/>
          <w:szCs w:val="24"/>
        </w:rPr>
        <w:t xml:space="preserve"> jet</w:t>
      </w:r>
      <w:r w:rsidR="00BA1EE8">
        <w:rPr>
          <w:rFonts w:ascii="Times New Roman" w:hAnsi="Times New Roman" w:cs="Times New Roman"/>
          <w:sz w:val="24"/>
          <w:szCs w:val="24"/>
        </w:rPr>
        <w:t>ë</w:t>
      </w:r>
      <w:r w:rsidRPr="00585305">
        <w:rPr>
          <w:rFonts w:ascii="Times New Roman" w:hAnsi="Times New Roman" w:cs="Times New Roman"/>
          <w:sz w:val="24"/>
          <w:szCs w:val="24"/>
        </w:rPr>
        <w:t xml:space="preserve"> cil</w:t>
      </w:r>
      <w:r w:rsidR="00BA1EE8">
        <w:rPr>
          <w:rFonts w:ascii="Times New Roman" w:hAnsi="Times New Roman" w:cs="Times New Roman"/>
          <w:sz w:val="24"/>
          <w:szCs w:val="24"/>
        </w:rPr>
        <w:t>ë</w:t>
      </w:r>
      <w:r w:rsidRPr="00585305">
        <w:rPr>
          <w:rFonts w:ascii="Times New Roman" w:hAnsi="Times New Roman" w:cs="Times New Roman"/>
          <w:sz w:val="24"/>
          <w:szCs w:val="24"/>
        </w:rPr>
        <w:t>sore dhe p</w:t>
      </w:r>
      <w:r w:rsidR="00BA1EE8">
        <w:rPr>
          <w:rFonts w:ascii="Times New Roman" w:hAnsi="Times New Roman" w:cs="Times New Roman"/>
          <w:sz w:val="24"/>
          <w:szCs w:val="24"/>
        </w:rPr>
        <w:t>ë</w:t>
      </w:r>
      <w:r w:rsidRPr="00585305">
        <w:rPr>
          <w:rFonts w:ascii="Times New Roman" w:hAnsi="Times New Roman" w:cs="Times New Roman"/>
          <w:sz w:val="24"/>
          <w:szCs w:val="24"/>
        </w:rPr>
        <w:t>rmbajt</w:t>
      </w:r>
      <w:r w:rsidR="00BA1EE8">
        <w:rPr>
          <w:rFonts w:ascii="Times New Roman" w:hAnsi="Times New Roman" w:cs="Times New Roman"/>
          <w:sz w:val="24"/>
          <w:szCs w:val="24"/>
        </w:rPr>
        <w:t>ë</w:t>
      </w:r>
      <w:r w:rsidRPr="00585305">
        <w:rPr>
          <w:rFonts w:ascii="Times New Roman" w:hAnsi="Times New Roman" w:cs="Times New Roman"/>
          <w:sz w:val="24"/>
          <w:szCs w:val="24"/>
        </w:rPr>
        <w:t>sore q</w:t>
      </w:r>
      <w:r w:rsidR="00BA1EE8">
        <w:rPr>
          <w:rFonts w:ascii="Times New Roman" w:hAnsi="Times New Roman" w:cs="Times New Roman"/>
          <w:sz w:val="24"/>
          <w:szCs w:val="24"/>
        </w:rPr>
        <w:t>ë</w:t>
      </w:r>
      <w:r w:rsidRPr="00585305">
        <w:rPr>
          <w:rFonts w:ascii="Times New Roman" w:hAnsi="Times New Roman" w:cs="Times New Roman"/>
          <w:sz w:val="24"/>
          <w:szCs w:val="24"/>
        </w:rPr>
        <w:t xml:space="preserve"> d</w:t>
      </w:r>
      <w:r w:rsidR="00BA1EE8">
        <w:rPr>
          <w:rFonts w:ascii="Times New Roman" w:hAnsi="Times New Roman" w:cs="Times New Roman"/>
          <w:sz w:val="24"/>
          <w:szCs w:val="24"/>
        </w:rPr>
        <w:t>ë</w:t>
      </w:r>
      <w:r w:rsidRPr="00585305">
        <w:rPr>
          <w:rFonts w:ascii="Times New Roman" w:hAnsi="Times New Roman" w:cs="Times New Roman"/>
          <w:sz w:val="24"/>
          <w:szCs w:val="24"/>
        </w:rPr>
        <w:t xml:space="preserve">shmon </w:t>
      </w:r>
      <w:proofErr w:type="gramStart"/>
      <w:r w:rsidRPr="00585305">
        <w:rPr>
          <w:rFonts w:ascii="Times New Roman" w:hAnsi="Times New Roman" w:cs="Times New Roman"/>
          <w:sz w:val="24"/>
          <w:szCs w:val="24"/>
        </w:rPr>
        <w:t>njohuri ,</w:t>
      </w:r>
      <w:proofErr w:type="gramEnd"/>
      <w:r w:rsidRPr="00585305">
        <w:rPr>
          <w:rFonts w:ascii="Times New Roman" w:hAnsi="Times New Roman" w:cs="Times New Roman"/>
          <w:sz w:val="24"/>
          <w:szCs w:val="24"/>
        </w:rPr>
        <w:t xml:space="preserve"> lexim dhe p</w:t>
      </w:r>
      <w:r w:rsidR="00BA1EE8">
        <w:rPr>
          <w:rFonts w:ascii="Times New Roman" w:hAnsi="Times New Roman" w:cs="Times New Roman"/>
          <w:sz w:val="24"/>
          <w:szCs w:val="24"/>
        </w:rPr>
        <w:t>ë</w:t>
      </w:r>
      <w:r w:rsidRPr="00585305">
        <w:rPr>
          <w:rFonts w:ascii="Times New Roman" w:hAnsi="Times New Roman" w:cs="Times New Roman"/>
          <w:sz w:val="24"/>
          <w:szCs w:val="24"/>
        </w:rPr>
        <w:t>rgaditje paraprake p</w:t>
      </w:r>
      <w:r w:rsidR="00BA1EE8">
        <w:rPr>
          <w:rFonts w:ascii="Times New Roman" w:hAnsi="Times New Roman" w:cs="Times New Roman"/>
          <w:sz w:val="24"/>
          <w:szCs w:val="24"/>
        </w:rPr>
        <w:t>ë</w:t>
      </w:r>
      <w:r w:rsidRPr="00585305">
        <w:rPr>
          <w:rFonts w:ascii="Times New Roman" w:hAnsi="Times New Roman" w:cs="Times New Roman"/>
          <w:sz w:val="24"/>
          <w:szCs w:val="24"/>
        </w:rPr>
        <w:t>r l</w:t>
      </w:r>
      <w:r w:rsidR="00BA1EE8">
        <w:rPr>
          <w:rFonts w:ascii="Times New Roman" w:hAnsi="Times New Roman" w:cs="Times New Roman"/>
          <w:sz w:val="24"/>
          <w:szCs w:val="24"/>
        </w:rPr>
        <w:t>ë</w:t>
      </w:r>
      <w:r w:rsidRPr="00585305">
        <w:rPr>
          <w:rFonts w:ascii="Times New Roman" w:hAnsi="Times New Roman" w:cs="Times New Roman"/>
          <w:sz w:val="24"/>
          <w:szCs w:val="24"/>
        </w:rPr>
        <w:t>nd</w:t>
      </w:r>
      <w:r w:rsidR="00BA1EE8">
        <w:rPr>
          <w:rFonts w:ascii="Times New Roman" w:hAnsi="Times New Roman" w:cs="Times New Roman"/>
          <w:sz w:val="24"/>
          <w:szCs w:val="24"/>
        </w:rPr>
        <w:t>ë</w:t>
      </w:r>
      <w:r w:rsidRPr="00585305">
        <w:rPr>
          <w:rFonts w:ascii="Times New Roman" w:hAnsi="Times New Roman" w:cs="Times New Roman"/>
          <w:sz w:val="24"/>
          <w:szCs w:val="24"/>
        </w:rPr>
        <w:t>n</w:t>
      </w:r>
      <w:r w:rsidR="00ED7931" w:rsidRPr="00585305">
        <w:rPr>
          <w:rFonts w:ascii="Times New Roman" w:hAnsi="Times New Roman" w:cs="Times New Roman"/>
          <w:sz w:val="24"/>
          <w:szCs w:val="24"/>
        </w:rPr>
        <w:t xml:space="preserve">. </w:t>
      </w:r>
      <w:proofErr w:type="gramStart"/>
      <w:r w:rsidR="00ED7931" w:rsidRPr="00585305">
        <w:rPr>
          <w:rFonts w:ascii="Times New Roman" w:hAnsi="Times New Roman" w:cs="Times New Roman"/>
          <w:sz w:val="24"/>
          <w:szCs w:val="24"/>
        </w:rPr>
        <w:t>Cdo koment duhet t</w:t>
      </w:r>
      <w:r w:rsidR="00BA1EE8">
        <w:rPr>
          <w:rFonts w:ascii="Times New Roman" w:hAnsi="Times New Roman" w:cs="Times New Roman"/>
          <w:sz w:val="24"/>
          <w:szCs w:val="24"/>
        </w:rPr>
        <w:t>ë</w:t>
      </w:r>
      <w:r w:rsidR="00ED7931" w:rsidRPr="00585305">
        <w:rPr>
          <w:rFonts w:ascii="Times New Roman" w:hAnsi="Times New Roman" w:cs="Times New Roman"/>
          <w:sz w:val="24"/>
          <w:szCs w:val="24"/>
        </w:rPr>
        <w:t xml:space="preserve"> jet</w:t>
      </w:r>
      <w:r w:rsidR="00BA1EE8">
        <w:rPr>
          <w:rFonts w:ascii="Times New Roman" w:hAnsi="Times New Roman" w:cs="Times New Roman"/>
          <w:sz w:val="24"/>
          <w:szCs w:val="24"/>
        </w:rPr>
        <w:t>ë</w:t>
      </w:r>
      <w:r w:rsidR="00F2691D">
        <w:rPr>
          <w:rFonts w:ascii="Times New Roman" w:hAnsi="Times New Roman" w:cs="Times New Roman"/>
          <w:sz w:val="24"/>
          <w:szCs w:val="24"/>
        </w:rPr>
        <w:t xml:space="preserve"> konform me përmbajtjen dhe nivelin e orës.</w:t>
      </w:r>
      <w:proofErr w:type="gramEnd"/>
    </w:p>
    <w:p w:rsidR="00F2691D" w:rsidRPr="00F2691D" w:rsidRDefault="00F2691D" w:rsidP="000E2D24">
      <w:pPr>
        <w:rPr>
          <w:rFonts w:ascii="Times New Roman" w:hAnsi="Times New Roman" w:cs="Times New Roman"/>
          <w:b/>
          <w:sz w:val="28"/>
          <w:szCs w:val="28"/>
        </w:rPr>
      </w:pPr>
      <w:r w:rsidRPr="00F2691D">
        <w:rPr>
          <w:rFonts w:ascii="Times New Roman" w:hAnsi="Times New Roman" w:cs="Times New Roman"/>
          <w:b/>
          <w:sz w:val="28"/>
          <w:szCs w:val="28"/>
        </w:rPr>
        <w:t>Te gjithë të pakënaqurit me performance ose vlerësimin e seminarit mund t’I nënshtrohen provimit përfundimtar I cili vlerësohet me 100%</w:t>
      </w:r>
    </w:p>
    <w:p w:rsidR="00585305" w:rsidRDefault="00585305" w:rsidP="000E2D24">
      <w:pPr>
        <w:rPr>
          <w:rFonts w:ascii="Times New Roman" w:hAnsi="Times New Roman" w:cs="Times New Roman"/>
          <w:sz w:val="24"/>
          <w:szCs w:val="24"/>
        </w:rPr>
      </w:pPr>
    </w:p>
    <w:p w:rsidR="00585305" w:rsidRDefault="00585305" w:rsidP="000E2D24">
      <w:pPr>
        <w:rPr>
          <w:rFonts w:ascii="Times New Roman" w:hAnsi="Times New Roman" w:cs="Times New Roman"/>
          <w:sz w:val="24"/>
          <w:szCs w:val="24"/>
        </w:rPr>
      </w:pPr>
    </w:p>
    <w:p w:rsidR="00585305" w:rsidRDefault="00585305" w:rsidP="000E2D24">
      <w:pPr>
        <w:rPr>
          <w:rFonts w:ascii="Times New Roman" w:hAnsi="Times New Roman" w:cs="Times New Roman"/>
          <w:sz w:val="24"/>
          <w:szCs w:val="24"/>
        </w:rPr>
      </w:pPr>
    </w:p>
    <w:p w:rsidR="00585305" w:rsidRPr="00585305" w:rsidRDefault="00585305" w:rsidP="000E2D24">
      <w:pPr>
        <w:rPr>
          <w:rFonts w:ascii="Times New Roman" w:hAnsi="Times New Roman" w:cs="Times New Roman"/>
          <w:sz w:val="24"/>
          <w:szCs w:val="24"/>
        </w:rPr>
      </w:pPr>
    </w:p>
    <w:p w:rsidR="00BA1EE8" w:rsidRDefault="000E2D24" w:rsidP="00585305">
      <w:pPr>
        <w:rPr>
          <w:rFonts w:ascii="Times New Roman" w:hAnsi="Times New Roman" w:cs="Times New Roman"/>
          <w:b/>
          <w:sz w:val="28"/>
          <w:szCs w:val="28"/>
        </w:rPr>
      </w:pPr>
      <w:r w:rsidRPr="00585305">
        <w:rPr>
          <w:rFonts w:ascii="Times New Roman" w:hAnsi="Times New Roman" w:cs="Times New Roman"/>
          <w:sz w:val="24"/>
          <w:szCs w:val="24"/>
        </w:rPr>
        <w:t xml:space="preserve">                                    </w:t>
      </w:r>
      <w:r w:rsidR="00585305" w:rsidRPr="00585305">
        <w:rPr>
          <w:rFonts w:ascii="Times New Roman" w:hAnsi="Times New Roman" w:cs="Times New Roman"/>
          <w:b/>
          <w:sz w:val="28"/>
          <w:szCs w:val="28"/>
        </w:rPr>
        <w:t>OBJEKTI</w:t>
      </w:r>
      <w:r w:rsidR="00BA1EE8">
        <w:rPr>
          <w:rFonts w:ascii="Times New Roman" w:hAnsi="Times New Roman" w:cs="Times New Roman"/>
          <w:b/>
          <w:sz w:val="28"/>
          <w:szCs w:val="28"/>
        </w:rPr>
        <w:t>VAT E LËNDËS</w:t>
      </w:r>
    </w:p>
    <w:p w:rsidR="00585305" w:rsidRPr="00BA1EE8" w:rsidRDefault="00585305" w:rsidP="00585305">
      <w:pPr>
        <w:rPr>
          <w:rFonts w:ascii="Times New Roman" w:hAnsi="Times New Roman" w:cs="Times New Roman"/>
          <w:b/>
          <w:sz w:val="28"/>
          <w:szCs w:val="28"/>
        </w:rPr>
      </w:pPr>
      <w:r w:rsidRPr="00585305">
        <w:rPr>
          <w:rFonts w:ascii="Times New Roman" w:hAnsi="Times New Roman" w:cs="Times New Roman"/>
          <w:sz w:val="24"/>
          <w:szCs w:val="24"/>
        </w:rPr>
        <w:t>Pas përfundimit me sukses të kësaj lënde në nivelin master, studentët do të jenë në gjendje të:</w:t>
      </w:r>
    </w:p>
    <w:p w:rsidR="00585305" w:rsidRPr="00585305" w:rsidRDefault="00585305" w:rsidP="00585305">
      <w:pPr>
        <w:rPr>
          <w:rFonts w:ascii="Times New Roman" w:hAnsi="Times New Roman" w:cs="Times New Roman"/>
          <w:sz w:val="24"/>
          <w:szCs w:val="24"/>
        </w:rPr>
      </w:pPr>
    </w:p>
    <w:p w:rsidR="00585305" w:rsidRPr="00585305" w:rsidRDefault="00585305" w:rsidP="00585305">
      <w:pPr>
        <w:rPr>
          <w:rFonts w:ascii="Times New Roman" w:hAnsi="Times New Roman" w:cs="Times New Roman"/>
          <w:sz w:val="24"/>
          <w:szCs w:val="24"/>
        </w:rPr>
      </w:pPr>
      <w:proofErr w:type="gramStart"/>
      <w:r w:rsidRPr="00585305">
        <w:rPr>
          <w:rFonts w:ascii="Times New Roman" w:hAnsi="Times New Roman" w:cs="Times New Roman"/>
          <w:sz w:val="24"/>
          <w:szCs w:val="24"/>
        </w:rPr>
        <w:t>Analizojnë në mënyrë kritike strukturën dhe funksionimin e institucioneve ndërkombëtare, duke shqyrtuar evoluimin historik, kompetencat dhe ndikimin e tyre në arkitekturën juridike dhe politike globale.</w:t>
      </w:r>
      <w:proofErr w:type="gramEnd"/>
    </w:p>
    <w:p w:rsidR="00585305" w:rsidRPr="00585305" w:rsidRDefault="00585305" w:rsidP="00585305">
      <w:pPr>
        <w:rPr>
          <w:rFonts w:ascii="Times New Roman" w:hAnsi="Times New Roman" w:cs="Times New Roman"/>
          <w:sz w:val="24"/>
          <w:szCs w:val="24"/>
        </w:rPr>
      </w:pPr>
      <w:proofErr w:type="gramStart"/>
      <w:r w:rsidRPr="00585305">
        <w:rPr>
          <w:rFonts w:ascii="Times New Roman" w:hAnsi="Times New Roman" w:cs="Times New Roman"/>
          <w:sz w:val="24"/>
          <w:szCs w:val="24"/>
        </w:rPr>
        <w:t>Thellojnë kuptimin dhe interpretimin e burimeve të së drejtës ndërkombëtare, duke aplikuar metodologji të avancuara kërkimore për të shqyrtuar precedentin ndërkombëtar, opinio juris dhe praktikat shtetërore në jurisprudencën ndërkombëtare.</w:t>
      </w:r>
      <w:proofErr w:type="gramEnd"/>
    </w:p>
    <w:p w:rsidR="00585305" w:rsidRPr="00585305" w:rsidRDefault="00585305" w:rsidP="00585305">
      <w:pPr>
        <w:rPr>
          <w:rFonts w:ascii="Times New Roman" w:hAnsi="Times New Roman" w:cs="Times New Roman"/>
          <w:sz w:val="24"/>
          <w:szCs w:val="24"/>
        </w:rPr>
      </w:pPr>
      <w:proofErr w:type="gramStart"/>
      <w:r w:rsidRPr="00585305">
        <w:rPr>
          <w:rFonts w:ascii="Times New Roman" w:hAnsi="Times New Roman" w:cs="Times New Roman"/>
          <w:sz w:val="24"/>
          <w:szCs w:val="24"/>
        </w:rPr>
        <w:t>Vlerësojnë ndikimin strategjik të së drejtës ndërkombëtare në marrëdhëniet ndërkombëtare dhe politikën globale, duke integruar qasje multidisiplinare nga studimet ligjore, shkencat politike dhe ekonomia globale.</w:t>
      </w:r>
      <w:proofErr w:type="gramEnd"/>
    </w:p>
    <w:p w:rsidR="00585305" w:rsidRPr="00585305" w:rsidRDefault="00585305" w:rsidP="00585305">
      <w:pPr>
        <w:rPr>
          <w:rFonts w:ascii="Times New Roman" w:hAnsi="Times New Roman" w:cs="Times New Roman"/>
          <w:sz w:val="24"/>
          <w:szCs w:val="24"/>
        </w:rPr>
      </w:pPr>
      <w:proofErr w:type="gramStart"/>
      <w:r w:rsidRPr="00585305">
        <w:rPr>
          <w:rFonts w:ascii="Times New Roman" w:hAnsi="Times New Roman" w:cs="Times New Roman"/>
          <w:sz w:val="24"/>
          <w:szCs w:val="24"/>
        </w:rPr>
        <w:t>Eksplorojnë dhe kritikojnë problematikat bashkëkohore të së drejtës ndërkombëtare, duke përfshirë sfidat e sovranitetit, të drejtën e ndërhyrjes humanitare, të drejtën e refugjatëve, të drejtën ndërkombëtare të mjedisit dhe të drejtën e përgjegjësisë shtetërore.</w:t>
      </w:r>
      <w:proofErr w:type="gramEnd"/>
    </w:p>
    <w:p w:rsidR="00585305" w:rsidRPr="00585305" w:rsidRDefault="00585305" w:rsidP="00585305">
      <w:pPr>
        <w:rPr>
          <w:rFonts w:ascii="Times New Roman" w:hAnsi="Times New Roman" w:cs="Times New Roman"/>
          <w:sz w:val="24"/>
          <w:szCs w:val="24"/>
        </w:rPr>
      </w:pPr>
      <w:proofErr w:type="gramStart"/>
      <w:r w:rsidRPr="00585305">
        <w:rPr>
          <w:rFonts w:ascii="Times New Roman" w:hAnsi="Times New Roman" w:cs="Times New Roman"/>
          <w:sz w:val="24"/>
          <w:szCs w:val="24"/>
        </w:rPr>
        <w:t>Hulumtojnë dhe zbatojnë teknika të avancuara të zgjidhjes së mosmarrëveshjeve ndërkombëtare, duke përfshirë arbitrazhin ndërkombëtar, juridiksionin e gjykatave ndërkombëtare dhe mekanizmat e të drejtës së OKB-së për ruajtjen e paqes dhe sigurisë.</w:t>
      </w:r>
      <w:proofErr w:type="gramEnd"/>
    </w:p>
    <w:p w:rsidR="00585305" w:rsidRPr="00585305" w:rsidRDefault="00585305" w:rsidP="00585305">
      <w:pPr>
        <w:rPr>
          <w:rFonts w:ascii="Times New Roman" w:hAnsi="Times New Roman" w:cs="Times New Roman"/>
          <w:sz w:val="24"/>
          <w:szCs w:val="24"/>
        </w:rPr>
      </w:pPr>
      <w:proofErr w:type="gramStart"/>
      <w:r w:rsidRPr="00585305">
        <w:rPr>
          <w:rFonts w:ascii="Times New Roman" w:hAnsi="Times New Roman" w:cs="Times New Roman"/>
          <w:sz w:val="24"/>
          <w:szCs w:val="24"/>
        </w:rPr>
        <w:t>Zhvillojnë aftësi të avancuara analitike, argumentuese dhe kërkimore, duke përdorur metodologji të thelluara për analizën e çështjeve komplekse juridike dhe formulimin e argumenteve inovative në fushën e së drejtës ndërkombëtare.</w:t>
      </w:r>
      <w:proofErr w:type="gramEnd"/>
    </w:p>
    <w:p w:rsidR="000E2D24" w:rsidRPr="00585305" w:rsidRDefault="00585305" w:rsidP="00585305">
      <w:pPr>
        <w:rPr>
          <w:rFonts w:ascii="Times New Roman" w:hAnsi="Times New Roman" w:cs="Times New Roman"/>
          <w:sz w:val="24"/>
          <w:szCs w:val="24"/>
        </w:rPr>
      </w:pPr>
      <w:proofErr w:type="gramStart"/>
      <w:r w:rsidRPr="00585305">
        <w:rPr>
          <w:rFonts w:ascii="Times New Roman" w:hAnsi="Times New Roman" w:cs="Times New Roman"/>
          <w:sz w:val="24"/>
          <w:szCs w:val="24"/>
        </w:rPr>
        <w:t>Përgatisin dhe mbrojnë zgjidhje juridike dhe strategji ligjore për çështje ndërkombëtare, duke simuluar raste të gjykatave ndërkombëtare dhe duke zhvilluar aftësi të sofistikuara për formulimin e opinioneve ligjore në kontekste globale.</w:t>
      </w:r>
      <w:proofErr w:type="gramEnd"/>
    </w:p>
    <w:p w:rsidR="000E2D24" w:rsidRPr="00585305" w:rsidRDefault="000E2D24" w:rsidP="000E2D24">
      <w:pPr>
        <w:rPr>
          <w:rFonts w:ascii="Times New Roman" w:hAnsi="Times New Roman" w:cs="Times New Roman"/>
          <w:sz w:val="24"/>
          <w:szCs w:val="24"/>
        </w:rPr>
      </w:pPr>
    </w:p>
    <w:p w:rsidR="000E2D24" w:rsidRPr="00585305" w:rsidRDefault="000E2D24" w:rsidP="000E2D24">
      <w:pPr>
        <w:rPr>
          <w:rFonts w:ascii="Times New Roman" w:hAnsi="Times New Roman" w:cs="Times New Roman"/>
          <w:sz w:val="24"/>
          <w:szCs w:val="24"/>
        </w:rPr>
      </w:pPr>
    </w:p>
    <w:p w:rsidR="00BA1EE8" w:rsidRDefault="00BA1EE8" w:rsidP="00637445">
      <w:pPr>
        <w:rPr>
          <w:rFonts w:ascii="Times New Roman" w:hAnsi="Times New Roman" w:cs="Times New Roman"/>
          <w:b/>
          <w:sz w:val="28"/>
          <w:szCs w:val="28"/>
        </w:rPr>
      </w:pPr>
    </w:p>
    <w:p w:rsidR="00BA1EE8" w:rsidRDefault="00BA1EE8" w:rsidP="00637445">
      <w:pPr>
        <w:rPr>
          <w:rFonts w:ascii="Times New Roman" w:hAnsi="Times New Roman" w:cs="Times New Roman"/>
          <w:b/>
          <w:sz w:val="28"/>
          <w:szCs w:val="28"/>
        </w:rPr>
      </w:pPr>
    </w:p>
    <w:p w:rsidR="00BA1EE8" w:rsidRDefault="00BA1EE8" w:rsidP="00637445">
      <w:pPr>
        <w:rPr>
          <w:rFonts w:ascii="Times New Roman" w:hAnsi="Times New Roman" w:cs="Times New Roman"/>
          <w:b/>
          <w:sz w:val="28"/>
          <w:szCs w:val="28"/>
        </w:rPr>
      </w:pPr>
    </w:p>
    <w:p w:rsidR="00637445" w:rsidRPr="00585305" w:rsidRDefault="00637445" w:rsidP="00637445">
      <w:pPr>
        <w:rPr>
          <w:rFonts w:ascii="Times New Roman" w:hAnsi="Times New Roman" w:cs="Times New Roman"/>
          <w:b/>
          <w:sz w:val="28"/>
          <w:szCs w:val="28"/>
        </w:rPr>
      </w:pPr>
      <w:r w:rsidRPr="00585305">
        <w:rPr>
          <w:rFonts w:ascii="Times New Roman" w:hAnsi="Times New Roman" w:cs="Times New Roman"/>
          <w:b/>
          <w:sz w:val="28"/>
          <w:szCs w:val="28"/>
        </w:rPr>
        <w:t>ORARI DHE PËRMBAJTJA E LIGJËRATAVE (Master - E Drejta Ndërkombëtare Publike)</w:t>
      </w:r>
    </w:p>
    <w:p w:rsidR="00637445" w:rsidRPr="00585305" w:rsidRDefault="00637445" w:rsidP="00637445">
      <w:pPr>
        <w:rPr>
          <w:rFonts w:ascii="Times New Roman" w:hAnsi="Times New Roman" w:cs="Times New Roman"/>
          <w:sz w:val="24"/>
          <w:szCs w:val="24"/>
        </w:rPr>
      </w:pPr>
    </w:p>
    <w:p w:rsidR="00637445" w:rsidRPr="00BA1EE8" w:rsidRDefault="00637445" w:rsidP="00637445">
      <w:pPr>
        <w:rPr>
          <w:rFonts w:ascii="Times New Roman" w:hAnsi="Times New Roman" w:cs="Times New Roman"/>
          <w:b/>
          <w:sz w:val="28"/>
          <w:szCs w:val="28"/>
        </w:rPr>
      </w:pPr>
      <w:r w:rsidRPr="00BA1EE8">
        <w:rPr>
          <w:rFonts w:ascii="Times New Roman" w:hAnsi="Times New Roman" w:cs="Times New Roman"/>
          <w:b/>
          <w:sz w:val="28"/>
          <w:szCs w:val="28"/>
        </w:rPr>
        <w:t>Java 1: Hyrje dhe Qasjet Themelore</w:t>
      </w:r>
    </w:p>
    <w:p w:rsidR="00637445" w:rsidRPr="00585305" w:rsidRDefault="00637445" w:rsidP="00637445">
      <w:pPr>
        <w:rPr>
          <w:rFonts w:ascii="Times New Roman" w:hAnsi="Times New Roman" w:cs="Times New Roman"/>
          <w:sz w:val="24"/>
          <w:szCs w:val="24"/>
        </w:rPr>
      </w:pPr>
      <w:r w:rsidRPr="00585305">
        <w:rPr>
          <w:rFonts w:ascii="Times New Roman" w:hAnsi="Times New Roman" w:cs="Times New Roman"/>
          <w:sz w:val="24"/>
          <w:szCs w:val="24"/>
        </w:rPr>
        <w:t>Përmbajtja dhe objektivat e lëndës</w:t>
      </w:r>
    </w:p>
    <w:p w:rsidR="00637445" w:rsidRPr="00585305" w:rsidRDefault="00637445" w:rsidP="00637445">
      <w:pPr>
        <w:rPr>
          <w:rFonts w:ascii="Times New Roman" w:hAnsi="Times New Roman" w:cs="Times New Roman"/>
          <w:sz w:val="24"/>
          <w:szCs w:val="24"/>
        </w:rPr>
      </w:pPr>
      <w:r w:rsidRPr="00585305">
        <w:rPr>
          <w:rFonts w:ascii="Times New Roman" w:hAnsi="Times New Roman" w:cs="Times New Roman"/>
          <w:sz w:val="24"/>
          <w:szCs w:val="24"/>
        </w:rPr>
        <w:t>Metodat e avancuara të kërkimit në të drejtën ndërkombëtare publike</w:t>
      </w:r>
    </w:p>
    <w:p w:rsidR="00637445" w:rsidRPr="00585305" w:rsidRDefault="00637445" w:rsidP="00637445">
      <w:pPr>
        <w:rPr>
          <w:rFonts w:ascii="Times New Roman" w:hAnsi="Times New Roman" w:cs="Times New Roman"/>
          <w:sz w:val="24"/>
          <w:szCs w:val="24"/>
        </w:rPr>
      </w:pPr>
      <w:r w:rsidRPr="00585305">
        <w:rPr>
          <w:rFonts w:ascii="Times New Roman" w:hAnsi="Times New Roman" w:cs="Times New Roman"/>
          <w:sz w:val="24"/>
          <w:szCs w:val="24"/>
        </w:rPr>
        <w:t>Teoritë kryesore të së drejtës ndërkombëtare: pozitivizmi, konstruktivizmi, realizmi ligjor dhe qasjet kritike</w:t>
      </w:r>
    </w:p>
    <w:p w:rsidR="00637445" w:rsidRPr="00585305" w:rsidRDefault="00637445" w:rsidP="00637445">
      <w:pPr>
        <w:rPr>
          <w:rFonts w:ascii="Times New Roman" w:hAnsi="Times New Roman" w:cs="Times New Roman"/>
          <w:sz w:val="24"/>
          <w:szCs w:val="24"/>
        </w:rPr>
      </w:pPr>
      <w:r w:rsidRPr="00585305">
        <w:rPr>
          <w:rFonts w:ascii="Times New Roman" w:hAnsi="Times New Roman" w:cs="Times New Roman"/>
          <w:sz w:val="24"/>
          <w:szCs w:val="24"/>
        </w:rPr>
        <w:t>Roli i së drejtës ndërkombëtare në arkitekturën globale të pushtetit</w:t>
      </w:r>
    </w:p>
    <w:p w:rsidR="00637445" w:rsidRPr="00585305" w:rsidRDefault="00637445" w:rsidP="00637445">
      <w:pPr>
        <w:rPr>
          <w:rFonts w:ascii="Times New Roman" w:hAnsi="Times New Roman" w:cs="Times New Roman"/>
          <w:sz w:val="24"/>
          <w:szCs w:val="24"/>
        </w:rPr>
      </w:pPr>
    </w:p>
    <w:p w:rsidR="00637445" w:rsidRPr="00585305" w:rsidRDefault="00637445" w:rsidP="00637445">
      <w:pPr>
        <w:rPr>
          <w:rFonts w:ascii="Times New Roman" w:hAnsi="Times New Roman" w:cs="Times New Roman"/>
          <w:b/>
          <w:sz w:val="28"/>
          <w:szCs w:val="28"/>
        </w:rPr>
      </w:pPr>
      <w:r w:rsidRPr="00585305">
        <w:rPr>
          <w:rFonts w:ascii="Times New Roman" w:hAnsi="Times New Roman" w:cs="Times New Roman"/>
          <w:b/>
          <w:sz w:val="28"/>
          <w:szCs w:val="28"/>
        </w:rPr>
        <w:t>Java 2: Evolucioni i së Drejtës Ndërkombëtare dhe Themelimi i Rregullave Universale</w:t>
      </w:r>
    </w:p>
    <w:p w:rsidR="00637445" w:rsidRPr="00585305" w:rsidRDefault="00637445" w:rsidP="00637445">
      <w:pPr>
        <w:rPr>
          <w:rFonts w:ascii="Times New Roman" w:hAnsi="Times New Roman" w:cs="Times New Roman"/>
          <w:sz w:val="24"/>
          <w:szCs w:val="24"/>
        </w:rPr>
      </w:pPr>
      <w:r w:rsidRPr="00585305">
        <w:rPr>
          <w:rFonts w:ascii="Times New Roman" w:hAnsi="Times New Roman" w:cs="Times New Roman"/>
          <w:sz w:val="24"/>
          <w:szCs w:val="24"/>
        </w:rPr>
        <w:t xml:space="preserve">Historia e së drejtës ndërkombëtare: nga Traktati i Vestfalisë </w:t>
      </w:r>
      <w:proofErr w:type="gramStart"/>
      <w:r w:rsidRPr="00585305">
        <w:rPr>
          <w:rFonts w:ascii="Times New Roman" w:hAnsi="Times New Roman" w:cs="Times New Roman"/>
          <w:sz w:val="24"/>
          <w:szCs w:val="24"/>
        </w:rPr>
        <w:t>te</w:t>
      </w:r>
      <w:proofErr w:type="gramEnd"/>
      <w:r w:rsidRPr="00585305">
        <w:rPr>
          <w:rFonts w:ascii="Times New Roman" w:hAnsi="Times New Roman" w:cs="Times New Roman"/>
          <w:sz w:val="24"/>
          <w:szCs w:val="24"/>
        </w:rPr>
        <w:t xml:space="preserve"> sistemi bashkëkohor</w:t>
      </w:r>
    </w:p>
    <w:p w:rsidR="00637445" w:rsidRPr="00585305" w:rsidRDefault="00637445" w:rsidP="00637445">
      <w:pPr>
        <w:rPr>
          <w:rFonts w:ascii="Times New Roman" w:hAnsi="Times New Roman" w:cs="Times New Roman"/>
          <w:sz w:val="24"/>
          <w:szCs w:val="24"/>
        </w:rPr>
      </w:pPr>
      <w:r w:rsidRPr="00585305">
        <w:rPr>
          <w:rFonts w:ascii="Times New Roman" w:hAnsi="Times New Roman" w:cs="Times New Roman"/>
          <w:sz w:val="24"/>
          <w:szCs w:val="24"/>
        </w:rPr>
        <w:t>Roli i Kongresit të Vjenës dhe Ligës së Kombeve</w:t>
      </w:r>
    </w:p>
    <w:p w:rsidR="00637445" w:rsidRPr="00585305" w:rsidRDefault="00637445" w:rsidP="00637445">
      <w:pPr>
        <w:rPr>
          <w:rFonts w:ascii="Times New Roman" w:hAnsi="Times New Roman" w:cs="Times New Roman"/>
          <w:sz w:val="24"/>
          <w:szCs w:val="24"/>
        </w:rPr>
      </w:pPr>
      <w:r w:rsidRPr="00585305">
        <w:rPr>
          <w:rFonts w:ascii="Times New Roman" w:hAnsi="Times New Roman" w:cs="Times New Roman"/>
          <w:sz w:val="24"/>
          <w:szCs w:val="24"/>
        </w:rPr>
        <w:t>Ndikimi i zhvillimeve historike në të drejtën ndërkombëtare bashkëkohore</w:t>
      </w:r>
    </w:p>
    <w:p w:rsidR="00637445" w:rsidRPr="00585305" w:rsidRDefault="00637445" w:rsidP="00637445">
      <w:pPr>
        <w:rPr>
          <w:rFonts w:ascii="Times New Roman" w:hAnsi="Times New Roman" w:cs="Times New Roman"/>
          <w:sz w:val="24"/>
          <w:szCs w:val="24"/>
        </w:rPr>
      </w:pPr>
    </w:p>
    <w:p w:rsidR="00585305" w:rsidRPr="00585305" w:rsidRDefault="00585305" w:rsidP="00637445">
      <w:pPr>
        <w:rPr>
          <w:rFonts w:ascii="Times New Roman" w:hAnsi="Times New Roman" w:cs="Times New Roman"/>
          <w:sz w:val="24"/>
          <w:szCs w:val="24"/>
        </w:rPr>
      </w:pPr>
    </w:p>
    <w:p w:rsidR="00585305" w:rsidRPr="00585305" w:rsidRDefault="00585305" w:rsidP="00637445">
      <w:pPr>
        <w:rPr>
          <w:rFonts w:ascii="Times New Roman" w:hAnsi="Times New Roman" w:cs="Times New Roman"/>
          <w:sz w:val="24"/>
          <w:szCs w:val="24"/>
        </w:rPr>
      </w:pPr>
    </w:p>
    <w:p w:rsidR="00585305" w:rsidRPr="00585305" w:rsidRDefault="00585305" w:rsidP="00637445">
      <w:pPr>
        <w:rPr>
          <w:rFonts w:ascii="Times New Roman" w:hAnsi="Times New Roman" w:cs="Times New Roman"/>
          <w:sz w:val="24"/>
          <w:szCs w:val="24"/>
        </w:rPr>
      </w:pPr>
    </w:p>
    <w:p w:rsidR="00637445" w:rsidRPr="00585305" w:rsidRDefault="00637445" w:rsidP="00637445">
      <w:pPr>
        <w:rPr>
          <w:rFonts w:ascii="Times New Roman" w:hAnsi="Times New Roman" w:cs="Times New Roman"/>
          <w:b/>
          <w:sz w:val="28"/>
          <w:szCs w:val="28"/>
        </w:rPr>
      </w:pPr>
      <w:r w:rsidRPr="00585305">
        <w:rPr>
          <w:rFonts w:ascii="Times New Roman" w:hAnsi="Times New Roman" w:cs="Times New Roman"/>
          <w:b/>
          <w:sz w:val="28"/>
          <w:szCs w:val="28"/>
        </w:rPr>
        <w:t>Java 3: Burimet</w:t>
      </w:r>
      <w:r w:rsidR="00585305" w:rsidRPr="00585305">
        <w:rPr>
          <w:rFonts w:ascii="Times New Roman" w:hAnsi="Times New Roman" w:cs="Times New Roman"/>
          <w:b/>
          <w:sz w:val="28"/>
          <w:szCs w:val="28"/>
        </w:rPr>
        <w:t xml:space="preserve"> e së Drejtës Ndërkombëtare </w:t>
      </w:r>
    </w:p>
    <w:p w:rsidR="00637445" w:rsidRPr="00585305" w:rsidRDefault="00637445" w:rsidP="00637445">
      <w:pPr>
        <w:rPr>
          <w:rFonts w:ascii="Times New Roman" w:hAnsi="Times New Roman" w:cs="Times New Roman"/>
          <w:sz w:val="24"/>
          <w:szCs w:val="24"/>
        </w:rPr>
      </w:pPr>
      <w:r w:rsidRPr="00585305">
        <w:rPr>
          <w:rFonts w:ascii="Times New Roman" w:hAnsi="Times New Roman" w:cs="Times New Roman"/>
          <w:sz w:val="24"/>
          <w:szCs w:val="24"/>
        </w:rPr>
        <w:t>Traktatet ndërkombëtare: teori moderne mbi interpretimin dhe implementimin e tyre</w:t>
      </w:r>
    </w:p>
    <w:p w:rsidR="00637445" w:rsidRPr="00585305" w:rsidRDefault="00637445" w:rsidP="00637445">
      <w:pPr>
        <w:rPr>
          <w:rFonts w:ascii="Times New Roman" w:hAnsi="Times New Roman" w:cs="Times New Roman"/>
          <w:sz w:val="24"/>
          <w:szCs w:val="24"/>
        </w:rPr>
      </w:pPr>
      <w:r w:rsidRPr="00585305">
        <w:rPr>
          <w:rFonts w:ascii="Times New Roman" w:hAnsi="Times New Roman" w:cs="Times New Roman"/>
          <w:sz w:val="24"/>
          <w:szCs w:val="24"/>
        </w:rPr>
        <w:t>Roli i së drejtës zakonore në evoluimin e normave ndërkombëtare</w:t>
      </w:r>
    </w:p>
    <w:p w:rsidR="00637445" w:rsidRPr="00585305" w:rsidRDefault="00637445" w:rsidP="00637445">
      <w:pPr>
        <w:rPr>
          <w:rFonts w:ascii="Times New Roman" w:hAnsi="Times New Roman" w:cs="Times New Roman"/>
          <w:sz w:val="24"/>
          <w:szCs w:val="24"/>
        </w:rPr>
      </w:pPr>
      <w:r w:rsidRPr="00585305">
        <w:rPr>
          <w:rFonts w:ascii="Times New Roman" w:hAnsi="Times New Roman" w:cs="Times New Roman"/>
          <w:sz w:val="24"/>
          <w:szCs w:val="24"/>
        </w:rPr>
        <w:t>Jus cogens dhe erga omnes: debatet bashkëkohore mbi normat imperuese</w:t>
      </w:r>
    </w:p>
    <w:p w:rsidR="00637445" w:rsidRPr="00585305" w:rsidRDefault="00637445" w:rsidP="00637445">
      <w:pPr>
        <w:rPr>
          <w:rFonts w:ascii="Times New Roman" w:hAnsi="Times New Roman" w:cs="Times New Roman"/>
          <w:sz w:val="24"/>
          <w:szCs w:val="24"/>
        </w:rPr>
      </w:pPr>
      <w:r w:rsidRPr="00585305">
        <w:rPr>
          <w:rFonts w:ascii="Times New Roman" w:hAnsi="Times New Roman" w:cs="Times New Roman"/>
          <w:sz w:val="24"/>
          <w:szCs w:val="24"/>
        </w:rPr>
        <w:t>E drejta ndërkombëtare kundrejt të drejtës së brendshme</w:t>
      </w:r>
    </w:p>
    <w:p w:rsidR="00637445" w:rsidRPr="00585305" w:rsidRDefault="00637445" w:rsidP="00637445">
      <w:pPr>
        <w:rPr>
          <w:rFonts w:ascii="Times New Roman" w:hAnsi="Times New Roman" w:cs="Times New Roman"/>
          <w:sz w:val="24"/>
          <w:szCs w:val="24"/>
        </w:rPr>
      </w:pPr>
    </w:p>
    <w:p w:rsidR="00541710" w:rsidRPr="00585305" w:rsidRDefault="00541710" w:rsidP="00541710">
      <w:pPr>
        <w:rPr>
          <w:rFonts w:ascii="Times New Roman" w:hAnsi="Times New Roman" w:cs="Times New Roman"/>
          <w:b/>
          <w:sz w:val="28"/>
          <w:szCs w:val="28"/>
        </w:rPr>
      </w:pPr>
      <w:r w:rsidRPr="00585305">
        <w:rPr>
          <w:rFonts w:ascii="Times New Roman" w:hAnsi="Times New Roman" w:cs="Times New Roman"/>
          <w:b/>
          <w:sz w:val="28"/>
          <w:szCs w:val="28"/>
        </w:rPr>
        <w:t>Java 4- Subjektet në të Drejtën Ndërkombëtare</w:t>
      </w:r>
    </w:p>
    <w:p w:rsidR="00541710" w:rsidRPr="00585305" w:rsidRDefault="00541710" w:rsidP="00541710">
      <w:pPr>
        <w:rPr>
          <w:rFonts w:ascii="Times New Roman" w:hAnsi="Times New Roman" w:cs="Times New Roman"/>
          <w:sz w:val="24"/>
          <w:szCs w:val="24"/>
        </w:rPr>
      </w:pPr>
      <w:r w:rsidRPr="00585305">
        <w:rPr>
          <w:rFonts w:ascii="Times New Roman" w:hAnsi="Times New Roman" w:cs="Times New Roman"/>
          <w:sz w:val="24"/>
          <w:szCs w:val="24"/>
        </w:rPr>
        <w:t>• Përkufizimi i subjekteve të së drejtës ndërkombëtare</w:t>
      </w:r>
    </w:p>
    <w:p w:rsidR="00541710" w:rsidRPr="00585305" w:rsidRDefault="00541710" w:rsidP="00541710">
      <w:pPr>
        <w:rPr>
          <w:rFonts w:ascii="Times New Roman" w:hAnsi="Times New Roman" w:cs="Times New Roman"/>
          <w:sz w:val="24"/>
          <w:szCs w:val="24"/>
        </w:rPr>
      </w:pPr>
      <w:r w:rsidRPr="00585305">
        <w:rPr>
          <w:rFonts w:ascii="Times New Roman" w:hAnsi="Times New Roman" w:cs="Times New Roman"/>
          <w:sz w:val="24"/>
          <w:szCs w:val="24"/>
        </w:rPr>
        <w:t>• Shteti si subjekt kryesor i së drejtës ndërkombëtare</w:t>
      </w:r>
    </w:p>
    <w:p w:rsidR="00541710" w:rsidRPr="00585305" w:rsidRDefault="00541710" w:rsidP="00541710">
      <w:pPr>
        <w:rPr>
          <w:rFonts w:ascii="Times New Roman" w:hAnsi="Times New Roman" w:cs="Times New Roman"/>
          <w:sz w:val="24"/>
          <w:szCs w:val="24"/>
        </w:rPr>
      </w:pPr>
      <w:r w:rsidRPr="00585305">
        <w:rPr>
          <w:rFonts w:ascii="Times New Roman" w:hAnsi="Times New Roman" w:cs="Times New Roman"/>
          <w:sz w:val="24"/>
          <w:szCs w:val="24"/>
        </w:rPr>
        <w:t>• Organizatat ndërkombëtare si subjekte të së drejtës ndërkombëtare</w:t>
      </w:r>
    </w:p>
    <w:p w:rsidR="00541710" w:rsidRPr="00585305" w:rsidRDefault="00541710" w:rsidP="00541710">
      <w:pPr>
        <w:rPr>
          <w:rFonts w:ascii="Times New Roman" w:hAnsi="Times New Roman" w:cs="Times New Roman"/>
          <w:sz w:val="24"/>
          <w:szCs w:val="24"/>
        </w:rPr>
      </w:pPr>
      <w:r w:rsidRPr="00585305">
        <w:rPr>
          <w:rFonts w:ascii="Times New Roman" w:hAnsi="Times New Roman" w:cs="Times New Roman"/>
          <w:sz w:val="24"/>
          <w:szCs w:val="24"/>
        </w:rPr>
        <w:t>• Individët dhe grupet si subjekte të së drejtës ndërkombëtare</w:t>
      </w:r>
    </w:p>
    <w:p w:rsidR="00541710" w:rsidRPr="00585305" w:rsidRDefault="00541710" w:rsidP="00541710">
      <w:pPr>
        <w:rPr>
          <w:rFonts w:ascii="Times New Roman" w:hAnsi="Times New Roman" w:cs="Times New Roman"/>
          <w:sz w:val="24"/>
          <w:szCs w:val="24"/>
        </w:rPr>
      </w:pPr>
      <w:r w:rsidRPr="00585305">
        <w:rPr>
          <w:rFonts w:ascii="Times New Roman" w:hAnsi="Times New Roman" w:cs="Times New Roman"/>
          <w:sz w:val="24"/>
          <w:szCs w:val="24"/>
        </w:rPr>
        <w:t>Subjektet tjerë joformalë në të drejtënndërkombëtare</w:t>
      </w:r>
    </w:p>
    <w:p w:rsidR="00541710" w:rsidRPr="00585305" w:rsidRDefault="00541710" w:rsidP="00541710">
      <w:pPr>
        <w:rPr>
          <w:rFonts w:ascii="Times New Roman" w:hAnsi="Times New Roman" w:cs="Times New Roman"/>
          <w:sz w:val="24"/>
          <w:szCs w:val="24"/>
        </w:rPr>
      </w:pPr>
    </w:p>
    <w:p w:rsidR="00541710" w:rsidRPr="00585305" w:rsidRDefault="00541710" w:rsidP="00541710">
      <w:pPr>
        <w:rPr>
          <w:rFonts w:ascii="Times New Roman" w:hAnsi="Times New Roman" w:cs="Times New Roman"/>
          <w:sz w:val="24"/>
          <w:szCs w:val="24"/>
        </w:rPr>
      </w:pPr>
    </w:p>
    <w:p w:rsidR="00541710" w:rsidRPr="00585305" w:rsidRDefault="00541710" w:rsidP="00541710">
      <w:pPr>
        <w:rPr>
          <w:rFonts w:ascii="Times New Roman" w:hAnsi="Times New Roman" w:cs="Times New Roman"/>
          <w:b/>
          <w:sz w:val="28"/>
          <w:szCs w:val="28"/>
        </w:rPr>
      </w:pPr>
      <w:r w:rsidRPr="00585305">
        <w:rPr>
          <w:rFonts w:ascii="Times New Roman" w:hAnsi="Times New Roman" w:cs="Times New Roman"/>
          <w:b/>
          <w:sz w:val="28"/>
          <w:szCs w:val="28"/>
        </w:rPr>
        <w:t>Java 5 – Parimet e së drejtës ndërkombëtare</w:t>
      </w:r>
    </w:p>
    <w:p w:rsidR="00541710" w:rsidRPr="00585305" w:rsidRDefault="00541710" w:rsidP="00541710">
      <w:pPr>
        <w:rPr>
          <w:rFonts w:ascii="Times New Roman" w:hAnsi="Times New Roman" w:cs="Times New Roman"/>
          <w:sz w:val="24"/>
          <w:szCs w:val="24"/>
        </w:rPr>
      </w:pPr>
      <w:r w:rsidRPr="00585305">
        <w:rPr>
          <w:rFonts w:ascii="Times New Roman" w:hAnsi="Times New Roman" w:cs="Times New Roman"/>
          <w:sz w:val="24"/>
          <w:szCs w:val="24"/>
        </w:rPr>
        <w:t>•Parimi I reciprocitetit</w:t>
      </w:r>
    </w:p>
    <w:p w:rsidR="00541710" w:rsidRPr="00585305" w:rsidRDefault="00541710" w:rsidP="00541710">
      <w:pPr>
        <w:rPr>
          <w:rFonts w:ascii="Times New Roman" w:hAnsi="Times New Roman" w:cs="Times New Roman"/>
          <w:sz w:val="24"/>
          <w:szCs w:val="24"/>
        </w:rPr>
      </w:pPr>
      <w:r w:rsidRPr="00585305">
        <w:rPr>
          <w:rFonts w:ascii="Times New Roman" w:hAnsi="Times New Roman" w:cs="Times New Roman"/>
          <w:sz w:val="24"/>
          <w:szCs w:val="24"/>
        </w:rPr>
        <w:t>•Parimi I retorzionit</w:t>
      </w:r>
    </w:p>
    <w:p w:rsidR="00541710" w:rsidRPr="00585305" w:rsidRDefault="00541710" w:rsidP="00541710">
      <w:pPr>
        <w:rPr>
          <w:rFonts w:ascii="Times New Roman" w:hAnsi="Times New Roman" w:cs="Times New Roman"/>
          <w:sz w:val="24"/>
          <w:szCs w:val="24"/>
        </w:rPr>
      </w:pPr>
      <w:r w:rsidRPr="00585305">
        <w:rPr>
          <w:rFonts w:ascii="Times New Roman" w:hAnsi="Times New Roman" w:cs="Times New Roman"/>
          <w:sz w:val="24"/>
          <w:szCs w:val="24"/>
        </w:rPr>
        <w:t>•Parimi I represalieve (raste në të drejten ndërkombëtare)</w:t>
      </w:r>
    </w:p>
    <w:p w:rsidR="00541710" w:rsidRPr="00585305" w:rsidRDefault="00541710" w:rsidP="00541710">
      <w:pPr>
        <w:rPr>
          <w:rFonts w:ascii="Times New Roman" w:hAnsi="Times New Roman" w:cs="Times New Roman"/>
          <w:sz w:val="24"/>
          <w:szCs w:val="24"/>
        </w:rPr>
      </w:pPr>
      <w:r w:rsidRPr="00585305">
        <w:rPr>
          <w:rFonts w:ascii="Times New Roman" w:hAnsi="Times New Roman" w:cs="Times New Roman"/>
          <w:sz w:val="24"/>
          <w:szCs w:val="24"/>
        </w:rPr>
        <w:t>•Karta e OKB-së dhe vetëmbrotja (Neni 51)</w:t>
      </w:r>
    </w:p>
    <w:p w:rsidR="00541710" w:rsidRPr="00585305" w:rsidRDefault="00541710" w:rsidP="00541710">
      <w:pPr>
        <w:rPr>
          <w:rFonts w:ascii="Times New Roman" w:hAnsi="Times New Roman" w:cs="Times New Roman"/>
          <w:sz w:val="24"/>
          <w:szCs w:val="24"/>
        </w:rPr>
      </w:pPr>
      <w:r w:rsidRPr="00585305">
        <w:rPr>
          <w:rFonts w:ascii="Times New Roman" w:hAnsi="Times New Roman" w:cs="Times New Roman"/>
          <w:sz w:val="24"/>
          <w:szCs w:val="24"/>
        </w:rPr>
        <w:t xml:space="preserve">•Neni Kontravers 2(4) I Kombeve </w:t>
      </w:r>
      <w:proofErr w:type="gramStart"/>
      <w:r w:rsidRPr="00585305">
        <w:rPr>
          <w:rFonts w:ascii="Times New Roman" w:hAnsi="Times New Roman" w:cs="Times New Roman"/>
          <w:sz w:val="24"/>
          <w:szCs w:val="24"/>
        </w:rPr>
        <w:t>te</w:t>
      </w:r>
      <w:proofErr w:type="gramEnd"/>
      <w:r w:rsidRPr="00585305">
        <w:rPr>
          <w:rFonts w:ascii="Times New Roman" w:hAnsi="Times New Roman" w:cs="Times New Roman"/>
          <w:sz w:val="24"/>
          <w:szCs w:val="24"/>
        </w:rPr>
        <w:t xml:space="preserve"> Bashkuara</w:t>
      </w:r>
    </w:p>
    <w:p w:rsidR="00541710" w:rsidRPr="00585305" w:rsidRDefault="00541710" w:rsidP="00541710">
      <w:pPr>
        <w:rPr>
          <w:rFonts w:ascii="Times New Roman" w:hAnsi="Times New Roman" w:cs="Times New Roman"/>
          <w:sz w:val="24"/>
          <w:szCs w:val="24"/>
        </w:rPr>
      </w:pPr>
    </w:p>
    <w:p w:rsidR="00541710" w:rsidRPr="00585305" w:rsidRDefault="00541710" w:rsidP="00541710">
      <w:pPr>
        <w:rPr>
          <w:rFonts w:ascii="Times New Roman" w:hAnsi="Times New Roman" w:cs="Times New Roman"/>
          <w:sz w:val="24"/>
          <w:szCs w:val="24"/>
        </w:rPr>
      </w:pPr>
    </w:p>
    <w:p w:rsidR="00541710" w:rsidRPr="00585305" w:rsidRDefault="00541710" w:rsidP="00541710">
      <w:pPr>
        <w:rPr>
          <w:rFonts w:ascii="Times New Roman" w:hAnsi="Times New Roman" w:cs="Times New Roman"/>
          <w:sz w:val="24"/>
          <w:szCs w:val="24"/>
        </w:rPr>
      </w:pPr>
    </w:p>
    <w:p w:rsidR="00F2691D" w:rsidRDefault="00F2691D" w:rsidP="00541710">
      <w:pPr>
        <w:rPr>
          <w:rFonts w:ascii="Times New Roman" w:hAnsi="Times New Roman" w:cs="Times New Roman"/>
          <w:b/>
          <w:sz w:val="28"/>
          <w:szCs w:val="28"/>
        </w:rPr>
      </w:pPr>
    </w:p>
    <w:p w:rsidR="00541710" w:rsidRPr="00BA1EE8" w:rsidRDefault="00541710" w:rsidP="00541710">
      <w:pPr>
        <w:rPr>
          <w:rFonts w:ascii="Times New Roman" w:hAnsi="Times New Roman" w:cs="Times New Roman"/>
          <w:b/>
          <w:sz w:val="28"/>
          <w:szCs w:val="28"/>
        </w:rPr>
      </w:pPr>
      <w:r w:rsidRPr="00BA1EE8">
        <w:rPr>
          <w:rFonts w:ascii="Times New Roman" w:hAnsi="Times New Roman" w:cs="Times New Roman"/>
          <w:b/>
          <w:sz w:val="28"/>
          <w:szCs w:val="28"/>
        </w:rPr>
        <w:t>Java 6 – Shteti në të drejtën ndërkombëtare, Konventa e Montevideos</w:t>
      </w:r>
    </w:p>
    <w:p w:rsidR="00541710" w:rsidRPr="00585305" w:rsidRDefault="00541710" w:rsidP="00541710">
      <w:pPr>
        <w:rPr>
          <w:rFonts w:ascii="Times New Roman" w:hAnsi="Times New Roman" w:cs="Times New Roman"/>
          <w:sz w:val="24"/>
          <w:szCs w:val="24"/>
        </w:rPr>
      </w:pPr>
      <w:r w:rsidRPr="00585305">
        <w:rPr>
          <w:rFonts w:ascii="Times New Roman" w:hAnsi="Times New Roman" w:cs="Times New Roman"/>
          <w:sz w:val="24"/>
          <w:szCs w:val="24"/>
        </w:rPr>
        <w:t>• Elementet përbërëse të një shteti sipas së drejtës ndërkombëtare</w:t>
      </w:r>
    </w:p>
    <w:p w:rsidR="00541710" w:rsidRPr="00585305" w:rsidRDefault="00541710" w:rsidP="00541710">
      <w:pPr>
        <w:rPr>
          <w:rFonts w:ascii="Times New Roman" w:hAnsi="Times New Roman" w:cs="Times New Roman"/>
          <w:sz w:val="24"/>
          <w:szCs w:val="24"/>
        </w:rPr>
      </w:pPr>
      <w:r w:rsidRPr="00585305">
        <w:rPr>
          <w:rFonts w:ascii="Times New Roman" w:hAnsi="Times New Roman" w:cs="Times New Roman"/>
          <w:sz w:val="24"/>
          <w:szCs w:val="24"/>
        </w:rPr>
        <w:t>• Konventa e Montevideos (1933) dhe kriteret për shtetësinë</w:t>
      </w:r>
    </w:p>
    <w:p w:rsidR="00541710" w:rsidRPr="00585305" w:rsidRDefault="00541710" w:rsidP="00541710">
      <w:pPr>
        <w:rPr>
          <w:rFonts w:ascii="Times New Roman" w:hAnsi="Times New Roman" w:cs="Times New Roman"/>
          <w:sz w:val="24"/>
          <w:szCs w:val="24"/>
        </w:rPr>
      </w:pPr>
      <w:r w:rsidRPr="00585305">
        <w:rPr>
          <w:rFonts w:ascii="Times New Roman" w:hAnsi="Times New Roman" w:cs="Times New Roman"/>
          <w:sz w:val="24"/>
          <w:szCs w:val="24"/>
        </w:rPr>
        <w:t>• Dallimi mes shtetit dhe qeverisë</w:t>
      </w:r>
    </w:p>
    <w:p w:rsidR="00541710" w:rsidRPr="00585305" w:rsidRDefault="00541710" w:rsidP="00541710">
      <w:pPr>
        <w:rPr>
          <w:rFonts w:ascii="Times New Roman" w:hAnsi="Times New Roman" w:cs="Times New Roman"/>
          <w:sz w:val="24"/>
          <w:szCs w:val="24"/>
        </w:rPr>
      </w:pPr>
      <w:r w:rsidRPr="00585305">
        <w:rPr>
          <w:rFonts w:ascii="Times New Roman" w:hAnsi="Times New Roman" w:cs="Times New Roman"/>
          <w:sz w:val="24"/>
          <w:szCs w:val="24"/>
        </w:rPr>
        <w:t>• Kapaciteti ndërkombëtar i një shteti</w:t>
      </w:r>
    </w:p>
    <w:p w:rsidR="00541710" w:rsidRPr="00585305" w:rsidRDefault="00541710" w:rsidP="00541710">
      <w:pPr>
        <w:rPr>
          <w:rFonts w:ascii="Times New Roman" w:hAnsi="Times New Roman" w:cs="Times New Roman"/>
          <w:sz w:val="24"/>
          <w:szCs w:val="24"/>
        </w:rPr>
      </w:pPr>
    </w:p>
    <w:p w:rsidR="00541710" w:rsidRPr="00585305" w:rsidRDefault="00541710" w:rsidP="00541710">
      <w:pPr>
        <w:rPr>
          <w:rFonts w:ascii="Times New Roman" w:hAnsi="Times New Roman" w:cs="Times New Roman"/>
          <w:sz w:val="24"/>
          <w:szCs w:val="24"/>
        </w:rPr>
      </w:pPr>
    </w:p>
    <w:p w:rsidR="00541710" w:rsidRPr="00585305" w:rsidRDefault="00541710" w:rsidP="00541710">
      <w:pPr>
        <w:rPr>
          <w:rFonts w:ascii="Times New Roman" w:hAnsi="Times New Roman" w:cs="Times New Roman"/>
          <w:sz w:val="24"/>
          <w:szCs w:val="24"/>
        </w:rPr>
      </w:pPr>
    </w:p>
    <w:p w:rsidR="00541710" w:rsidRPr="00BA1EE8" w:rsidRDefault="00541710" w:rsidP="00541710">
      <w:pPr>
        <w:rPr>
          <w:rFonts w:ascii="Times New Roman" w:hAnsi="Times New Roman" w:cs="Times New Roman"/>
          <w:b/>
          <w:sz w:val="28"/>
          <w:szCs w:val="28"/>
        </w:rPr>
      </w:pPr>
      <w:r w:rsidRPr="00BA1EE8">
        <w:rPr>
          <w:rFonts w:ascii="Times New Roman" w:hAnsi="Times New Roman" w:cs="Times New Roman"/>
          <w:b/>
          <w:sz w:val="28"/>
          <w:szCs w:val="28"/>
        </w:rPr>
        <w:t>Java 7 – Parimi i vetëvendosjes në të drejtën ndërkombëtare</w:t>
      </w:r>
    </w:p>
    <w:p w:rsidR="00541710" w:rsidRPr="00585305" w:rsidRDefault="00541710" w:rsidP="00541710">
      <w:pPr>
        <w:rPr>
          <w:rFonts w:ascii="Times New Roman" w:hAnsi="Times New Roman" w:cs="Times New Roman"/>
          <w:sz w:val="24"/>
          <w:szCs w:val="24"/>
        </w:rPr>
      </w:pPr>
      <w:r w:rsidRPr="00585305">
        <w:rPr>
          <w:rFonts w:ascii="Times New Roman" w:hAnsi="Times New Roman" w:cs="Times New Roman"/>
          <w:sz w:val="24"/>
          <w:szCs w:val="24"/>
        </w:rPr>
        <w:t>• Origjina dhe zhvillimi i parimit të vetëvendosjes</w:t>
      </w:r>
    </w:p>
    <w:p w:rsidR="00541710" w:rsidRPr="00585305" w:rsidRDefault="00541710" w:rsidP="00541710">
      <w:pPr>
        <w:rPr>
          <w:rFonts w:ascii="Times New Roman" w:hAnsi="Times New Roman" w:cs="Times New Roman"/>
          <w:sz w:val="24"/>
          <w:szCs w:val="24"/>
        </w:rPr>
      </w:pPr>
      <w:r w:rsidRPr="00585305">
        <w:rPr>
          <w:rFonts w:ascii="Times New Roman" w:hAnsi="Times New Roman" w:cs="Times New Roman"/>
          <w:sz w:val="24"/>
          <w:szCs w:val="24"/>
        </w:rPr>
        <w:t>• Vetëvendosja si e drejtë e popujve</w:t>
      </w:r>
    </w:p>
    <w:p w:rsidR="00541710" w:rsidRPr="00585305" w:rsidRDefault="00541710" w:rsidP="00541710">
      <w:pPr>
        <w:rPr>
          <w:rFonts w:ascii="Times New Roman" w:hAnsi="Times New Roman" w:cs="Times New Roman"/>
          <w:sz w:val="24"/>
          <w:szCs w:val="24"/>
        </w:rPr>
      </w:pPr>
      <w:r w:rsidRPr="00585305">
        <w:rPr>
          <w:rFonts w:ascii="Times New Roman" w:hAnsi="Times New Roman" w:cs="Times New Roman"/>
          <w:sz w:val="24"/>
          <w:szCs w:val="24"/>
        </w:rPr>
        <w:t>• Kufizimet dhe sfidat e zbatimit të parimit të vetëvendosjes</w:t>
      </w:r>
    </w:p>
    <w:p w:rsidR="00541710" w:rsidRPr="00585305" w:rsidRDefault="00541710" w:rsidP="00541710">
      <w:pPr>
        <w:rPr>
          <w:rFonts w:ascii="Times New Roman" w:hAnsi="Times New Roman" w:cs="Times New Roman"/>
          <w:sz w:val="24"/>
          <w:szCs w:val="24"/>
        </w:rPr>
      </w:pPr>
      <w:r w:rsidRPr="00585305">
        <w:rPr>
          <w:rFonts w:ascii="Times New Roman" w:hAnsi="Times New Roman" w:cs="Times New Roman"/>
          <w:sz w:val="24"/>
          <w:szCs w:val="24"/>
        </w:rPr>
        <w:t>• Vetëvendosja dhe fragmentimi i shteteve</w:t>
      </w:r>
    </w:p>
    <w:p w:rsidR="00541710" w:rsidRPr="00585305" w:rsidRDefault="00541710" w:rsidP="00541710">
      <w:pPr>
        <w:rPr>
          <w:rFonts w:ascii="Times New Roman" w:hAnsi="Times New Roman" w:cs="Times New Roman"/>
          <w:sz w:val="24"/>
          <w:szCs w:val="24"/>
        </w:rPr>
      </w:pPr>
    </w:p>
    <w:p w:rsidR="00541710" w:rsidRPr="00585305" w:rsidRDefault="00541710" w:rsidP="00541710">
      <w:pPr>
        <w:rPr>
          <w:rFonts w:ascii="Times New Roman" w:hAnsi="Times New Roman" w:cs="Times New Roman"/>
          <w:sz w:val="24"/>
          <w:szCs w:val="24"/>
        </w:rPr>
      </w:pPr>
    </w:p>
    <w:p w:rsidR="00541710" w:rsidRPr="00BA1EE8" w:rsidRDefault="00541710" w:rsidP="00541710">
      <w:pPr>
        <w:rPr>
          <w:rFonts w:ascii="Times New Roman" w:hAnsi="Times New Roman" w:cs="Times New Roman"/>
          <w:b/>
          <w:sz w:val="28"/>
          <w:szCs w:val="28"/>
        </w:rPr>
      </w:pPr>
      <w:r w:rsidRPr="00BA1EE8">
        <w:rPr>
          <w:rFonts w:ascii="Times New Roman" w:hAnsi="Times New Roman" w:cs="Times New Roman"/>
          <w:b/>
          <w:sz w:val="28"/>
          <w:szCs w:val="28"/>
        </w:rPr>
        <w:t>Java 8 – Doktrina e Ëilsonit dhe doktrina e Leninit për vetëvendosjen, raste</w:t>
      </w:r>
    </w:p>
    <w:p w:rsidR="00541710" w:rsidRPr="00585305" w:rsidRDefault="00541710" w:rsidP="00541710">
      <w:pPr>
        <w:rPr>
          <w:rFonts w:ascii="Times New Roman" w:hAnsi="Times New Roman" w:cs="Times New Roman"/>
          <w:sz w:val="24"/>
          <w:szCs w:val="24"/>
        </w:rPr>
      </w:pPr>
      <w:r w:rsidRPr="00585305">
        <w:rPr>
          <w:rFonts w:ascii="Times New Roman" w:hAnsi="Times New Roman" w:cs="Times New Roman"/>
          <w:sz w:val="24"/>
          <w:szCs w:val="24"/>
        </w:rPr>
        <w:t>• Teoria dhe zbatimi i doktrinës së Ëilsonit mbi vetëvendosjen</w:t>
      </w:r>
    </w:p>
    <w:p w:rsidR="00541710" w:rsidRPr="00585305" w:rsidRDefault="00541710" w:rsidP="00541710">
      <w:pPr>
        <w:rPr>
          <w:rFonts w:ascii="Times New Roman" w:hAnsi="Times New Roman" w:cs="Times New Roman"/>
          <w:sz w:val="24"/>
          <w:szCs w:val="24"/>
        </w:rPr>
      </w:pPr>
      <w:r w:rsidRPr="00585305">
        <w:rPr>
          <w:rFonts w:ascii="Times New Roman" w:hAnsi="Times New Roman" w:cs="Times New Roman"/>
          <w:sz w:val="24"/>
          <w:szCs w:val="24"/>
        </w:rPr>
        <w:t>• Qasja marksiste-leniniste ndaj vetëvendosjes</w:t>
      </w:r>
    </w:p>
    <w:p w:rsidR="00541710" w:rsidRPr="00585305" w:rsidRDefault="00541710" w:rsidP="00541710">
      <w:pPr>
        <w:rPr>
          <w:rFonts w:ascii="Times New Roman" w:hAnsi="Times New Roman" w:cs="Times New Roman"/>
          <w:sz w:val="24"/>
          <w:szCs w:val="24"/>
        </w:rPr>
      </w:pPr>
      <w:r w:rsidRPr="00585305">
        <w:rPr>
          <w:rFonts w:ascii="Times New Roman" w:hAnsi="Times New Roman" w:cs="Times New Roman"/>
          <w:sz w:val="24"/>
          <w:szCs w:val="24"/>
        </w:rPr>
        <w:t xml:space="preserve">• Krahasimi midis </w:t>
      </w:r>
      <w:proofErr w:type="gramStart"/>
      <w:r w:rsidRPr="00585305">
        <w:rPr>
          <w:rFonts w:ascii="Times New Roman" w:hAnsi="Times New Roman" w:cs="Times New Roman"/>
          <w:sz w:val="24"/>
          <w:szCs w:val="24"/>
        </w:rPr>
        <w:t>dy</w:t>
      </w:r>
      <w:proofErr w:type="gramEnd"/>
      <w:r w:rsidRPr="00585305">
        <w:rPr>
          <w:rFonts w:ascii="Times New Roman" w:hAnsi="Times New Roman" w:cs="Times New Roman"/>
          <w:sz w:val="24"/>
          <w:szCs w:val="24"/>
        </w:rPr>
        <w:t xml:space="preserve"> qasjeve dhe ndikimi në politikën ndërkombëtare</w:t>
      </w:r>
    </w:p>
    <w:p w:rsidR="00541710" w:rsidRPr="00585305" w:rsidRDefault="00541710" w:rsidP="00541710">
      <w:pPr>
        <w:rPr>
          <w:rFonts w:ascii="Times New Roman" w:hAnsi="Times New Roman" w:cs="Times New Roman"/>
          <w:sz w:val="24"/>
          <w:szCs w:val="24"/>
        </w:rPr>
      </w:pPr>
      <w:r w:rsidRPr="00585305">
        <w:rPr>
          <w:rFonts w:ascii="Times New Roman" w:hAnsi="Times New Roman" w:cs="Times New Roman"/>
          <w:sz w:val="24"/>
          <w:szCs w:val="24"/>
        </w:rPr>
        <w:t>• Raste studimore: dekolonizimi, shpërbërja e BRSS, Jugosllavisë dhe raste të tjera</w:t>
      </w:r>
    </w:p>
    <w:p w:rsidR="00541710" w:rsidRPr="00585305" w:rsidRDefault="00541710" w:rsidP="00541710">
      <w:pPr>
        <w:rPr>
          <w:rFonts w:ascii="Times New Roman" w:hAnsi="Times New Roman" w:cs="Times New Roman"/>
          <w:sz w:val="24"/>
          <w:szCs w:val="24"/>
        </w:rPr>
      </w:pPr>
      <w:r w:rsidRPr="00585305">
        <w:rPr>
          <w:rFonts w:ascii="Times New Roman" w:hAnsi="Times New Roman" w:cs="Times New Roman"/>
          <w:sz w:val="24"/>
          <w:szCs w:val="24"/>
        </w:rPr>
        <w:t>• Rishikimi i temave kyçe të trajtuara deri në këtë pikë</w:t>
      </w:r>
    </w:p>
    <w:p w:rsidR="00541710" w:rsidRDefault="00541710" w:rsidP="00541710">
      <w:pPr>
        <w:rPr>
          <w:rFonts w:ascii="Times New Roman" w:hAnsi="Times New Roman" w:cs="Times New Roman"/>
          <w:sz w:val="24"/>
          <w:szCs w:val="24"/>
        </w:rPr>
      </w:pPr>
      <w:r w:rsidRPr="00585305">
        <w:rPr>
          <w:rFonts w:ascii="Times New Roman" w:hAnsi="Times New Roman" w:cs="Times New Roman"/>
          <w:sz w:val="24"/>
          <w:szCs w:val="24"/>
        </w:rPr>
        <w:t>• Analizë e rasteve praktike dhe vendimeve gjyqësore</w:t>
      </w:r>
    </w:p>
    <w:p w:rsidR="00BA1EE8" w:rsidRPr="00585305" w:rsidRDefault="00BA1EE8" w:rsidP="00541710">
      <w:pPr>
        <w:rPr>
          <w:rFonts w:ascii="Times New Roman" w:hAnsi="Times New Roman" w:cs="Times New Roman"/>
          <w:sz w:val="24"/>
          <w:szCs w:val="24"/>
        </w:rPr>
      </w:pPr>
    </w:p>
    <w:p w:rsidR="00541710" w:rsidRPr="00585305" w:rsidRDefault="00541710" w:rsidP="00541710">
      <w:pPr>
        <w:rPr>
          <w:rFonts w:ascii="Times New Roman" w:hAnsi="Times New Roman" w:cs="Times New Roman"/>
          <w:sz w:val="24"/>
          <w:szCs w:val="24"/>
        </w:rPr>
      </w:pPr>
    </w:p>
    <w:p w:rsidR="00541710" w:rsidRPr="00BA1EE8" w:rsidRDefault="00585305" w:rsidP="00541710">
      <w:pPr>
        <w:rPr>
          <w:rFonts w:ascii="Times New Roman" w:hAnsi="Times New Roman" w:cs="Times New Roman"/>
          <w:b/>
          <w:sz w:val="28"/>
          <w:szCs w:val="28"/>
        </w:rPr>
      </w:pPr>
      <w:r w:rsidRPr="00BA1EE8">
        <w:rPr>
          <w:rFonts w:ascii="Times New Roman" w:hAnsi="Times New Roman" w:cs="Times New Roman"/>
          <w:b/>
          <w:sz w:val="28"/>
          <w:szCs w:val="28"/>
        </w:rPr>
        <w:t>Java 9</w:t>
      </w:r>
      <w:r w:rsidR="00541710" w:rsidRPr="00BA1EE8">
        <w:rPr>
          <w:rFonts w:ascii="Times New Roman" w:hAnsi="Times New Roman" w:cs="Times New Roman"/>
          <w:b/>
          <w:sz w:val="28"/>
          <w:szCs w:val="28"/>
        </w:rPr>
        <w:t xml:space="preserve"> – Shteti në të drejtën ndërkombëtare, njohja e qeverive, Doktrina e Estrados, Komisioni I Badinterit, Doktrina Utti Possidettis Juris</w:t>
      </w:r>
    </w:p>
    <w:p w:rsidR="00541710" w:rsidRPr="00585305" w:rsidRDefault="00541710" w:rsidP="00541710">
      <w:pPr>
        <w:rPr>
          <w:rFonts w:ascii="Times New Roman" w:hAnsi="Times New Roman" w:cs="Times New Roman"/>
          <w:sz w:val="24"/>
          <w:szCs w:val="24"/>
        </w:rPr>
      </w:pPr>
      <w:r w:rsidRPr="00585305">
        <w:rPr>
          <w:rFonts w:ascii="Times New Roman" w:hAnsi="Times New Roman" w:cs="Times New Roman"/>
          <w:sz w:val="24"/>
          <w:szCs w:val="24"/>
        </w:rPr>
        <w:t>• Dallimi midis njohjes së shtetit dhe njohjes së qeverive</w:t>
      </w:r>
    </w:p>
    <w:p w:rsidR="00541710" w:rsidRPr="00585305" w:rsidRDefault="00541710" w:rsidP="00541710">
      <w:pPr>
        <w:rPr>
          <w:rFonts w:ascii="Times New Roman" w:hAnsi="Times New Roman" w:cs="Times New Roman"/>
          <w:sz w:val="24"/>
          <w:szCs w:val="24"/>
        </w:rPr>
      </w:pPr>
      <w:r w:rsidRPr="00585305">
        <w:rPr>
          <w:rFonts w:ascii="Times New Roman" w:hAnsi="Times New Roman" w:cs="Times New Roman"/>
          <w:sz w:val="24"/>
          <w:szCs w:val="24"/>
        </w:rPr>
        <w:t>• Qasjet e ndryshme të njohjes së qeverive: doktrina e Tobarit dhe doktrina e Estrados</w:t>
      </w:r>
    </w:p>
    <w:p w:rsidR="00541710" w:rsidRPr="00585305" w:rsidRDefault="00541710" w:rsidP="00541710">
      <w:pPr>
        <w:rPr>
          <w:rFonts w:ascii="Times New Roman" w:hAnsi="Times New Roman" w:cs="Times New Roman"/>
          <w:sz w:val="24"/>
          <w:szCs w:val="24"/>
        </w:rPr>
      </w:pPr>
      <w:r w:rsidRPr="00585305">
        <w:rPr>
          <w:rFonts w:ascii="Times New Roman" w:hAnsi="Times New Roman" w:cs="Times New Roman"/>
          <w:sz w:val="24"/>
          <w:szCs w:val="24"/>
        </w:rPr>
        <w:t>• Pasojat e njohjes dhe mosnjohjes në marrëdhëniet ndërkombëtare</w:t>
      </w:r>
    </w:p>
    <w:p w:rsidR="00541710" w:rsidRPr="00585305" w:rsidRDefault="00541710" w:rsidP="00541710">
      <w:pPr>
        <w:rPr>
          <w:rFonts w:ascii="Times New Roman" w:hAnsi="Times New Roman" w:cs="Times New Roman"/>
          <w:sz w:val="24"/>
          <w:szCs w:val="24"/>
        </w:rPr>
      </w:pPr>
      <w:r w:rsidRPr="00585305">
        <w:rPr>
          <w:rFonts w:ascii="Times New Roman" w:hAnsi="Times New Roman" w:cs="Times New Roman"/>
          <w:sz w:val="24"/>
          <w:szCs w:val="24"/>
        </w:rPr>
        <w:t>• Raste studimore: njohja e qeverive në kontekste të ndryshme historike</w:t>
      </w:r>
    </w:p>
    <w:p w:rsidR="00541710" w:rsidRPr="00585305" w:rsidRDefault="00541710" w:rsidP="00541710">
      <w:pPr>
        <w:rPr>
          <w:rFonts w:ascii="Times New Roman" w:hAnsi="Times New Roman" w:cs="Times New Roman"/>
          <w:sz w:val="24"/>
          <w:szCs w:val="24"/>
        </w:rPr>
      </w:pPr>
      <w:r w:rsidRPr="00585305">
        <w:rPr>
          <w:rFonts w:ascii="Times New Roman" w:hAnsi="Times New Roman" w:cs="Times New Roman"/>
          <w:sz w:val="24"/>
          <w:szCs w:val="24"/>
        </w:rPr>
        <w:t xml:space="preserve">    •Komisioni I Badinterit, rëndësia dhe zbatimi </w:t>
      </w:r>
    </w:p>
    <w:p w:rsidR="00541710" w:rsidRDefault="00541710" w:rsidP="00541710">
      <w:pPr>
        <w:rPr>
          <w:rFonts w:ascii="Times New Roman" w:hAnsi="Times New Roman" w:cs="Times New Roman"/>
          <w:sz w:val="24"/>
          <w:szCs w:val="24"/>
        </w:rPr>
      </w:pPr>
      <w:r w:rsidRPr="00585305">
        <w:rPr>
          <w:rFonts w:ascii="Times New Roman" w:hAnsi="Times New Roman" w:cs="Times New Roman"/>
          <w:sz w:val="24"/>
          <w:szCs w:val="24"/>
        </w:rPr>
        <w:t xml:space="preserve">   •Doktrina Utti Possidettis Juris, aplikimi I saj ne Ish Federatën Jugosllave</w:t>
      </w:r>
    </w:p>
    <w:p w:rsidR="00BA1EE8" w:rsidRPr="00585305" w:rsidRDefault="00BA1EE8" w:rsidP="00541710">
      <w:pPr>
        <w:rPr>
          <w:rFonts w:ascii="Times New Roman" w:hAnsi="Times New Roman" w:cs="Times New Roman"/>
          <w:sz w:val="24"/>
          <w:szCs w:val="24"/>
        </w:rPr>
      </w:pPr>
    </w:p>
    <w:p w:rsidR="00541710" w:rsidRPr="00BA1EE8" w:rsidRDefault="00541710" w:rsidP="00541710">
      <w:pPr>
        <w:rPr>
          <w:rFonts w:ascii="Times New Roman" w:hAnsi="Times New Roman" w:cs="Times New Roman"/>
          <w:b/>
          <w:sz w:val="28"/>
          <w:szCs w:val="28"/>
        </w:rPr>
      </w:pPr>
      <w:r w:rsidRPr="00BA1EE8">
        <w:rPr>
          <w:rFonts w:ascii="Times New Roman" w:hAnsi="Times New Roman" w:cs="Times New Roman"/>
          <w:b/>
          <w:sz w:val="28"/>
          <w:szCs w:val="28"/>
        </w:rPr>
        <w:t>Java</w:t>
      </w:r>
      <w:r w:rsidR="00585305" w:rsidRPr="00BA1EE8">
        <w:rPr>
          <w:rFonts w:ascii="Times New Roman" w:hAnsi="Times New Roman" w:cs="Times New Roman"/>
          <w:b/>
          <w:sz w:val="28"/>
          <w:szCs w:val="28"/>
        </w:rPr>
        <w:t xml:space="preserve"> 10</w:t>
      </w:r>
      <w:r w:rsidRPr="00BA1EE8">
        <w:rPr>
          <w:rFonts w:ascii="Times New Roman" w:hAnsi="Times New Roman" w:cs="Times New Roman"/>
          <w:b/>
          <w:sz w:val="28"/>
          <w:szCs w:val="28"/>
        </w:rPr>
        <w:t>– Përgjegjësia e shteteve në të drejtën ndërkombëtare</w:t>
      </w:r>
    </w:p>
    <w:p w:rsidR="00541710" w:rsidRPr="00585305" w:rsidRDefault="00541710" w:rsidP="00541710">
      <w:pPr>
        <w:rPr>
          <w:rFonts w:ascii="Times New Roman" w:hAnsi="Times New Roman" w:cs="Times New Roman"/>
          <w:sz w:val="24"/>
          <w:szCs w:val="24"/>
        </w:rPr>
      </w:pPr>
      <w:r w:rsidRPr="00585305">
        <w:rPr>
          <w:rFonts w:ascii="Times New Roman" w:hAnsi="Times New Roman" w:cs="Times New Roman"/>
          <w:sz w:val="24"/>
          <w:szCs w:val="24"/>
        </w:rPr>
        <w:t>• Koncepti i përgjegjësisë ndërkombëtare të shteteve</w:t>
      </w:r>
    </w:p>
    <w:p w:rsidR="00541710" w:rsidRPr="00585305" w:rsidRDefault="00541710" w:rsidP="00541710">
      <w:pPr>
        <w:rPr>
          <w:rFonts w:ascii="Times New Roman" w:hAnsi="Times New Roman" w:cs="Times New Roman"/>
          <w:sz w:val="24"/>
          <w:szCs w:val="24"/>
        </w:rPr>
      </w:pPr>
      <w:r w:rsidRPr="00585305">
        <w:rPr>
          <w:rFonts w:ascii="Times New Roman" w:hAnsi="Times New Roman" w:cs="Times New Roman"/>
          <w:sz w:val="24"/>
          <w:szCs w:val="24"/>
        </w:rPr>
        <w:t xml:space="preserve">  Kushtet për ekzistim </w:t>
      </w:r>
      <w:proofErr w:type="gramStart"/>
      <w:r w:rsidRPr="00585305">
        <w:rPr>
          <w:rFonts w:ascii="Times New Roman" w:hAnsi="Times New Roman" w:cs="Times New Roman"/>
          <w:sz w:val="24"/>
          <w:szCs w:val="24"/>
        </w:rPr>
        <w:t>te</w:t>
      </w:r>
      <w:proofErr w:type="gramEnd"/>
      <w:r w:rsidRPr="00585305">
        <w:rPr>
          <w:rFonts w:ascii="Times New Roman" w:hAnsi="Times New Roman" w:cs="Times New Roman"/>
          <w:sz w:val="24"/>
          <w:szCs w:val="24"/>
        </w:rPr>
        <w:t xml:space="preserve"> përgjegjësisë së shteteve</w:t>
      </w:r>
    </w:p>
    <w:p w:rsidR="00541710" w:rsidRPr="00585305" w:rsidRDefault="00541710" w:rsidP="00541710">
      <w:pPr>
        <w:rPr>
          <w:rFonts w:ascii="Times New Roman" w:hAnsi="Times New Roman" w:cs="Times New Roman"/>
          <w:sz w:val="24"/>
          <w:szCs w:val="24"/>
        </w:rPr>
      </w:pPr>
      <w:r w:rsidRPr="00585305">
        <w:rPr>
          <w:rFonts w:ascii="Times New Roman" w:hAnsi="Times New Roman" w:cs="Times New Roman"/>
          <w:sz w:val="24"/>
          <w:szCs w:val="24"/>
        </w:rPr>
        <w:t>• Shkelja e detyrimeve ndërkombëtare dhe pasojat juridike</w:t>
      </w:r>
    </w:p>
    <w:p w:rsidR="00541710" w:rsidRPr="00585305" w:rsidRDefault="00541710" w:rsidP="00541710">
      <w:pPr>
        <w:rPr>
          <w:rFonts w:ascii="Times New Roman" w:hAnsi="Times New Roman" w:cs="Times New Roman"/>
          <w:sz w:val="24"/>
          <w:szCs w:val="24"/>
        </w:rPr>
      </w:pPr>
      <w:r w:rsidRPr="00585305">
        <w:rPr>
          <w:rFonts w:ascii="Times New Roman" w:hAnsi="Times New Roman" w:cs="Times New Roman"/>
          <w:sz w:val="24"/>
          <w:szCs w:val="24"/>
        </w:rPr>
        <w:t>• Rregullimi i përgjegjësisë shtetërore nga Komisioni i së Drejtës Ndërkombëtare</w:t>
      </w:r>
    </w:p>
    <w:p w:rsidR="00541710" w:rsidRPr="00585305" w:rsidRDefault="00541710" w:rsidP="00541710">
      <w:pPr>
        <w:rPr>
          <w:rFonts w:ascii="Times New Roman" w:hAnsi="Times New Roman" w:cs="Times New Roman"/>
          <w:sz w:val="24"/>
          <w:szCs w:val="24"/>
        </w:rPr>
      </w:pPr>
      <w:r w:rsidRPr="00585305">
        <w:rPr>
          <w:rFonts w:ascii="Times New Roman" w:hAnsi="Times New Roman" w:cs="Times New Roman"/>
          <w:sz w:val="24"/>
          <w:szCs w:val="24"/>
        </w:rPr>
        <w:t>• Rastet e dëmshpërblimeve ndërkombëtare dhe jurisprudenca përkatëse</w:t>
      </w:r>
    </w:p>
    <w:p w:rsidR="00585305" w:rsidRPr="00585305" w:rsidRDefault="00585305" w:rsidP="00541710">
      <w:pPr>
        <w:rPr>
          <w:rFonts w:ascii="Times New Roman" w:hAnsi="Times New Roman" w:cs="Times New Roman"/>
          <w:sz w:val="24"/>
          <w:szCs w:val="24"/>
        </w:rPr>
      </w:pPr>
    </w:p>
    <w:p w:rsidR="00585305" w:rsidRPr="00585305" w:rsidRDefault="00585305" w:rsidP="00541710">
      <w:pPr>
        <w:rPr>
          <w:rFonts w:ascii="Times New Roman" w:hAnsi="Times New Roman" w:cs="Times New Roman"/>
          <w:sz w:val="24"/>
          <w:szCs w:val="24"/>
        </w:rPr>
      </w:pPr>
    </w:p>
    <w:p w:rsidR="00541710" w:rsidRPr="00585305" w:rsidRDefault="00541710" w:rsidP="00541710">
      <w:pPr>
        <w:rPr>
          <w:rFonts w:ascii="Times New Roman" w:hAnsi="Times New Roman" w:cs="Times New Roman"/>
          <w:sz w:val="24"/>
          <w:szCs w:val="24"/>
        </w:rPr>
      </w:pPr>
    </w:p>
    <w:p w:rsidR="00541710" w:rsidRPr="00BA1EE8" w:rsidRDefault="00585305" w:rsidP="00541710">
      <w:pPr>
        <w:rPr>
          <w:rFonts w:ascii="Times New Roman" w:hAnsi="Times New Roman" w:cs="Times New Roman"/>
          <w:b/>
          <w:sz w:val="28"/>
          <w:szCs w:val="28"/>
        </w:rPr>
      </w:pPr>
      <w:r w:rsidRPr="00BA1EE8">
        <w:rPr>
          <w:rFonts w:ascii="Times New Roman" w:hAnsi="Times New Roman" w:cs="Times New Roman"/>
          <w:b/>
          <w:sz w:val="28"/>
          <w:szCs w:val="28"/>
        </w:rPr>
        <w:t>Java 11</w:t>
      </w:r>
      <w:r w:rsidR="00541710" w:rsidRPr="00BA1EE8">
        <w:rPr>
          <w:rFonts w:ascii="Times New Roman" w:hAnsi="Times New Roman" w:cs="Times New Roman"/>
          <w:b/>
          <w:sz w:val="28"/>
          <w:szCs w:val="28"/>
        </w:rPr>
        <w:t xml:space="preserve"> – Njohja e palëve kryengritëse</w:t>
      </w:r>
    </w:p>
    <w:p w:rsidR="00541710" w:rsidRPr="00585305" w:rsidRDefault="00541710" w:rsidP="00541710">
      <w:pPr>
        <w:rPr>
          <w:rFonts w:ascii="Times New Roman" w:hAnsi="Times New Roman" w:cs="Times New Roman"/>
          <w:sz w:val="24"/>
          <w:szCs w:val="24"/>
        </w:rPr>
      </w:pPr>
      <w:r w:rsidRPr="00585305">
        <w:rPr>
          <w:rFonts w:ascii="Times New Roman" w:hAnsi="Times New Roman" w:cs="Times New Roman"/>
          <w:sz w:val="24"/>
          <w:szCs w:val="24"/>
        </w:rPr>
        <w:t>• Statusi juridik i grupeve kryengritëse në të drejtën ndërkombëtare</w:t>
      </w:r>
    </w:p>
    <w:p w:rsidR="00541710" w:rsidRPr="00585305" w:rsidRDefault="00541710" w:rsidP="00541710">
      <w:pPr>
        <w:rPr>
          <w:rFonts w:ascii="Times New Roman" w:hAnsi="Times New Roman" w:cs="Times New Roman"/>
          <w:sz w:val="24"/>
          <w:szCs w:val="24"/>
        </w:rPr>
      </w:pPr>
      <w:r w:rsidRPr="00585305">
        <w:rPr>
          <w:rFonts w:ascii="Times New Roman" w:hAnsi="Times New Roman" w:cs="Times New Roman"/>
          <w:sz w:val="24"/>
          <w:szCs w:val="24"/>
        </w:rPr>
        <w:t>• Kushtet për njohjen e palëve kryengritëse</w:t>
      </w:r>
    </w:p>
    <w:p w:rsidR="00541710" w:rsidRPr="00585305" w:rsidRDefault="00541710" w:rsidP="00541710">
      <w:pPr>
        <w:rPr>
          <w:rFonts w:ascii="Times New Roman" w:hAnsi="Times New Roman" w:cs="Times New Roman"/>
          <w:sz w:val="24"/>
          <w:szCs w:val="24"/>
        </w:rPr>
      </w:pPr>
      <w:r w:rsidRPr="00585305">
        <w:rPr>
          <w:rFonts w:ascii="Times New Roman" w:hAnsi="Times New Roman" w:cs="Times New Roman"/>
          <w:sz w:val="24"/>
          <w:szCs w:val="24"/>
        </w:rPr>
        <w:t>• Dallimi midis rebelëve, forcave çlirimtare dhe grupeve terroriste</w:t>
      </w:r>
    </w:p>
    <w:p w:rsidR="00541710" w:rsidRPr="00585305" w:rsidRDefault="00541710" w:rsidP="00541710">
      <w:pPr>
        <w:rPr>
          <w:rFonts w:ascii="Times New Roman" w:hAnsi="Times New Roman" w:cs="Times New Roman"/>
          <w:sz w:val="24"/>
          <w:szCs w:val="24"/>
        </w:rPr>
      </w:pPr>
      <w:r w:rsidRPr="00585305">
        <w:rPr>
          <w:rFonts w:ascii="Times New Roman" w:hAnsi="Times New Roman" w:cs="Times New Roman"/>
          <w:sz w:val="24"/>
          <w:szCs w:val="24"/>
        </w:rPr>
        <w:t>• Raste historike të njohjes së palëve kryengritëse</w:t>
      </w:r>
    </w:p>
    <w:p w:rsidR="00541710" w:rsidRPr="00585305" w:rsidRDefault="00541710" w:rsidP="00541710">
      <w:pPr>
        <w:rPr>
          <w:rFonts w:ascii="Times New Roman" w:hAnsi="Times New Roman" w:cs="Times New Roman"/>
          <w:sz w:val="24"/>
          <w:szCs w:val="24"/>
        </w:rPr>
      </w:pPr>
    </w:p>
    <w:p w:rsidR="00541710" w:rsidRPr="00585305" w:rsidRDefault="00541710" w:rsidP="00541710">
      <w:pPr>
        <w:rPr>
          <w:rFonts w:ascii="Times New Roman" w:hAnsi="Times New Roman" w:cs="Times New Roman"/>
          <w:sz w:val="24"/>
          <w:szCs w:val="24"/>
        </w:rPr>
      </w:pPr>
    </w:p>
    <w:p w:rsidR="00585305" w:rsidRPr="00585305" w:rsidRDefault="00585305" w:rsidP="00541710">
      <w:pPr>
        <w:rPr>
          <w:rFonts w:ascii="Times New Roman" w:hAnsi="Times New Roman" w:cs="Times New Roman"/>
          <w:sz w:val="24"/>
          <w:szCs w:val="24"/>
        </w:rPr>
      </w:pPr>
    </w:p>
    <w:p w:rsidR="00541710" w:rsidRPr="00BA1EE8" w:rsidRDefault="00585305" w:rsidP="00541710">
      <w:pPr>
        <w:rPr>
          <w:rFonts w:ascii="Times New Roman" w:hAnsi="Times New Roman" w:cs="Times New Roman"/>
          <w:b/>
          <w:sz w:val="28"/>
          <w:szCs w:val="28"/>
        </w:rPr>
      </w:pPr>
      <w:r w:rsidRPr="00BA1EE8">
        <w:rPr>
          <w:rFonts w:ascii="Times New Roman" w:hAnsi="Times New Roman" w:cs="Times New Roman"/>
          <w:b/>
          <w:sz w:val="28"/>
          <w:szCs w:val="28"/>
        </w:rPr>
        <w:t>Java 12</w:t>
      </w:r>
      <w:r w:rsidR="00541710" w:rsidRPr="00BA1EE8">
        <w:rPr>
          <w:rFonts w:ascii="Times New Roman" w:hAnsi="Times New Roman" w:cs="Times New Roman"/>
          <w:b/>
          <w:sz w:val="28"/>
          <w:szCs w:val="28"/>
        </w:rPr>
        <w:t xml:space="preserve"> – Përdorimi i instrumentit ushtarak (jus ad bellum) dhe e drejta humanitare (jus in </w:t>
      </w:r>
      <w:proofErr w:type="gramStart"/>
      <w:r w:rsidR="00541710" w:rsidRPr="00BA1EE8">
        <w:rPr>
          <w:rFonts w:ascii="Times New Roman" w:hAnsi="Times New Roman" w:cs="Times New Roman"/>
          <w:b/>
          <w:sz w:val="28"/>
          <w:szCs w:val="28"/>
        </w:rPr>
        <w:t>bello</w:t>
      </w:r>
      <w:proofErr w:type="gramEnd"/>
      <w:r w:rsidR="00541710" w:rsidRPr="00BA1EE8">
        <w:rPr>
          <w:rFonts w:ascii="Times New Roman" w:hAnsi="Times New Roman" w:cs="Times New Roman"/>
          <w:b/>
          <w:sz w:val="28"/>
          <w:szCs w:val="28"/>
        </w:rPr>
        <w:t>)</w:t>
      </w:r>
    </w:p>
    <w:p w:rsidR="00541710" w:rsidRPr="00585305" w:rsidRDefault="00541710" w:rsidP="00541710">
      <w:pPr>
        <w:rPr>
          <w:rFonts w:ascii="Times New Roman" w:hAnsi="Times New Roman" w:cs="Times New Roman"/>
          <w:sz w:val="24"/>
          <w:szCs w:val="24"/>
        </w:rPr>
      </w:pPr>
      <w:r w:rsidRPr="00585305">
        <w:rPr>
          <w:rFonts w:ascii="Times New Roman" w:hAnsi="Times New Roman" w:cs="Times New Roman"/>
          <w:sz w:val="24"/>
          <w:szCs w:val="24"/>
        </w:rPr>
        <w:t>• Kufizimet juridike mbi përdorimin e forcës në marrëdhëniet ndërkombëtare (jus ad bellum)</w:t>
      </w:r>
    </w:p>
    <w:p w:rsidR="00541710" w:rsidRPr="00585305" w:rsidRDefault="00541710" w:rsidP="00541710">
      <w:pPr>
        <w:rPr>
          <w:rFonts w:ascii="Times New Roman" w:hAnsi="Times New Roman" w:cs="Times New Roman"/>
          <w:sz w:val="24"/>
          <w:szCs w:val="24"/>
        </w:rPr>
      </w:pPr>
      <w:r w:rsidRPr="00585305">
        <w:rPr>
          <w:rFonts w:ascii="Times New Roman" w:hAnsi="Times New Roman" w:cs="Times New Roman"/>
          <w:sz w:val="24"/>
          <w:szCs w:val="24"/>
        </w:rPr>
        <w:t>• Parimi i mbrojtjes kolektive dhe ndërhyrjes humanitare</w:t>
      </w:r>
    </w:p>
    <w:p w:rsidR="00541710" w:rsidRPr="00585305" w:rsidRDefault="00541710" w:rsidP="00541710">
      <w:pPr>
        <w:rPr>
          <w:rFonts w:ascii="Times New Roman" w:hAnsi="Times New Roman" w:cs="Times New Roman"/>
          <w:sz w:val="24"/>
          <w:szCs w:val="24"/>
        </w:rPr>
      </w:pPr>
      <w:r w:rsidRPr="00585305">
        <w:rPr>
          <w:rFonts w:ascii="Times New Roman" w:hAnsi="Times New Roman" w:cs="Times New Roman"/>
          <w:sz w:val="24"/>
          <w:szCs w:val="24"/>
        </w:rPr>
        <w:t xml:space="preserve">• Rregullat kryesore të së drejtës humanitare ndërkombëtare (jus in </w:t>
      </w:r>
      <w:proofErr w:type="gramStart"/>
      <w:r w:rsidRPr="00585305">
        <w:rPr>
          <w:rFonts w:ascii="Times New Roman" w:hAnsi="Times New Roman" w:cs="Times New Roman"/>
          <w:sz w:val="24"/>
          <w:szCs w:val="24"/>
        </w:rPr>
        <w:t>bello</w:t>
      </w:r>
      <w:proofErr w:type="gramEnd"/>
      <w:r w:rsidRPr="00585305">
        <w:rPr>
          <w:rFonts w:ascii="Times New Roman" w:hAnsi="Times New Roman" w:cs="Times New Roman"/>
          <w:sz w:val="24"/>
          <w:szCs w:val="24"/>
        </w:rPr>
        <w:t xml:space="preserve">)       </w:t>
      </w:r>
    </w:p>
    <w:p w:rsidR="00541710" w:rsidRDefault="00541710" w:rsidP="00541710">
      <w:pPr>
        <w:rPr>
          <w:rFonts w:ascii="Times New Roman" w:hAnsi="Times New Roman" w:cs="Times New Roman"/>
          <w:sz w:val="24"/>
          <w:szCs w:val="24"/>
        </w:rPr>
      </w:pPr>
      <w:r w:rsidRPr="00585305">
        <w:rPr>
          <w:rFonts w:ascii="Times New Roman" w:hAnsi="Times New Roman" w:cs="Times New Roman"/>
          <w:sz w:val="24"/>
          <w:szCs w:val="24"/>
        </w:rPr>
        <w:t>•Mbrojtja e civilëve dhe trajtimi i të burgosurve të luftës</w:t>
      </w:r>
    </w:p>
    <w:p w:rsidR="00BA1EE8" w:rsidRDefault="00BA1EE8" w:rsidP="00541710">
      <w:pPr>
        <w:rPr>
          <w:rFonts w:ascii="Times New Roman" w:hAnsi="Times New Roman" w:cs="Times New Roman"/>
          <w:sz w:val="24"/>
          <w:szCs w:val="24"/>
        </w:rPr>
      </w:pPr>
    </w:p>
    <w:p w:rsidR="00BA1EE8" w:rsidRPr="00585305" w:rsidRDefault="00BA1EE8" w:rsidP="00541710">
      <w:pPr>
        <w:rPr>
          <w:rFonts w:ascii="Times New Roman" w:hAnsi="Times New Roman" w:cs="Times New Roman"/>
          <w:sz w:val="24"/>
          <w:szCs w:val="24"/>
        </w:rPr>
      </w:pPr>
    </w:p>
    <w:p w:rsidR="00541710" w:rsidRPr="00585305" w:rsidRDefault="00541710" w:rsidP="00541710">
      <w:pPr>
        <w:rPr>
          <w:rFonts w:ascii="Times New Roman" w:hAnsi="Times New Roman" w:cs="Times New Roman"/>
          <w:b/>
          <w:sz w:val="28"/>
          <w:szCs w:val="28"/>
        </w:rPr>
      </w:pPr>
      <w:r w:rsidRPr="00585305">
        <w:rPr>
          <w:rFonts w:ascii="Times New Roman" w:hAnsi="Times New Roman" w:cs="Times New Roman"/>
          <w:b/>
          <w:sz w:val="28"/>
          <w:szCs w:val="28"/>
        </w:rPr>
        <w:t>Java 14 – Opinioni i Gjykatës Ndërkombëtare të Drejtësisë për Kosovën</w:t>
      </w:r>
    </w:p>
    <w:p w:rsidR="00541710" w:rsidRPr="00585305" w:rsidRDefault="00541710" w:rsidP="00541710">
      <w:pPr>
        <w:rPr>
          <w:rFonts w:ascii="Times New Roman" w:hAnsi="Times New Roman" w:cs="Times New Roman"/>
          <w:sz w:val="24"/>
          <w:szCs w:val="24"/>
        </w:rPr>
      </w:pPr>
      <w:r w:rsidRPr="00585305">
        <w:rPr>
          <w:rFonts w:ascii="Times New Roman" w:hAnsi="Times New Roman" w:cs="Times New Roman"/>
          <w:sz w:val="24"/>
          <w:szCs w:val="24"/>
        </w:rPr>
        <w:t>• Roli i Gjykatës Ndërkombëtare të Drejtësisë (GJND) në çështjet e së drejtës ndërkombëtare</w:t>
      </w:r>
    </w:p>
    <w:p w:rsidR="00541710" w:rsidRPr="00585305" w:rsidRDefault="00541710" w:rsidP="00541710">
      <w:pPr>
        <w:rPr>
          <w:rFonts w:ascii="Times New Roman" w:hAnsi="Times New Roman" w:cs="Times New Roman"/>
          <w:sz w:val="24"/>
          <w:szCs w:val="24"/>
        </w:rPr>
      </w:pPr>
      <w:r w:rsidRPr="00585305">
        <w:rPr>
          <w:rFonts w:ascii="Times New Roman" w:hAnsi="Times New Roman" w:cs="Times New Roman"/>
          <w:sz w:val="24"/>
          <w:szCs w:val="24"/>
        </w:rPr>
        <w:t>• Kërkesa e Asamblesë së Përgjithshme të OKB-së për opinionin këshillues mbi Kosovën</w:t>
      </w:r>
    </w:p>
    <w:p w:rsidR="00541710" w:rsidRPr="00585305" w:rsidRDefault="00541710" w:rsidP="00541710">
      <w:pPr>
        <w:rPr>
          <w:rFonts w:ascii="Times New Roman" w:hAnsi="Times New Roman" w:cs="Times New Roman"/>
          <w:sz w:val="24"/>
          <w:szCs w:val="24"/>
        </w:rPr>
      </w:pPr>
      <w:r w:rsidRPr="00585305">
        <w:rPr>
          <w:rFonts w:ascii="Times New Roman" w:hAnsi="Times New Roman" w:cs="Times New Roman"/>
          <w:sz w:val="24"/>
          <w:szCs w:val="24"/>
        </w:rPr>
        <w:t>• Argumentet kryesore të paraqitura në GJND</w:t>
      </w:r>
    </w:p>
    <w:p w:rsidR="00541710" w:rsidRPr="00585305" w:rsidRDefault="00541710" w:rsidP="00541710">
      <w:pPr>
        <w:rPr>
          <w:rFonts w:ascii="Times New Roman" w:hAnsi="Times New Roman" w:cs="Times New Roman"/>
          <w:sz w:val="24"/>
          <w:szCs w:val="24"/>
        </w:rPr>
      </w:pPr>
      <w:r w:rsidRPr="00585305">
        <w:rPr>
          <w:rFonts w:ascii="Times New Roman" w:hAnsi="Times New Roman" w:cs="Times New Roman"/>
          <w:sz w:val="24"/>
          <w:szCs w:val="24"/>
        </w:rPr>
        <w:t>• Përfundimi i GJND-së dhe ndikimi i tij në të drejtën ndërkombëtare</w:t>
      </w:r>
    </w:p>
    <w:p w:rsidR="000E2D24" w:rsidRPr="00585305" w:rsidRDefault="000E2D24" w:rsidP="000E2D24">
      <w:pPr>
        <w:rPr>
          <w:rFonts w:ascii="Times New Roman" w:hAnsi="Times New Roman" w:cs="Times New Roman"/>
          <w:sz w:val="24"/>
          <w:szCs w:val="24"/>
        </w:rPr>
      </w:pPr>
    </w:p>
    <w:p w:rsidR="00585305" w:rsidRPr="00585305" w:rsidRDefault="00585305" w:rsidP="000E2D24">
      <w:pPr>
        <w:rPr>
          <w:rFonts w:ascii="Times New Roman" w:hAnsi="Times New Roman" w:cs="Times New Roman"/>
          <w:sz w:val="24"/>
          <w:szCs w:val="24"/>
        </w:rPr>
      </w:pPr>
    </w:p>
    <w:p w:rsidR="00585305" w:rsidRPr="00585305" w:rsidRDefault="00585305" w:rsidP="00585305">
      <w:pPr>
        <w:rPr>
          <w:rFonts w:ascii="Times New Roman" w:hAnsi="Times New Roman" w:cs="Times New Roman"/>
          <w:b/>
          <w:sz w:val="32"/>
          <w:szCs w:val="32"/>
        </w:rPr>
      </w:pPr>
      <w:r w:rsidRPr="00585305">
        <w:rPr>
          <w:rFonts w:ascii="Times New Roman" w:hAnsi="Times New Roman" w:cs="Times New Roman"/>
          <w:b/>
          <w:sz w:val="32"/>
          <w:szCs w:val="32"/>
        </w:rPr>
        <w:t>Lista e temave të mundshme per punime seminarike</w:t>
      </w:r>
    </w:p>
    <w:p w:rsidR="00585305" w:rsidRPr="00585305" w:rsidRDefault="00585305" w:rsidP="00585305">
      <w:pPr>
        <w:rPr>
          <w:rFonts w:ascii="Times New Roman" w:hAnsi="Times New Roman" w:cs="Times New Roman"/>
          <w:sz w:val="24"/>
          <w:szCs w:val="24"/>
        </w:rPr>
      </w:pPr>
      <w:r w:rsidRPr="00585305">
        <w:rPr>
          <w:rFonts w:ascii="Times New Roman" w:hAnsi="Times New Roman" w:cs="Times New Roman"/>
          <w:sz w:val="24"/>
          <w:szCs w:val="24"/>
        </w:rPr>
        <w:t>•"Njohja e Jerusalemit si Kryeqytet i Izraelit: Konflikti Ndërkombëtar dhe Reagimi i Kombeve të Bashkuara"</w:t>
      </w:r>
    </w:p>
    <w:p w:rsidR="00585305" w:rsidRPr="00585305" w:rsidRDefault="00585305" w:rsidP="00585305">
      <w:pPr>
        <w:rPr>
          <w:rFonts w:ascii="Times New Roman" w:hAnsi="Times New Roman" w:cs="Times New Roman"/>
          <w:sz w:val="24"/>
          <w:szCs w:val="24"/>
        </w:rPr>
      </w:pPr>
      <w:r w:rsidRPr="00585305">
        <w:rPr>
          <w:rFonts w:ascii="Times New Roman" w:hAnsi="Times New Roman" w:cs="Times New Roman"/>
          <w:sz w:val="24"/>
          <w:szCs w:val="24"/>
        </w:rPr>
        <w:t xml:space="preserve">•"Traktati për Ndalimin e Armëve Bërthamore: Sfidat dhe Mundësitë e Implementimit të Ligjit Ndërkombëtar për Sigurinë Globale" </w:t>
      </w:r>
    </w:p>
    <w:p w:rsidR="00585305" w:rsidRPr="00585305" w:rsidRDefault="00585305" w:rsidP="00585305">
      <w:pPr>
        <w:rPr>
          <w:rFonts w:ascii="Times New Roman" w:hAnsi="Times New Roman" w:cs="Times New Roman"/>
          <w:sz w:val="24"/>
          <w:szCs w:val="24"/>
        </w:rPr>
      </w:pPr>
      <w:r w:rsidRPr="00585305">
        <w:rPr>
          <w:rFonts w:ascii="Times New Roman" w:hAnsi="Times New Roman" w:cs="Times New Roman"/>
          <w:sz w:val="24"/>
          <w:szCs w:val="24"/>
        </w:rPr>
        <w:t xml:space="preserve">•"Bllokada e Katarit dhe Çështjet Juridike të Ligjshmërisë sipas të Drejtës Ndërkombëtare: Pasojat për Marrëdhëniet Ndërkombëtare" </w:t>
      </w:r>
    </w:p>
    <w:p w:rsidR="00585305" w:rsidRPr="00585305" w:rsidRDefault="00585305" w:rsidP="00585305">
      <w:pPr>
        <w:rPr>
          <w:rFonts w:ascii="Times New Roman" w:hAnsi="Times New Roman" w:cs="Times New Roman"/>
          <w:sz w:val="24"/>
          <w:szCs w:val="24"/>
        </w:rPr>
      </w:pPr>
      <w:r w:rsidRPr="00585305">
        <w:rPr>
          <w:rFonts w:ascii="Times New Roman" w:hAnsi="Times New Roman" w:cs="Times New Roman"/>
          <w:sz w:val="24"/>
          <w:szCs w:val="24"/>
        </w:rPr>
        <w:t xml:space="preserve">•"Deklarata e Pavarësisë së Katalonisë: Konflikti i Vetëvendosjes dhe E Drejta Ndërkombëtare për Pavarësi dhe Integritetin Territorial" </w:t>
      </w:r>
    </w:p>
    <w:p w:rsidR="00585305" w:rsidRPr="00585305" w:rsidRDefault="00585305" w:rsidP="00585305">
      <w:pPr>
        <w:rPr>
          <w:rFonts w:ascii="Times New Roman" w:hAnsi="Times New Roman" w:cs="Times New Roman"/>
          <w:sz w:val="24"/>
          <w:szCs w:val="24"/>
        </w:rPr>
      </w:pPr>
      <w:r w:rsidRPr="00585305">
        <w:rPr>
          <w:rFonts w:ascii="Times New Roman" w:hAnsi="Times New Roman" w:cs="Times New Roman"/>
          <w:sz w:val="24"/>
          <w:szCs w:val="24"/>
        </w:rPr>
        <w:t>•"Aneksimi i Krimesë dhe Reagimi Ndërkombëtar: Pasojat për Rendin Ndërkombëtar dhe E Drejtën Ndërkombëtare"</w:t>
      </w:r>
    </w:p>
    <w:p w:rsidR="00585305" w:rsidRPr="00585305" w:rsidRDefault="00585305" w:rsidP="00585305">
      <w:pPr>
        <w:rPr>
          <w:rFonts w:ascii="Times New Roman" w:hAnsi="Times New Roman" w:cs="Times New Roman"/>
          <w:sz w:val="24"/>
          <w:szCs w:val="24"/>
        </w:rPr>
      </w:pPr>
      <w:r w:rsidRPr="00585305">
        <w:rPr>
          <w:rFonts w:ascii="Times New Roman" w:hAnsi="Times New Roman" w:cs="Times New Roman"/>
          <w:sz w:val="24"/>
          <w:szCs w:val="24"/>
        </w:rPr>
        <w:t xml:space="preserve">•"Rasti i Sirisë dhe Përdorimi i Fuqisë Ndërkombëtare për të Ndihmuar Civilët: Çështje Ligjore dhe Etike" </w:t>
      </w:r>
    </w:p>
    <w:p w:rsidR="00585305" w:rsidRPr="00585305" w:rsidRDefault="00585305" w:rsidP="00585305">
      <w:pPr>
        <w:rPr>
          <w:rFonts w:ascii="Times New Roman" w:hAnsi="Times New Roman" w:cs="Times New Roman"/>
          <w:sz w:val="24"/>
          <w:szCs w:val="24"/>
        </w:rPr>
      </w:pPr>
      <w:r w:rsidRPr="00585305">
        <w:rPr>
          <w:rFonts w:ascii="Times New Roman" w:hAnsi="Times New Roman" w:cs="Times New Roman"/>
          <w:sz w:val="24"/>
          <w:szCs w:val="24"/>
        </w:rPr>
        <w:t xml:space="preserve">•"Ndërhyrja Ushtarake në Libi: Roli i Drejtësisë Ndërkombëtare dhe Përdorimi i Forcës Ushtarake në Konflikte të Brendshme" </w:t>
      </w:r>
    </w:p>
    <w:p w:rsidR="00585305" w:rsidRPr="00585305" w:rsidRDefault="00585305" w:rsidP="00585305">
      <w:pPr>
        <w:rPr>
          <w:rFonts w:ascii="Times New Roman" w:hAnsi="Times New Roman" w:cs="Times New Roman"/>
          <w:sz w:val="24"/>
          <w:szCs w:val="24"/>
        </w:rPr>
      </w:pPr>
      <w:r w:rsidRPr="00585305">
        <w:rPr>
          <w:rFonts w:ascii="Times New Roman" w:hAnsi="Times New Roman" w:cs="Times New Roman"/>
          <w:sz w:val="24"/>
          <w:szCs w:val="24"/>
        </w:rPr>
        <w:t xml:space="preserve">•"Përgjegjësia Ndërkombëtare për Mbështetje të të Drejtave të Njeriut: Analizë e Mecanizmave dhe Angazhimeve të Shteteve" </w:t>
      </w:r>
    </w:p>
    <w:p w:rsidR="00585305" w:rsidRPr="00585305" w:rsidRDefault="00585305" w:rsidP="00585305">
      <w:pPr>
        <w:rPr>
          <w:rFonts w:ascii="Times New Roman" w:hAnsi="Times New Roman" w:cs="Times New Roman"/>
          <w:sz w:val="24"/>
          <w:szCs w:val="24"/>
        </w:rPr>
      </w:pPr>
      <w:r w:rsidRPr="00585305">
        <w:rPr>
          <w:rFonts w:ascii="Times New Roman" w:hAnsi="Times New Roman" w:cs="Times New Roman"/>
          <w:sz w:val="24"/>
          <w:szCs w:val="24"/>
        </w:rPr>
        <w:t xml:space="preserve">•"Juridiksioni i Gjykatës Ndërkombëtare të Drejtësisë në Çështjen e Gjenocidit në Mianmar: Ndikimi i Rasteve të Drejtësisë Ndërkombëtare"  </w:t>
      </w:r>
    </w:p>
    <w:p w:rsidR="00585305" w:rsidRPr="00585305" w:rsidRDefault="00585305" w:rsidP="00585305">
      <w:pPr>
        <w:rPr>
          <w:rFonts w:ascii="Times New Roman" w:hAnsi="Times New Roman" w:cs="Times New Roman"/>
          <w:sz w:val="24"/>
          <w:szCs w:val="24"/>
        </w:rPr>
      </w:pPr>
      <w:r w:rsidRPr="00585305">
        <w:rPr>
          <w:rFonts w:ascii="Times New Roman" w:hAnsi="Times New Roman" w:cs="Times New Roman"/>
          <w:sz w:val="24"/>
          <w:szCs w:val="24"/>
        </w:rPr>
        <w:t xml:space="preserve">•"Reagimi i Kombeve të Bashkuara ndaj Invazionit të Rusisë në Ukrainë: Vlerësimi i Efektivitetit të Masa Ndërkombëtare" </w:t>
      </w:r>
    </w:p>
    <w:p w:rsidR="00585305" w:rsidRPr="00585305" w:rsidRDefault="00585305" w:rsidP="00585305">
      <w:pPr>
        <w:rPr>
          <w:rFonts w:ascii="Times New Roman" w:hAnsi="Times New Roman" w:cs="Times New Roman"/>
          <w:sz w:val="24"/>
          <w:szCs w:val="24"/>
        </w:rPr>
      </w:pPr>
      <w:r w:rsidRPr="00585305">
        <w:rPr>
          <w:rFonts w:ascii="Times New Roman" w:hAnsi="Times New Roman" w:cs="Times New Roman"/>
          <w:sz w:val="24"/>
          <w:szCs w:val="24"/>
        </w:rPr>
        <w:t xml:space="preserve">•"Pasojat e Invazionit të Rusisë në Ukrainë: Aksioni Ndërkombëtar dhe Sfidat për E Drejtën Ndërkombëtare" </w:t>
      </w:r>
    </w:p>
    <w:p w:rsidR="00585305" w:rsidRPr="00585305" w:rsidRDefault="00585305" w:rsidP="00585305">
      <w:pPr>
        <w:rPr>
          <w:rFonts w:ascii="Times New Roman" w:hAnsi="Times New Roman" w:cs="Times New Roman"/>
          <w:sz w:val="24"/>
          <w:szCs w:val="24"/>
        </w:rPr>
      </w:pPr>
      <w:r w:rsidRPr="00585305">
        <w:rPr>
          <w:rFonts w:ascii="Times New Roman" w:hAnsi="Times New Roman" w:cs="Times New Roman"/>
          <w:sz w:val="24"/>
          <w:szCs w:val="24"/>
        </w:rPr>
        <w:t>•"E Drejta Ndërkombëtare përballë Ndryshimeve Klimatike: Roli i Marrëveshjeve të Pavarura dhe Bashkëpunimi Global"</w:t>
      </w:r>
    </w:p>
    <w:p w:rsidR="00585305" w:rsidRPr="00585305" w:rsidRDefault="00585305" w:rsidP="00585305">
      <w:pPr>
        <w:rPr>
          <w:rFonts w:ascii="Times New Roman" w:hAnsi="Times New Roman" w:cs="Times New Roman"/>
          <w:sz w:val="24"/>
          <w:szCs w:val="24"/>
        </w:rPr>
      </w:pPr>
    </w:p>
    <w:p w:rsidR="00585305" w:rsidRPr="00585305" w:rsidRDefault="00585305" w:rsidP="00585305">
      <w:pPr>
        <w:rPr>
          <w:rFonts w:ascii="Times New Roman" w:hAnsi="Times New Roman" w:cs="Times New Roman"/>
          <w:sz w:val="24"/>
          <w:szCs w:val="24"/>
        </w:rPr>
      </w:pPr>
      <w:r w:rsidRPr="00585305">
        <w:rPr>
          <w:rFonts w:ascii="Times New Roman" w:hAnsi="Times New Roman" w:cs="Times New Roman"/>
          <w:sz w:val="24"/>
          <w:szCs w:val="24"/>
        </w:rPr>
        <w:t xml:space="preserve">Temat e tjera që lidhen me të Drejtën Ndërkombëtare dhe që janë aktuale mund të perdoren per </w:t>
      </w:r>
      <w:proofErr w:type="gramStart"/>
      <w:r w:rsidRPr="00585305">
        <w:rPr>
          <w:rFonts w:ascii="Times New Roman" w:hAnsi="Times New Roman" w:cs="Times New Roman"/>
          <w:sz w:val="24"/>
          <w:szCs w:val="24"/>
        </w:rPr>
        <w:t>punime ,</w:t>
      </w:r>
      <w:proofErr w:type="gramEnd"/>
      <w:r w:rsidRPr="00585305">
        <w:rPr>
          <w:rFonts w:ascii="Times New Roman" w:hAnsi="Times New Roman" w:cs="Times New Roman"/>
          <w:sz w:val="24"/>
          <w:szCs w:val="24"/>
        </w:rPr>
        <w:t xml:space="preserve"> te gjithe studentet që planifikojnë të bëjnë prezantimin duhet te lajmërohen dhe të njoftojnë paraprakisht një orë përpara.</w:t>
      </w:r>
    </w:p>
    <w:p w:rsidR="00585305" w:rsidRPr="00585305" w:rsidRDefault="00585305" w:rsidP="00585305">
      <w:pPr>
        <w:rPr>
          <w:rFonts w:ascii="Times New Roman" w:hAnsi="Times New Roman" w:cs="Times New Roman"/>
          <w:sz w:val="24"/>
          <w:szCs w:val="24"/>
        </w:rPr>
      </w:pPr>
      <w:r w:rsidRPr="00585305">
        <w:rPr>
          <w:rFonts w:ascii="Times New Roman" w:hAnsi="Times New Roman" w:cs="Times New Roman"/>
          <w:sz w:val="24"/>
          <w:szCs w:val="24"/>
        </w:rPr>
        <w:t>Gjithëashtu temë e seminarave mund të jenë Vendimet e Gjykates Ndërkombëtare të Drejtësisë</w:t>
      </w:r>
    </w:p>
    <w:p w:rsidR="00585305" w:rsidRPr="00585305" w:rsidRDefault="00585305" w:rsidP="00585305">
      <w:pPr>
        <w:rPr>
          <w:rFonts w:ascii="Times New Roman" w:hAnsi="Times New Roman" w:cs="Times New Roman"/>
          <w:sz w:val="24"/>
          <w:szCs w:val="24"/>
        </w:rPr>
      </w:pPr>
    </w:p>
    <w:p w:rsidR="00585305" w:rsidRPr="00585305" w:rsidRDefault="00585305" w:rsidP="000E2D24">
      <w:pPr>
        <w:rPr>
          <w:rFonts w:ascii="Times New Roman" w:hAnsi="Times New Roman" w:cs="Times New Roman"/>
          <w:sz w:val="24"/>
          <w:szCs w:val="24"/>
        </w:rPr>
      </w:pPr>
    </w:p>
    <w:sectPr w:rsidR="00585305" w:rsidRPr="005853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D24"/>
    <w:rsid w:val="000E2D24"/>
    <w:rsid w:val="00541710"/>
    <w:rsid w:val="00585305"/>
    <w:rsid w:val="0059525C"/>
    <w:rsid w:val="00637445"/>
    <w:rsid w:val="007027C2"/>
    <w:rsid w:val="00820658"/>
    <w:rsid w:val="00BA1EE8"/>
    <w:rsid w:val="00EA2370"/>
    <w:rsid w:val="00EA7952"/>
    <w:rsid w:val="00ED7931"/>
    <w:rsid w:val="00F26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1E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E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1E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E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10</Pages>
  <Words>1832</Words>
  <Characters>10449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Iliriana Islami</dc:creator>
  <cp:lastModifiedBy>Iliriana Islami</cp:lastModifiedBy>
  <cp:revision>1</cp:revision>
  <dcterms:created xsi:type="dcterms:W3CDTF">2025-02-04T17:00:00Z</dcterms:created>
  <dcterms:modified xsi:type="dcterms:W3CDTF">2025-02-04T20:20:00Z</dcterms:modified>
</cp:coreProperties>
</file>