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3193" w:rsidRPr="007A7534" w:rsidRDefault="003B3AAB" w:rsidP="00585875">
      <w:pPr>
        <w:rPr>
          <w:b/>
          <w:sz w:val="32"/>
          <w:szCs w:val="32"/>
          <w:u w:val="single"/>
        </w:rPr>
      </w:pPr>
      <w:r w:rsidRPr="007A7534">
        <w:rPr>
          <w:b/>
          <w:sz w:val="32"/>
          <w:szCs w:val="32"/>
          <w:u w:val="single"/>
        </w:rPr>
        <w:t>Course</w:t>
      </w:r>
      <w:r w:rsidR="00781805" w:rsidRPr="007A7534">
        <w:rPr>
          <w:b/>
          <w:sz w:val="32"/>
          <w:szCs w:val="32"/>
          <w:u w:val="single"/>
        </w:rPr>
        <w:t xml:space="preserve"> </w:t>
      </w:r>
      <w:r w:rsidR="002D3069" w:rsidRPr="007A7534">
        <w:rPr>
          <w:b/>
          <w:sz w:val="32"/>
          <w:szCs w:val="32"/>
          <w:u w:val="single"/>
        </w:rPr>
        <w:t>SYL</w:t>
      </w:r>
      <w:r w:rsidR="00781805" w:rsidRPr="007A7534">
        <w:rPr>
          <w:b/>
          <w:sz w:val="32"/>
          <w:szCs w:val="32"/>
          <w:u w:val="single"/>
        </w:rPr>
        <w:t>L</w:t>
      </w:r>
      <w:r w:rsidR="004C0CCA" w:rsidRPr="007A7534">
        <w:rPr>
          <w:b/>
          <w:sz w:val="32"/>
          <w:szCs w:val="32"/>
          <w:u w:val="single"/>
        </w:rPr>
        <w:t>ABUS</w:t>
      </w:r>
      <w:r w:rsidR="00781805" w:rsidRPr="007A7534">
        <w:rPr>
          <w:b/>
          <w:sz w:val="32"/>
          <w:szCs w:val="32"/>
          <w:u w:val="single"/>
        </w:rPr>
        <w:t xml:space="preserve"> </w:t>
      </w:r>
      <w:r w:rsidRPr="007A7534">
        <w:rPr>
          <w:b/>
          <w:sz w:val="32"/>
          <w:szCs w:val="32"/>
          <w:u w:val="single"/>
        </w:rPr>
        <w:t>form</w:t>
      </w:r>
    </w:p>
    <w:p w:rsidR="00CF116F" w:rsidRPr="003B3AAB" w:rsidRDefault="00CF116F" w:rsidP="00585875">
      <w:pPr>
        <w:rPr>
          <w:rFonts w:ascii="Calibri" w:hAnsi="Calibri"/>
        </w:rPr>
      </w:pPr>
    </w:p>
    <w:tbl>
      <w:tblPr>
        <w:tblW w:w="89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18"/>
        <w:gridCol w:w="360"/>
        <w:gridCol w:w="539"/>
        <w:gridCol w:w="1425"/>
        <w:gridCol w:w="1770"/>
        <w:gridCol w:w="2116"/>
      </w:tblGrid>
      <w:tr w:rsidR="00CF116F" w:rsidRPr="00584FA0" w:rsidTr="00BB7518">
        <w:tc>
          <w:tcPr>
            <w:tcW w:w="8928" w:type="dxa"/>
            <w:gridSpan w:val="6"/>
            <w:shd w:val="clear" w:color="auto" w:fill="B8CCE4"/>
          </w:tcPr>
          <w:p w:rsidR="00CF116F" w:rsidRPr="00A36558" w:rsidRDefault="00236441" w:rsidP="00585875">
            <w:pPr>
              <w:pStyle w:val="NoSpacing"/>
              <w:rPr>
                <w:b/>
                <w:sz w:val="22"/>
                <w:szCs w:val="22"/>
              </w:rPr>
            </w:pPr>
            <w:r w:rsidRPr="00A36558">
              <w:rPr>
                <w:b/>
                <w:sz w:val="22"/>
                <w:szCs w:val="22"/>
              </w:rPr>
              <w:t>Basic data of the subject</w:t>
            </w:r>
          </w:p>
        </w:tc>
      </w:tr>
      <w:tr w:rsidR="00CF116F" w:rsidRPr="00584FA0" w:rsidTr="00A36558">
        <w:tc>
          <w:tcPr>
            <w:tcW w:w="3078" w:type="dxa"/>
            <w:gridSpan w:val="2"/>
          </w:tcPr>
          <w:p w:rsidR="00CF116F" w:rsidRPr="00A36558" w:rsidRDefault="00236441" w:rsidP="00585875">
            <w:pPr>
              <w:pStyle w:val="NoSpacing"/>
              <w:rPr>
                <w:b/>
                <w:sz w:val="22"/>
                <w:szCs w:val="22"/>
              </w:rPr>
            </w:pPr>
            <w:r w:rsidRPr="00A36558">
              <w:rPr>
                <w:b/>
                <w:sz w:val="22"/>
                <w:szCs w:val="22"/>
              </w:rPr>
              <w:t>Academic Unit</w:t>
            </w:r>
            <w:r w:rsidR="00CF116F" w:rsidRPr="00A36558">
              <w:rPr>
                <w:b/>
                <w:sz w:val="22"/>
                <w:szCs w:val="22"/>
              </w:rPr>
              <w:t xml:space="preserve">: </w:t>
            </w:r>
          </w:p>
        </w:tc>
        <w:tc>
          <w:tcPr>
            <w:tcW w:w="5850" w:type="dxa"/>
            <w:gridSpan w:val="4"/>
          </w:tcPr>
          <w:p w:rsidR="00CF116F" w:rsidRPr="00A36558" w:rsidRDefault="00DC0821" w:rsidP="00584FA0">
            <w:pPr>
              <w:pStyle w:val="NoSpacing"/>
              <w:jc w:val="center"/>
              <w:rPr>
                <w:b/>
                <w:sz w:val="22"/>
                <w:szCs w:val="22"/>
              </w:rPr>
            </w:pPr>
            <w:r w:rsidRPr="00A36558">
              <w:rPr>
                <w:b/>
                <w:sz w:val="22"/>
                <w:szCs w:val="22"/>
              </w:rPr>
              <w:t>Faculty of Mathematics &amp; Natural Sciences</w:t>
            </w:r>
          </w:p>
        </w:tc>
      </w:tr>
      <w:tr w:rsidR="00CF116F" w:rsidRPr="00584FA0" w:rsidTr="00A36558">
        <w:tc>
          <w:tcPr>
            <w:tcW w:w="3078" w:type="dxa"/>
            <w:gridSpan w:val="2"/>
          </w:tcPr>
          <w:p w:rsidR="00CF116F" w:rsidRPr="00A36558" w:rsidRDefault="00236441" w:rsidP="00585875">
            <w:pPr>
              <w:pStyle w:val="NoSpacing"/>
              <w:rPr>
                <w:b/>
                <w:sz w:val="22"/>
                <w:szCs w:val="22"/>
              </w:rPr>
            </w:pPr>
            <w:r w:rsidRPr="00A36558">
              <w:rPr>
                <w:b/>
                <w:sz w:val="22"/>
                <w:szCs w:val="22"/>
              </w:rPr>
              <w:t>Course title</w:t>
            </w:r>
            <w:r w:rsidR="00CF116F" w:rsidRPr="00A36558">
              <w:rPr>
                <w:b/>
                <w:sz w:val="22"/>
                <w:szCs w:val="22"/>
              </w:rPr>
              <w:t>:</w:t>
            </w:r>
          </w:p>
        </w:tc>
        <w:tc>
          <w:tcPr>
            <w:tcW w:w="5850" w:type="dxa"/>
            <w:gridSpan w:val="4"/>
          </w:tcPr>
          <w:p w:rsidR="00CF116F" w:rsidRPr="00A36558" w:rsidRDefault="00662FA0" w:rsidP="00584FA0">
            <w:pPr>
              <w:pStyle w:val="NoSpacing"/>
              <w:jc w:val="center"/>
              <w:rPr>
                <w:b/>
                <w:sz w:val="22"/>
                <w:szCs w:val="22"/>
              </w:rPr>
            </w:pPr>
            <w:r>
              <w:rPr>
                <w:b/>
              </w:rPr>
              <w:t>Atmospheric Physics</w:t>
            </w:r>
          </w:p>
        </w:tc>
      </w:tr>
      <w:tr w:rsidR="00CF116F" w:rsidRPr="00584FA0" w:rsidTr="00A36558">
        <w:tc>
          <w:tcPr>
            <w:tcW w:w="3078" w:type="dxa"/>
            <w:gridSpan w:val="2"/>
          </w:tcPr>
          <w:p w:rsidR="00CF116F" w:rsidRPr="00A36558" w:rsidRDefault="00236441" w:rsidP="00585875">
            <w:pPr>
              <w:pStyle w:val="NoSpacing"/>
              <w:rPr>
                <w:b/>
                <w:sz w:val="22"/>
                <w:szCs w:val="22"/>
              </w:rPr>
            </w:pPr>
            <w:r w:rsidRPr="00A36558">
              <w:rPr>
                <w:b/>
                <w:sz w:val="22"/>
                <w:szCs w:val="22"/>
              </w:rPr>
              <w:t>Level</w:t>
            </w:r>
            <w:r w:rsidR="00CF116F" w:rsidRPr="00A36558">
              <w:rPr>
                <w:b/>
                <w:sz w:val="22"/>
                <w:szCs w:val="22"/>
              </w:rPr>
              <w:t>:</w:t>
            </w:r>
          </w:p>
        </w:tc>
        <w:tc>
          <w:tcPr>
            <w:tcW w:w="5850" w:type="dxa"/>
            <w:gridSpan w:val="4"/>
          </w:tcPr>
          <w:p w:rsidR="00A17C2C" w:rsidRPr="00A36558" w:rsidRDefault="00DC0821" w:rsidP="00584FA0">
            <w:pPr>
              <w:pStyle w:val="NoSpacing"/>
              <w:jc w:val="center"/>
              <w:rPr>
                <w:b/>
                <w:sz w:val="22"/>
                <w:szCs w:val="22"/>
              </w:rPr>
            </w:pPr>
            <w:r w:rsidRPr="00A36558">
              <w:rPr>
                <w:b/>
                <w:sz w:val="22"/>
                <w:szCs w:val="22"/>
              </w:rPr>
              <w:t>Bachelor (</w:t>
            </w:r>
            <w:proofErr w:type="spellStart"/>
            <w:r w:rsidRPr="00A36558">
              <w:rPr>
                <w:b/>
                <w:sz w:val="22"/>
                <w:szCs w:val="22"/>
              </w:rPr>
              <w:t>Bsc</w:t>
            </w:r>
            <w:proofErr w:type="spellEnd"/>
            <w:r w:rsidRPr="00A36558">
              <w:rPr>
                <w:b/>
                <w:sz w:val="22"/>
                <w:szCs w:val="22"/>
              </w:rPr>
              <w:t>)</w:t>
            </w:r>
          </w:p>
        </w:tc>
      </w:tr>
      <w:tr w:rsidR="00781805" w:rsidRPr="00FA69A0" w:rsidTr="00FB79E5">
        <w:tc>
          <w:tcPr>
            <w:tcW w:w="3078" w:type="dxa"/>
            <w:gridSpan w:val="2"/>
            <w:tcBorders>
              <w:top w:val="single" w:sz="4" w:space="0" w:color="auto"/>
            </w:tcBorders>
          </w:tcPr>
          <w:p w:rsidR="00781805" w:rsidRPr="00A36558" w:rsidRDefault="00236441" w:rsidP="00585875">
            <w:pPr>
              <w:pStyle w:val="NoSpacing"/>
              <w:rPr>
                <w:b/>
                <w:sz w:val="22"/>
                <w:szCs w:val="22"/>
              </w:rPr>
            </w:pPr>
            <w:r w:rsidRPr="00A36558">
              <w:rPr>
                <w:b/>
                <w:sz w:val="22"/>
                <w:szCs w:val="22"/>
              </w:rPr>
              <w:t>Course status</w:t>
            </w:r>
            <w:r w:rsidR="00781805" w:rsidRPr="00A36558">
              <w:rPr>
                <w:b/>
                <w:sz w:val="22"/>
                <w:szCs w:val="22"/>
              </w:rPr>
              <w:t>:</w:t>
            </w:r>
          </w:p>
        </w:tc>
        <w:tc>
          <w:tcPr>
            <w:tcW w:w="5850" w:type="dxa"/>
            <w:gridSpan w:val="4"/>
            <w:tcBorders>
              <w:top w:val="single" w:sz="4" w:space="0" w:color="auto"/>
            </w:tcBorders>
          </w:tcPr>
          <w:p w:rsidR="00781805" w:rsidRPr="00A36558" w:rsidRDefault="00DA2CB6" w:rsidP="00584FA0">
            <w:pPr>
              <w:pStyle w:val="NoSpacing"/>
              <w:jc w:val="center"/>
              <w:rPr>
                <w:b/>
                <w:sz w:val="22"/>
                <w:szCs w:val="22"/>
              </w:rPr>
            </w:pPr>
            <w:r>
              <w:rPr>
                <w:b/>
                <w:sz w:val="22"/>
                <w:szCs w:val="22"/>
              </w:rPr>
              <w:t>Elective</w:t>
            </w:r>
          </w:p>
        </w:tc>
      </w:tr>
      <w:tr w:rsidR="00CF116F" w:rsidRPr="00584FA0" w:rsidTr="00A36558">
        <w:tc>
          <w:tcPr>
            <w:tcW w:w="3078" w:type="dxa"/>
            <w:gridSpan w:val="2"/>
          </w:tcPr>
          <w:p w:rsidR="00CF116F" w:rsidRPr="00A36558" w:rsidRDefault="00236441" w:rsidP="00585875">
            <w:pPr>
              <w:pStyle w:val="NoSpacing"/>
              <w:rPr>
                <w:b/>
                <w:sz w:val="22"/>
                <w:szCs w:val="22"/>
              </w:rPr>
            </w:pPr>
            <w:r w:rsidRPr="00A36558">
              <w:rPr>
                <w:b/>
                <w:sz w:val="22"/>
                <w:szCs w:val="22"/>
              </w:rPr>
              <w:t>Study year</w:t>
            </w:r>
            <w:r w:rsidR="00584FA0" w:rsidRPr="00A36558">
              <w:rPr>
                <w:b/>
                <w:sz w:val="22"/>
                <w:szCs w:val="22"/>
              </w:rPr>
              <w:t>/Semester</w:t>
            </w:r>
            <w:r w:rsidR="00CF116F" w:rsidRPr="00A36558">
              <w:rPr>
                <w:b/>
                <w:sz w:val="22"/>
                <w:szCs w:val="22"/>
              </w:rPr>
              <w:t>:</w:t>
            </w:r>
          </w:p>
        </w:tc>
        <w:tc>
          <w:tcPr>
            <w:tcW w:w="5850" w:type="dxa"/>
            <w:gridSpan w:val="4"/>
          </w:tcPr>
          <w:p w:rsidR="00CF116F" w:rsidRPr="00A36558" w:rsidRDefault="00E5179E" w:rsidP="00584FA0">
            <w:pPr>
              <w:pStyle w:val="NoSpacing"/>
              <w:jc w:val="center"/>
              <w:rPr>
                <w:b/>
                <w:sz w:val="22"/>
                <w:szCs w:val="22"/>
              </w:rPr>
            </w:pPr>
            <w:r>
              <w:rPr>
                <w:b/>
                <w:sz w:val="22"/>
                <w:szCs w:val="22"/>
              </w:rPr>
              <w:t>Secon</w:t>
            </w:r>
            <w:r w:rsidR="006752C5">
              <w:rPr>
                <w:b/>
                <w:sz w:val="22"/>
                <w:szCs w:val="22"/>
              </w:rPr>
              <w:t xml:space="preserve">d Year/Winter </w:t>
            </w:r>
            <w:r w:rsidR="00584FA0" w:rsidRPr="00A36558">
              <w:rPr>
                <w:b/>
                <w:sz w:val="22"/>
                <w:szCs w:val="22"/>
              </w:rPr>
              <w:t>Semester (II</w:t>
            </w:r>
            <w:r>
              <w:rPr>
                <w:b/>
                <w:sz w:val="22"/>
                <w:szCs w:val="22"/>
              </w:rPr>
              <w:t>/3</w:t>
            </w:r>
            <w:r w:rsidR="00584FA0" w:rsidRPr="00A36558">
              <w:rPr>
                <w:b/>
                <w:sz w:val="22"/>
                <w:szCs w:val="22"/>
              </w:rPr>
              <w:t>)</w:t>
            </w:r>
          </w:p>
        </w:tc>
      </w:tr>
      <w:tr w:rsidR="00CF116F" w:rsidRPr="00584FA0" w:rsidTr="00A36558">
        <w:tc>
          <w:tcPr>
            <w:tcW w:w="3078" w:type="dxa"/>
            <w:gridSpan w:val="2"/>
          </w:tcPr>
          <w:p w:rsidR="00CF116F" w:rsidRPr="00A36558" w:rsidRDefault="00236441" w:rsidP="00585875">
            <w:pPr>
              <w:pStyle w:val="NoSpacing"/>
              <w:rPr>
                <w:b/>
                <w:sz w:val="22"/>
                <w:szCs w:val="22"/>
              </w:rPr>
            </w:pPr>
            <w:r w:rsidRPr="00A36558">
              <w:rPr>
                <w:b/>
                <w:sz w:val="22"/>
                <w:szCs w:val="22"/>
              </w:rPr>
              <w:t>Number of hours per week</w:t>
            </w:r>
            <w:r w:rsidR="00CF116F" w:rsidRPr="00A36558">
              <w:rPr>
                <w:b/>
                <w:sz w:val="22"/>
                <w:szCs w:val="22"/>
              </w:rPr>
              <w:t>:</w:t>
            </w:r>
          </w:p>
        </w:tc>
        <w:tc>
          <w:tcPr>
            <w:tcW w:w="5850" w:type="dxa"/>
            <w:gridSpan w:val="4"/>
          </w:tcPr>
          <w:p w:rsidR="00CF116F" w:rsidRPr="00A36558" w:rsidRDefault="0056641E" w:rsidP="0056641E">
            <w:pPr>
              <w:pStyle w:val="NoSpacing"/>
              <w:jc w:val="center"/>
              <w:rPr>
                <w:b/>
                <w:sz w:val="22"/>
                <w:szCs w:val="22"/>
              </w:rPr>
            </w:pPr>
            <w:r>
              <w:rPr>
                <w:b/>
                <w:sz w:val="22"/>
                <w:szCs w:val="22"/>
              </w:rPr>
              <w:t>2</w:t>
            </w:r>
            <w:r w:rsidR="00DC0821" w:rsidRPr="00A36558">
              <w:rPr>
                <w:b/>
                <w:sz w:val="22"/>
                <w:szCs w:val="22"/>
              </w:rPr>
              <w:t xml:space="preserve"> +</w:t>
            </w:r>
            <w:r w:rsidR="00E5179E">
              <w:rPr>
                <w:b/>
                <w:sz w:val="22"/>
                <w:szCs w:val="22"/>
              </w:rPr>
              <w:t xml:space="preserve"> 0</w:t>
            </w:r>
            <w:r w:rsidR="006752C5">
              <w:rPr>
                <w:b/>
                <w:sz w:val="22"/>
                <w:szCs w:val="22"/>
              </w:rPr>
              <w:t xml:space="preserve"> </w:t>
            </w:r>
            <w:r>
              <w:rPr>
                <w:b/>
                <w:sz w:val="22"/>
                <w:szCs w:val="22"/>
              </w:rPr>
              <w:t>+</w:t>
            </w:r>
            <w:r w:rsidR="006752C5">
              <w:rPr>
                <w:b/>
                <w:sz w:val="22"/>
                <w:szCs w:val="22"/>
              </w:rPr>
              <w:t xml:space="preserve"> 0</w:t>
            </w:r>
          </w:p>
        </w:tc>
      </w:tr>
      <w:tr w:rsidR="00CF116F" w:rsidRPr="00584FA0" w:rsidTr="00A36558">
        <w:tc>
          <w:tcPr>
            <w:tcW w:w="3078" w:type="dxa"/>
            <w:gridSpan w:val="2"/>
          </w:tcPr>
          <w:p w:rsidR="00CF116F" w:rsidRPr="00A36558" w:rsidRDefault="00236441" w:rsidP="00585875">
            <w:pPr>
              <w:pStyle w:val="NoSpacing"/>
              <w:rPr>
                <w:b/>
                <w:sz w:val="22"/>
                <w:szCs w:val="22"/>
              </w:rPr>
            </w:pPr>
            <w:r w:rsidRPr="00A36558">
              <w:rPr>
                <w:b/>
                <w:sz w:val="22"/>
                <w:szCs w:val="22"/>
              </w:rPr>
              <w:t>Credit value</w:t>
            </w:r>
            <w:r w:rsidR="00CF116F" w:rsidRPr="00A36558">
              <w:rPr>
                <w:b/>
                <w:sz w:val="22"/>
                <w:szCs w:val="22"/>
              </w:rPr>
              <w:t xml:space="preserve"> – ECTS:</w:t>
            </w:r>
          </w:p>
        </w:tc>
        <w:tc>
          <w:tcPr>
            <w:tcW w:w="5850" w:type="dxa"/>
            <w:gridSpan w:val="4"/>
          </w:tcPr>
          <w:p w:rsidR="00CF116F" w:rsidRPr="00A36558" w:rsidRDefault="00E5179E" w:rsidP="00584FA0">
            <w:pPr>
              <w:pStyle w:val="NoSpacing"/>
              <w:jc w:val="center"/>
              <w:rPr>
                <w:b/>
                <w:sz w:val="22"/>
                <w:szCs w:val="22"/>
              </w:rPr>
            </w:pPr>
            <w:r>
              <w:rPr>
                <w:b/>
                <w:sz w:val="22"/>
                <w:szCs w:val="22"/>
              </w:rPr>
              <w:t>3</w:t>
            </w:r>
          </w:p>
        </w:tc>
      </w:tr>
      <w:tr w:rsidR="00CF116F" w:rsidRPr="00584FA0" w:rsidTr="00FB79E5">
        <w:tc>
          <w:tcPr>
            <w:tcW w:w="3078" w:type="dxa"/>
            <w:gridSpan w:val="2"/>
            <w:tcBorders>
              <w:top w:val="single" w:sz="4" w:space="0" w:color="auto"/>
            </w:tcBorders>
          </w:tcPr>
          <w:p w:rsidR="00CF116F" w:rsidRPr="00A36558" w:rsidRDefault="00236441" w:rsidP="00585875">
            <w:pPr>
              <w:pStyle w:val="NoSpacing"/>
              <w:rPr>
                <w:b/>
                <w:sz w:val="22"/>
                <w:szCs w:val="22"/>
              </w:rPr>
            </w:pPr>
            <w:r w:rsidRPr="00A36558">
              <w:rPr>
                <w:b/>
                <w:sz w:val="22"/>
                <w:szCs w:val="22"/>
              </w:rPr>
              <w:t>Time / location</w:t>
            </w:r>
            <w:r w:rsidR="00CF116F" w:rsidRPr="00A36558">
              <w:rPr>
                <w:b/>
                <w:sz w:val="22"/>
                <w:szCs w:val="22"/>
              </w:rPr>
              <w:t>:</w:t>
            </w:r>
          </w:p>
        </w:tc>
        <w:tc>
          <w:tcPr>
            <w:tcW w:w="5850" w:type="dxa"/>
            <w:gridSpan w:val="4"/>
            <w:tcBorders>
              <w:top w:val="single" w:sz="4" w:space="0" w:color="auto"/>
            </w:tcBorders>
          </w:tcPr>
          <w:p w:rsidR="00CF116F" w:rsidRPr="00A36558" w:rsidRDefault="006752C5" w:rsidP="00584FA0">
            <w:pPr>
              <w:pStyle w:val="NoSpacing"/>
              <w:jc w:val="center"/>
              <w:rPr>
                <w:b/>
                <w:sz w:val="22"/>
                <w:szCs w:val="22"/>
              </w:rPr>
            </w:pPr>
            <w:r>
              <w:rPr>
                <w:b/>
                <w:sz w:val="22"/>
                <w:szCs w:val="22"/>
              </w:rPr>
              <w:t>-</w:t>
            </w:r>
          </w:p>
        </w:tc>
      </w:tr>
      <w:tr w:rsidR="00CF116F" w:rsidRPr="00584FA0" w:rsidTr="00A36558">
        <w:tc>
          <w:tcPr>
            <w:tcW w:w="3078" w:type="dxa"/>
            <w:gridSpan w:val="2"/>
          </w:tcPr>
          <w:p w:rsidR="00CF116F" w:rsidRPr="00A36558" w:rsidRDefault="00236441" w:rsidP="00585875">
            <w:pPr>
              <w:pStyle w:val="NoSpacing"/>
              <w:rPr>
                <w:b/>
                <w:sz w:val="22"/>
                <w:szCs w:val="22"/>
              </w:rPr>
            </w:pPr>
            <w:r w:rsidRPr="00A36558">
              <w:rPr>
                <w:b/>
                <w:sz w:val="22"/>
                <w:szCs w:val="22"/>
              </w:rPr>
              <w:t>Lecturer</w:t>
            </w:r>
            <w:r w:rsidR="00CF116F" w:rsidRPr="00A36558">
              <w:rPr>
                <w:b/>
                <w:sz w:val="22"/>
                <w:szCs w:val="22"/>
              </w:rPr>
              <w:t>:</w:t>
            </w:r>
          </w:p>
        </w:tc>
        <w:tc>
          <w:tcPr>
            <w:tcW w:w="5850" w:type="dxa"/>
            <w:gridSpan w:val="4"/>
          </w:tcPr>
          <w:p w:rsidR="00CF116F" w:rsidRPr="00A36558" w:rsidRDefault="00DC0821" w:rsidP="006752C5">
            <w:pPr>
              <w:pStyle w:val="NoSpacing"/>
              <w:jc w:val="center"/>
              <w:rPr>
                <w:b/>
                <w:sz w:val="22"/>
                <w:szCs w:val="22"/>
              </w:rPr>
            </w:pPr>
            <w:r w:rsidRPr="00A36558">
              <w:rPr>
                <w:b/>
                <w:sz w:val="22"/>
                <w:szCs w:val="22"/>
              </w:rPr>
              <w:t xml:space="preserve">Prof. </w:t>
            </w:r>
            <w:r w:rsidR="006752C5">
              <w:rPr>
                <w:b/>
                <w:sz w:val="22"/>
                <w:szCs w:val="22"/>
              </w:rPr>
              <w:t xml:space="preserve">Ass. </w:t>
            </w:r>
            <w:r w:rsidRPr="00A36558">
              <w:rPr>
                <w:b/>
                <w:sz w:val="22"/>
                <w:szCs w:val="22"/>
              </w:rPr>
              <w:t xml:space="preserve">Dr. </w:t>
            </w:r>
            <w:r w:rsidR="006752C5">
              <w:rPr>
                <w:b/>
                <w:sz w:val="22"/>
                <w:szCs w:val="22"/>
              </w:rPr>
              <w:t>Gazmend Nafezi</w:t>
            </w:r>
          </w:p>
        </w:tc>
      </w:tr>
      <w:tr w:rsidR="00CF116F" w:rsidRPr="00584FA0" w:rsidTr="00A36558">
        <w:tc>
          <w:tcPr>
            <w:tcW w:w="3078" w:type="dxa"/>
            <w:gridSpan w:val="2"/>
          </w:tcPr>
          <w:p w:rsidR="00CF116F" w:rsidRPr="00A36558" w:rsidRDefault="00236441" w:rsidP="00585875">
            <w:pPr>
              <w:pStyle w:val="NoSpacing"/>
              <w:rPr>
                <w:b/>
                <w:sz w:val="22"/>
                <w:szCs w:val="22"/>
              </w:rPr>
            </w:pPr>
            <w:r w:rsidRPr="00A36558">
              <w:rPr>
                <w:b/>
                <w:sz w:val="22"/>
                <w:szCs w:val="22"/>
              </w:rPr>
              <w:t>Contact details</w:t>
            </w:r>
            <w:r w:rsidR="00CF116F" w:rsidRPr="00A36558">
              <w:rPr>
                <w:b/>
                <w:sz w:val="22"/>
                <w:szCs w:val="22"/>
              </w:rPr>
              <w:t xml:space="preserve">: </w:t>
            </w:r>
          </w:p>
        </w:tc>
        <w:tc>
          <w:tcPr>
            <w:tcW w:w="5850" w:type="dxa"/>
            <w:gridSpan w:val="4"/>
          </w:tcPr>
          <w:p w:rsidR="00CF116F" w:rsidRPr="00A36558" w:rsidRDefault="00A71053" w:rsidP="006752C5">
            <w:pPr>
              <w:pStyle w:val="NoSpacing"/>
              <w:jc w:val="center"/>
              <w:rPr>
                <w:b/>
                <w:sz w:val="22"/>
                <w:szCs w:val="22"/>
              </w:rPr>
            </w:pPr>
            <w:hyperlink r:id="rId7" w:history="1">
              <w:r w:rsidR="006752C5" w:rsidRPr="002A5AEF">
                <w:rPr>
                  <w:rStyle w:val="Hyperlink"/>
                  <w:b/>
                  <w:sz w:val="22"/>
                  <w:szCs w:val="22"/>
                </w:rPr>
                <w:t>gazmend.nafezi@uni-pr.edu</w:t>
              </w:r>
            </w:hyperlink>
          </w:p>
        </w:tc>
      </w:tr>
      <w:tr w:rsidR="00FB79E5" w:rsidRPr="00584FA0" w:rsidTr="007A7534">
        <w:tc>
          <w:tcPr>
            <w:tcW w:w="3078" w:type="dxa"/>
            <w:gridSpan w:val="2"/>
            <w:tcBorders>
              <w:top w:val="single" w:sz="4" w:space="0" w:color="auto"/>
              <w:right w:val="single" w:sz="4" w:space="0" w:color="auto"/>
            </w:tcBorders>
          </w:tcPr>
          <w:p w:rsidR="00FB79E5" w:rsidRPr="00584FA0" w:rsidRDefault="00FB79E5" w:rsidP="00585875">
            <w:pPr>
              <w:pStyle w:val="NoSpacing"/>
              <w:rPr>
                <w:b/>
                <w:sz w:val="22"/>
                <w:szCs w:val="22"/>
              </w:rPr>
            </w:pPr>
            <w:r w:rsidRPr="00584FA0">
              <w:rPr>
                <w:b/>
                <w:sz w:val="22"/>
                <w:szCs w:val="22"/>
              </w:rPr>
              <w:t>Course description</w:t>
            </w:r>
          </w:p>
        </w:tc>
        <w:tc>
          <w:tcPr>
            <w:tcW w:w="5850" w:type="dxa"/>
            <w:gridSpan w:val="4"/>
            <w:tcBorders>
              <w:left w:val="single" w:sz="4" w:space="0" w:color="auto"/>
            </w:tcBorders>
          </w:tcPr>
          <w:p w:rsidR="00FB79E5" w:rsidRPr="00E5179E" w:rsidRDefault="00E5179E" w:rsidP="00E5179E">
            <w:pPr>
              <w:spacing w:before="150" w:after="375"/>
              <w:textAlignment w:val="baseline"/>
              <w:rPr>
                <w:lang w:val="en-GB"/>
              </w:rPr>
            </w:pPr>
            <w:r w:rsidRPr="00D1247F">
              <w:rPr>
                <w:lang w:val="en-GB"/>
              </w:rPr>
              <w:t xml:space="preserve">Application of the basic equations of fluid dynamics on atmospheric flow. The relation between the distributions of wind, pressure and temperature. Scale analysis of atmospheric motions. Basic kinematics. Continuity equation. </w:t>
            </w:r>
            <w:proofErr w:type="spellStart"/>
            <w:r w:rsidRPr="00D1247F">
              <w:rPr>
                <w:lang w:val="en-GB"/>
              </w:rPr>
              <w:t>Bjerknes</w:t>
            </w:r>
            <w:proofErr w:type="spellEnd"/>
            <w:r w:rsidRPr="00D1247F">
              <w:rPr>
                <w:lang w:val="en-GB"/>
              </w:rPr>
              <w:t xml:space="preserve"> circulation and </w:t>
            </w:r>
            <w:proofErr w:type="spellStart"/>
            <w:r w:rsidRPr="00D1247F">
              <w:rPr>
                <w:lang w:val="en-GB"/>
              </w:rPr>
              <w:t>vorticity</w:t>
            </w:r>
            <w:proofErr w:type="spellEnd"/>
            <w:r w:rsidRPr="00D1247F">
              <w:rPr>
                <w:lang w:val="en-GB"/>
              </w:rPr>
              <w:t xml:space="preserve"> theorems and their application on atmospheric </w:t>
            </w:r>
            <w:r>
              <w:rPr>
                <w:lang w:val="en-GB"/>
              </w:rPr>
              <w:t>m</w:t>
            </w:r>
            <w:r w:rsidRPr="00D1247F">
              <w:rPr>
                <w:lang w:val="en-GB"/>
              </w:rPr>
              <w:t>otions. The influence of the earth's surface on the atmosphere. The properties of the dry and humid air. Thermodynamic diagrams. Height determination from radio sound</w:t>
            </w:r>
            <w:r>
              <w:rPr>
                <w:lang w:val="en-GB"/>
              </w:rPr>
              <w:t>ings. Methods for stability analy</w:t>
            </w:r>
            <w:r w:rsidRPr="00D1247F">
              <w:rPr>
                <w:lang w:val="en-GB"/>
              </w:rPr>
              <w:t>sis. Cloud formation processes and the properties of clouds. Precipitation processes.</w:t>
            </w:r>
          </w:p>
        </w:tc>
      </w:tr>
      <w:tr w:rsidR="00FB79E5" w:rsidRPr="00584FA0" w:rsidTr="007A7534">
        <w:tc>
          <w:tcPr>
            <w:tcW w:w="3078" w:type="dxa"/>
            <w:gridSpan w:val="2"/>
            <w:tcBorders>
              <w:right w:val="single" w:sz="4" w:space="0" w:color="auto"/>
            </w:tcBorders>
          </w:tcPr>
          <w:p w:rsidR="00FB79E5" w:rsidRPr="00584FA0" w:rsidRDefault="00FB79E5" w:rsidP="00585875">
            <w:pPr>
              <w:pStyle w:val="NoSpacing"/>
              <w:rPr>
                <w:b/>
                <w:sz w:val="22"/>
                <w:szCs w:val="22"/>
              </w:rPr>
            </w:pPr>
            <w:r w:rsidRPr="00584FA0">
              <w:rPr>
                <w:b/>
                <w:sz w:val="22"/>
                <w:szCs w:val="22"/>
              </w:rPr>
              <w:t>Course objectives:</w:t>
            </w:r>
          </w:p>
        </w:tc>
        <w:tc>
          <w:tcPr>
            <w:tcW w:w="5850" w:type="dxa"/>
            <w:gridSpan w:val="4"/>
            <w:tcBorders>
              <w:left w:val="single" w:sz="4" w:space="0" w:color="auto"/>
            </w:tcBorders>
          </w:tcPr>
          <w:p w:rsidR="00E5179E" w:rsidRDefault="00E5179E" w:rsidP="00E5179E">
            <w:pPr>
              <w:pStyle w:val="NormalWeb"/>
              <w:shd w:val="clear" w:color="auto" w:fill="FFFFFF"/>
              <w:spacing w:before="0" w:beforeAutospacing="0" w:after="240" w:afterAutospacing="0"/>
              <w:jc w:val="both"/>
              <w:rPr>
                <w:b/>
                <w:color w:val="000000"/>
                <w:sz w:val="22"/>
                <w:szCs w:val="22"/>
                <w:shd w:val="clear" w:color="auto" w:fill="FFFFFF"/>
              </w:rPr>
            </w:pPr>
            <w:r w:rsidRPr="00D1247F">
              <w:rPr>
                <w:rFonts w:eastAsiaTheme="minorHAnsi"/>
                <w:sz w:val="22"/>
                <w:szCs w:val="22"/>
              </w:rPr>
              <w:t>This course gives an introduction to atmospheric physics, radiation and simple principles for remote sensing, elementary aerosol and cloud physics, and turbulence in the atmospheric boundary layer. The course explains key processes in the atmosphere based on basic physical principles.</w:t>
            </w:r>
            <w:r w:rsidRPr="00E16F99">
              <w:rPr>
                <w:b/>
                <w:color w:val="000000"/>
                <w:sz w:val="22"/>
                <w:szCs w:val="22"/>
                <w:shd w:val="clear" w:color="auto" w:fill="FFFFFF"/>
              </w:rPr>
              <w:t xml:space="preserve"> </w:t>
            </w:r>
          </w:p>
          <w:p w:rsidR="00FB79E5" w:rsidRPr="00E203DB" w:rsidRDefault="00FB79E5" w:rsidP="005F6081">
            <w:pPr>
              <w:pStyle w:val="NormalWeb"/>
              <w:shd w:val="clear" w:color="auto" w:fill="FFFFFF"/>
              <w:spacing w:before="0" w:beforeAutospacing="0" w:after="0" w:afterAutospacing="0"/>
              <w:jc w:val="both"/>
              <w:rPr>
                <w:color w:val="000000"/>
                <w:sz w:val="22"/>
                <w:szCs w:val="22"/>
                <w:shd w:val="clear" w:color="auto" w:fill="FFFFFF"/>
              </w:rPr>
            </w:pPr>
          </w:p>
        </w:tc>
      </w:tr>
      <w:tr w:rsidR="00FB79E5" w:rsidRPr="00584FA0" w:rsidTr="007A7534">
        <w:tc>
          <w:tcPr>
            <w:tcW w:w="3078" w:type="dxa"/>
            <w:gridSpan w:val="2"/>
            <w:tcBorders>
              <w:right w:val="single" w:sz="4" w:space="0" w:color="auto"/>
            </w:tcBorders>
          </w:tcPr>
          <w:p w:rsidR="00FB79E5" w:rsidRPr="00584FA0" w:rsidRDefault="00FB79E5" w:rsidP="00585875">
            <w:pPr>
              <w:pStyle w:val="NoSpacing"/>
              <w:rPr>
                <w:b/>
                <w:sz w:val="22"/>
                <w:szCs w:val="22"/>
              </w:rPr>
            </w:pPr>
            <w:r w:rsidRPr="00584FA0">
              <w:rPr>
                <w:b/>
                <w:sz w:val="22"/>
                <w:szCs w:val="22"/>
              </w:rPr>
              <w:t xml:space="preserve"> Learning outcomes:</w:t>
            </w:r>
          </w:p>
        </w:tc>
        <w:tc>
          <w:tcPr>
            <w:tcW w:w="5850" w:type="dxa"/>
            <w:gridSpan w:val="4"/>
            <w:tcBorders>
              <w:left w:val="single" w:sz="4" w:space="0" w:color="auto"/>
            </w:tcBorders>
          </w:tcPr>
          <w:p w:rsidR="00FB79E5" w:rsidRPr="001910E4" w:rsidRDefault="00FB79E5" w:rsidP="00932508">
            <w:pPr>
              <w:pStyle w:val="ListParagraph"/>
              <w:ind w:left="0"/>
              <w:jc w:val="both"/>
              <w:rPr>
                <w:b/>
                <w:sz w:val="22"/>
                <w:szCs w:val="22"/>
              </w:rPr>
            </w:pPr>
            <w:r w:rsidRPr="001910E4">
              <w:rPr>
                <w:b/>
                <w:sz w:val="22"/>
                <w:szCs w:val="22"/>
              </w:rPr>
              <w:t xml:space="preserve">Specific Course Learning Objectives Include: </w:t>
            </w:r>
          </w:p>
          <w:p w:rsidR="00E5179E" w:rsidRPr="0021133F" w:rsidRDefault="006752C5" w:rsidP="00E5179E">
            <w:pPr>
              <w:numPr>
                <w:ilvl w:val="0"/>
                <w:numId w:val="35"/>
              </w:numPr>
              <w:spacing w:after="150"/>
              <w:ind w:left="300"/>
              <w:textAlignment w:val="baseline"/>
              <w:rPr>
                <w:lang w:val="en-GB"/>
              </w:rPr>
            </w:pPr>
            <w:r w:rsidRPr="00550AB2">
              <w:t xml:space="preserve">- </w:t>
            </w:r>
            <w:r w:rsidR="00E5179E" w:rsidRPr="0021133F">
              <w:rPr>
                <w:lang w:val="en-GB"/>
              </w:rPr>
              <w:t xml:space="preserve">Know the basic thermodynamic concepts for the atmosphere and be able to apply thermodynamic diagrams to assess stability and cloud conditions and explain weather phenomena as </w:t>
            </w:r>
            <w:proofErr w:type="spellStart"/>
            <w:r w:rsidR="00E5179E" w:rsidRPr="0021133F">
              <w:rPr>
                <w:lang w:val="en-GB"/>
              </w:rPr>
              <w:t>fohn</w:t>
            </w:r>
            <w:proofErr w:type="spellEnd"/>
            <w:r w:rsidR="00E5179E" w:rsidRPr="0021133F">
              <w:rPr>
                <w:lang w:val="en-GB"/>
              </w:rPr>
              <w:t xml:space="preserve"> wind and convective showers.</w:t>
            </w:r>
          </w:p>
          <w:p w:rsidR="00E5179E" w:rsidRPr="0021133F" w:rsidRDefault="00E5179E" w:rsidP="00E5179E">
            <w:pPr>
              <w:numPr>
                <w:ilvl w:val="0"/>
                <w:numId w:val="35"/>
              </w:numPr>
              <w:spacing w:after="150"/>
              <w:ind w:left="300"/>
              <w:textAlignment w:val="baseline"/>
              <w:rPr>
                <w:lang w:val="en-GB"/>
              </w:rPr>
            </w:pPr>
            <w:r w:rsidRPr="0021133F">
              <w:rPr>
                <w:lang w:val="en-GB"/>
              </w:rPr>
              <w:t>Understand how aerosols and clouds affect solar radiation in the atmosphere and cause halos and rainbows.</w:t>
            </w:r>
          </w:p>
          <w:p w:rsidR="00E5179E" w:rsidRPr="0021133F" w:rsidRDefault="00E5179E" w:rsidP="00E5179E">
            <w:pPr>
              <w:numPr>
                <w:ilvl w:val="0"/>
                <w:numId w:val="35"/>
              </w:numPr>
              <w:spacing w:after="150"/>
              <w:ind w:left="300"/>
              <w:textAlignment w:val="baseline"/>
              <w:rPr>
                <w:lang w:val="en-GB"/>
              </w:rPr>
            </w:pPr>
            <w:r w:rsidRPr="0021133F">
              <w:rPr>
                <w:lang w:val="en-GB"/>
              </w:rPr>
              <w:t>Be able to quantify how absorption and emission of short and long wave radi</w:t>
            </w:r>
            <w:r w:rsidRPr="00D1247F">
              <w:rPr>
                <w:lang w:val="en-GB"/>
              </w:rPr>
              <w:t>ation cause heating or cooling at</w:t>
            </w:r>
            <w:r w:rsidRPr="0021133F">
              <w:rPr>
                <w:lang w:val="en-GB"/>
              </w:rPr>
              <w:t xml:space="preserve"> different vertical layers</w:t>
            </w:r>
          </w:p>
          <w:p w:rsidR="00E5179E" w:rsidRPr="0021133F" w:rsidRDefault="00E5179E" w:rsidP="00E5179E">
            <w:pPr>
              <w:numPr>
                <w:ilvl w:val="0"/>
                <w:numId w:val="35"/>
              </w:numPr>
              <w:spacing w:after="150"/>
              <w:ind w:left="300"/>
              <w:textAlignment w:val="baseline"/>
              <w:rPr>
                <w:lang w:val="en-GB"/>
              </w:rPr>
            </w:pPr>
            <w:r w:rsidRPr="0021133F">
              <w:rPr>
                <w:lang w:val="en-GB"/>
              </w:rPr>
              <w:lastRenderedPageBreak/>
              <w:t>Have a general understanding of how aerosols are crucial for the formation of cloud droplets and ice particles. Based on thermodynamics understand how different processes can lead to precipitation.</w:t>
            </w:r>
          </w:p>
          <w:p w:rsidR="00E5179E" w:rsidRPr="0021133F" w:rsidRDefault="00E5179E" w:rsidP="00E5179E">
            <w:pPr>
              <w:numPr>
                <w:ilvl w:val="0"/>
                <w:numId w:val="35"/>
              </w:numPr>
              <w:spacing w:after="150"/>
              <w:ind w:left="300"/>
              <w:textAlignment w:val="baseline"/>
              <w:rPr>
                <w:lang w:val="en-GB"/>
              </w:rPr>
            </w:pPr>
            <w:r w:rsidRPr="0021133F">
              <w:rPr>
                <w:lang w:val="en-GB"/>
              </w:rPr>
              <w:t>Understand how turbulent mixing in the atmospheric boundary layer is formed and how this turbulence affects exchange of energy, humidity and momentum between the ground ant the atmosphere.</w:t>
            </w:r>
          </w:p>
          <w:p w:rsidR="00E5179E" w:rsidRPr="00D1247F" w:rsidRDefault="00E5179E" w:rsidP="00E5179E">
            <w:pPr>
              <w:numPr>
                <w:ilvl w:val="0"/>
                <w:numId w:val="35"/>
              </w:numPr>
              <w:ind w:left="300"/>
              <w:textAlignment w:val="baseline"/>
              <w:rPr>
                <w:lang w:val="en-GB"/>
              </w:rPr>
            </w:pPr>
            <w:r w:rsidRPr="0021133F">
              <w:rPr>
                <w:lang w:val="en-GB"/>
              </w:rPr>
              <w:t>Be able to set up and make simple numerical simulations to illustrate cloud droplet formation and energy transport by radiation.</w:t>
            </w:r>
          </w:p>
          <w:p w:rsidR="00FB79E5" w:rsidRPr="001910E4" w:rsidRDefault="00FB79E5" w:rsidP="006752C5">
            <w:pPr>
              <w:spacing w:line="276" w:lineRule="auto"/>
              <w:jc w:val="both"/>
            </w:pPr>
          </w:p>
        </w:tc>
      </w:tr>
      <w:tr w:rsidR="00FA69A0" w:rsidRPr="00584FA0" w:rsidTr="00BB7518">
        <w:tc>
          <w:tcPr>
            <w:tcW w:w="8928" w:type="dxa"/>
            <w:gridSpan w:val="6"/>
            <w:shd w:val="clear" w:color="auto" w:fill="B8CCE4"/>
          </w:tcPr>
          <w:p w:rsidR="00FA69A0" w:rsidRPr="001910E4" w:rsidRDefault="00FA69A0" w:rsidP="00585875">
            <w:pPr>
              <w:pStyle w:val="NoSpacing"/>
              <w:jc w:val="center"/>
              <w:rPr>
                <w:b/>
                <w:sz w:val="22"/>
                <w:szCs w:val="22"/>
              </w:rPr>
            </w:pPr>
            <w:r w:rsidRPr="001910E4">
              <w:rPr>
                <w:b/>
                <w:sz w:val="22"/>
                <w:szCs w:val="22"/>
              </w:rPr>
              <w:lastRenderedPageBreak/>
              <w:t>Contribution on student load (must correspond with learning outcomes)</w:t>
            </w:r>
          </w:p>
        </w:tc>
      </w:tr>
      <w:tr w:rsidR="00FB79E5" w:rsidRPr="00584FA0" w:rsidTr="00BB7518">
        <w:tc>
          <w:tcPr>
            <w:tcW w:w="3617" w:type="dxa"/>
            <w:gridSpan w:val="3"/>
            <w:tcBorders>
              <w:right w:val="single" w:sz="4" w:space="0" w:color="auto"/>
            </w:tcBorders>
            <w:shd w:val="clear" w:color="auto" w:fill="B8CCE4"/>
          </w:tcPr>
          <w:p w:rsidR="00FB79E5" w:rsidRPr="001910E4" w:rsidRDefault="00FB79E5" w:rsidP="00585875">
            <w:pPr>
              <w:rPr>
                <w:b/>
                <w:sz w:val="22"/>
                <w:szCs w:val="22"/>
              </w:rPr>
            </w:pPr>
            <w:r w:rsidRPr="001910E4">
              <w:rPr>
                <w:b/>
                <w:sz w:val="22"/>
                <w:szCs w:val="22"/>
              </w:rPr>
              <w:t xml:space="preserve">Activity </w:t>
            </w:r>
          </w:p>
        </w:tc>
        <w:tc>
          <w:tcPr>
            <w:tcW w:w="1425" w:type="dxa"/>
            <w:tcBorders>
              <w:left w:val="single" w:sz="4" w:space="0" w:color="auto"/>
              <w:right w:val="single" w:sz="4" w:space="0" w:color="auto"/>
            </w:tcBorders>
            <w:shd w:val="clear" w:color="auto" w:fill="B8CCE4"/>
          </w:tcPr>
          <w:p w:rsidR="00FB79E5" w:rsidRPr="001910E4" w:rsidRDefault="00FB79E5" w:rsidP="00585875">
            <w:pPr>
              <w:rPr>
                <w:b/>
                <w:sz w:val="22"/>
                <w:szCs w:val="22"/>
              </w:rPr>
            </w:pPr>
            <w:r w:rsidRPr="001910E4">
              <w:rPr>
                <w:b/>
                <w:sz w:val="22"/>
                <w:szCs w:val="22"/>
              </w:rPr>
              <w:t>Hours</w:t>
            </w:r>
          </w:p>
        </w:tc>
        <w:tc>
          <w:tcPr>
            <w:tcW w:w="1770" w:type="dxa"/>
            <w:tcBorders>
              <w:left w:val="single" w:sz="4" w:space="0" w:color="auto"/>
              <w:right w:val="single" w:sz="4" w:space="0" w:color="auto"/>
            </w:tcBorders>
            <w:shd w:val="clear" w:color="auto" w:fill="B8CCE4"/>
          </w:tcPr>
          <w:p w:rsidR="00FB79E5" w:rsidRPr="001910E4" w:rsidRDefault="0021678A" w:rsidP="00585875">
            <w:pPr>
              <w:rPr>
                <w:b/>
                <w:sz w:val="22"/>
                <w:szCs w:val="22"/>
              </w:rPr>
            </w:pPr>
            <w:r w:rsidRPr="001910E4">
              <w:rPr>
                <w:b/>
                <w:sz w:val="22"/>
                <w:szCs w:val="22"/>
              </w:rPr>
              <w:t>W</w:t>
            </w:r>
            <w:r w:rsidR="00FB79E5" w:rsidRPr="001910E4">
              <w:rPr>
                <w:b/>
                <w:sz w:val="22"/>
                <w:szCs w:val="22"/>
              </w:rPr>
              <w:t>eek</w:t>
            </w:r>
          </w:p>
        </w:tc>
        <w:tc>
          <w:tcPr>
            <w:tcW w:w="2116" w:type="dxa"/>
            <w:tcBorders>
              <w:left w:val="single" w:sz="4" w:space="0" w:color="auto"/>
            </w:tcBorders>
            <w:shd w:val="clear" w:color="auto" w:fill="B8CCE4"/>
          </w:tcPr>
          <w:p w:rsidR="00FB79E5" w:rsidRPr="001910E4" w:rsidRDefault="00FB79E5" w:rsidP="00585875">
            <w:pPr>
              <w:rPr>
                <w:b/>
                <w:sz w:val="22"/>
                <w:szCs w:val="22"/>
              </w:rPr>
            </w:pPr>
            <w:r w:rsidRPr="001910E4">
              <w:rPr>
                <w:b/>
                <w:sz w:val="22"/>
                <w:szCs w:val="22"/>
              </w:rPr>
              <w:t xml:space="preserve">Total /hours </w:t>
            </w:r>
          </w:p>
        </w:tc>
      </w:tr>
      <w:tr w:rsidR="006752C5" w:rsidRPr="00584FA0" w:rsidTr="00BB7518">
        <w:tc>
          <w:tcPr>
            <w:tcW w:w="3617" w:type="dxa"/>
            <w:gridSpan w:val="3"/>
            <w:tcBorders>
              <w:right w:val="single" w:sz="4" w:space="0" w:color="auto"/>
            </w:tcBorders>
            <w:shd w:val="clear" w:color="auto" w:fill="FFFFFF"/>
          </w:tcPr>
          <w:p w:rsidR="006752C5" w:rsidRPr="00A237C2" w:rsidRDefault="006752C5" w:rsidP="006752C5">
            <w:pPr>
              <w:spacing w:before="60"/>
            </w:pPr>
            <w:proofErr w:type="spellStart"/>
            <w:r>
              <w:t>Lessions</w:t>
            </w:r>
            <w:proofErr w:type="spellEnd"/>
          </w:p>
        </w:tc>
        <w:tc>
          <w:tcPr>
            <w:tcW w:w="1425" w:type="dxa"/>
            <w:tcBorders>
              <w:left w:val="single" w:sz="4" w:space="0" w:color="auto"/>
              <w:right w:val="single" w:sz="4" w:space="0" w:color="auto"/>
            </w:tcBorders>
            <w:shd w:val="clear" w:color="auto" w:fill="FFFFFF"/>
          </w:tcPr>
          <w:p w:rsidR="006752C5" w:rsidRPr="00A237C2" w:rsidRDefault="006752C5" w:rsidP="006752C5">
            <w:pPr>
              <w:spacing w:before="60"/>
              <w:jc w:val="center"/>
            </w:pPr>
            <w:r w:rsidRPr="00A237C2">
              <w:t>2</w:t>
            </w:r>
          </w:p>
        </w:tc>
        <w:tc>
          <w:tcPr>
            <w:tcW w:w="1770" w:type="dxa"/>
            <w:tcBorders>
              <w:left w:val="single" w:sz="4" w:space="0" w:color="auto"/>
              <w:right w:val="single" w:sz="4" w:space="0" w:color="auto"/>
            </w:tcBorders>
            <w:shd w:val="clear" w:color="auto" w:fill="FFFFFF"/>
          </w:tcPr>
          <w:p w:rsidR="006752C5" w:rsidRPr="00A237C2" w:rsidRDefault="006752C5" w:rsidP="006752C5">
            <w:pPr>
              <w:spacing w:before="60"/>
              <w:jc w:val="center"/>
            </w:pPr>
            <w:r w:rsidRPr="00A237C2">
              <w:t>15</w:t>
            </w:r>
          </w:p>
        </w:tc>
        <w:tc>
          <w:tcPr>
            <w:tcW w:w="2116" w:type="dxa"/>
            <w:tcBorders>
              <w:left w:val="single" w:sz="4" w:space="0" w:color="auto"/>
            </w:tcBorders>
            <w:shd w:val="clear" w:color="auto" w:fill="FFFFFF"/>
          </w:tcPr>
          <w:p w:rsidR="006752C5" w:rsidRPr="00A237C2" w:rsidRDefault="006752C5" w:rsidP="006752C5">
            <w:pPr>
              <w:spacing w:before="60"/>
              <w:jc w:val="center"/>
            </w:pPr>
            <w:r w:rsidRPr="00A237C2">
              <w:t>30</w:t>
            </w:r>
          </w:p>
        </w:tc>
      </w:tr>
      <w:tr w:rsidR="006752C5" w:rsidRPr="00584FA0" w:rsidTr="00BB7518">
        <w:trPr>
          <w:trHeight w:val="215"/>
        </w:trPr>
        <w:tc>
          <w:tcPr>
            <w:tcW w:w="3617" w:type="dxa"/>
            <w:gridSpan w:val="3"/>
            <w:tcBorders>
              <w:right w:val="single" w:sz="4" w:space="0" w:color="auto"/>
            </w:tcBorders>
            <w:shd w:val="clear" w:color="auto" w:fill="FFFFFF"/>
          </w:tcPr>
          <w:p w:rsidR="006752C5" w:rsidRPr="00A237C2" w:rsidRDefault="006752C5" w:rsidP="006752C5">
            <w:pPr>
              <w:spacing w:before="60"/>
            </w:pPr>
            <w:proofErr w:type="spellStart"/>
            <w:r>
              <w:t>Theoritocal</w:t>
            </w:r>
            <w:proofErr w:type="spellEnd"/>
            <w:r>
              <w:t xml:space="preserve"> exercises</w:t>
            </w:r>
            <w:r w:rsidRPr="00A237C2">
              <w:t>/</w:t>
            </w:r>
            <w:r>
              <w:t>experiments</w:t>
            </w:r>
          </w:p>
        </w:tc>
        <w:tc>
          <w:tcPr>
            <w:tcW w:w="1425" w:type="dxa"/>
            <w:tcBorders>
              <w:left w:val="single" w:sz="4" w:space="0" w:color="auto"/>
              <w:right w:val="single" w:sz="4" w:space="0" w:color="auto"/>
            </w:tcBorders>
            <w:shd w:val="clear" w:color="auto" w:fill="FFFFFF"/>
          </w:tcPr>
          <w:p w:rsidR="006752C5" w:rsidRPr="00A237C2" w:rsidRDefault="006752C5" w:rsidP="006752C5">
            <w:pPr>
              <w:spacing w:before="60"/>
              <w:jc w:val="center"/>
            </w:pPr>
            <w:r>
              <w:t>1</w:t>
            </w:r>
          </w:p>
        </w:tc>
        <w:tc>
          <w:tcPr>
            <w:tcW w:w="1770" w:type="dxa"/>
            <w:tcBorders>
              <w:left w:val="single" w:sz="4" w:space="0" w:color="auto"/>
              <w:right w:val="single" w:sz="4" w:space="0" w:color="auto"/>
            </w:tcBorders>
            <w:shd w:val="clear" w:color="auto" w:fill="FFFFFF"/>
          </w:tcPr>
          <w:p w:rsidR="006752C5" w:rsidRPr="00A237C2" w:rsidRDefault="006752C5" w:rsidP="006752C5">
            <w:pPr>
              <w:spacing w:before="60"/>
              <w:jc w:val="center"/>
            </w:pPr>
            <w:r w:rsidRPr="00A237C2">
              <w:t>5</w:t>
            </w:r>
          </w:p>
        </w:tc>
        <w:tc>
          <w:tcPr>
            <w:tcW w:w="2116" w:type="dxa"/>
            <w:tcBorders>
              <w:left w:val="single" w:sz="4" w:space="0" w:color="auto"/>
            </w:tcBorders>
            <w:shd w:val="clear" w:color="auto" w:fill="FFFFFF"/>
          </w:tcPr>
          <w:p w:rsidR="006752C5" w:rsidRPr="00A237C2" w:rsidRDefault="006752C5" w:rsidP="006752C5">
            <w:pPr>
              <w:spacing w:before="60"/>
              <w:jc w:val="center"/>
            </w:pPr>
            <w:r>
              <w:t>5</w:t>
            </w:r>
          </w:p>
        </w:tc>
      </w:tr>
      <w:tr w:rsidR="006752C5" w:rsidRPr="00584FA0" w:rsidTr="00BB7518">
        <w:tc>
          <w:tcPr>
            <w:tcW w:w="3617" w:type="dxa"/>
            <w:gridSpan w:val="3"/>
            <w:tcBorders>
              <w:right w:val="single" w:sz="4" w:space="0" w:color="auto"/>
            </w:tcBorders>
            <w:shd w:val="clear" w:color="auto" w:fill="FFFFFF"/>
          </w:tcPr>
          <w:p w:rsidR="006752C5" w:rsidRPr="00A237C2" w:rsidRDefault="006752C5" w:rsidP="006752C5">
            <w:pPr>
              <w:spacing w:before="60"/>
            </w:pPr>
            <w:r>
              <w:t>Practical work</w:t>
            </w:r>
          </w:p>
        </w:tc>
        <w:tc>
          <w:tcPr>
            <w:tcW w:w="1425" w:type="dxa"/>
            <w:tcBorders>
              <w:left w:val="single" w:sz="4" w:space="0" w:color="auto"/>
              <w:right w:val="single" w:sz="4" w:space="0" w:color="auto"/>
            </w:tcBorders>
            <w:shd w:val="clear" w:color="auto" w:fill="FFFFFF"/>
          </w:tcPr>
          <w:p w:rsidR="006752C5" w:rsidRPr="00A237C2" w:rsidRDefault="006752C5" w:rsidP="006752C5">
            <w:pPr>
              <w:spacing w:before="60"/>
              <w:jc w:val="center"/>
            </w:pPr>
            <w:r w:rsidRPr="00A237C2">
              <w:t>1</w:t>
            </w:r>
          </w:p>
        </w:tc>
        <w:tc>
          <w:tcPr>
            <w:tcW w:w="1770" w:type="dxa"/>
            <w:tcBorders>
              <w:left w:val="single" w:sz="4" w:space="0" w:color="auto"/>
              <w:right w:val="single" w:sz="4" w:space="0" w:color="auto"/>
            </w:tcBorders>
            <w:shd w:val="clear" w:color="auto" w:fill="FFFFFF"/>
          </w:tcPr>
          <w:p w:rsidR="006752C5" w:rsidRPr="00A237C2" w:rsidRDefault="006752C5" w:rsidP="006752C5">
            <w:pPr>
              <w:spacing w:before="60"/>
              <w:jc w:val="center"/>
            </w:pPr>
            <w:r>
              <w:t>4</w:t>
            </w:r>
          </w:p>
        </w:tc>
        <w:tc>
          <w:tcPr>
            <w:tcW w:w="2116" w:type="dxa"/>
            <w:tcBorders>
              <w:left w:val="single" w:sz="4" w:space="0" w:color="auto"/>
            </w:tcBorders>
            <w:shd w:val="clear" w:color="auto" w:fill="FFFFFF"/>
          </w:tcPr>
          <w:p w:rsidR="006752C5" w:rsidRPr="00A237C2" w:rsidRDefault="006752C5" w:rsidP="006752C5">
            <w:pPr>
              <w:spacing w:before="60"/>
              <w:jc w:val="center"/>
            </w:pPr>
            <w:r>
              <w:t>4</w:t>
            </w:r>
          </w:p>
        </w:tc>
      </w:tr>
      <w:tr w:rsidR="006752C5" w:rsidRPr="00584FA0" w:rsidTr="00BB7518">
        <w:tc>
          <w:tcPr>
            <w:tcW w:w="3617" w:type="dxa"/>
            <w:gridSpan w:val="3"/>
            <w:tcBorders>
              <w:right w:val="single" w:sz="4" w:space="0" w:color="auto"/>
            </w:tcBorders>
            <w:shd w:val="clear" w:color="auto" w:fill="FFFFFF"/>
          </w:tcPr>
          <w:p w:rsidR="006752C5" w:rsidRPr="00A237C2" w:rsidRDefault="006752C5" w:rsidP="006752C5">
            <w:pPr>
              <w:spacing w:before="60"/>
            </w:pPr>
            <w:r>
              <w:t>Contact with lecturer/consultations</w:t>
            </w:r>
          </w:p>
        </w:tc>
        <w:tc>
          <w:tcPr>
            <w:tcW w:w="1425" w:type="dxa"/>
            <w:tcBorders>
              <w:left w:val="single" w:sz="4" w:space="0" w:color="auto"/>
              <w:right w:val="single" w:sz="4" w:space="0" w:color="auto"/>
            </w:tcBorders>
            <w:shd w:val="clear" w:color="auto" w:fill="FFFFFF"/>
          </w:tcPr>
          <w:p w:rsidR="006752C5" w:rsidRPr="00A237C2" w:rsidRDefault="006752C5" w:rsidP="006752C5">
            <w:pPr>
              <w:spacing w:before="60"/>
              <w:jc w:val="center"/>
            </w:pPr>
            <w:r>
              <w:t>1</w:t>
            </w:r>
          </w:p>
        </w:tc>
        <w:tc>
          <w:tcPr>
            <w:tcW w:w="1770" w:type="dxa"/>
            <w:tcBorders>
              <w:left w:val="single" w:sz="4" w:space="0" w:color="auto"/>
              <w:right w:val="single" w:sz="4" w:space="0" w:color="auto"/>
            </w:tcBorders>
            <w:shd w:val="clear" w:color="auto" w:fill="FFFFFF"/>
          </w:tcPr>
          <w:p w:rsidR="006752C5" w:rsidRPr="00A237C2" w:rsidRDefault="006752C5" w:rsidP="006752C5">
            <w:pPr>
              <w:spacing w:before="60"/>
              <w:jc w:val="center"/>
            </w:pPr>
            <w:r w:rsidRPr="00A237C2">
              <w:t>5</w:t>
            </w:r>
          </w:p>
        </w:tc>
        <w:tc>
          <w:tcPr>
            <w:tcW w:w="2116" w:type="dxa"/>
            <w:tcBorders>
              <w:left w:val="single" w:sz="4" w:space="0" w:color="auto"/>
            </w:tcBorders>
            <w:shd w:val="clear" w:color="auto" w:fill="FFFFFF"/>
          </w:tcPr>
          <w:p w:rsidR="006752C5" w:rsidRPr="00A237C2" w:rsidRDefault="006752C5" w:rsidP="006752C5">
            <w:pPr>
              <w:spacing w:before="60"/>
              <w:jc w:val="center"/>
            </w:pPr>
            <w:r>
              <w:t>5</w:t>
            </w:r>
          </w:p>
        </w:tc>
      </w:tr>
      <w:tr w:rsidR="006752C5" w:rsidRPr="00584FA0" w:rsidTr="00BB7518">
        <w:tc>
          <w:tcPr>
            <w:tcW w:w="3617" w:type="dxa"/>
            <w:gridSpan w:val="3"/>
            <w:tcBorders>
              <w:right w:val="single" w:sz="4" w:space="0" w:color="auto"/>
            </w:tcBorders>
            <w:shd w:val="clear" w:color="auto" w:fill="FFFFFF"/>
          </w:tcPr>
          <w:p w:rsidR="006752C5" w:rsidRPr="00A237C2" w:rsidRDefault="006752C5" w:rsidP="006752C5">
            <w:pPr>
              <w:spacing w:before="60"/>
            </w:pPr>
            <w:r>
              <w:t>Field exercises</w:t>
            </w:r>
          </w:p>
        </w:tc>
        <w:tc>
          <w:tcPr>
            <w:tcW w:w="1425" w:type="dxa"/>
            <w:tcBorders>
              <w:left w:val="single" w:sz="4" w:space="0" w:color="auto"/>
              <w:right w:val="single" w:sz="4" w:space="0" w:color="auto"/>
            </w:tcBorders>
            <w:shd w:val="clear" w:color="auto" w:fill="FFFFFF"/>
          </w:tcPr>
          <w:p w:rsidR="006752C5" w:rsidRPr="00A237C2" w:rsidRDefault="006752C5" w:rsidP="006752C5">
            <w:pPr>
              <w:spacing w:before="60"/>
              <w:jc w:val="center"/>
            </w:pPr>
            <w:r>
              <w:t>2</w:t>
            </w:r>
          </w:p>
        </w:tc>
        <w:tc>
          <w:tcPr>
            <w:tcW w:w="1770" w:type="dxa"/>
            <w:tcBorders>
              <w:left w:val="single" w:sz="4" w:space="0" w:color="auto"/>
              <w:right w:val="single" w:sz="4" w:space="0" w:color="auto"/>
            </w:tcBorders>
            <w:shd w:val="clear" w:color="auto" w:fill="FFFFFF"/>
          </w:tcPr>
          <w:p w:rsidR="006752C5" w:rsidRPr="00A237C2" w:rsidRDefault="006752C5" w:rsidP="006752C5">
            <w:pPr>
              <w:spacing w:before="60"/>
              <w:jc w:val="center"/>
            </w:pPr>
            <w:r>
              <w:t>2</w:t>
            </w:r>
          </w:p>
        </w:tc>
        <w:tc>
          <w:tcPr>
            <w:tcW w:w="2116" w:type="dxa"/>
            <w:tcBorders>
              <w:left w:val="single" w:sz="4" w:space="0" w:color="auto"/>
            </w:tcBorders>
            <w:shd w:val="clear" w:color="auto" w:fill="FFFFFF"/>
          </w:tcPr>
          <w:p w:rsidR="006752C5" w:rsidRPr="00A237C2" w:rsidRDefault="006752C5" w:rsidP="006752C5">
            <w:pPr>
              <w:spacing w:before="60"/>
              <w:jc w:val="center"/>
            </w:pPr>
            <w:r>
              <w:t>4</w:t>
            </w:r>
          </w:p>
        </w:tc>
      </w:tr>
      <w:tr w:rsidR="006752C5" w:rsidRPr="00584FA0" w:rsidTr="00BB7518">
        <w:tc>
          <w:tcPr>
            <w:tcW w:w="3617" w:type="dxa"/>
            <w:gridSpan w:val="3"/>
            <w:tcBorders>
              <w:right w:val="single" w:sz="4" w:space="0" w:color="auto"/>
            </w:tcBorders>
            <w:shd w:val="clear" w:color="auto" w:fill="FFFFFF"/>
          </w:tcPr>
          <w:p w:rsidR="006752C5" w:rsidRPr="00A237C2" w:rsidRDefault="006752C5" w:rsidP="006752C5">
            <w:pPr>
              <w:spacing w:before="60"/>
            </w:pPr>
            <w:r w:rsidRPr="00103EF3">
              <w:t>colloquium</w:t>
            </w:r>
            <w:r>
              <w:t>s</w:t>
            </w:r>
            <w:r w:rsidRPr="00A237C2">
              <w:t>,</w:t>
            </w:r>
            <w:r>
              <w:t xml:space="preserve"> seminars</w:t>
            </w:r>
          </w:p>
        </w:tc>
        <w:tc>
          <w:tcPr>
            <w:tcW w:w="1425" w:type="dxa"/>
            <w:tcBorders>
              <w:left w:val="single" w:sz="4" w:space="0" w:color="auto"/>
              <w:right w:val="single" w:sz="4" w:space="0" w:color="auto"/>
            </w:tcBorders>
            <w:shd w:val="clear" w:color="auto" w:fill="FFFFFF"/>
          </w:tcPr>
          <w:p w:rsidR="006752C5" w:rsidRPr="00A237C2" w:rsidRDefault="006752C5" w:rsidP="006752C5">
            <w:pPr>
              <w:spacing w:before="60"/>
              <w:jc w:val="center"/>
            </w:pPr>
            <w:r>
              <w:t>2</w:t>
            </w:r>
          </w:p>
        </w:tc>
        <w:tc>
          <w:tcPr>
            <w:tcW w:w="1770" w:type="dxa"/>
            <w:tcBorders>
              <w:left w:val="single" w:sz="4" w:space="0" w:color="auto"/>
              <w:right w:val="single" w:sz="4" w:space="0" w:color="auto"/>
            </w:tcBorders>
            <w:shd w:val="clear" w:color="auto" w:fill="FFFFFF"/>
          </w:tcPr>
          <w:p w:rsidR="006752C5" w:rsidRPr="00A237C2" w:rsidRDefault="006752C5" w:rsidP="006752C5">
            <w:pPr>
              <w:spacing w:before="60"/>
              <w:jc w:val="center"/>
            </w:pPr>
            <w:r>
              <w:t>2</w:t>
            </w:r>
          </w:p>
        </w:tc>
        <w:tc>
          <w:tcPr>
            <w:tcW w:w="2116" w:type="dxa"/>
            <w:tcBorders>
              <w:left w:val="single" w:sz="4" w:space="0" w:color="auto"/>
            </w:tcBorders>
            <w:shd w:val="clear" w:color="auto" w:fill="FFFFFF"/>
          </w:tcPr>
          <w:p w:rsidR="006752C5" w:rsidRPr="00A237C2" w:rsidRDefault="006752C5" w:rsidP="006752C5">
            <w:pPr>
              <w:spacing w:before="60"/>
              <w:jc w:val="center"/>
            </w:pPr>
            <w:r>
              <w:t>4</w:t>
            </w:r>
          </w:p>
        </w:tc>
      </w:tr>
      <w:tr w:rsidR="006752C5" w:rsidRPr="00584FA0" w:rsidTr="00BB7518">
        <w:tc>
          <w:tcPr>
            <w:tcW w:w="3617" w:type="dxa"/>
            <w:gridSpan w:val="3"/>
            <w:tcBorders>
              <w:right w:val="single" w:sz="4" w:space="0" w:color="auto"/>
            </w:tcBorders>
            <w:shd w:val="clear" w:color="auto" w:fill="FFFFFF"/>
          </w:tcPr>
          <w:p w:rsidR="006752C5" w:rsidRPr="00A237C2" w:rsidRDefault="006752C5" w:rsidP="006752C5">
            <w:pPr>
              <w:spacing w:before="60"/>
            </w:pPr>
            <w:r>
              <w:t>Homework</w:t>
            </w:r>
          </w:p>
        </w:tc>
        <w:tc>
          <w:tcPr>
            <w:tcW w:w="1425" w:type="dxa"/>
            <w:tcBorders>
              <w:left w:val="single" w:sz="4" w:space="0" w:color="auto"/>
              <w:right w:val="single" w:sz="4" w:space="0" w:color="auto"/>
            </w:tcBorders>
            <w:shd w:val="clear" w:color="auto" w:fill="FFFFFF"/>
          </w:tcPr>
          <w:p w:rsidR="006752C5" w:rsidRPr="00A237C2" w:rsidRDefault="006752C5" w:rsidP="006752C5">
            <w:pPr>
              <w:spacing w:before="60"/>
              <w:jc w:val="center"/>
            </w:pPr>
            <w:r>
              <w:t>2</w:t>
            </w:r>
          </w:p>
        </w:tc>
        <w:tc>
          <w:tcPr>
            <w:tcW w:w="1770" w:type="dxa"/>
            <w:tcBorders>
              <w:left w:val="single" w:sz="4" w:space="0" w:color="auto"/>
              <w:right w:val="single" w:sz="4" w:space="0" w:color="auto"/>
            </w:tcBorders>
            <w:shd w:val="clear" w:color="auto" w:fill="FFFFFF"/>
          </w:tcPr>
          <w:p w:rsidR="006752C5" w:rsidRPr="00A237C2" w:rsidRDefault="006752C5" w:rsidP="006752C5">
            <w:pPr>
              <w:spacing w:before="60"/>
              <w:jc w:val="center"/>
            </w:pPr>
            <w:r>
              <w:t>5</w:t>
            </w:r>
          </w:p>
        </w:tc>
        <w:tc>
          <w:tcPr>
            <w:tcW w:w="2116" w:type="dxa"/>
            <w:tcBorders>
              <w:left w:val="single" w:sz="4" w:space="0" w:color="auto"/>
            </w:tcBorders>
            <w:shd w:val="clear" w:color="auto" w:fill="FFFFFF"/>
          </w:tcPr>
          <w:p w:rsidR="006752C5" w:rsidRPr="00A237C2" w:rsidRDefault="006752C5" w:rsidP="006752C5">
            <w:pPr>
              <w:spacing w:before="60"/>
              <w:jc w:val="center"/>
            </w:pPr>
            <w:r>
              <w:t>10</w:t>
            </w:r>
          </w:p>
        </w:tc>
      </w:tr>
      <w:tr w:rsidR="006752C5" w:rsidRPr="00584FA0" w:rsidTr="00BB7518">
        <w:tc>
          <w:tcPr>
            <w:tcW w:w="3617" w:type="dxa"/>
            <w:gridSpan w:val="3"/>
            <w:tcBorders>
              <w:right w:val="single" w:sz="4" w:space="0" w:color="auto"/>
            </w:tcBorders>
            <w:shd w:val="clear" w:color="auto" w:fill="FFFFFF"/>
          </w:tcPr>
          <w:p w:rsidR="006752C5" w:rsidRPr="00A237C2" w:rsidRDefault="006752C5" w:rsidP="006752C5">
            <w:pPr>
              <w:spacing w:before="60"/>
            </w:pPr>
            <w:proofErr w:type="spellStart"/>
            <w:r>
              <w:t>Self study</w:t>
            </w:r>
            <w:proofErr w:type="spellEnd"/>
            <w:r>
              <w:t xml:space="preserve"> time</w:t>
            </w:r>
            <w:r w:rsidRPr="00A237C2">
              <w:t xml:space="preserve"> </w:t>
            </w:r>
          </w:p>
        </w:tc>
        <w:tc>
          <w:tcPr>
            <w:tcW w:w="1425" w:type="dxa"/>
            <w:tcBorders>
              <w:left w:val="single" w:sz="4" w:space="0" w:color="auto"/>
              <w:right w:val="single" w:sz="4" w:space="0" w:color="auto"/>
            </w:tcBorders>
            <w:shd w:val="clear" w:color="auto" w:fill="FFFFFF"/>
          </w:tcPr>
          <w:p w:rsidR="006752C5" w:rsidRPr="00A237C2" w:rsidRDefault="006752C5" w:rsidP="006752C5">
            <w:pPr>
              <w:spacing w:before="60"/>
              <w:jc w:val="center"/>
            </w:pPr>
            <w:r>
              <w:t>1</w:t>
            </w:r>
          </w:p>
        </w:tc>
        <w:tc>
          <w:tcPr>
            <w:tcW w:w="1770" w:type="dxa"/>
            <w:tcBorders>
              <w:left w:val="single" w:sz="4" w:space="0" w:color="auto"/>
              <w:right w:val="single" w:sz="4" w:space="0" w:color="auto"/>
            </w:tcBorders>
            <w:shd w:val="clear" w:color="auto" w:fill="FFFFFF"/>
          </w:tcPr>
          <w:p w:rsidR="006752C5" w:rsidRPr="00A237C2" w:rsidRDefault="006752C5" w:rsidP="006752C5">
            <w:pPr>
              <w:spacing w:before="60"/>
              <w:jc w:val="center"/>
            </w:pPr>
            <w:r>
              <w:t>15</w:t>
            </w:r>
          </w:p>
        </w:tc>
        <w:tc>
          <w:tcPr>
            <w:tcW w:w="2116" w:type="dxa"/>
            <w:tcBorders>
              <w:left w:val="single" w:sz="4" w:space="0" w:color="auto"/>
            </w:tcBorders>
            <w:shd w:val="clear" w:color="auto" w:fill="FFFFFF"/>
          </w:tcPr>
          <w:p w:rsidR="006752C5" w:rsidRPr="00A237C2" w:rsidRDefault="006752C5" w:rsidP="006752C5">
            <w:pPr>
              <w:spacing w:before="60"/>
              <w:jc w:val="center"/>
            </w:pPr>
            <w:r>
              <w:t>15</w:t>
            </w:r>
          </w:p>
        </w:tc>
      </w:tr>
      <w:tr w:rsidR="006752C5" w:rsidRPr="00584FA0" w:rsidTr="00BB7518">
        <w:tc>
          <w:tcPr>
            <w:tcW w:w="3617" w:type="dxa"/>
            <w:gridSpan w:val="3"/>
            <w:tcBorders>
              <w:right w:val="single" w:sz="4" w:space="0" w:color="auto"/>
            </w:tcBorders>
            <w:shd w:val="clear" w:color="auto" w:fill="FFFFFF"/>
          </w:tcPr>
          <w:p w:rsidR="006752C5" w:rsidRPr="00A237C2" w:rsidRDefault="006752C5" w:rsidP="006752C5">
            <w:pPr>
              <w:spacing w:before="60"/>
            </w:pPr>
            <w:r>
              <w:t>Final exam preparation</w:t>
            </w:r>
          </w:p>
        </w:tc>
        <w:tc>
          <w:tcPr>
            <w:tcW w:w="1425" w:type="dxa"/>
            <w:tcBorders>
              <w:left w:val="single" w:sz="4" w:space="0" w:color="auto"/>
              <w:right w:val="single" w:sz="4" w:space="0" w:color="auto"/>
            </w:tcBorders>
            <w:shd w:val="clear" w:color="auto" w:fill="FFFFFF"/>
          </w:tcPr>
          <w:p w:rsidR="006752C5" w:rsidRPr="00A237C2" w:rsidRDefault="006752C5" w:rsidP="006752C5">
            <w:pPr>
              <w:spacing w:before="60"/>
              <w:jc w:val="center"/>
            </w:pPr>
            <w:r w:rsidRPr="00A237C2">
              <w:t>1</w:t>
            </w:r>
          </w:p>
        </w:tc>
        <w:tc>
          <w:tcPr>
            <w:tcW w:w="1770" w:type="dxa"/>
            <w:tcBorders>
              <w:left w:val="single" w:sz="4" w:space="0" w:color="auto"/>
              <w:right w:val="single" w:sz="4" w:space="0" w:color="auto"/>
            </w:tcBorders>
            <w:shd w:val="clear" w:color="auto" w:fill="FFFFFF"/>
          </w:tcPr>
          <w:p w:rsidR="006752C5" w:rsidRPr="00A237C2" w:rsidRDefault="006752C5" w:rsidP="006752C5">
            <w:pPr>
              <w:spacing w:before="60"/>
              <w:jc w:val="center"/>
            </w:pPr>
            <w:r>
              <w:t>9</w:t>
            </w:r>
          </w:p>
        </w:tc>
        <w:tc>
          <w:tcPr>
            <w:tcW w:w="2116" w:type="dxa"/>
            <w:tcBorders>
              <w:left w:val="single" w:sz="4" w:space="0" w:color="auto"/>
            </w:tcBorders>
            <w:shd w:val="clear" w:color="auto" w:fill="FFFFFF"/>
          </w:tcPr>
          <w:p w:rsidR="006752C5" w:rsidRPr="00A237C2" w:rsidRDefault="006752C5" w:rsidP="006752C5">
            <w:pPr>
              <w:spacing w:before="60"/>
              <w:jc w:val="center"/>
            </w:pPr>
            <w:r>
              <w:t>9</w:t>
            </w:r>
          </w:p>
        </w:tc>
      </w:tr>
      <w:tr w:rsidR="006752C5" w:rsidRPr="00584FA0" w:rsidTr="00BB7518">
        <w:tc>
          <w:tcPr>
            <w:tcW w:w="3617" w:type="dxa"/>
            <w:gridSpan w:val="3"/>
            <w:tcBorders>
              <w:right w:val="single" w:sz="4" w:space="0" w:color="auto"/>
            </w:tcBorders>
            <w:shd w:val="clear" w:color="auto" w:fill="FFFFFF"/>
          </w:tcPr>
          <w:p w:rsidR="006752C5" w:rsidRPr="00A237C2" w:rsidRDefault="006752C5" w:rsidP="006752C5">
            <w:pPr>
              <w:spacing w:before="60"/>
            </w:pPr>
            <w:r>
              <w:t>Evaluation time (tests, q</w:t>
            </w:r>
            <w:r w:rsidRPr="00A237C2">
              <w:t xml:space="preserve">uiz, </w:t>
            </w:r>
            <w:r>
              <w:t>final exam</w:t>
            </w:r>
            <w:r w:rsidRPr="00A237C2">
              <w:t>)</w:t>
            </w:r>
          </w:p>
        </w:tc>
        <w:tc>
          <w:tcPr>
            <w:tcW w:w="1425" w:type="dxa"/>
            <w:tcBorders>
              <w:left w:val="single" w:sz="4" w:space="0" w:color="auto"/>
              <w:right w:val="single" w:sz="4" w:space="0" w:color="auto"/>
            </w:tcBorders>
            <w:shd w:val="clear" w:color="auto" w:fill="FFFFFF"/>
          </w:tcPr>
          <w:p w:rsidR="006752C5" w:rsidRPr="00A237C2" w:rsidRDefault="006752C5" w:rsidP="006752C5">
            <w:pPr>
              <w:spacing w:before="60"/>
              <w:jc w:val="center"/>
            </w:pPr>
            <w:r w:rsidRPr="00A237C2">
              <w:t>2</w:t>
            </w:r>
          </w:p>
        </w:tc>
        <w:tc>
          <w:tcPr>
            <w:tcW w:w="1770" w:type="dxa"/>
            <w:tcBorders>
              <w:left w:val="single" w:sz="4" w:space="0" w:color="auto"/>
              <w:right w:val="single" w:sz="4" w:space="0" w:color="auto"/>
            </w:tcBorders>
            <w:shd w:val="clear" w:color="auto" w:fill="FFFFFF"/>
          </w:tcPr>
          <w:p w:rsidR="006752C5" w:rsidRPr="00A237C2" w:rsidRDefault="006752C5" w:rsidP="006752C5">
            <w:pPr>
              <w:spacing w:before="60"/>
              <w:jc w:val="center"/>
            </w:pPr>
            <w:r w:rsidRPr="00A237C2">
              <w:t>2</w:t>
            </w:r>
          </w:p>
        </w:tc>
        <w:tc>
          <w:tcPr>
            <w:tcW w:w="2116" w:type="dxa"/>
            <w:tcBorders>
              <w:left w:val="single" w:sz="4" w:space="0" w:color="auto"/>
            </w:tcBorders>
            <w:shd w:val="clear" w:color="auto" w:fill="FFFFFF"/>
          </w:tcPr>
          <w:p w:rsidR="006752C5" w:rsidRPr="00A237C2" w:rsidRDefault="006752C5" w:rsidP="006752C5">
            <w:pPr>
              <w:spacing w:before="60"/>
              <w:jc w:val="center"/>
            </w:pPr>
            <w:r w:rsidRPr="00A237C2">
              <w:t>4</w:t>
            </w:r>
          </w:p>
        </w:tc>
      </w:tr>
      <w:tr w:rsidR="006752C5" w:rsidRPr="00584FA0" w:rsidTr="00BB7518">
        <w:tc>
          <w:tcPr>
            <w:tcW w:w="3617" w:type="dxa"/>
            <w:gridSpan w:val="3"/>
            <w:tcBorders>
              <w:right w:val="single" w:sz="4" w:space="0" w:color="auto"/>
            </w:tcBorders>
            <w:shd w:val="clear" w:color="auto" w:fill="FFFFFF"/>
          </w:tcPr>
          <w:p w:rsidR="006752C5" w:rsidRPr="00A237C2" w:rsidRDefault="006752C5" w:rsidP="006752C5">
            <w:pPr>
              <w:spacing w:before="60"/>
            </w:pPr>
            <w:r>
              <w:t>Projects, presentations ,etc.</w:t>
            </w:r>
          </w:p>
        </w:tc>
        <w:tc>
          <w:tcPr>
            <w:tcW w:w="1425" w:type="dxa"/>
            <w:tcBorders>
              <w:left w:val="single" w:sz="4" w:space="0" w:color="auto"/>
              <w:right w:val="single" w:sz="4" w:space="0" w:color="auto"/>
            </w:tcBorders>
            <w:shd w:val="clear" w:color="auto" w:fill="FFFFFF"/>
          </w:tcPr>
          <w:p w:rsidR="006752C5" w:rsidRPr="00A237C2" w:rsidRDefault="006752C5" w:rsidP="006752C5">
            <w:pPr>
              <w:spacing w:before="60"/>
              <w:jc w:val="center"/>
            </w:pPr>
            <w:r w:rsidRPr="00A237C2">
              <w:t>2</w:t>
            </w:r>
          </w:p>
        </w:tc>
        <w:tc>
          <w:tcPr>
            <w:tcW w:w="1770" w:type="dxa"/>
            <w:tcBorders>
              <w:left w:val="single" w:sz="4" w:space="0" w:color="auto"/>
              <w:right w:val="single" w:sz="4" w:space="0" w:color="auto"/>
            </w:tcBorders>
            <w:shd w:val="clear" w:color="auto" w:fill="FFFFFF"/>
          </w:tcPr>
          <w:p w:rsidR="006752C5" w:rsidRPr="00A237C2" w:rsidRDefault="006752C5" w:rsidP="006752C5">
            <w:pPr>
              <w:spacing w:before="60"/>
              <w:jc w:val="center"/>
            </w:pPr>
            <w:r w:rsidRPr="00A237C2">
              <w:t>1</w:t>
            </w:r>
          </w:p>
        </w:tc>
        <w:tc>
          <w:tcPr>
            <w:tcW w:w="2116" w:type="dxa"/>
            <w:tcBorders>
              <w:left w:val="single" w:sz="4" w:space="0" w:color="auto"/>
            </w:tcBorders>
            <w:shd w:val="clear" w:color="auto" w:fill="FFFFFF"/>
          </w:tcPr>
          <w:p w:rsidR="006752C5" w:rsidRPr="00A237C2" w:rsidRDefault="006752C5" w:rsidP="006752C5">
            <w:pPr>
              <w:spacing w:before="60"/>
              <w:jc w:val="center"/>
            </w:pPr>
            <w:r w:rsidRPr="00A237C2">
              <w:t>2</w:t>
            </w:r>
          </w:p>
        </w:tc>
      </w:tr>
      <w:tr w:rsidR="0056641E" w:rsidRPr="00584FA0" w:rsidTr="00584FA0">
        <w:trPr>
          <w:trHeight w:val="287"/>
        </w:trPr>
        <w:tc>
          <w:tcPr>
            <w:tcW w:w="3617" w:type="dxa"/>
            <w:gridSpan w:val="3"/>
            <w:tcBorders>
              <w:right w:val="single" w:sz="4" w:space="0" w:color="auto"/>
            </w:tcBorders>
            <w:shd w:val="clear" w:color="auto" w:fill="B8CCE4"/>
          </w:tcPr>
          <w:p w:rsidR="0056641E" w:rsidRPr="001910E4" w:rsidRDefault="0056641E" w:rsidP="00585875">
            <w:pPr>
              <w:rPr>
                <w:b/>
                <w:sz w:val="22"/>
                <w:szCs w:val="22"/>
              </w:rPr>
            </w:pPr>
            <w:r w:rsidRPr="001910E4">
              <w:rPr>
                <w:b/>
                <w:sz w:val="22"/>
                <w:szCs w:val="22"/>
              </w:rPr>
              <w:t>Total</w:t>
            </w:r>
          </w:p>
        </w:tc>
        <w:tc>
          <w:tcPr>
            <w:tcW w:w="1425" w:type="dxa"/>
            <w:tcBorders>
              <w:left w:val="single" w:sz="4" w:space="0" w:color="auto"/>
              <w:right w:val="single" w:sz="4" w:space="0" w:color="auto"/>
            </w:tcBorders>
            <w:shd w:val="clear" w:color="auto" w:fill="B8CCE4"/>
          </w:tcPr>
          <w:p w:rsidR="0056641E" w:rsidRPr="001707AA" w:rsidRDefault="0056641E" w:rsidP="007A54D1">
            <w:pPr>
              <w:jc w:val="center"/>
              <w:rPr>
                <w:b/>
              </w:rPr>
            </w:pPr>
          </w:p>
        </w:tc>
        <w:tc>
          <w:tcPr>
            <w:tcW w:w="1770" w:type="dxa"/>
            <w:tcBorders>
              <w:left w:val="single" w:sz="4" w:space="0" w:color="auto"/>
              <w:right w:val="single" w:sz="4" w:space="0" w:color="auto"/>
            </w:tcBorders>
            <w:shd w:val="clear" w:color="auto" w:fill="B8CCE4"/>
          </w:tcPr>
          <w:p w:rsidR="0056641E" w:rsidRPr="001707AA" w:rsidRDefault="0056641E" w:rsidP="007A54D1">
            <w:pPr>
              <w:jc w:val="center"/>
              <w:rPr>
                <w:b/>
              </w:rPr>
            </w:pPr>
          </w:p>
        </w:tc>
        <w:tc>
          <w:tcPr>
            <w:tcW w:w="2116" w:type="dxa"/>
            <w:tcBorders>
              <w:left w:val="single" w:sz="4" w:space="0" w:color="auto"/>
            </w:tcBorders>
            <w:shd w:val="clear" w:color="auto" w:fill="B8CCE4"/>
          </w:tcPr>
          <w:p w:rsidR="0056641E" w:rsidRPr="001707AA" w:rsidRDefault="00E5179E" w:rsidP="007A54D1">
            <w:pPr>
              <w:jc w:val="center"/>
              <w:rPr>
                <w:b/>
              </w:rPr>
            </w:pPr>
            <w:r>
              <w:rPr>
                <w:b/>
              </w:rPr>
              <w:t>9</w:t>
            </w:r>
            <w:r w:rsidR="0056641E" w:rsidRPr="001707AA">
              <w:rPr>
                <w:b/>
              </w:rPr>
              <w:t>0</w:t>
            </w:r>
          </w:p>
        </w:tc>
      </w:tr>
      <w:tr w:rsidR="00FB79E5" w:rsidRPr="00584FA0" w:rsidTr="004C5292">
        <w:tc>
          <w:tcPr>
            <w:tcW w:w="3617" w:type="dxa"/>
            <w:gridSpan w:val="3"/>
          </w:tcPr>
          <w:p w:rsidR="00FB79E5" w:rsidRPr="001910E4" w:rsidRDefault="00FB79E5" w:rsidP="00585875">
            <w:pPr>
              <w:pStyle w:val="NoSpacing"/>
              <w:rPr>
                <w:b/>
                <w:sz w:val="22"/>
                <w:szCs w:val="22"/>
              </w:rPr>
            </w:pPr>
            <w:r w:rsidRPr="001910E4">
              <w:rPr>
                <w:b/>
                <w:sz w:val="22"/>
                <w:szCs w:val="22"/>
              </w:rPr>
              <w:t xml:space="preserve">Teaching methods  </w:t>
            </w:r>
          </w:p>
        </w:tc>
        <w:tc>
          <w:tcPr>
            <w:tcW w:w="5311" w:type="dxa"/>
            <w:gridSpan w:val="3"/>
          </w:tcPr>
          <w:p w:rsidR="00FB79E5" w:rsidRPr="001910E4" w:rsidRDefault="00FB79E5" w:rsidP="00584FA0">
            <w:pPr>
              <w:jc w:val="both"/>
              <w:rPr>
                <w:i/>
                <w:sz w:val="22"/>
                <w:szCs w:val="22"/>
              </w:rPr>
            </w:pPr>
            <w:r w:rsidRPr="001910E4">
              <w:rPr>
                <w:sz w:val="22"/>
                <w:szCs w:val="22"/>
              </w:rPr>
              <w:t>Teaching methodology is based on: Lectures, exercises, seminars and debates.</w:t>
            </w:r>
          </w:p>
        </w:tc>
      </w:tr>
      <w:tr w:rsidR="00FB79E5" w:rsidRPr="00584FA0" w:rsidTr="004C5292">
        <w:tc>
          <w:tcPr>
            <w:tcW w:w="3617" w:type="dxa"/>
            <w:gridSpan w:val="3"/>
          </w:tcPr>
          <w:p w:rsidR="00FB79E5" w:rsidRPr="001910E4" w:rsidRDefault="00FB79E5" w:rsidP="00585875">
            <w:pPr>
              <w:pStyle w:val="NoSpacing"/>
              <w:rPr>
                <w:b/>
                <w:sz w:val="22"/>
                <w:szCs w:val="22"/>
              </w:rPr>
            </w:pPr>
            <w:r w:rsidRPr="001910E4">
              <w:rPr>
                <w:b/>
                <w:sz w:val="22"/>
                <w:szCs w:val="22"/>
              </w:rPr>
              <w:t>Evaluation methods</w:t>
            </w:r>
          </w:p>
        </w:tc>
        <w:tc>
          <w:tcPr>
            <w:tcW w:w="5311" w:type="dxa"/>
            <w:gridSpan w:val="3"/>
          </w:tcPr>
          <w:p w:rsidR="006752C5" w:rsidRDefault="006752C5" w:rsidP="006752C5">
            <w:pPr>
              <w:widowControl w:val="0"/>
              <w:overflowPunct w:val="0"/>
              <w:autoSpaceDE w:val="0"/>
              <w:autoSpaceDN w:val="0"/>
              <w:adjustRightInd w:val="0"/>
              <w:spacing w:before="60"/>
              <w:jc w:val="both"/>
            </w:pPr>
            <w:r w:rsidRPr="00550AB2">
              <w:t>Lecture Attendance 5%</w:t>
            </w:r>
            <w:r>
              <w:t xml:space="preserve">. </w:t>
            </w:r>
            <w:r w:rsidRPr="00550AB2">
              <w:t>Experimental Attendance 5%</w:t>
            </w:r>
            <w:r>
              <w:t xml:space="preserve">. </w:t>
            </w:r>
            <w:r w:rsidRPr="00550AB2">
              <w:t>Homework Exercises 10%</w:t>
            </w:r>
            <w:r>
              <w:t xml:space="preserve">. </w:t>
            </w:r>
            <w:r w:rsidR="00E5179E">
              <w:t>Final exam 8</w:t>
            </w:r>
            <w:r w:rsidRPr="00550AB2">
              <w:t>0%</w:t>
            </w:r>
          </w:p>
          <w:p w:rsidR="00FB79E5" w:rsidRPr="001910E4" w:rsidRDefault="00FB79E5" w:rsidP="00584FA0">
            <w:pPr>
              <w:pStyle w:val="NoSpacing"/>
              <w:rPr>
                <w:i/>
                <w:sz w:val="22"/>
                <w:szCs w:val="22"/>
              </w:rPr>
            </w:pPr>
          </w:p>
        </w:tc>
      </w:tr>
      <w:tr w:rsidR="00FB79E5" w:rsidRPr="00584FA0" w:rsidTr="00BB7518">
        <w:tc>
          <w:tcPr>
            <w:tcW w:w="8928" w:type="dxa"/>
            <w:gridSpan w:val="6"/>
            <w:shd w:val="clear" w:color="auto" w:fill="B8CCE4"/>
          </w:tcPr>
          <w:p w:rsidR="00FB79E5" w:rsidRPr="001910E4" w:rsidRDefault="00FB79E5" w:rsidP="00585875">
            <w:pPr>
              <w:pStyle w:val="NoSpacing"/>
              <w:rPr>
                <w:b/>
                <w:sz w:val="22"/>
                <w:szCs w:val="22"/>
              </w:rPr>
            </w:pPr>
            <w:r w:rsidRPr="001910E4">
              <w:rPr>
                <w:b/>
                <w:sz w:val="22"/>
                <w:szCs w:val="22"/>
              </w:rPr>
              <w:t>Literature:</w:t>
            </w:r>
          </w:p>
        </w:tc>
      </w:tr>
      <w:tr w:rsidR="00FB79E5" w:rsidRPr="00584FA0" w:rsidTr="004C5292">
        <w:tc>
          <w:tcPr>
            <w:tcW w:w="2718" w:type="dxa"/>
          </w:tcPr>
          <w:p w:rsidR="00FB79E5" w:rsidRPr="00584FA0" w:rsidRDefault="00FB79E5" w:rsidP="00585875">
            <w:pPr>
              <w:pStyle w:val="NoSpacing"/>
              <w:rPr>
                <w:b/>
                <w:sz w:val="22"/>
                <w:szCs w:val="22"/>
              </w:rPr>
            </w:pPr>
            <w:r w:rsidRPr="00584FA0">
              <w:rPr>
                <w:b/>
                <w:sz w:val="22"/>
                <w:szCs w:val="22"/>
              </w:rPr>
              <w:t xml:space="preserve">Basic Literature:  </w:t>
            </w:r>
          </w:p>
          <w:p w:rsidR="00FB79E5" w:rsidRPr="00584FA0" w:rsidRDefault="00FB79E5" w:rsidP="00585875">
            <w:pPr>
              <w:pStyle w:val="NoSpacing"/>
              <w:rPr>
                <w:b/>
                <w:sz w:val="22"/>
                <w:szCs w:val="22"/>
              </w:rPr>
            </w:pPr>
          </w:p>
        </w:tc>
        <w:tc>
          <w:tcPr>
            <w:tcW w:w="6210" w:type="dxa"/>
            <w:gridSpan w:val="5"/>
          </w:tcPr>
          <w:p w:rsidR="00E5179E" w:rsidRPr="001A5A56" w:rsidRDefault="00E5179E" w:rsidP="00E5179E">
            <w:pPr>
              <w:widowControl w:val="0"/>
              <w:overflowPunct w:val="0"/>
              <w:autoSpaceDE w:val="0"/>
              <w:autoSpaceDN w:val="0"/>
              <w:adjustRightInd w:val="0"/>
              <w:spacing w:before="60"/>
              <w:jc w:val="both"/>
            </w:pPr>
            <w:r w:rsidRPr="001A5A56">
              <w:t xml:space="preserve">1) Seinfeld, J. H., and S. N. </w:t>
            </w:r>
            <w:proofErr w:type="spellStart"/>
            <w:r w:rsidRPr="001A5A56">
              <w:t>Pandis</w:t>
            </w:r>
            <w:proofErr w:type="spellEnd"/>
            <w:r w:rsidRPr="001A5A56">
              <w:t>. </w:t>
            </w:r>
            <w:r w:rsidRPr="001A5A56">
              <w:rPr>
                <w:i/>
                <w:iCs/>
              </w:rPr>
              <w:t>Atmospheric Chemistry and Physics: From Air Pollution to Climate Change</w:t>
            </w:r>
            <w:r w:rsidRPr="001A5A56">
              <w:t>. New York, NY: Wiley-</w:t>
            </w:r>
            <w:proofErr w:type="spellStart"/>
            <w:r w:rsidRPr="001A5A56">
              <w:t>Interscience</w:t>
            </w:r>
            <w:proofErr w:type="spellEnd"/>
            <w:r w:rsidRPr="001A5A56">
              <w:t>, 1997. ISBN: 9780471178163. (Paperback.)</w:t>
            </w:r>
            <w:r w:rsidRPr="001A5A56">
              <w:br/>
              <w:t>2) Andrews, D. G. </w:t>
            </w:r>
            <w:r w:rsidRPr="001A5A56">
              <w:rPr>
                <w:i/>
                <w:iCs/>
              </w:rPr>
              <w:t>An Introduction to Atmospheric Physics</w:t>
            </w:r>
            <w:r w:rsidRPr="001A5A56">
              <w:t>. Cambridge, UK: Cambridge University Press, 2000. ISBN: 9780521629584.</w:t>
            </w:r>
          </w:p>
          <w:p w:rsidR="00FB79E5" w:rsidRPr="001910E4" w:rsidRDefault="00E5179E" w:rsidP="00E5179E">
            <w:pPr>
              <w:widowControl w:val="0"/>
              <w:overflowPunct w:val="0"/>
              <w:autoSpaceDE w:val="0"/>
              <w:autoSpaceDN w:val="0"/>
              <w:adjustRightInd w:val="0"/>
              <w:spacing w:before="60"/>
              <w:jc w:val="both"/>
            </w:pPr>
            <w:r w:rsidRPr="001A5A56">
              <w:t xml:space="preserve">3) </w:t>
            </w:r>
            <w:proofErr w:type="spellStart"/>
            <w:r w:rsidRPr="001A5A56">
              <w:t>Bohren</w:t>
            </w:r>
            <w:proofErr w:type="spellEnd"/>
            <w:r w:rsidRPr="001A5A56">
              <w:t>, C. F., and B. A. Albrecht. </w:t>
            </w:r>
            <w:r w:rsidRPr="001A5A56">
              <w:rPr>
                <w:i/>
                <w:iCs/>
              </w:rPr>
              <w:t>Atmospheric Thermodynamics</w:t>
            </w:r>
            <w:r w:rsidRPr="001A5A56">
              <w:t xml:space="preserve">. New York, NY: Oxford University Press, </w:t>
            </w:r>
            <w:r w:rsidRPr="001A5A56">
              <w:lastRenderedPageBreak/>
              <w:t>1998. ISBN: 9780195099041.</w:t>
            </w:r>
          </w:p>
        </w:tc>
      </w:tr>
      <w:tr w:rsidR="00FB79E5" w:rsidRPr="00584FA0" w:rsidTr="004C5292">
        <w:tc>
          <w:tcPr>
            <w:tcW w:w="2718" w:type="dxa"/>
          </w:tcPr>
          <w:p w:rsidR="00FB79E5" w:rsidRPr="00584FA0" w:rsidRDefault="00FB79E5" w:rsidP="00585875">
            <w:pPr>
              <w:pStyle w:val="NoSpacing"/>
              <w:rPr>
                <w:b/>
                <w:sz w:val="22"/>
                <w:szCs w:val="22"/>
              </w:rPr>
            </w:pPr>
            <w:r w:rsidRPr="00584FA0">
              <w:rPr>
                <w:b/>
                <w:sz w:val="22"/>
                <w:szCs w:val="22"/>
              </w:rPr>
              <w:lastRenderedPageBreak/>
              <w:t xml:space="preserve">Additional Literature </w:t>
            </w:r>
          </w:p>
        </w:tc>
        <w:tc>
          <w:tcPr>
            <w:tcW w:w="6210" w:type="dxa"/>
            <w:gridSpan w:val="5"/>
          </w:tcPr>
          <w:p w:rsidR="00E5179E" w:rsidRPr="001A5A56" w:rsidRDefault="00E5179E" w:rsidP="00E5179E">
            <w:pPr>
              <w:widowControl w:val="0"/>
              <w:overflowPunct w:val="0"/>
              <w:autoSpaceDE w:val="0"/>
              <w:autoSpaceDN w:val="0"/>
              <w:adjustRightInd w:val="0"/>
              <w:spacing w:before="60"/>
              <w:jc w:val="both"/>
            </w:pPr>
            <w:r>
              <w:t xml:space="preserve">1) </w:t>
            </w:r>
            <w:proofErr w:type="spellStart"/>
            <w:r w:rsidRPr="001A5A56">
              <w:t>Tsonis</w:t>
            </w:r>
            <w:proofErr w:type="spellEnd"/>
            <w:r w:rsidRPr="001A5A56">
              <w:t>, A. A. </w:t>
            </w:r>
            <w:r w:rsidRPr="001A5A56">
              <w:rPr>
                <w:i/>
                <w:iCs/>
              </w:rPr>
              <w:t>An Introduction to Atmospheric Thermodynamics</w:t>
            </w:r>
            <w:r w:rsidRPr="001A5A56">
              <w:t>. Cambridge, UK: Cambridge University Press, 2002. ISBN: 9780521796767.</w:t>
            </w:r>
          </w:p>
          <w:p w:rsidR="00E5179E" w:rsidRPr="001A5A56" w:rsidRDefault="00E5179E" w:rsidP="00E5179E">
            <w:pPr>
              <w:widowControl w:val="0"/>
              <w:overflowPunct w:val="0"/>
              <w:autoSpaceDE w:val="0"/>
              <w:autoSpaceDN w:val="0"/>
              <w:adjustRightInd w:val="0"/>
              <w:spacing w:before="60"/>
              <w:jc w:val="both"/>
            </w:pPr>
            <w:r>
              <w:t xml:space="preserve">2) </w:t>
            </w:r>
            <w:r w:rsidRPr="001A5A56">
              <w:t>Wallace, J. M. </w:t>
            </w:r>
            <w:r w:rsidRPr="001A5A56">
              <w:rPr>
                <w:i/>
                <w:iCs/>
              </w:rPr>
              <w:t>Atmospheric Science: An Introductory Survey</w:t>
            </w:r>
            <w:r w:rsidRPr="001A5A56">
              <w:t>. Burlington, MA: Academic Press, 1977. ISBN: 9780127329505.</w:t>
            </w:r>
          </w:p>
          <w:p w:rsidR="00FB79E5" w:rsidRPr="001910E4" w:rsidRDefault="006752C5" w:rsidP="00E5179E">
            <w:pPr>
              <w:pStyle w:val="NoSpacing"/>
              <w:numPr>
                <w:ilvl w:val="0"/>
                <w:numId w:val="36"/>
              </w:numPr>
              <w:jc w:val="both"/>
              <w:rPr>
                <w:i/>
                <w:sz w:val="22"/>
                <w:szCs w:val="22"/>
                <w:lang w:val="sq-AL"/>
              </w:rPr>
            </w:pPr>
            <w:r>
              <w:t>Didactic and presenta</w:t>
            </w:r>
            <w:bookmarkStart w:id="0" w:name="_GoBack"/>
            <w:bookmarkEnd w:id="0"/>
            <w:r>
              <w:t>tions materials from the lecturer.</w:t>
            </w:r>
            <w:r w:rsidRPr="001910E4">
              <w:t xml:space="preserve"> </w:t>
            </w:r>
          </w:p>
        </w:tc>
      </w:tr>
    </w:tbl>
    <w:p w:rsidR="002F2DC0" w:rsidRPr="00584FA0" w:rsidRDefault="002F2DC0" w:rsidP="00585875">
      <w:pPr>
        <w:rPr>
          <w:vanish/>
          <w:sz w:val="22"/>
          <w:szCs w:val="22"/>
        </w:rPr>
      </w:pPr>
    </w:p>
    <w:tbl>
      <w:tblPr>
        <w:tblpPr w:leftFromText="180" w:rightFromText="180" w:vertAnchor="text" w:horzAnchor="margin" w:tblpY="4"/>
        <w:tblW w:w="89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18"/>
        <w:gridCol w:w="6210"/>
      </w:tblGrid>
      <w:tr w:rsidR="00D67209" w:rsidRPr="00584FA0" w:rsidTr="002F6630">
        <w:tc>
          <w:tcPr>
            <w:tcW w:w="8928" w:type="dxa"/>
            <w:gridSpan w:val="2"/>
            <w:shd w:val="clear" w:color="auto" w:fill="B8CCE4"/>
          </w:tcPr>
          <w:p w:rsidR="00D67209" w:rsidRPr="00584FA0" w:rsidRDefault="003B3AAB" w:rsidP="002F6630">
            <w:pPr>
              <w:rPr>
                <w:b/>
                <w:sz w:val="22"/>
                <w:szCs w:val="22"/>
              </w:rPr>
            </w:pPr>
            <w:r w:rsidRPr="00584FA0">
              <w:rPr>
                <w:b/>
                <w:sz w:val="22"/>
                <w:szCs w:val="22"/>
              </w:rPr>
              <w:t>Designed study plan</w:t>
            </w:r>
            <w:r w:rsidR="00584FA0">
              <w:rPr>
                <w:b/>
                <w:sz w:val="22"/>
                <w:szCs w:val="22"/>
              </w:rPr>
              <w:t xml:space="preserve"> - Lecture</w:t>
            </w:r>
            <w:r w:rsidR="00D67209" w:rsidRPr="00584FA0">
              <w:rPr>
                <w:b/>
                <w:sz w:val="22"/>
                <w:szCs w:val="22"/>
              </w:rPr>
              <w:t xml:space="preserve">:  </w:t>
            </w:r>
          </w:p>
        </w:tc>
      </w:tr>
      <w:tr w:rsidR="00D67209" w:rsidRPr="00584FA0" w:rsidTr="002F6630">
        <w:tc>
          <w:tcPr>
            <w:tcW w:w="2718" w:type="dxa"/>
            <w:shd w:val="clear" w:color="auto" w:fill="B8CCE4"/>
          </w:tcPr>
          <w:p w:rsidR="00D67209" w:rsidRPr="00584FA0" w:rsidRDefault="003B3AAB" w:rsidP="002F6630">
            <w:pPr>
              <w:rPr>
                <w:b/>
                <w:sz w:val="22"/>
                <w:szCs w:val="22"/>
              </w:rPr>
            </w:pPr>
            <w:r w:rsidRPr="00584FA0">
              <w:rPr>
                <w:b/>
                <w:sz w:val="22"/>
                <w:szCs w:val="22"/>
              </w:rPr>
              <w:t>Week</w:t>
            </w:r>
          </w:p>
        </w:tc>
        <w:tc>
          <w:tcPr>
            <w:tcW w:w="6210" w:type="dxa"/>
            <w:shd w:val="clear" w:color="auto" w:fill="B8CCE4"/>
          </w:tcPr>
          <w:p w:rsidR="00D67209" w:rsidRPr="00584FA0" w:rsidRDefault="003B3AAB" w:rsidP="002F6630">
            <w:pPr>
              <w:rPr>
                <w:b/>
                <w:sz w:val="22"/>
                <w:szCs w:val="22"/>
              </w:rPr>
            </w:pPr>
            <w:r w:rsidRPr="00584FA0">
              <w:rPr>
                <w:b/>
                <w:sz w:val="22"/>
                <w:szCs w:val="22"/>
              </w:rPr>
              <w:t xml:space="preserve">Lectures </w:t>
            </w:r>
            <w:r w:rsidR="00475248" w:rsidRPr="00584FA0">
              <w:rPr>
                <w:b/>
                <w:sz w:val="22"/>
                <w:szCs w:val="22"/>
              </w:rPr>
              <w:t xml:space="preserve">which </w:t>
            </w:r>
            <w:r w:rsidRPr="00584FA0">
              <w:rPr>
                <w:b/>
                <w:sz w:val="22"/>
                <w:szCs w:val="22"/>
              </w:rPr>
              <w:t>will be held</w:t>
            </w:r>
          </w:p>
        </w:tc>
      </w:tr>
      <w:tr w:rsidR="006752C5" w:rsidRPr="00584FA0" w:rsidTr="002F6630">
        <w:tc>
          <w:tcPr>
            <w:tcW w:w="2718" w:type="dxa"/>
          </w:tcPr>
          <w:p w:rsidR="006752C5" w:rsidRPr="00584FA0" w:rsidRDefault="006752C5" w:rsidP="006752C5">
            <w:pPr>
              <w:rPr>
                <w:b/>
                <w:i/>
                <w:sz w:val="22"/>
                <w:szCs w:val="22"/>
              </w:rPr>
            </w:pPr>
            <w:r w:rsidRPr="00584FA0">
              <w:rPr>
                <w:b/>
                <w:i/>
                <w:sz w:val="22"/>
                <w:szCs w:val="22"/>
              </w:rPr>
              <w:t>First week:</w:t>
            </w:r>
          </w:p>
        </w:tc>
        <w:tc>
          <w:tcPr>
            <w:tcW w:w="6210" w:type="dxa"/>
          </w:tcPr>
          <w:p w:rsidR="006752C5" w:rsidRPr="000A1FE3" w:rsidRDefault="00E5179E" w:rsidP="006752C5">
            <w:pPr>
              <w:pStyle w:val="NormalWeb"/>
              <w:shd w:val="clear" w:color="auto" w:fill="FFFFFF"/>
              <w:spacing w:after="0"/>
              <w:jc w:val="both"/>
              <w:rPr>
                <w:color w:val="000000"/>
                <w:shd w:val="clear" w:color="auto" w:fill="FFFFFF"/>
              </w:rPr>
            </w:pPr>
            <w:r>
              <w:rPr>
                <w:color w:val="000000"/>
                <w:sz w:val="22"/>
                <w:szCs w:val="22"/>
                <w:shd w:val="clear" w:color="auto" w:fill="FFFFFF"/>
              </w:rPr>
              <w:t>Basic atmosphere. Basic thermodynamics</w:t>
            </w:r>
            <w:r w:rsidR="006752C5" w:rsidRPr="000A1FE3">
              <w:rPr>
                <w:color w:val="000000"/>
                <w:sz w:val="22"/>
                <w:szCs w:val="22"/>
                <w:shd w:val="clear" w:color="auto" w:fill="FFFFFF"/>
              </w:rPr>
              <w:t xml:space="preserve">;  </w:t>
            </w:r>
          </w:p>
        </w:tc>
      </w:tr>
      <w:tr w:rsidR="006752C5" w:rsidRPr="00584FA0" w:rsidTr="002F6630">
        <w:tc>
          <w:tcPr>
            <w:tcW w:w="2718" w:type="dxa"/>
          </w:tcPr>
          <w:p w:rsidR="006752C5" w:rsidRPr="00584FA0" w:rsidRDefault="006752C5" w:rsidP="006752C5">
            <w:pPr>
              <w:rPr>
                <w:b/>
                <w:i/>
                <w:sz w:val="22"/>
                <w:szCs w:val="22"/>
              </w:rPr>
            </w:pPr>
            <w:r w:rsidRPr="00584FA0">
              <w:rPr>
                <w:b/>
                <w:i/>
                <w:sz w:val="22"/>
                <w:szCs w:val="22"/>
              </w:rPr>
              <w:t>Second  week:</w:t>
            </w:r>
          </w:p>
        </w:tc>
        <w:tc>
          <w:tcPr>
            <w:tcW w:w="6210" w:type="dxa"/>
          </w:tcPr>
          <w:p w:rsidR="006752C5" w:rsidRPr="000A1FE3" w:rsidRDefault="00E5179E" w:rsidP="006752C5">
            <w:pPr>
              <w:pStyle w:val="NormalWeb"/>
              <w:shd w:val="clear" w:color="auto" w:fill="FFFFFF"/>
              <w:spacing w:after="0"/>
              <w:jc w:val="both"/>
              <w:rPr>
                <w:color w:val="000000"/>
                <w:shd w:val="clear" w:color="auto" w:fill="FFFFFF"/>
              </w:rPr>
            </w:pPr>
            <w:r>
              <w:rPr>
                <w:color w:val="000000"/>
                <w:sz w:val="22"/>
                <w:szCs w:val="22"/>
                <w:shd w:val="clear" w:color="auto" w:fill="FFFFFF"/>
              </w:rPr>
              <w:t>Atmospheric layers</w:t>
            </w:r>
            <w:r w:rsidR="006752C5" w:rsidRPr="000A1FE3">
              <w:rPr>
                <w:color w:val="000000"/>
                <w:sz w:val="22"/>
                <w:szCs w:val="22"/>
                <w:shd w:val="clear" w:color="auto" w:fill="FFFFFF"/>
              </w:rPr>
              <w:t>;</w:t>
            </w:r>
          </w:p>
        </w:tc>
      </w:tr>
      <w:tr w:rsidR="006752C5" w:rsidRPr="00584FA0" w:rsidTr="002F6630">
        <w:tc>
          <w:tcPr>
            <w:tcW w:w="2718" w:type="dxa"/>
          </w:tcPr>
          <w:p w:rsidR="006752C5" w:rsidRPr="00584FA0" w:rsidRDefault="006752C5" w:rsidP="006752C5">
            <w:pPr>
              <w:rPr>
                <w:b/>
                <w:i/>
                <w:sz w:val="22"/>
                <w:szCs w:val="22"/>
              </w:rPr>
            </w:pPr>
            <w:r w:rsidRPr="00584FA0">
              <w:rPr>
                <w:b/>
                <w:i/>
                <w:sz w:val="22"/>
                <w:szCs w:val="22"/>
              </w:rPr>
              <w:t>Third  week:</w:t>
            </w:r>
          </w:p>
        </w:tc>
        <w:tc>
          <w:tcPr>
            <w:tcW w:w="6210" w:type="dxa"/>
          </w:tcPr>
          <w:p w:rsidR="006752C5" w:rsidRPr="00E5179E" w:rsidRDefault="00E5179E" w:rsidP="00E5179E">
            <w:pPr>
              <w:pStyle w:val="NormalWeb"/>
              <w:shd w:val="clear" w:color="auto" w:fill="FFFFFF"/>
              <w:spacing w:after="0"/>
              <w:jc w:val="both"/>
              <w:rPr>
                <w:color w:val="000000"/>
                <w:sz w:val="22"/>
                <w:szCs w:val="22"/>
                <w:shd w:val="clear" w:color="auto" w:fill="FFFFFF"/>
              </w:rPr>
            </w:pPr>
            <w:r w:rsidRPr="00E5179E">
              <w:rPr>
                <w:color w:val="000000"/>
                <w:sz w:val="22"/>
                <w:szCs w:val="22"/>
                <w:shd w:val="clear" w:color="auto" w:fill="FFFFFF"/>
              </w:rPr>
              <w:t xml:space="preserve">Application of the basic equations of fluid dynamics on atmospheric flow. </w:t>
            </w:r>
          </w:p>
        </w:tc>
      </w:tr>
      <w:tr w:rsidR="006752C5" w:rsidRPr="00584FA0" w:rsidTr="002F6630">
        <w:tc>
          <w:tcPr>
            <w:tcW w:w="2718" w:type="dxa"/>
          </w:tcPr>
          <w:p w:rsidR="006752C5" w:rsidRPr="00584FA0" w:rsidRDefault="006752C5" w:rsidP="006752C5">
            <w:pPr>
              <w:rPr>
                <w:b/>
                <w:i/>
                <w:sz w:val="22"/>
                <w:szCs w:val="22"/>
              </w:rPr>
            </w:pPr>
            <w:r w:rsidRPr="00584FA0">
              <w:rPr>
                <w:b/>
                <w:i/>
                <w:sz w:val="22"/>
                <w:szCs w:val="22"/>
              </w:rPr>
              <w:t>Fourth  week:</w:t>
            </w:r>
          </w:p>
        </w:tc>
        <w:tc>
          <w:tcPr>
            <w:tcW w:w="6210" w:type="dxa"/>
          </w:tcPr>
          <w:p w:rsidR="006752C5" w:rsidRPr="00E5179E" w:rsidRDefault="00E5179E" w:rsidP="00E5179E">
            <w:pPr>
              <w:pStyle w:val="NormalWeb"/>
              <w:shd w:val="clear" w:color="auto" w:fill="FFFFFF"/>
              <w:spacing w:after="0"/>
              <w:jc w:val="both"/>
              <w:rPr>
                <w:color w:val="000000"/>
                <w:sz w:val="22"/>
                <w:szCs w:val="22"/>
                <w:shd w:val="clear" w:color="auto" w:fill="FFFFFF"/>
              </w:rPr>
            </w:pPr>
            <w:r w:rsidRPr="00E5179E">
              <w:rPr>
                <w:color w:val="000000"/>
                <w:sz w:val="22"/>
                <w:szCs w:val="22"/>
                <w:shd w:val="clear" w:color="auto" w:fill="FFFFFF"/>
              </w:rPr>
              <w:t xml:space="preserve">The relation between the distributions of wind, pressure and temperature. </w:t>
            </w:r>
          </w:p>
        </w:tc>
      </w:tr>
      <w:tr w:rsidR="006752C5" w:rsidRPr="00584FA0" w:rsidTr="002F6630">
        <w:tc>
          <w:tcPr>
            <w:tcW w:w="2718" w:type="dxa"/>
          </w:tcPr>
          <w:p w:rsidR="006752C5" w:rsidRPr="00584FA0" w:rsidRDefault="006752C5" w:rsidP="006752C5">
            <w:pPr>
              <w:rPr>
                <w:b/>
                <w:i/>
                <w:sz w:val="22"/>
                <w:szCs w:val="22"/>
              </w:rPr>
            </w:pPr>
            <w:r w:rsidRPr="00584FA0">
              <w:rPr>
                <w:b/>
                <w:i/>
                <w:sz w:val="22"/>
                <w:szCs w:val="22"/>
              </w:rPr>
              <w:t>Fifth  week:</w:t>
            </w:r>
          </w:p>
        </w:tc>
        <w:tc>
          <w:tcPr>
            <w:tcW w:w="6210" w:type="dxa"/>
          </w:tcPr>
          <w:p w:rsidR="006752C5" w:rsidRPr="00E5179E" w:rsidRDefault="00E5179E" w:rsidP="00E5179E">
            <w:pPr>
              <w:pStyle w:val="NormalWeb"/>
              <w:shd w:val="clear" w:color="auto" w:fill="FFFFFF"/>
              <w:spacing w:after="0"/>
              <w:jc w:val="both"/>
              <w:rPr>
                <w:color w:val="000000"/>
                <w:sz w:val="22"/>
                <w:szCs w:val="22"/>
                <w:shd w:val="clear" w:color="auto" w:fill="FFFFFF"/>
              </w:rPr>
            </w:pPr>
            <w:r w:rsidRPr="00E5179E">
              <w:rPr>
                <w:color w:val="000000"/>
                <w:sz w:val="22"/>
                <w:szCs w:val="22"/>
                <w:shd w:val="clear" w:color="auto" w:fill="FFFFFF"/>
              </w:rPr>
              <w:t xml:space="preserve">Scale analysis of atmospheric motions. </w:t>
            </w:r>
          </w:p>
        </w:tc>
      </w:tr>
      <w:tr w:rsidR="006752C5" w:rsidRPr="00584FA0" w:rsidTr="002F6630">
        <w:trPr>
          <w:trHeight w:val="275"/>
        </w:trPr>
        <w:tc>
          <w:tcPr>
            <w:tcW w:w="2718" w:type="dxa"/>
          </w:tcPr>
          <w:p w:rsidR="006752C5" w:rsidRPr="00584FA0" w:rsidRDefault="006752C5" w:rsidP="006752C5">
            <w:pPr>
              <w:rPr>
                <w:b/>
                <w:i/>
                <w:sz w:val="22"/>
                <w:szCs w:val="22"/>
              </w:rPr>
            </w:pPr>
            <w:r w:rsidRPr="00584FA0">
              <w:rPr>
                <w:b/>
                <w:i/>
                <w:sz w:val="22"/>
                <w:szCs w:val="22"/>
              </w:rPr>
              <w:t>Sixth  week:</w:t>
            </w:r>
          </w:p>
        </w:tc>
        <w:tc>
          <w:tcPr>
            <w:tcW w:w="6210" w:type="dxa"/>
          </w:tcPr>
          <w:p w:rsidR="006752C5" w:rsidRPr="00E5179E" w:rsidRDefault="00E5179E" w:rsidP="00E5179E">
            <w:pPr>
              <w:pStyle w:val="NormalWeb"/>
              <w:shd w:val="clear" w:color="auto" w:fill="FFFFFF"/>
              <w:spacing w:after="0"/>
              <w:jc w:val="both"/>
              <w:rPr>
                <w:color w:val="000000"/>
                <w:sz w:val="22"/>
                <w:szCs w:val="22"/>
                <w:shd w:val="clear" w:color="auto" w:fill="FFFFFF"/>
              </w:rPr>
            </w:pPr>
            <w:r w:rsidRPr="00E5179E">
              <w:rPr>
                <w:color w:val="000000"/>
                <w:sz w:val="22"/>
                <w:szCs w:val="22"/>
                <w:shd w:val="clear" w:color="auto" w:fill="FFFFFF"/>
              </w:rPr>
              <w:t xml:space="preserve">Basic kinematics. </w:t>
            </w:r>
          </w:p>
        </w:tc>
      </w:tr>
      <w:tr w:rsidR="006752C5" w:rsidRPr="00584FA0" w:rsidTr="002F6630">
        <w:tc>
          <w:tcPr>
            <w:tcW w:w="2718" w:type="dxa"/>
          </w:tcPr>
          <w:p w:rsidR="006752C5" w:rsidRPr="00584FA0" w:rsidRDefault="006752C5" w:rsidP="006752C5">
            <w:pPr>
              <w:rPr>
                <w:b/>
                <w:i/>
                <w:sz w:val="22"/>
                <w:szCs w:val="22"/>
              </w:rPr>
            </w:pPr>
            <w:r w:rsidRPr="00584FA0">
              <w:rPr>
                <w:b/>
                <w:i/>
                <w:sz w:val="22"/>
                <w:szCs w:val="22"/>
              </w:rPr>
              <w:t>Seventh  week:</w:t>
            </w:r>
          </w:p>
        </w:tc>
        <w:tc>
          <w:tcPr>
            <w:tcW w:w="6210" w:type="dxa"/>
          </w:tcPr>
          <w:p w:rsidR="006752C5" w:rsidRPr="00E5179E" w:rsidRDefault="00E5179E" w:rsidP="00E5179E">
            <w:pPr>
              <w:pStyle w:val="NormalWeb"/>
              <w:shd w:val="clear" w:color="auto" w:fill="FFFFFF"/>
              <w:spacing w:after="0"/>
              <w:jc w:val="both"/>
              <w:rPr>
                <w:color w:val="000000"/>
                <w:sz w:val="22"/>
                <w:szCs w:val="22"/>
                <w:shd w:val="clear" w:color="auto" w:fill="FFFFFF"/>
              </w:rPr>
            </w:pPr>
            <w:r w:rsidRPr="00E5179E">
              <w:rPr>
                <w:color w:val="000000"/>
                <w:sz w:val="22"/>
                <w:szCs w:val="22"/>
                <w:shd w:val="clear" w:color="auto" w:fill="FFFFFF"/>
              </w:rPr>
              <w:t xml:space="preserve">Continuity equation. </w:t>
            </w:r>
          </w:p>
        </w:tc>
      </w:tr>
      <w:tr w:rsidR="006752C5" w:rsidRPr="00584FA0" w:rsidTr="002F6630">
        <w:trPr>
          <w:trHeight w:val="347"/>
        </w:trPr>
        <w:tc>
          <w:tcPr>
            <w:tcW w:w="2718" w:type="dxa"/>
          </w:tcPr>
          <w:p w:rsidR="006752C5" w:rsidRPr="00584FA0" w:rsidRDefault="006752C5" w:rsidP="006752C5">
            <w:pPr>
              <w:rPr>
                <w:b/>
                <w:i/>
                <w:sz w:val="22"/>
                <w:szCs w:val="22"/>
              </w:rPr>
            </w:pPr>
            <w:r w:rsidRPr="00584FA0">
              <w:rPr>
                <w:b/>
                <w:i/>
                <w:sz w:val="22"/>
                <w:szCs w:val="22"/>
              </w:rPr>
              <w:t>Eighth  week:</w:t>
            </w:r>
          </w:p>
        </w:tc>
        <w:tc>
          <w:tcPr>
            <w:tcW w:w="6210" w:type="dxa"/>
          </w:tcPr>
          <w:p w:rsidR="006752C5" w:rsidRPr="00E5179E" w:rsidRDefault="00E5179E" w:rsidP="00E5179E">
            <w:pPr>
              <w:pStyle w:val="NormalWeb"/>
              <w:shd w:val="clear" w:color="auto" w:fill="FFFFFF"/>
              <w:spacing w:after="0"/>
              <w:jc w:val="both"/>
              <w:rPr>
                <w:color w:val="000000"/>
                <w:sz w:val="22"/>
                <w:szCs w:val="22"/>
                <w:shd w:val="clear" w:color="auto" w:fill="FFFFFF"/>
              </w:rPr>
            </w:pPr>
            <w:proofErr w:type="spellStart"/>
            <w:r w:rsidRPr="00E5179E">
              <w:rPr>
                <w:color w:val="000000"/>
                <w:sz w:val="22"/>
                <w:szCs w:val="22"/>
                <w:shd w:val="clear" w:color="auto" w:fill="FFFFFF"/>
              </w:rPr>
              <w:t>Bjerknes</w:t>
            </w:r>
            <w:proofErr w:type="spellEnd"/>
            <w:r w:rsidRPr="00E5179E">
              <w:rPr>
                <w:color w:val="000000"/>
                <w:sz w:val="22"/>
                <w:szCs w:val="22"/>
                <w:shd w:val="clear" w:color="auto" w:fill="FFFFFF"/>
              </w:rPr>
              <w:t xml:space="preserve"> circulation and </w:t>
            </w:r>
            <w:proofErr w:type="spellStart"/>
            <w:r w:rsidRPr="00E5179E">
              <w:rPr>
                <w:color w:val="000000"/>
                <w:sz w:val="22"/>
                <w:szCs w:val="22"/>
                <w:shd w:val="clear" w:color="auto" w:fill="FFFFFF"/>
              </w:rPr>
              <w:t>vorticity</w:t>
            </w:r>
            <w:proofErr w:type="spellEnd"/>
            <w:r w:rsidRPr="00E5179E">
              <w:rPr>
                <w:color w:val="000000"/>
                <w:sz w:val="22"/>
                <w:szCs w:val="22"/>
                <w:shd w:val="clear" w:color="auto" w:fill="FFFFFF"/>
              </w:rPr>
              <w:t xml:space="preserve"> theorems and their application on atmospheric motions. </w:t>
            </w:r>
          </w:p>
        </w:tc>
      </w:tr>
      <w:tr w:rsidR="006752C5" w:rsidRPr="00584FA0" w:rsidTr="002F6630">
        <w:tc>
          <w:tcPr>
            <w:tcW w:w="2718" w:type="dxa"/>
          </w:tcPr>
          <w:p w:rsidR="006752C5" w:rsidRPr="00584FA0" w:rsidRDefault="006752C5" w:rsidP="006752C5">
            <w:pPr>
              <w:rPr>
                <w:b/>
                <w:i/>
                <w:sz w:val="22"/>
                <w:szCs w:val="22"/>
              </w:rPr>
            </w:pPr>
            <w:r w:rsidRPr="00584FA0">
              <w:rPr>
                <w:b/>
                <w:i/>
                <w:sz w:val="22"/>
                <w:szCs w:val="22"/>
              </w:rPr>
              <w:t>Ninth  week:</w:t>
            </w:r>
          </w:p>
        </w:tc>
        <w:tc>
          <w:tcPr>
            <w:tcW w:w="6210" w:type="dxa"/>
          </w:tcPr>
          <w:p w:rsidR="006752C5" w:rsidRPr="00E5179E" w:rsidRDefault="00E5179E" w:rsidP="00E5179E">
            <w:pPr>
              <w:pStyle w:val="NormalWeb"/>
              <w:shd w:val="clear" w:color="auto" w:fill="FFFFFF"/>
              <w:spacing w:after="0"/>
              <w:jc w:val="both"/>
              <w:rPr>
                <w:color w:val="000000"/>
                <w:sz w:val="22"/>
                <w:szCs w:val="22"/>
                <w:shd w:val="clear" w:color="auto" w:fill="FFFFFF"/>
              </w:rPr>
            </w:pPr>
            <w:r w:rsidRPr="00E5179E">
              <w:rPr>
                <w:color w:val="000000"/>
                <w:sz w:val="22"/>
                <w:szCs w:val="22"/>
                <w:shd w:val="clear" w:color="auto" w:fill="FFFFFF"/>
              </w:rPr>
              <w:t xml:space="preserve">The influence of the earth's surface on the atmosphere. </w:t>
            </w:r>
          </w:p>
        </w:tc>
      </w:tr>
      <w:tr w:rsidR="006752C5" w:rsidRPr="00584FA0" w:rsidTr="002F6630">
        <w:tc>
          <w:tcPr>
            <w:tcW w:w="2718" w:type="dxa"/>
          </w:tcPr>
          <w:p w:rsidR="006752C5" w:rsidRPr="00584FA0" w:rsidRDefault="006752C5" w:rsidP="006752C5">
            <w:pPr>
              <w:ind w:left="720" w:hanging="720"/>
              <w:rPr>
                <w:b/>
                <w:i/>
                <w:sz w:val="22"/>
                <w:szCs w:val="22"/>
              </w:rPr>
            </w:pPr>
            <w:r w:rsidRPr="00584FA0">
              <w:rPr>
                <w:b/>
                <w:i/>
                <w:sz w:val="22"/>
                <w:szCs w:val="22"/>
              </w:rPr>
              <w:t>Tenth  week:</w:t>
            </w:r>
          </w:p>
        </w:tc>
        <w:tc>
          <w:tcPr>
            <w:tcW w:w="6210" w:type="dxa"/>
          </w:tcPr>
          <w:p w:rsidR="00E5179E" w:rsidRPr="00E5179E" w:rsidRDefault="00E5179E" w:rsidP="00E5179E">
            <w:pPr>
              <w:pStyle w:val="NormalWeb"/>
              <w:shd w:val="clear" w:color="auto" w:fill="FFFFFF"/>
              <w:spacing w:after="0"/>
              <w:jc w:val="both"/>
              <w:rPr>
                <w:color w:val="000000"/>
                <w:sz w:val="22"/>
                <w:szCs w:val="22"/>
                <w:shd w:val="clear" w:color="auto" w:fill="FFFFFF"/>
              </w:rPr>
            </w:pPr>
            <w:r w:rsidRPr="00E5179E">
              <w:rPr>
                <w:color w:val="000000"/>
                <w:sz w:val="22"/>
                <w:szCs w:val="22"/>
                <w:shd w:val="clear" w:color="auto" w:fill="FFFFFF"/>
              </w:rPr>
              <w:t xml:space="preserve">The properties of the dry and humid air. </w:t>
            </w:r>
          </w:p>
          <w:p w:rsidR="006752C5" w:rsidRPr="00E5179E" w:rsidRDefault="006752C5" w:rsidP="00E5179E">
            <w:pPr>
              <w:pStyle w:val="NormalWeb"/>
              <w:shd w:val="clear" w:color="auto" w:fill="FFFFFF"/>
              <w:spacing w:after="0"/>
              <w:jc w:val="both"/>
              <w:rPr>
                <w:color w:val="000000"/>
                <w:sz w:val="22"/>
                <w:szCs w:val="22"/>
                <w:shd w:val="clear" w:color="auto" w:fill="FFFFFF"/>
              </w:rPr>
            </w:pPr>
          </w:p>
        </w:tc>
      </w:tr>
      <w:tr w:rsidR="006752C5" w:rsidRPr="00584FA0" w:rsidTr="002F6630">
        <w:tc>
          <w:tcPr>
            <w:tcW w:w="2718" w:type="dxa"/>
          </w:tcPr>
          <w:p w:rsidR="006752C5" w:rsidRPr="00584FA0" w:rsidRDefault="006752C5" w:rsidP="006752C5">
            <w:pPr>
              <w:rPr>
                <w:b/>
                <w:i/>
                <w:sz w:val="22"/>
                <w:szCs w:val="22"/>
              </w:rPr>
            </w:pPr>
            <w:r w:rsidRPr="00584FA0">
              <w:rPr>
                <w:b/>
                <w:i/>
                <w:sz w:val="22"/>
                <w:szCs w:val="22"/>
              </w:rPr>
              <w:t>Eleventh  week:</w:t>
            </w:r>
          </w:p>
        </w:tc>
        <w:tc>
          <w:tcPr>
            <w:tcW w:w="6210" w:type="dxa"/>
          </w:tcPr>
          <w:p w:rsidR="006752C5" w:rsidRPr="00E5179E" w:rsidRDefault="00E5179E" w:rsidP="00E5179E">
            <w:pPr>
              <w:pStyle w:val="NormalWeb"/>
              <w:shd w:val="clear" w:color="auto" w:fill="FFFFFF"/>
              <w:spacing w:after="0"/>
              <w:jc w:val="both"/>
              <w:rPr>
                <w:color w:val="000000"/>
                <w:sz w:val="22"/>
                <w:szCs w:val="22"/>
                <w:shd w:val="clear" w:color="auto" w:fill="FFFFFF"/>
              </w:rPr>
            </w:pPr>
            <w:r w:rsidRPr="00E5179E">
              <w:rPr>
                <w:color w:val="000000"/>
                <w:sz w:val="22"/>
                <w:szCs w:val="22"/>
                <w:shd w:val="clear" w:color="auto" w:fill="FFFFFF"/>
              </w:rPr>
              <w:t xml:space="preserve">Thermodynamic diagrams. </w:t>
            </w:r>
          </w:p>
        </w:tc>
      </w:tr>
      <w:tr w:rsidR="006752C5" w:rsidRPr="00584FA0" w:rsidTr="002F6630">
        <w:tc>
          <w:tcPr>
            <w:tcW w:w="2718" w:type="dxa"/>
          </w:tcPr>
          <w:p w:rsidR="006752C5" w:rsidRPr="00584FA0" w:rsidRDefault="006752C5" w:rsidP="006752C5">
            <w:pPr>
              <w:rPr>
                <w:b/>
                <w:i/>
                <w:sz w:val="22"/>
                <w:szCs w:val="22"/>
              </w:rPr>
            </w:pPr>
            <w:r w:rsidRPr="00584FA0">
              <w:rPr>
                <w:b/>
                <w:i/>
                <w:sz w:val="22"/>
                <w:szCs w:val="22"/>
              </w:rPr>
              <w:t>Twelfth  week:</w:t>
            </w:r>
          </w:p>
        </w:tc>
        <w:tc>
          <w:tcPr>
            <w:tcW w:w="6210" w:type="dxa"/>
          </w:tcPr>
          <w:p w:rsidR="006752C5" w:rsidRPr="00E5179E" w:rsidRDefault="00E5179E" w:rsidP="00E5179E">
            <w:pPr>
              <w:pStyle w:val="NormalWeb"/>
              <w:shd w:val="clear" w:color="auto" w:fill="FFFFFF"/>
              <w:spacing w:after="0"/>
              <w:jc w:val="both"/>
              <w:rPr>
                <w:color w:val="000000"/>
                <w:sz w:val="22"/>
                <w:szCs w:val="22"/>
                <w:shd w:val="clear" w:color="auto" w:fill="FFFFFF"/>
              </w:rPr>
            </w:pPr>
            <w:r w:rsidRPr="00E5179E">
              <w:rPr>
                <w:color w:val="000000"/>
                <w:sz w:val="22"/>
                <w:szCs w:val="22"/>
                <w:shd w:val="clear" w:color="auto" w:fill="FFFFFF"/>
              </w:rPr>
              <w:t xml:space="preserve">Height determination from radio soundings. </w:t>
            </w:r>
          </w:p>
        </w:tc>
      </w:tr>
      <w:tr w:rsidR="006752C5" w:rsidRPr="00584FA0" w:rsidTr="002F6630">
        <w:tc>
          <w:tcPr>
            <w:tcW w:w="2718" w:type="dxa"/>
          </w:tcPr>
          <w:p w:rsidR="006752C5" w:rsidRPr="00584FA0" w:rsidRDefault="006752C5" w:rsidP="006752C5">
            <w:pPr>
              <w:rPr>
                <w:b/>
                <w:i/>
                <w:sz w:val="22"/>
                <w:szCs w:val="22"/>
              </w:rPr>
            </w:pPr>
            <w:r w:rsidRPr="00584FA0">
              <w:rPr>
                <w:b/>
                <w:i/>
                <w:sz w:val="22"/>
                <w:szCs w:val="22"/>
              </w:rPr>
              <w:t>Thirteenth  week:</w:t>
            </w:r>
          </w:p>
        </w:tc>
        <w:tc>
          <w:tcPr>
            <w:tcW w:w="6210" w:type="dxa"/>
          </w:tcPr>
          <w:p w:rsidR="006752C5" w:rsidRPr="00E5179E" w:rsidRDefault="00E5179E" w:rsidP="00E5179E">
            <w:pPr>
              <w:pStyle w:val="NormalWeb"/>
              <w:shd w:val="clear" w:color="auto" w:fill="FFFFFF"/>
              <w:spacing w:after="0"/>
              <w:jc w:val="both"/>
              <w:rPr>
                <w:color w:val="000000"/>
                <w:sz w:val="22"/>
                <w:szCs w:val="22"/>
                <w:shd w:val="clear" w:color="auto" w:fill="FFFFFF"/>
              </w:rPr>
            </w:pPr>
            <w:r w:rsidRPr="00E5179E">
              <w:rPr>
                <w:color w:val="000000"/>
                <w:sz w:val="22"/>
                <w:szCs w:val="22"/>
                <w:shd w:val="clear" w:color="auto" w:fill="FFFFFF"/>
              </w:rPr>
              <w:t xml:space="preserve">Methods for stability analysis. </w:t>
            </w:r>
          </w:p>
        </w:tc>
      </w:tr>
      <w:tr w:rsidR="006752C5" w:rsidRPr="00584FA0" w:rsidTr="002F6630">
        <w:trPr>
          <w:trHeight w:val="350"/>
        </w:trPr>
        <w:tc>
          <w:tcPr>
            <w:tcW w:w="2718" w:type="dxa"/>
          </w:tcPr>
          <w:p w:rsidR="006752C5" w:rsidRPr="00584FA0" w:rsidRDefault="006752C5" w:rsidP="006752C5">
            <w:pPr>
              <w:rPr>
                <w:b/>
                <w:i/>
                <w:sz w:val="22"/>
                <w:szCs w:val="22"/>
              </w:rPr>
            </w:pPr>
            <w:r w:rsidRPr="00584FA0">
              <w:rPr>
                <w:b/>
                <w:i/>
                <w:sz w:val="22"/>
                <w:szCs w:val="22"/>
              </w:rPr>
              <w:t>Fourteenth  week:</w:t>
            </w:r>
          </w:p>
        </w:tc>
        <w:tc>
          <w:tcPr>
            <w:tcW w:w="6210" w:type="dxa"/>
          </w:tcPr>
          <w:p w:rsidR="006752C5" w:rsidRPr="00E5179E" w:rsidRDefault="00E5179E" w:rsidP="00E5179E">
            <w:pPr>
              <w:pStyle w:val="NormalWeb"/>
              <w:shd w:val="clear" w:color="auto" w:fill="FFFFFF"/>
              <w:spacing w:after="0"/>
              <w:jc w:val="both"/>
              <w:rPr>
                <w:color w:val="000000"/>
                <w:sz w:val="22"/>
                <w:szCs w:val="22"/>
                <w:shd w:val="clear" w:color="auto" w:fill="FFFFFF"/>
              </w:rPr>
            </w:pPr>
            <w:r w:rsidRPr="00E5179E">
              <w:rPr>
                <w:color w:val="000000"/>
                <w:sz w:val="22"/>
                <w:szCs w:val="22"/>
                <w:shd w:val="clear" w:color="auto" w:fill="FFFFFF"/>
              </w:rPr>
              <w:t xml:space="preserve">Cloud formation processes and the properties of clouds. </w:t>
            </w:r>
          </w:p>
        </w:tc>
      </w:tr>
      <w:tr w:rsidR="00DC0821" w:rsidRPr="00584FA0" w:rsidTr="002F6630">
        <w:tc>
          <w:tcPr>
            <w:tcW w:w="2718" w:type="dxa"/>
          </w:tcPr>
          <w:p w:rsidR="00DC0821" w:rsidRPr="00584FA0" w:rsidRDefault="00DC0821" w:rsidP="002F6630">
            <w:pPr>
              <w:rPr>
                <w:b/>
                <w:i/>
                <w:sz w:val="22"/>
                <w:szCs w:val="22"/>
              </w:rPr>
            </w:pPr>
            <w:r w:rsidRPr="00584FA0">
              <w:rPr>
                <w:b/>
                <w:i/>
                <w:sz w:val="22"/>
                <w:szCs w:val="22"/>
              </w:rPr>
              <w:t>Fifteenth  week:</w:t>
            </w:r>
          </w:p>
        </w:tc>
        <w:tc>
          <w:tcPr>
            <w:tcW w:w="6210" w:type="dxa"/>
          </w:tcPr>
          <w:p w:rsidR="00DC0821" w:rsidRPr="00E5179E" w:rsidRDefault="00E5179E" w:rsidP="00E5179E">
            <w:pPr>
              <w:pStyle w:val="NormalWeb"/>
              <w:shd w:val="clear" w:color="auto" w:fill="FFFFFF"/>
              <w:spacing w:after="0"/>
              <w:jc w:val="both"/>
              <w:rPr>
                <w:color w:val="000000"/>
                <w:sz w:val="22"/>
                <w:szCs w:val="22"/>
                <w:shd w:val="clear" w:color="auto" w:fill="FFFFFF"/>
              </w:rPr>
            </w:pPr>
            <w:r w:rsidRPr="00E5179E">
              <w:rPr>
                <w:color w:val="000000"/>
                <w:sz w:val="22"/>
                <w:szCs w:val="22"/>
                <w:shd w:val="clear" w:color="auto" w:fill="FFFFFF"/>
              </w:rPr>
              <w:t>Precipitation processes.</w:t>
            </w:r>
          </w:p>
          <w:p w:rsidR="00E5179E" w:rsidRPr="00E5179E" w:rsidRDefault="00E5179E" w:rsidP="00E5179E">
            <w:pPr>
              <w:pStyle w:val="NormalWeb"/>
              <w:shd w:val="clear" w:color="auto" w:fill="FFFFFF"/>
              <w:spacing w:after="0"/>
              <w:jc w:val="both"/>
              <w:rPr>
                <w:color w:val="000000"/>
                <w:sz w:val="22"/>
                <w:szCs w:val="22"/>
                <w:shd w:val="clear" w:color="auto" w:fill="FFFFFF"/>
              </w:rPr>
            </w:pPr>
          </w:p>
        </w:tc>
      </w:tr>
    </w:tbl>
    <w:p w:rsidR="0014342B" w:rsidRPr="00584FA0" w:rsidRDefault="0014342B" w:rsidP="00585875">
      <w:pPr>
        <w:rPr>
          <w:vanish/>
          <w:sz w:val="22"/>
          <w:szCs w:val="22"/>
        </w:rPr>
      </w:pPr>
    </w:p>
    <w:tbl>
      <w:tblPr>
        <w:tblW w:w="89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28"/>
      </w:tblGrid>
      <w:tr w:rsidR="00CF116F" w:rsidRPr="00584FA0" w:rsidTr="00A55F40">
        <w:tc>
          <w:tcPr>
            <w:tcW w:w="8928" w:type="dxa"/>
            <w:shd w:val="clear" w:color="auto" w:fill="B8CCE4"/>
          </w:tcPr>
          <w:p w:rsidR="00CF116F" w:rsidRPr="00584FA0" w:rsidRDefault="0078607F" w:rsidP="00585875">
            <w:pPr>
              <w:jc w:val="center"/>
              <w:rPr>
                <w:b/>
                <w:sz w:val="22"/>
                <w:szCs w:val="22"/>
              </w:rPr>
            </w:pPr>
            <w:r w:rsidRPr="00584FA0">
              <w:rPr>
                <w:b/>
                <w:sz w:val="22"/>
                <w:szCs w:val="22"/>
              </w:rPr>
              <w:t>Academic policies and rules of conduct:</w:t>
            </w:r>
          </w:p>
        </w:tc>
      </w:tr>
      <w:tr w:rsidR="00CF116F" w:rsidRPr="00584FA0" w:rsidTr="00827D92">
        <w:trPr>
          <w:trHeight w:val="800"/>
        </w:trPr>
        <w:tc>
          <w:tcPr>
            <w:tcW w:w="8928" w:type="dxa"/>
          </w:tcPr>
          <w:p w:rsidR="00585875" w:rsidRPr="00584FA0" w:rsidRDefault="00827D92" w:rsidP="00623AE0">
            <w:pPr>
              <w:jc w:val="both"/>
              <w:rPr>
                <w:sz w:val="22"/>
                <w:szCs w:val="22"/>
              </w:rPr>
            </w:pPr>
            <w:r w:rsidRPr="00584FA0">
              <w:rPr>
                <w:sz w:val="22"/>
                <w:szCs w:val="22"/>
              </w:rPr>
              <w:t xml:space="preserve">Regular attendance of students in classes </w:t>
            </w:r>
            <w:r w:rsidR="00623AE0">
              <w:rPr>
                <w:sz w:val="22"/>
                <w:szCs w:val="22"/>
              </w:rPr>
              <w:t>and</w:t>
            </w:r>
            <w:r w:rsidRPr="00584FA0">
              <w:rPr>
                <w:sz w:val="22"/>
                <w:szCs w:val="22"/>
              </w:rPr>
              <w:t xml:space="preserve"> exercises is mandatory. During the lectures and exercises </w:t>
            </w:r>
            <w:r w:rsidR="007A7534">
              <w:rPr>
                <w:sz w:val="22"/>
                <w:szCs w:val="22"/>
              </w:rPr>
              <w:t>the use of cell phones are not allowed.</w:t>
            </w:r>
            <w:r w:rsidR="001124D7">
              <w:rPr>
                <w:sz w:val="22"/>
                <w:szCs w:val="22"/>
              </w:rPr>
              <w:t xml:space="preserve"> Respecting the statute of University and ethical code related to lessons schedule is mandatory.</w:t>
            </w:r>
          </w:p>
        </w:tc>
      </w:tr>
    </w:tbl>
    <w:p w:rsidR="00CF116F" w:rsidRPr="003B3AAB" w:rsidRDefault="00CF116F" w:rsidP="00585875">
      <w:pPr>
        <w:rPr>
          <w:rFonts w:ascii="Calibri" w:hAnsi="Calibri"/>
          <w:b/>
          <w:sz w:val="28"/>
          <w:szCs w:val="28"/>
        </w:rPr>
      </w:pPr>
    </w:p>
    <w:p w:rsidR="00B815D1" w:rsidRPr="003B3AAB" w:rsidRDefault="00B815D1" w:rsidP="00585875">
      <w:pPr>
        <w:rPr>
          <w:rFonts w:ascii="Calibri" w:hAnsi="Calibri"/>
          <w:b/>
          <w:sz w:val="28"/>
          <w:szCs w:val="28"/>
        </w:rPr>
      </w:pPr>
    </w:p>
    <w:sectPr w:rsidR="00B815D1" w:rsidRPr="003B3AAB" w:rsidSect="00483F14">
      <w:footerReference w:type="even"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1053" w:rsidRDefault="00A71053">
      <w:r>
        <w:separator/>
      </w:r>
    </w:p>
  </w:endnote>
  <w:endnote w:type="continuationSeparator" w:id="0">
    <w:p w:rsidR="00A71053" w:rsidRDefault="00A71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3069" w:rsidRDefault="00C43D9F" w:rsidP="009B3F0A">
    <w:pPr>
      <w:pStyle w:val="Footer"/>
      <w:framePr w:wrap="around" w:vAnchor="text" w:hAnchor="margin" w:xAlign="right" w:y="1"/>
      <w:rPr>
        <w:rStyle w:val="PageNumber"/>
      </w:rPr>
    </w:pPr>
    <w:r>
      <w:rPr>
        <w:rStyle w:val="PageNumber"/>
      </w:rPr>
      <w:fldChar w:fldCharType="begin"/>
    </w:r>
    <w:r w:rsidR="002D3069">
      <w:rPr>
        <w:rStyle w:val="PageNumber"/>
      </w:rPr>
      <w:instrText xml:space="preserve">PAGE  </w:instrText>
    </w:r>
    <w:r>
      <w:rPr>
        <w:rStyle w:val="PageNumber"/>
      </w:rPr>
      <w:fldChar w:fldCharType="end"/>
    </w:r>
  </w:p>
  <w:p w:rsidR="002D3069" w:rsidRDefault="002D3069" w:rsidP="00AA2C5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3069" w:rsidRDefault="00C43D9F" w:rsidP="009B3F0A">
    <w:pPr>
      <w:pStyle w:val="Footer"/>
      <w:framePr w:wrap="around" w:vAnchor="text" w:hAnchor="margin" w:xAlign="right" w:y="1"/>
      <w:rPr>
        <w:rStyle w:val="PageNumber"/>
      </w:rPr>
    </w:pPr>
    <w:r>
      <w:rPr>
        <w:rStyle w:val="PageNumber"/>
      </w:rPr>
      <w:fldChar w:fldCharType="begin"/>
    </w:r>
    <w:r w:rsidR="002D3069">
      <w:rPr>
        <w:rStyle w:val="PageNumber"/>
      </w:rPr>
      <w:instrText xml:space="preserve">PAGE  </w:instrText>
    </w:r>
    <w:r>
      <w:rPr>
        <w:rStyle w:val="PageNumber"/>
      </w:rPr>
      <w:fldChar w:fldCharType="separate"/>
    </w:r>
    <w:r w:rsidR="0021678A">
      <w:rPr>
        <w:rStyle w:val="PageNumber"/>
        <w:noProof/>
      </w:rPr>
      <w:t>3</w:t>
    </w:r>
    <w:r>
      <w:rPr>
        <w:rStyle w:val="PageNumber"/>
      </w:rPr>
      <w:fldChar w:fldCharType="end"/>
    </w:r>
  </w:p>
  <w:p w:rsidR="002D3069" w:rsidRDefault="002D3069" w:rsidP="00AA2C57">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1053" w:rsidRDefault="00A71053">
      <w:r>
        <w:separator/>
      </w:r>
    </w:p>
  </w:footnote>
  <w:footnote w:type="continuationSeparator" w:id="0">
    <w:p w:rsidR="00A71053" w:rsidRDefault="00A7105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2112C8"/>
    <w:multiLevelType w:val="hybridMultilevel"/>
    <w:tmpl w:val="4AB21E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5C194A"/>
    <w:multiLevelType w:val="hybridMultilevel"/>
    <w:tmpl w:val="9ABE1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8301EB"/>
    <w:multiLevelType w:val="hybridMultilevel"/>
    <w:tmpl w:val="14E4C6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FB7825"/>
    <w:multiLevelType w:val="hybridMultilevel"/>
    <w:tmpl w:val="05AACD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C744AE"/>
    <w:multiLevelType w:val="hybridMultilevel"/>
    <w:tmpl w:val="2E84D4C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8616FBA"/>
    <w:multiLevelType w:val="hybridMultilevel"/>
    <w:tmpl w:val="05E09B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9C545AF"/>
    <w:multiLevelType w:val="hybridMultilevel"/>
    <w:tmpl w:val="2C40E5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D034266"/>
    <w:multiLevelType w:val="hybridMultilevel"/>
    <w:tmpl w:val="5F9428E0"/>
    <w:lvl w:ilvl="0" w:tplc="8002396C">
      <w:start w:val="1"/>
      <w:numFmt w:val="decimal"/>
      <w:lvlText w:val="%1."/>
      <w:lvlJc w:val="left"/>
      <w:pPr>
        <w:ind w:left="720" w:hanging="360"/>
      </w:pPr>
      <w:rPr>
        <w:rFonts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53A4EF8"/>
    <w:multiLevelType w:val="hybridMultilevel"/>
    <w:tmpl w:val="E80479D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6833723"/>
    <w:multiLevelType w:val="hybridMultilevel"/>
    <w:tmpl w:val="05AACD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A0D7B31"/>
    <w:multiLevelType w:val="hybridMultilevel"/>
    <w:tmpl w:val="6F4C2806"/>
    <w:lvl w:ilvl="0" w:tplc="04090017">
      <w:start w:val="1"/>
      <w:numFmt w:val="lowerLetter"/>
      <w:lvlText w:val="%1)"/>
      <w:lvlJc w:val="left"/>
      <w:pPr>
        <w:ind w:left="45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12B791F"/>
    <w:multiLevelType w:val="hybridMultilevel"/>
    <w:tmpl w:val="E3C233B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71726C6"/>
    <w:multiLevelType w:val="hybridMultilevel"/>
    <w:tmpl w:val="A508BF14"/>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38FD0497"/>
    <w:multiLevelType w:val="hybridMultilevel"/>
    <w:tmpl w:val="A156EFD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DA223E7"/>
    <w:multiLevelType w:val="hybridMultilevel"/>
    <w:tmpl w:val="19B69ABC"/>
    <w:lvl w:ilvl="0" w:tplc="5DA8820A">
      <w:start w:val="3"/>
      <w:numFmt w:val="decimal"/>
      <w:lvlText w:val="%1)"/>
      <w:lvlJc w:val="left"/>
      <w:pPr>
        <w:ind w:left="720" w:hanging="360"/>
      </w:pPr>
      <w:rPr>
        <w:rFonts w:hint="default"/>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FAA1E7E"/>
    <w:multiLevelType w:val="hybridMultilevel"/>
    <w:tmpl w:val="A8741908"/>
    <w:lvl w:ilvl="0" w:tplc="A3127E28">
      <w:start w:val="1"/>
      <w:numFmt w:val="lowerLetter"/>
      <w:lvlText w:val="%1)"/>
      <w:lvlJc w:val="left"/>
      <w:pPr>
        <w:tabs>
          <w:tab w:val="num" w:pos="1080"/>
        </w:tabs>
        <w:ind w:left="1080" w:hanging="360"/>
      </w:pPr>
    </w:lvl>
    <w:lvl w:ilvl="1" w:tplc="92847B56">
      <w:start w:val="1"/>
      <w:numFmt w:val="upperLetter"/>
      <w:lvlText w:val="%2."/>
      <w:lvlJc w:val="left"/>
      <w:pPr>
        <w:tabs>
          <w:tab w:val="num" w:pos="1800"/>
        </w:tabs>
        <w:ind w:left="180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42765BB5"/>
    <w:multiLevelType w:val="hybridMultilevel"/>
    <w:tmpl w:val="0F1CF9D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61B4D31"/>
    <w:multiLevelType w:val="hybridMultilevel"/>
    <w:tmpl w:val="509015BA"/>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nsid w:val="476B150F"/>
    <w:multiLevelType w:val="hybridMultilevel"/>
    <w:tmpl w:val="A2FAB9D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90D485B"/>
    <w:multiLevelType w:val="hybridMultilevel"/>
    <w:tmpl w:val="9CFE5E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9784DA3"/>
    <w:multiLevelType w:val="hybridMultilevel"/>
    <w:tmpl w:val="2C0AF03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15A22E3"/>
    <w:multiLevelType w:val="hybridMultilevel"/>
    <w:tmpl w:val="05E09B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661034F"/>
    <w:multiLevelType w:val="hybridMultilevel"/>
    <w:tmpl w:val="3AAE89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66B1506"/>
    <w:multiLevelType w:val="hybridMultilevel"/>
    <w:tmpl w:val="5898508C"/>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nsid w:val="589109CD"/>
    <w:multiLevelType w:val="hybridMultilevel"/>
    <w:tmpl w:val="39B06E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AAB1B7F"/>
    <w:multiLevelType w:val="hybridMultilevel"/>
    <w:tmpl w:val="3B545E64"/>
    <w:lvl w:ilvl="0" w:tplc="79E6C86C">
      <w:start w:val="1"/>
      <w:numFmt w:val="bullet"/>
      <w:lvlText w:val="-"/>
      <w:lvlJc w:val="left"/>
      <w:pPr>
        <w:ind w:left="360" w:hanging="360"/>
      </w:pPr>
      <w:rPr>
        <w:rFonts w:ascii="Calibri" w:eastAsia="Times New Roman" w:hAnsi="Calibri"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5D9570A5"/>
    <w:multiLevelType w:val="hybridMultilevel"/>
    <w:tmpl w:val="E5F2265E"/>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652A3A2A"/>
    <w:multiLevelType w:val="hybridMultilevel"/>
    <w:tmpl w:val="6822792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DC033EC"/>
    <w:multiLevelType w:val="hybridMultilevel"/>
    <w:tmpl w:val="3182D6F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02F0E03"/>
    <w:multiLevelType w:val="hybridMultilevel"/>
    <w:tmpl w:val="7F08FA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47D3134"/>
    <w:multiLevelType w:val="hybridMultilevel"/>
    <w:tmpl w:val="E70C48B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7387115"/>
    <w:multiLevelType w:val="hybridMultilevel"/>
    <w:tmpl w:val="6F4C2806"/>
    <w:lvl w:ilvl="0" w:tplc="04090017">
      <w:start w:val="1"/>
      <w:numFmt w:val="lowerLetter"/>
      <w:lvlText w:val="%1)"/>
      <w:lvlJc w:val="left"/>
      <w:pPr>
        <w:ind w:left="45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AC23799"/>
    <w:multiLevelType w:val="hybridMultilevel"/>
    <w:tmpl w:val="6E644D64"/>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7C17628E"/>
    <w:multiLevelType w:val="hybridMultilevel"/>
    <w:tmpl w:val="055022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F675855"/>
    <w:multiLevelType w:val="multilevel"/>
    <w:tmpl w:val="19F41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6"/>
  </w:num>
  <w:num w:numId="4">
    <w:abstractNumId w:val="15"/>
  </w:num>
  <w:num w:numId="5">
    <w:abstractNumId w:val="0"/>
  </w:num>
  <w:num w:numId="6">
    <w:abstractNumId w:val="18"/>
  </w:num>
  <w:num w:numId="7">
    <w:abstractNumId w:val="33"/>
  </w:num>
  <w:num w:numId="8">
    <w:abstractNumId w:val="3"/>
  </w:num>
  <w:num w:numId="9">
    <w:abstractNumId w:val="24"/>
  </w:num>
  <w:num w:numId="10">
    <w:abstractNumId w:val="29"/>
  </w:num>
  <w:num w:numId="11">
    <w:abstractNumId w:val="9"/>
  </w:num>
  <w:num w:numId="12">
    <w:abstractNumId w:val="19"/>
  </w:num>
  <w:num w:numId="13">
    <w:abstractNumId w:val="30"/>
  </w:num>
  <w:num w:numId="14">
    <w:abstractNumId w:val="27"/>
  </w:num>
  <w:num w:numId="15">
    <w:abstractNumId w:val="4"/>
  </w:num>
  <w:num w:numId="16">
    <w:abstractNumId w:val="1"/>
  </w:num>
  <w:num w:numId="17">
    <w:abstractNumId w:val="22"/>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8"/>
  </w:num>
  <w:num w:numId="21">
    <w:abstractNumId w:val="7"/>
  </w:num>
  <w:num w:numId="22">
    <w:abstractNumId w:val="13"/>
  </w:num>
  <w:num w:numId="23">
    <w:abstractNumId w:val="5"/>
  </w:num>
  <w:num w:numId="24">
    <w:abstractNumId w:val="21"/>
  </w:num>
  <w:num w:numId="25">
    <w:abstractNumId w:val="31"/>
  </w:num>
  <w:num w:numId="26">
    <w:abstractNumId w:val="11"/>
  </w:num>
  <w:num w:numId="27">
    <w:abstractNumId w:val="10"/>
  </w:num>
  <w:num w:numId="28">
    <w:abstractNumId w:val="8"/>
  </w:num>
  <w:num w:numId="29">
    <w:abstractNumId w:val="6"/>
  </w:num>
  <w:num w:numId="30">
    <w:abstractNumId w:val="20"/>
  </w:num>
  <w:num w:numId="31">
    <w:abstractNumId w:val="16"/>
  </w:num>
  <w:num w:numId="32">
    <w:abstractNumId w:val="32"/>
  </w:num>
  <w:num w:numId="33">
    <w:abstractNumId w:val="2"/>
  </w:num>
  <w:num w:numId="34">
    <w:abstractNumId w:val="25"/>
  </w:num>
  <w:num w:numId="35">
    <w:abstractNumId w:val="34"/>
  </w:num>
  <w:num w:numId="3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CCA"/>
    <w:rsid w:val="00004B39"/>
    <w:rsid w:val="00005F79"/>
    <w:rsid w:val="00006E3E"/>
    <w:rsid w:val="00012981"/>
    <w:rsid w:val="00015860"/>
    <w:rsid w:val="00031020"/>
    <w:rsid w:val="00032EF2"/>
    <w:rsid w:val="00043592"/>
    <w:rsid w:val="00057A38"/>
    <w:rsid w:val="00060E9F"/>
    <w:rsid w:val="0006672F"/>
    <w:rsid w:val="000701CD"/>
    <w:rsid w:val="00085D20"/>
    <w:rsid w:val="00086ACA"/>
    <w:rsid w:val="00097289"/>
    <w:rsid w:val="000A33FC"/>
    <w:rsid w:val="000C10CE"/>
    <w:rsid w:val="000C7E9D"/>
    <w:rsid w:val="000D06AF"/>
    <w:rsid w:val="000D18AA"/>
    <w:rsid w:val="000F4021"/>
    <w:rsid w:val="000F55CF"/>
    <w:rsid w:val="00102557"/>
    <w:rsid w:val="00105C2D"/>
    <w:rsid w:val="001124D7"/>
    <w:rsid w:val="00120F34"/>
    <w:rsid w:val="00132604"/>
    <w:rsid w:val="0014342B"/>
    <w:rsid w:val="00164F02"/>
    <w:rsid w:val="001663A7"/>
    <w:rsid w:val="00180732"/>
    <w:rsid w:val="00183773"/>
    <w:rsid w:val="00183923"/>
    <w:rsid w:val="001910E4"/>
    <w:rsid w:val="001C42BE"/>
    <w:rsid w:val="001D00B6"/>
    <w:rsid w:val="001D3224"/>
    <w:rsid w:val="001E4A45"/>
    <w:rsid w:val="002002FF"/>
    <w:rsid w:val="0021580C"/>
    <w:rsid w:val="0021678A"/>
    <w:rsid w:val="002177ED"/>
    <w:rsid w:val="00236441"/>
    <w:rsid w:val="002417D9"/>
    <w:rsid w:val="002466FE"/>
    <w:rsid w:val="00246802"/>
    <w:rsid w:val="00250A06"/>
    <w:rsid w:val="00255CDA"/>
    <w:rsid w:val="00257161"/>
    <w:rsid w:val="002610A3"/>
    <w:rsid w:val="002703E7"/>
    <w:rsid w:val="002A22DB"/>
    <w:rsid w:val="002A6C8B"/>
    <w:rsid w:val="002B2BF4"/>
    <w:rsid w:val="002B4190"/>
    <w:rsid w:val="002C00FA"/>
    <w:rsid w:val="002C31C0"/>
    <w:rsid w:val="002D3069"/>
    <w:rsid w:val="002E54BB"/>
    <w:rsid w:val="002F2DC0"/>
    <w:rsid w:val="002F6630"/>
    <w:rsid w:val="003028B7"/>
    <w:rsid w:val="0030354C"/>
    <w:rsid w:val="00305892"/>
    <w:rsid w:val="00340752"/>
    <w:rsid w:val="003456A0"/>
    <w:rsid w:val="003604B7"/>
    <w:rsid w:val="0036198E"/>
    <w:rsid w:val="00367213"/>
    <w:rsid w:val="00373704"/>
    <w:rsid w:val="00373A9D"/>
    <w:rsid w:val="00373F99"/>
    <w:rsid w:val="00381B41"/>
    <w:rsid w:val="00381F55"/>
    <w:rsid w:val="003919CA"/>
    <w:rsid w:val="00394787"/>
    <w:rsid w:val="00397F4B"/>
    <w:rsid w:val="003A2B7F"/>
    <w:rsid w:val="003B3AAB"/>
    <w:rsid w:val="003B458E"/>
    <w:rsid w:val="003B625C"/>
    <w:rsid w:val="003D4FDD"/>
    <w:rsid w:val="003E1CD7"/>
    <w:rsid w:val="003E3193"/>
    <w:rsid w:val="003F7A7B"/>
    <w:rsid w:val="00446317"/>
    <w:rsid w:val="0045468D"/>
    <w:rsid w:val="00460ACC"/>
    <w:rsid w:val="00461956"/>
    <w:rsid w:val="004631AB"/>
    <w:rsid w:val="00465640"/>
    <w:rsid w:val="004718CC"/>
    <w:rsid w:val="00473031"/>
    <w:rsid w:val="00475248"/>
    <w:rsid w:val="00476853"/>
    <w:rsid w:val="00483F14"/>
    <w:rsid w:val="004A534C"/>
    <w:rsid w:val="004B7BFC"/>
    <w:rsid w:val="004C06C2"/>
    <w:rsid w:val="004C0CCA"/>
    <w:rsid w:val="004C1404"/>
    <w:rsid w:val="004C3CA1"/>
    <w:rsid w:val="004C5292"/>
    <w:rsid w:val="004D2979"/>
    <w:rsid w:val="004D4187"/>
    <w:rsid w:val="004F0628"/>
    <w:rsid w:val="00505F2B"/>
    <w:rsid w:val="00542AC0"/>
    <w:rsid w:val="00551C1E"/>
    <w:rsid w:val="005662E4"/>
    <w:rsid w:val="0056641E"/>
    <w:rsid w:val="00574EBE"/>
    <w:rsid w:val="00584FA0"/>
    <w:rsid w:val="00585875"/>
    <w:rsid w:val="005A30C2"/>
    <w:rsid w:val="005B0B3C"/>
    <w:rsid w:val="005D6706"/>
    <w:rsid w:val="005E161F"/>
    <w:rsid w:val="005F6081"/>
    <w:rsid w:val="00603DD2"/>
    <w:rsid w:val="00603FB5"/>
    <w:rsid w:val="0061149A"/>
    <w:rsid w:val="00623AE0"/>
    <w:rsid w:val="00641B27"/>
    <w:rsid w:val="006420ED"/>
    <w:rsid w:val="0064254E"/>
    <w:rsid w:val="006541CF"/>
    <w:rsid w:val="00662FA0"/>
    <w:rsid w:val="006752C5"/>
    <w:rsid w:val="00695DA3"/>
    <w:rsid w:val="006A02CC"/>
    <w:rsid w:val="006A16BC"/>
    <w:rsid w:val="006A59BA"/>
    <w:rsid w:val="006A5A9F"/>
    <w:rsid w:val="006B37A9"/>
    <w:rsid w:val="006D3D1D"/>
    <w:rsid w:val="006D7FB4"/>
    <w:rsid w:val="006F061C"/>
    <w:rsid w:val="006F116D"/>
    <w:rsid w:val="006F1A66"/>
    <w:rsid w:val="006F3BBF"/>
    <w:rsid w:val="007038CC"/>
    <w:rsid w:val="007166C7"/>
    <w:rsid w:val="00732E44"/>
    <w:rsid w:val="00746D8D"/>
    <w:rsid w:val="007472E1"/>
    <w:rsid w:val="00762A65"/>
    <w:rsid w:val="00777D28"/>
    <w:rsid w:val="00781805"/>
    <w:rsid w:val="00782C6A"/>
    <w:rsid w:val="0078607F"/>
    <w:rsid w:val="007A7534"/>
    <w:rsid w:val="007B14F8"/>
    <w:rsid w:val="007B1510"/>
    <w:rsid w:val="007B68A2"/>
    <w:rsid w:val="007C3132"/>
    <w:rsid w:val="007D2BFB"/>
    <w:rsid w:val="007D6BD1"/>
    <w:rsid w:val="007E0C0D"/>
    <w:rsid w:val="007E23C1"/>
    <w:rsid w:val="007E6202"/>
    <w:rsid w:val="007F29E6"/>
    <w:rsid w:val="007F46C5"/>
    <w:rsid w:val="007F6BE9"/>
    <w:rsid w:val="0081348F"/>
    <w:rsid w:val="00822216"/>
    <w:rsid w:val="0082731F"/>
    <w:rsid w:val="00827685"/>
    <w:rsid w:val="00827D92"/>
    <w:rsid w:val="00833350"/>
    <w:rsid w:val="00842E5B"/>
    <w:rsid w:val="008533A2"/>
    <w:rsid w:val="00861BB0"/>
    <w:rsid w:val="008622A6"/>
    <w:rsid w:val="00870DB9"/>
    <w:rsid w:val="00871BCF"/>
    <w:rsid w:val="00873DFE"/>
    <w:rsid w:val="0087557D"/>
    <w:rsid w:val="008976A3"/>
    <w:rsid w:val="008A439B"/>
    <w:rsid w:val="008A716D"/>
    <w:rsid w:val="008C454D"/>
    <w:rsid w:val="008D0608"/>
    <w:rsid w:val="008E104A"/>
    <w:rsid w:val="008E3F13"/>
    <w:rsid w:val="00903474"/>
    <w:rsid w:val="009152E9"/>
    <w:rsid w:val="00932508"/>
    <w:rsid w:val="0093666F"/>
    <w:rsid w:val="00941F4D"/>
    <w:rsid w:val="00945FA8"/>
    <w:rsid w:val="00950C7D"/>
    <w:rsid w:val="00977CE0"/>
    <w:rsid w:val="00992706"/>
    <w:rsid w:val="00996D4F"/>
    <w:rsid w:val="009B3F0A"/>
    <w:rsid w:val="009D50CE"/>
    <w:rsid w:val="009E2AF8"/>
    <w:rsid w:val="009E54DE"/>
    <w:rsid w:val="00A073CD"/>
    <w:rsid w:val="00A10825"/>
    <w:rsid w:val="00A16A83"/>
    <w:rsid w:val="00A17C2C"/>
    <w:rsid w:val="00A308A8"/>
    <w:rsid w:val="00A36558"/>
    <w:rsid w:val="00A545BA"/>
    <w:rsid w:val="00A54A24"/>
    <w:rsid w:val="00A55F40"/>
    <w:rsid w:val="00A56B41"/>
    <w:rsid w:val="00A662A0"/>
    <w:rsid w:val="00A66523"/>
    <w:rsid w:val="00A70C5C"/>
    <w:rsid w:val="00A71053"/>
    <w:rsid w:val="00A8132F"/>
    <w:rsid w:val="00AA14B8"/>
    <w:rsid w:val="00AA2C57"/>
    <w:rsid w:val="00AA3C2B"/>
    <w:rsid w:val="00AB56E7"/>
    <w:rsid w:val="00AC08ED"/>
    <w:rsid w:val="00B17D2A"/>
    <w:rsid w:val="00B278FF"/>
    <w:rsid w:val="00B35215"/>
    <w:rsid w:val="00B37B98"/>
    <w:rsid w:val="00B51740"/>
    <w:rsid w:val="00B815D1"/>
    <w:rsid w:val="00BA6E9C"/>
    <w:rsid w:val="00BA76BB"/>
    <w:rsid w:val="00BA7D2C"/>
    <w:rsid w:val="00BB1A1A"/>
    <w:rsid w:val="00BB707D"/>
    <w:rsid w:val="00BB7518"/>
    <w:rsid w:val="00BC6EDA"/>
    <w:rsid w:val="00BD312B"/>
    <w:rsid w:val="00BD3B61"/>
    <w:rsid w:val="00BD487A"/>
    <w:rsid w:val="00BD7535"/>
    <w:rsid w:val="00BF77CB"/>
    <w:rsid w:val="00C03D9C"/>
    <w:rsid w:val="00C07D1D"/>
    <w:rsid w:val="00C22656"/>
    <w:rsid w:val="00C24F7F"/>
    <w:rsid w:val="00C27282"/>
    <w:rsid w:val="00C27550"/>
    <w:rsid w:val="00C3095C"/>
    <w:rsid w:val="00C424E4"/>
    <w:rsid w:val="00C43D9F"/>
    <w:rsid w:val="00C44485"/>
    <w:rsid w:val="00C50FA2"/>
    <w:rsid w:val="00C51292"/>
    <w:rsid w:val="00C6155B"/>
    <w:rsid w:val="00C61B5F"/>
    <w:rsid w:val="00C766E0"/>
    <w:rsid w:val="00C80B02"/>
    <w:rsid w:val="00CA2A19"/>
    <w:rsid w:val="00CA2CB4"/>
    <w:rsid w:val="00CA499D"/>
    <w:rsid w:val="00CA63D3"/>
    <w:rsid w:val="00CB54B6"/>
    <w:rsid w:val="00CC0AC6"/>
    <w:rsid w:val="00CC3C54"/>
    <w:rsid w:val="00CC6545"/>
    <w:rsid w:val="00CD7D78"/>
    <w:rsid w:val="00CE53B5"/>
    <w:rsid w:val="00CE6185"/>
    <w:rsid w:val="00CF03CC"/>
    <w:rsid w:val="00CF116F"/>
    <w:rsid w:val="00CF6550"/>
    <w:rsid w:val="00D10BC6"/>
    <w:rsid w:val="00D14CFD"/>
    <w:rsid w:val="00D20993"/>
    <w:rsid w:val="00D4362C"/>
    <w:rsid w:val="00D56DB1"/>
    <w:rsid w:val="00D57F03"/>
    <w:rsid w:val="00D61FF5"/>
    <w:rsid w:val="00D67209"/>
    <w:rsid w:val="00D72842"/>
    <w:rsid w:val="00D90743"/>
    <w:rsid w:val="00DA2CB6"/>
    <w:rsid w:val="00DA7C5A"/>
    <w:rsid w:val="00DB1628"/>
    <w:rsid w:val="00DB2823"/>
    <w:rsid w:val="00DB4FCF"/>
    <w:rsid w:val="00DB7729"/>
    <w:rsid w:val="00DB7CE1"/>
    <w:rsid w:val="00DC0821"/>
    <w:rsid w:val="00DC7EA9"/>
    <w:rsid w:val="00DD2049"/>
    <w:rsid w:val="00DF2DBD"/>
    <w:rsid w:val="00DF6543"/>
    <w:rsid w:val="00E203DB"/>
    <w:rsid w:val="00E22B11"/>
    <w:rsid w:val="00E24FE5"/>
    <w:rsid w:val="00E332D7"/>
    <w:rsid w:val="00E43A7C"/>
    <w:rsid w:val="00E5179E"/>
    <w:rsid w:val="00E5359A"/>
    <w:rsid w:val="00E64FDE"/>
    <w:rsid w:val="00E8125C"/>
    <w:rsid w:val="00E83922"/>
    <w:rsid w:val="00E87D2C"/>
    <w:rsid w:val="00E9744C"/>
    <w:rsid w:val="00EF3DC9"/>
    <w:rsid w:val="00EF57F9"/>
    <w:rsid w:val="00F04222"/>
    <w:rsid w:val="00F34158"/>
    <w:rsid w:val="00F3682C"/>
    <w:rsid w:val="00F36D38"/>
    <w:rsid w:val="00F440B4"/>
    <w:rsid w:val="00F47480"/>
    <w:rsid w:val="00F556A2"/>
    <w:rsid w:val="00F5660C"/>
    <w:rsid w:val="00F60D5D"/>
    <w:rsid w:val="00F82819"/>
    <w:rsid w:val="00FA69A0"/>
    <w:rsid w:val="00FB050B"/>
    <w:rsid w:val="00FB52B1"/>
    <w:rsid w:val="00FB566C"/>
    <w:rsid w:val="00FB79E5"/>
    <w:rsid w:val="00FC014F"/>
    <w:rsid w:val="00FD1144"/>
    <w:rsid w:val="00FD55A1"/>
    <w:rsid w:val="00FF0783"/>
    <w:rsid w:val="00FF2AA9"/>
    <w:rsid w:val="00FF6271"/>
    <w:rsid w:val="00FF708B"/>
    <w:rsid w:val="00FF75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E7EED84-D7CA-4AA7-BBFF-05E5A6A55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3F1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A439B"/>
    <w:pPr>
      <w:tabs>
        <w:tab w:val="center" w:pos="4320"/>
        <w:tab w:val="right" w:pos="8640"/>
      </w:tabs>
    </w:pPr>
  </w:style>
  <w:style w:type="paragraph" w:styleId="Footer">
    <w:name w:val="footer"/>
    <w:basedOn w:val="Normal"/>
    <w:rsid w:val="008A439B"/>
    <w:pPr>
      <w:tabs>
        <w:tab w:val="center" w:pos="4320"/>
        <w:tab w:val="right" w:pos="8640"/>
      </w:tabs>
    </w:pPr>
  </w:style>
  <w:style w:type="character" w:styleId="PageNumber">
    <w:name w:val="page number"/>
    <w:basedOn w:val="DefaultParagraphFont"/>
    <w:rsid w:val="00AA2C57"/>
  </w:style>
  <w:style w:type="table" w:styleId="TableGrid">
    <w:name w:val="Table Grid"/>
    <w:basedOn w:val="TableNormal"/>
    <w:rsid w:val="00CF116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Spacing">
    <w:name w:val="No Spacing"/>
    <w:link w:val="NoSpacingChar"/>
    <w:uiPriority w:val="1"/>
    <w:qFormat/>
    <w:rsid w:val="00CF116F"/>
    <w:rPr>
      <w:sz w:val="24"/>
      <w:szCs w:val="24"/>
    </w:rPr>
  </w:style>
  <w:style w:type="character" w:customStyle="1" w:styleId="ptbrand5">
    <w:name w:val="ptbrand5"/>
    <w:basedOn w:val="DefaultParagraphFont"/>
    <w:rsid w:val="007E0C0D"/>
  </w:style>
  <w:style w:type="character" w:customStyle="1" w:styleId="bindingandrelease">
    <w:name w:val="bindingandrelease"/>
    <w:basedOn w:val="DefaultParagraphFont"/>
    <w:rsid w:val="007E0C0D"/>
  </w:style>
  <w:style w:type="character" w:styleId="Hyperlink">
    <w:name w:val="Hyperlink"/>
    <w:unhideWhenUsed/>
    <w:rsid w:val="007E0C0D"/>
    <w:rPr>
      <w:color w:val="004B91"/>
      <w:u w:val="single"/>
    </w:rPr>
  </w:style>
  <w:style w:type="paragraph" w:customStyle="1" w:styleId="Default">
    <w:name w:val="Default"/>
    <w:uiPriority w:val="99"/>
    <w:rsid w:val="00FF6271"/>
    <w:pPr>
      <w:autoSpaceDE w:val="0"/>
      <w:autoSpaceDN w:val="0"/>
      <w:adjustRightInd w:val="0"/>
    </w:pPr>
    <w:rPr>
      <w:rFonts w:eastAsia="Calibri"/>
      <w:color w:val="000000"/>
      <w:sz w:val="24"/>
      <w:szCs w:val="24"/>
    </w:rPr>
  </w:style>
  <w:style w:type="paragraph" w:styleId="ListParagraph">
    <w:name w:val="List Paragraph"/>
    <w:aliases w:val="Litertatu ne tab,Colorful List - Accent 12"/>
    <w:basedOn w:val="Normal"/>
    <w:link w:val="ListParagraphChar"/>
    <w:uiPriority w:val="34"/>
    <w:qFormat/>
    <w:rsid w:val="00C22656"/>
    <w:pPr>
      <w:ind w:left="720"/>
      <w:contextualSpacing/>
    </w:pPr>
  </w:style>
  <w:style w:type="paragraph" w:styleId="NormalWeb">
    <w:name w:val="Normal (Web)"/>
    <w:basedOn w:val="Normal"/>
    <w:uiPriority w:val="99"/>
    <w:unhideWhenUsed/>
    <w:rsid w:val="004C5292"/>
    <w:pPr>
      <w:spacing w:before="100" w:beforeAutospacing="1" w:after="100" w:afterAutospacing="1"/>
    </w:pPr>
  </w:style>
  <w:style w:type="character" w:customStyle="1" w:styleId="apple-converted-space">
    <w:name w:val="apple-converted-space"/>
    <w:basedOn w:val="DefaultParagraphFont"/>
    <w:rsid w:val="001910E4"/>
  </w:style>
  <w:style w:type="character" w:customStyle="1" w:styleId="NoSpacingChar">
    <w:name w:val="No Spacing Char"/>
    <w:basedOn w:val="DefaultParagraphFont"/>
    <w:link w:val="NoSpacing"/>
    <w:uiPriority w:val="1"/>
    <w:rsid w:val="006752C5"/>
    <w:rPr>
      <w:sz w:val="24"/>
      <w:szCs w:val="24"/>
    </w:rPr>
  </w:style>
  <w:style w:type="character" w:customStyle="1" w:styleId="ListParagraphChar">
    <w:name w:val="List Paragraph Char"/>
    <w:aliases w:val="Litertatu ne tab Char,Colorful List - Accent 12 Char"/>
    <w:link w:val="ListParagraph"/>
    <w:uiPriority w:val="34"/>
    <w:rsid w:val="006752C5"/>
    <w:rPr>
      <w:sz w:val="24"/>
      <w:szCs w:val="24"/>
    </w:rPr>
  </w:style>
  <w:style w:type="character" w:customStyle="1" w:styleId="hps">
    <w:name w:val="hps"/>
    <w:basedOn w:val="DefaultParagraphFont"/>
    <w:rsid w:val="006752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8447881">
      <w:bodyDiv w:val="1"/>
      <w:marLeft w:val="0"/>
      <w:marRight w:val="0"/>
      <w:marTop w:val="0"/>
      <w:marBottom w:val="0"/>
      <w:divBdr>
        <w:top w:val="none" w:sz="0" w:space="0" w:color="auto"/>
        <w:left w:val="none" w:sz="0" w:space="0" w:color="auto"/>
        <w:bottom w:val="none" w:sz="0" w:space="0" w:color="auto"/>
        <w:right w:val="none" w:sz="0" w:space="0" w:color="auto"/>
      </w:divBdr>
    </w:div>
    <w:div w:id="580412592">
      <w:bodyDiv w:val="1"/>
      <w:marLeft w:val="0"/>
      <w:marRight w:val="0"/>
      <w:marTop w:val="0"/>
      <w:marBottom w:val="0"/>
      <w:divBdr>
        <w:top w:val="none" w:sz="0" w:space="0" w:color="auto"/>
        <w:left w:val="none" w:sz="0" w:space="0" w:color="auto"/>
        <w:bottom w:val="none" w:sz="0" w:space="0" w:color="auto"/>
        <w:right w:val="none" w:sz="0" w:space="0" w:color="auto"/>
      </w:divBdr>
    </w:div>
    <w:div w:id="835342501">
      <w:bodyDiv w:val="1"/>
      <w:marLeft w:val="0"/>
      <w:marRight w:val="0"/>
      <w:marTop w:val="0"/>
      <w:marBottom w:val="0"/>
      <w:divBdr>
        <w:top w:val="none" w:sz="0" w:space="0" w:color="auto"/>
        <w:left w:val="none" w:sz="0" w:space="0" w:color="auto"/>
        <w:bottom w:val="none" w:sz="0" w:space="0" w:color="auto"/>
        <w:right w:val="none" w:sz="0" w:space="0" w:color="auto"/>
      </w:divBdr>
      <w:divsChild>
        <w:div w:id="10206636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gazmend.nafezi@uni-pr.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769</Words>
  <Characters>4387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SYLLABUSET</vt:lpstr>
    </vt:vector>
  </TitlesOfParts>
  <Company/>
  <LinksUpToDate>false</LinksUpToDate>
  <CharactersWithSpaces>5146</CharactersWithSpaces>
  <SharedDoc>false</SharedDoc>
  <HLinks>
    <vt:vector size="48" baseType="variant">
      <vt:variant>
        <vt:i4>6029382</vt:i4>
      </vt:variant>
      <vt:variant>
        <vt:i4>21</vt:i4>
      </vt:variant>
      <vt:variant>
        <vt:i4>0</vt:i4>
      </vt:variant>
      <vt:variant>
        <vt:i4>5</vt:i4>
      </vt:variant>
      <vt:variant>
        <vt:lpwstr>http://www.amazon.com/s/ref=dp_byline_sr_book_1?ie=UTF8&amp;field-author=Sivasankar&amp;search-alias=books&amp;text=Sivasankar&amp;sort=relevancerank</vt:lpwstr>
      </vt:variant>
      <vt:variant>
        <vt:lpwstr/>
      </vt:variant>
      <vt:variant>
        <vt:i4>6750335</vt:i4>
      </vt:variant>
      <vt:variant>
        <vt:i4>18</vt:i4>
      </vt:variant>
      <vt:variant>
        <vt:i4>0</vt:i4>
      </vt:variant>
      <vt:variant>
        <vt:i4>5</vt:i4>
      </vt:variant>
      <vt:variant>
        <vt:lpwstr>http://www.amazon.com/s/ref=dp_byline_sr_book_3?ie=UTF8&amp;field-author=Stanley+R.+Crouch&amp;search-alias=books&amp;text=Stanley+R.+Crouch&amp;sort=relevancerank</vt:lpwstr>
      </vt:variant>
      <vt:variant>
        <vt:lpwstr/>
      </vt:variant>
      <vt:variant>
        <vt:i4>6750334</vt:i4>
      </vt:variant>
      <vt:variant>
        <vt:i4>15</vt:i4>
      </vt:variant>
      <vt:variant>
        <vt:i4>0</vt:i4>
      </vt:variant>
      <vt:variant>
        <vt:i4>5</vt:i4>
      </vt:variant>
      <vt:variant>
        <vt:lpwstr>http://www.amazon.com/s/ref=dp_byline_sr_book_2?ie=UTF8&amp;field-author=F.+James+Holler&amp;search-alias=books&amp;text=F.+James+Holler&amp;sort=relevancerank</vt:lpwstr>
      </vt:variant>
      <vt:variant>
        <vt:lpwstr/>
      </vt:variant>
      <vt:variant>
        <vt:i4>131096</vt:i4>
      </vt:variant>
      <vt:variant>
        <vt:i4>12</vt:i4>
      </vt:variant>
      <vt:variant>
        <vt:i4>0</vt:i4>
      </vt:variant>
      <vt:variant>
        <vt:i4>5</vt:i4>
      </vt:variant>
      <vt:variant>
        <vt:lpwstr>http://www.amazon.com/s/ref=dp_byline_sr_book_1?ie=UTF8&amp;field-author=Douglas+A.+Skoog&amp;search-alias=books&amp;text=Douglas+A.+Skoog&amp;sort=relevancerank</vt:lpwstr>
      </vt:variant>
      <vt:variant>
        <vt:lpwstr/>
      </vt:variant>
      <vt:variant>
        <vt:i4>8192057</vt:i4>
      </vt:variant>
      <vt:variant>
        <vt:i4>9</vt:i4>
      </vt:variant>
      <vt:variant>
        <vt:i4>0</vt:i4>
      </vt:variant>
      <vt:variant>
        <vt:i4>5</vt:i4>
      </vt:variant>
      <vt:variant>
        <vt:lpwstr>http://www.amazon.com/George-M.-Frame-II/e/B00GDWP6LC/ref=dp_byline_cont_book_3</vt:lpwstr>
      </vt:variant>
      <vt:variant>
        <vt:lpwstr/>
      </vt:variant>
      <vt:variant>
        <vt:i4>6750334</vt:i4>
      </vt:variant>
      <vt:variant>
        <vt:i4>6</vt:i4>
      </vt:variant>
      <vt:variant>
        <vt:i4>0</vt:i4>
      </vt:variant>
      <vt:variant>
        <vt:i4>5</vt:i4>
      </vt:variant>
      <vt:variant>
        <vt:lpwstr>http://www.amazon.com/s/ref=dp_byline_sr_book_2?ie=UTF8&amp;field-author=Eileen+Skelly+Frame&amp;search-alias=books&amp;text=Eileen+Skelly+Frame&amp;sort=relevancerank</vt:lpwstr>
      </vt:variant>
      <vt:variant>
        <vt:lpwstr/>
      </vt:variant>
      <vt:variant>
        <vt:i4>2818080</vt:i4>
      </vt:variant>
      <vt:variant>
        <vt:i4>3</vt:i4>
      </vt:variant>
      <vt:variant>
        <vt:i4>0</vt:i4>
      </vt:variant>
      <vt:variant>
        <vt:i4>5</vt:i4>
      </vt:variant>
      <vt:variant>
        <vt:lpwstr>http://www.amazon.com/James-W.-Robinson/e/B001KIQ7NU/ref=dp_byline_cont_book_1</vt:lpwstr>
      </vt:variant>
      <vt:variant>
        <vt:lpwstr/>
      </vt:variant>
      <vt:variant>
        <vt:i4>6488140</vt:i4>
      </vt:variant>
      <vt:variant>
        <vt:i4>0</vt:i4>
      </vt:variant>
      <vt:variant>
        <vt:i4>0</vt:i4>
      </vt:variant>
      <vt:variant>
        <vt:i4>5</vt:i4>
      </vt:variant>
      <vt:variant>
        <vt:lpwstr>mailto:tahir.arbneshi@uni-pr.edu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SYLLABUSET</dc:title>
  <dc:creator>Florita</dc:creator>
  <cp:lastModifiedBy>Admin</cp:lastModifiedBy>
  <cp:revision>3</cp:revision>
  <cp:lastPrinted>2011-03-07T08:39:00Z</cp:lastPrinted>
  <dcterms:created xsi:type="dcterms:W3CDTF">2024-09-14T09:42:00Z</dcterms:created>
  <dcterms:modified xsi:type="dcterms:W3CDTF">2024-09-14T11:24:00Z</dcterms:modified>
</cp:coreProperties>
</file>