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A0B" w:rsidRDefault="00B16A0B"/>
    <w:tbl>
      <w:tblPr>
        <w:tblStyle w:val="a"/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426"/>
        <w:gridCol w:w="3118"/>
        <w:gridCol w:w="1276"/>
        <w:gridCol w:w="1276"/>
        <w:gridCol w:w="1275"/>
      </w:tblGrid>
      <w:tr w:rsidR="00B16A0B">
        <w:tc>
          <w:tcPr>
            <w:tcW w:w="9747" w:type="dxa"/>
            <w:gridSpan w:val="6"/>
            <w:shd w:val="clear" w:color="auto" w:fill="B8CCE4"/>
          </w:tcPr>
          <w:p w:rsidR="00B16A0B" w:rsidRDefault="00831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Të dhëna bazike të lëndës - Syllabusi</w:t>
            </w:r>
          </w:p>
        </w:tc>
      </w:tr>
      <w:tr w:rsidR="00B16A0B">
        <w:tc>
          <w:tcPr>
            <w:tcW w:w="2802" w:type="dxa"/>
            <w:gridSpan w:val="2"/>
          </w:tcPr>
          <w:p w:rsidR="00B16A0B" w:rsidRDefault="00831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 xml:space="preserve">Njësia akademike: </w:t>
            </w:r>
          </w:p>
        </w:tc>
        <w:tc>
          <w:tcPr>
            <w:tcW w:w="6945" w:type="dxa"/>
            <w:gridSpan w:val="4"/>
          </w:tcPr>
          <w:p w:rsidR="00B16A0B" w:rsidRDefault="00831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 xml:space="preserve">Fakulteti i Inxhinierisë Mekanike </w:t>
            </w:r>
          </w:p>
        </w:tc>
      </w:tr>
      <w:tr w:rsidR="00B16A0B">
        <w:tc>
          <w:tcPr>
            <w:tcW w:w="2802" w:type="dxa"/>
            <w:gridSpan w:val="2"/>
          </w:tcPr>
          <w:p w:rsidR="00B16A0B" w:rsidRDefault="00831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Departamenti</w:t>
            </w:r>
          </w:p>
        </w:tc>
        <w:tc>
          <w:tcPr>
            <w:tcW w:w="6945" w:type="dxa"/>
            <w:gridSpan w:val="4"/>
          </w:tcPr>
          <w:p w:rsidR="00B16A0B" w:rsidRDefault="00831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Të gjitha Programet</w:t>
            </w:r>
          </w:p>
        </w:tc>
      </w:tr>
      <w:tr w:rsidR="00B16A0B">
        <w:tc>
          <w:tcPr>
            <w:tcW w:w="2802" w:type="dxa"/>
            <w:gridSpan w:val="2"/>
          </w:tcPr>
          <w:p w:rsidR="00B16A0B" w:rsidRDefault="00831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Titulli i lëndës:</w:t>
            </w:r>
          </w:p>
        </w:tc>
        <w:tc>
          <w:tcPr>
            <w:tcW w:w="6945" w:type="dxa"/>
            <w:gridSpan w:val="4"/>
          </w:tcPr>
          <w:p w:rsidR="00B16A0B" w:rsidRDefault="00831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Informatikë dhe Programim</w:t>
            </w:r>
          </w:p>
        </w:tc>
      </w:tr>
      <w:tr w:rsidR="00B16A0B">
        <w:tc>
          <w:tcPr>
            <w:tcW w:w="2802" w:type="dxa"/>
            <w:gridSpan w:val="2"/>
          </w:tcPr>
          <w:p w:rsidR="00B16A0B" w:rsidRDefault="00831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Niveli:</w:t>
            </w:r>
          </w:p>
        </w:tc>
        <w:tc>
          <w:tcPr>
            <w:tcW w:w="6945" w:type="dxa"/>
            <w:gridSpan w:val="4"/>
          </w:tcPr>
          <w:p w:rsidR="00B16A0B" w:rsidRDefault="00831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Bachelor</w:t>
            </w:r>
          </w:p>
        </w:tc>
      </w:tr>
      <w:tr w:rsidR="00B16A0B">
        <w:tc>
          <w:tcPr>
            <w:tcW w:w="2802" w:type="dxa"/>
            <w:gridSpan w:val="2"/>
          </w:tcPr>
          <w:p w:rsidR="00B16A0B" w:rsidRDefault="00831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Statusi lëndës:</w:t>
            </w:r>
          </w:p>
        </w:tc>
        <w:tc>
          <w:tcPr>
            <w:tcW w:w="6945" w:type="dxa"/>
            <w:gridSpan w:val="4"/>
          </w:tcPr>
          <w:p w:rsidR="00B16A0B" w:rsidRDefault="00831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Obligative</w:t>
            </w:r>
          </w:p>
        </w:tc>
      </w:tr>
      <w:tr w:rsidR="00B16A0B">
        <w:tc>
          <w:tcPr>
            <w:tcW w:w="2802" w:type="dxa"/>
            <w:gridSpan w:val="2"/>
          </w:tcPr>
          <w:p w:rsidR="00B16A0B" w:rsidRDefault="00831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Semestri:</w:t>
            </w:r>
          </w:p>
        </w:tc>
        <w:tc>
          <w:tcPr>
            <w:tcW w:w="6945" w:type="dxa"/>
            <w:gridSpan w:val="4"/>
          </w:tcPr>
          <w:p w:rsidR="00B16A0B" w:rsidRDefault="00831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I</w:t>
            </w:r>
          </w:p>
        </w:tc>
      </w:tr>
      <w:tr w:rsidR="00B16A0B">
        <w:tc>
          <w:tcPr>
            <w:tcW w:w="2802" w:type="dxa"/>
            <w:gridSpan w:val="2"/>
          </w:tcPr>
          <w:p w:rsidR="00B16A0B" w:rsidRDefault="00831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Numri i orëve në javë:</w:t>
            </w:r>
          </w:p>
        </w:tc>
        <w:tc>
          <w:tcPr>
            <w:tcW w:w="6945" w:type="dxa"/>
            <w:gridSpan w:val="4"/>
          </w:tcPr>
          <w:p w:rsidR="00B16A0B" w:rsidRDefault="00831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2+2</w:t>
            </w:r>
          </w:p>
        </w:tc>
      </w:tr>
      <w:tr w:rsidR="00B16A0B">
        <w:tc>
          <w:tcPr>
            <w:tcW w:w="2802" w:type="dxa"/>
            <w:gridSpan w:val="2"/>
          </w:tcPr>
          <w:p w:rsidR="00B16A0B" w:rsidRDefault="00831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Vlera në kredi – ECTS:</w:t>
            </w:r>
          </w:p>
        </w:tc>
        <w:tc>
          <w:tcPr>
            <w:tcW w:w="6945" w:type="dxa"/>
            <w:gridSpan w:val="4"/>
          </w:tcPr>
          <w:p w:rsidR="00B16A0B" w:rsidRDefault="00831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B16A0B">
        <w:tc>
          <w:tcPr>
            <w:tcW w:w="2802" w:type="dxa"/>
            <w:gridSpan w:val="2"/>
          </w:tcPr>
          <w:p w:rsidR="00B16A0B" w:rsidRDefault="00831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Mësimdhënësi i lëndës:</w:t>
            </w:r>
          </w:p>
        </w:tc>
        <w:tc>
          <w:tcPr>
            <w:tcW w:w="6945" w:type="dxa"/>
            <w:gridSpan w:val="4"/>
          </w:tcPr>
          <w:p w:rsidR="00B16A0B" w:rsidRDefault="00831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Dr. sc. Ahmet Shala</w:t>
            </w:r>
            <w:r w:rsidR="000C5E36">
              <w:rPr>
                <w:b/>
                <w:color w:val="000000"/>
              </w:rPr>
              <w:t>, Dr.sc. Ferit Idrizi</w:t>
            </w:r>
            <w:bookmarkStart w:id="0" w:name="_GoBack"/>
            <w:bookmarkEnd w:id="0"/>
          </w:p>
        </w:tc>
      </w:tr>
      <w:tr w:rsidR="00B16A0B">
        <w:tc>
          <w:tcPr>
            <w:tcW w:w="9747" w:type="dxa"/>
            <w:gridSpan w:val="6"/>
            <w:shd w:val="clear" w:color="auto" w:fill="B8CCE4"/>
          </w:tcPr>
          <w:p w:rsidR="00B16A0B" w:rsidRDefault="00B16A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2"/>
                <w:szCs w:val="12"/>
              </w:rPr>
            </w:pPr>
          </w:p>
        </w:tc>
      </w:tr>
      <w:tr w:rsidR="00B16A0B">
        <w:tc>
          <w:tcPr>
            <w:tcW w:w="2802" w:type="dxa"/>
            <w:gridSpan w:val="2"/>
          </w:tcPr>
          <w:p w:rsidR="00B16A0B" w:rsidRDefault="00831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Përshkrimi i lëndës</w:t>
            </w:r>
          </w:p>
        </w:tc>
        <w:tc>
          <w:tcPr>
            <w:tcW w:w="6945" w:type="dxa"/>
            <w:gridSpan w:val="4"/>
          </w:tcPr>
          <w:p w:rsidR="00B16A0B" w:rsidRDefault="0083184D">
            <w:pPr>
              <w:rPr>
                <w:color w:val="000000"/>
              </w:rPr>
            </w:pPr>
            <w:r>
              <w:rPr>
                <w:color w:val="000000"/>
              </w:rPr>
              <w:t>Njohuri bazike për përdorim të kompjuterit: sistemet operative, MS Office programi për përpunim të teksteve (Word), programi për llogaritje dhe shkrim të macrove (Excel) dhe programi për prezantime (PowerPoint). Njohuri themelore të përdorimit të softuerit</w:t>
            </w:r>
            <w:r>
              <w:rPr>
                <w:color w:val="000000"/>
              </w:rPr>
              <w:t xml:space="preserve"> MathCad në aspektin e problemeve matematikore si dhe ato komplekse: numrat kompleks, sistemet e ekuacioneve, vektorët, matricat, paraqitjet grafike të funksioneve, derivatet dhe integralet </w:t>
            </w:r>
            <w:r>
              <w:t>etj</w:t>
            </w:r>
            <w:r>
              <w:rPr>
                <w:color w:val="000000"/>
              </w:rPr>
              <w:t xml:space="preserve">. </w:t>
            </w:r>
          </w:p>
          <w:p w:rsidR="00B16A0B" w:rsidRDefault="0083184D">
            <w:pPr>
              <w:rPr>
                <w:color w:val="000000"/>
              </w:rPr>
            </w:pPr>
            <w:r>
              <w:rPr>
                <w:color w:val="000000"/>
              </w:rPr>
              <w:t>Konceptet themelore të Programimi në C++. Kuptimi i tekstit,</w:t>
            </w:r>
            <w:r>
              <w:rPr>
                <w:color w:val="000000"/>
              </w:rPr>
              <w:t xml:space="preserve"> konstanteve, variablave dhe të dhënave tjera në C++. Krijimi dhe kompilimi i file-t në C++ për zgjidhje të problemeve të ndryshme matematikore. </w:t>
            </w:r>
          </w:p>
        </w:tc>
      </w:tr>
      <w:tr w:rsidR="00B16A0B">
        <w:tc>
          <w:tcPr>
            <w:tcW w:w="2802" w:type="dxa"/>
            <w:gridSpan w:val="2"/>
          </w:tcPr>
          <w:p w:rsidR="00B16A0B" w:rsidRDefault="00831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Qëllimet e lëndës:</w:t>
            </w:r>
          </w:p>
        </w:tc>
        <w:tc>
          <w:tcPr>
            <w:tcW w:w="6945" w:type="dxa"/>
            <w:gridSpan w:val="4"/>
          </w:tcPr>
          <w:p w:rsidR="00B16A0B" w:rsidRDefault="0083184D">
            <w:pPr>
              <w:rPr>
                <w:sz w:val="22"/>
                <w:szCs w:val="22"/>
              </w:rPr>
            </w:pPr>
            <w:r>
              <w:t xml:space="preserve">Njohja e studentëve me bazat themelore të punës me kompjuter si sistemet operative, MS Office programet për përpunim të teksteve, për llogaritje, shkrim të macrove dhe për prezantim etj. </w:t>
            </w:r>
            <w:r>
              <w:rPr>
                <w:sz w:val="22"/>
                <w:szCs w:val="22"/>
              </w:rPr>
              <w:t>Orientim të drejt të studentit që të përvetësojë softuerët sa më expe</w:t>
            </w:r>
            <w:r>
              <w:rPr>
                <w:sz w:val="22"/>
                <w:szCs w:val="22"/>
              </w:rPr>
              <w:t xml:space="preserve">rt dhe të kohës (versionet update).  </w:t>
            </w:r>
          </w:p>
          <w:p w:rsidR="00B16A0B" w:rsidRDefault="0083184D">
            <w:r>
              <w:rPr>
                <w:sz w:val="22"/>
                <w:szCs w:val="22"/>
              </w:rPr>
              <w:t>Materia që shtjellohet në këtë kurs paraqet vazhdimësi të përvojave nga informatika dhe programimi si dhe bazë të mirë për lehtësimin e përdorimit të softuerëve në studimet vijuese.</w:t>
            </w:r>
          </w:p>
        </w:tc>
      </w:tr>
      <w:tr w:rsidR="00B16A0B">
        <w:tc>
          <w:tcPr>
            <w:tcW w:w="2802" w:type="dxa"/>
            <w:gridSpan w:val="2"/>
          </w:tcPr>
          <w:p w:rsidR="00B16A0B" w:rsidRDefault="00831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Rezultatet e pritura të nxënies:</w:t>
            </w:r>
          </w:p>
        </w:tc>
        <w:tc>
          <w:tcPr>
            <w:tcW w:w="6945" w:type="dxa"/>
            <w:gridSpan w:val="4"/>
          </w:tcPr>
          <w:p w:rsidR="00B16A0B" w:rsidRDefault="0083184D">
            <w:pPr>
              <w:rPr>
                <w:color w:val="000000"/>
              </w:rPr>
            </w:pPr>
            <w:r>
              <w:rPr>
                <w:color w:val="000000"/>
              </w:rPr>
              <w:t>St</w:t>
            </w:r>
            <w:r>
              <w:rPr>
                <w:color w:val="000000"/>
              </w:rPr>
              <w:t xml:space="preserve">udentët pas përfundimit me sukses të modulit </w:t>
            </w:r>
            <w:r>
              <w:t>Informatikë dhe programim</w:t>
            </w:r>
            <w:r>
              <w:rPr>
                <w:color w:val="000000"/>
              </w:rPr>
              <w:t>, do të kanë:</w:t>
            </w:r>
          </w:p>
          <w:p w:rsidR="00B16A0B" w:rsidRDefault="0083184D">
            <w:pPr>
              <w:numPr>
                <w:ilvl w:val="0"/>
                <w:numId w:val="2"/>
              </w:numPr>
              <w:ind w:left="211" w:hanging="211"/>
              <w:rPr>
                <w:color w:val="000000"/>
                <w:highlight w:val="white"/>
              </w:rPr>
            </w:pPr>
            <w:r>
              <w:rPr>
                <w:color w:val="000000"/>
              </w:rPr>
              <w:t xml:space="preserve">Njohuri bazë dhe të rëndësishme </w:t>
            </w:r>
            <w:r>
              <w:rPr>
                <w:sz w:val="22"/>
                <w:szCs w:val="22"/>
              </w:rPr>
              <w:t>Materia që shtjellohet në këtë kurs paraqet vazhdimësi të përvojave nga informatika dhe programimi si dhe bazë të mirë për lehtësimin e përd</w:t>
            </w:r>
            <w:r>
              <w:rPr>
                <w:sz w:val="22"/>
                <w:szCs w:val="22"/>
              </w:rPr>
              <w:t xml:space="preserve">orimit të softuerëve në studimet vijuese. </w:t>
            </w:r>
            <w:r>
              <w:rPr>
                <w:color w:val="000000"/>
              </w:rPr>
              <w:t>punë me kompjuter</w:t>
            </w:r>
          </w:p>
          <w:p w:rsidR="00B16A0B" w:rsidRDefault="0083184D">
            <w:pPr>
              <w:numPr>
                <w:ilvl w:val="0"/>
                <w:numId w:val="2"/>
              </w:numPr>
              <w:ind w:left="211" w:hanging="211"/>
              <w:rPr>
                <w:color w:val="000000"/>
                <w:highlight w:val="white"/>
              </w:rPr>
            </w:pPr>
            <w:r>
              <w:rPr>
                <w:color w:val="000000"/>
              </w:rPr>
              <w:t>Njohuri bazë dhe të rëndësishme në shfrytëzimin e softuerit MathCad</w:t>
            </w:r>
          </w:p>
          <w:p w:rsidR="00B16A0B" w:rsidRDefault="0083184D">
            <w:pPr>
              <w:numPr>
                <w:ilvl w:val="0"/>
                <w:numId w:val="2"/>
              </w:numPr>
              <w:ind w:left="211" w:hanging="211"/>
              <w:rPr>
                <w:color w:val="000000"/>
                <w:highlight w:val="white"/>
              </w:rPr>
            </w:pPr>
            <w:r>
              <w:rPr>
                <w:color w:val="000000"/>
                <w:sz w:val="22"/>
                <w:szCs w:val="22"/>
              </w:rPr>
              <w:t>Njohuri bazike për programim në C++.</w:t>
            </w:r>
            <w:r>
              <w:rPr>
                <w:color w:val="000000"/>
              </w:rPr>
              <w:t xml:space="preserve"> </w:t>
            </w:r>
          </w:p>
          <w:p w:rsidR="00B16A0B" w:rsidRDefault="0083184D">
            <w:pPr>
              <w:numPr>
                <w:ilvl w:val="0"/>
                <w:numId w:val="2"/>
              </w:numPr>
              <w:ind w:left="211" w:hanging="211"/>
              <w:rPr>
                <w:color w:val="000000"/>
                <w:highlight w:val="white"/>
              </w:rPr>
            </w:pPr>
            <w:r>
              <w:rPr>
                <w:color w:val="000000"/>
              </w:rPr>
              <w:t>Do të k</w:t>
            </w:r>
            <w:r>
              <w:rPr>
                <w:color w:val="000000"/>
                <w:highlight w:val="white"/>
              </w:rPr>
              <w:t>anë vlerësimet e tyre, të sigurta, aplikimet e programimit në kurset e ardhshme profesionale.</w:t>
            </w:r>
          </w:p>
        </w:tc>
      </w:tr>
      <w:tr w:rsidR="00B16A0B">
        <w:tc>
          <w:tcPr>
            <w:tcW w:w="9747" w:type="dxa"/>
            <w:gridSpan w:val="6"/>
            <w:shd w:val="clear" w:color="auto" w:fill="B8CCE4"/>
          </w:tcPr>
          <w:p w:rsidR="00B16A0B" w:rsidRDefault="00B16A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8"/>
                <w:szCs w:val="8"/>
              </w:rPr>
            </w:pPr>
          </w:p>
        </w:tc>
      </w:tr>
      <w:tr w:rsidR="00B16A0B">
        <w:tc>
          <w:tcPr>
            <w:tcW w:w="9747" w:type="dxa"/>
            <w:gridSpan w:val="6"/>
            <w:shd w:val="clear" w:color="auto" w:fill="B8CCE4"/>
          </w:tcPr>
          <w:p w:rsidR="00B16A0B" w:rsidRDefault="00831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Kontributi në ngarkesën e studentit (që duhet të korrespondoj me rezultatet e të nxënit të studentit)</w:t>
            </w:r>
          </w:p>
        </w:tc>
      </w:tr>
      <w:tr w:rsidR="00B16A0B">
        <w:tc>
          <w:tcPr>
            <w:tcW w:w="5920" w:type="dxa"/>
            <w:gridSpan w:val="3"/>
            <w:tcBorders>
              <w:right w:val="single" w:sz="4" w:space="0" w:color="000000"/>
            </w:tcBorders>
            <w:shd w:val="clear" w:color="auto" w:fill="B8CCE4"/>
          </w:tcPr>
          <w:p w:rsidR="00B16A0B" w:rsidRDefault="0083184D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Aktiviteti 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8CCE4"/>
          </w:tcPr>
          <w:p w:rsidR="00B16A0B" w:rsidRDefault="0083184D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Orë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8CCE4"/>
          </w:tcPr>
          <w:p w:rsidR="00B16A0B" w:rsidRDefault="0083184D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Ditë/javë  </w:t>
            </w:r>
          </w:p>
        </w:tc>
        <w:tc>
          <w:tcPr>
            <w:tcW w:w="1275" w:type="dxa"/>
            <w:tcBorders>
              <w:left w:val="single" w:sz="4" w:space="0" w:color="000000"/>
            </w:tcBorders>
            <w:shd w:val="clear" w:color="auto" w:fill="B8CCE4"/>
          </w:tcPr>
          <w:p w:rsidR="00B16A0B" w:rsidRDefault="0083184D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Gjithsej</w:t>
            </w:r>
          </w:p>
        </w:tc>
      </w:tr>
      <w:tr w:rsidR="00B16A0B">
        <w:tc>
          <w:tcPr>
            <w:tcW w:w="5920" w:type="dxa"/>
            <w:gridSpan w:val="3"/>
            <w:tcBorders>
              <w:right w:val="single" w:sz="4" w:space="0" w:color="000000"/>
            </w:tcBorders>
            <w:shd w:val="clear" w:color="auto" w:fill="FFFFFF"/>
          </w:tcPr>
          <w:p w:rsidR="00B16A0B" w:rsidRDefault="0083184D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Ligjërata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16A0B" w:rsidRDefault="0083184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16A0B" w:rsidRDefault="0083184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275" w:type="dxa"/>
            <w:tcBorders>
              <w:left w:val="single" w:sz="4" w:space="0" w:color="000000"/>
            </w:tcBorders>
            <w:shd w:val="clear" w:color="auto" w:fill="FFFFFF"/>
          </w:tcPr>
          <w:p w:rsidR="00B16A0B" w:rsidRDefault="0083184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</w:tr>
      <w:tr w:rsidR="00B16A0B">
        <w:tc>
          <w:tcPr>
            <w:tcW w:w="5920" w:type="dxa"/>
            <w:gridSpan w:val="3"/>
            <w:tcBorders>
              <w:right w:val="single" w:sz="4" w:space="0" w:color="000000"/>
            </w:tcBorders>
            <w:shd w:val="clear" w:color="auto" w:fill="FFFFFF"/>
          </w:tcPr>
          <w:p w:rsidR="00B16A0B" w:rsidRDefault="0083184D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Ushtrime teorike/laboratorike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16A0B" w:rsidRDefault="0083184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16A0B" w:rsidRDefault="0083184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275" w:type="dxa"/>
            <w:tcBorders>
              <w:left w:val="single" w:sz="4" w:space="0" w:color="000000"/>
            </w:tcBorders>
            <w:shd w:val="clear" w:color="auto" w:fill="FFFFFF"/>
          </w:tcPr>
          <w:p w:rsidR="00B16A0B" w:rsidRDefault="0083184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</w:tr>
      <w:tr w:rsidR="00B16A0B">
        <w:tc>
          <w:tcPr>
            <w:tcW w:w="5920" w:type="dxa"/>
            <w:gridSpan w:val="3"/>
            <w:tcBorders>
              <w:right w:val="single" w:sz="4" w:space="0" w:color="000000"/>
            </w:tcBorders>
            <w:shd w:val="clear" w:color="auto" w:fill="FFFFFF"/>
          </w:tcPr>
          <w:p w:rsidR="00B16A0B" w:rsidRDefault="0083184D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Punë praktike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16A0B" w:rsidRDefault="0083184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16A0B" w:rsidRDefault="0083184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left w:val="single" w:sz="4" w:space="0" w:color="000000"/>
            </w:tcBorders>
            <w:shd w:val="clear" w:color="auto" w:fill="FFFFFF"/>
          </w:tcPr>
          <w:p w:rsidR="00B16A0B" w:rsidRDefault="0083184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B16A0B">
        <w:tc>
          <w:tcPr>
            <w:tcW w:w="5920" w:type="dxa"/>
            <w:gridSpan w:val="3"/>
            <w:tcBorders>
              <w:right w:val="single" w:sz="4" w:space="0" w:color="000000"/>
            </w:tcBorders>
            <w:shd w:val="clear" w:color="auto" w:fill="FFFFFF"/>
          </w:tcPr>
          <w:p w:rsidR="00B16A0B" w:rsidRDefault="0083184D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Kontaktet me mësimdhënësin/konsultimet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16A0B" w:rsidRDefault="0083184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0.25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16A0B" w:rsidRDefault="0083184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275" w:type="dxa"/>
            <w:tcBorders>
              <w:left w:val="single" w:sz="4" w:space="0" w:color="000000"/>
            </w:tcBorders>
            <w:shd w:val="clear" w:color="auto" w:fill="FFFFFF"/>
          </w:tcPr>
          <w:p w:rsidR="00B16A0B" w:rsidRDefault="0083184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</w:tr>
      <w:tr w:rsidR="00B16A0B">
        <w:tc>
          <w:tcPr>
            <w:tcW w:w="5920" w:type="dxa"/>
            <w:gridSpan w:val="3"/>
            <w:tcBorders>
              <w:right w:val="single" w:sz="4" w:space="0" w:color="000000"/>
            </w:tcBorders>
            <w:shd w:val="clear" w:color="auto" w:fill="FFFFFF"/>
          </w:tcPr>
          <w:p w:rsidR="00B16A0B" w:rsidRDefault="008318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Ushtrime  në teren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16A0B" w:rsidRDefault="008318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16A0B" w:rsidRDefault="008318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left w:val="single" w:sz="4" w:space="0" w:color="000000"/>
            </w:tcBorders>
            <w:shd w:val="clear" w:color="auto" w:fill="FFFFFF"/>
          </w:tcPr>
          <w:p w:rsidR="00B16A0B" w:rsidRDefault="008318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B16A0B">
        <w:tc>
          <w:tcPr>
            <w:tcW w:w="5920" w:type="dxa"/>
            <w:gridSpan w:val="3"/>
            <w:tcBorders>
              <w:right w:val="single" w:sz="4" w:space="0" w:color="000000"/>
            </w:tcBorders>
            <w:shd w:val="clear" w:color="auto" w:fill="FFFFFF"/>
          </w:tcPr>
          <w:p w:rsidR="00B16A0B" w:rsidRDefault="0083184D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Teste, seminare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16A0B" w:rsidRDefault="0083184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16A0B" w:rsidRDefault="0083184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left w:val="single" w:sz="4" w:space="0" w:color="000000"/>
            </w:tcBorders>
            <w:shd w:val="clear" w:color="auto" w:fill="FFFFFF"/>
          </w:tcPr>
          <w:p w:rsidR="00B16A0B" w:rsidRDefault="0083184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</w:tr>
      <w:tr w:rsidR="00B16A0B">
        <w:tc>
          <w:tcPr>
            <w:tcW w:w="5920" w:type="dxa"/>
            <w:gridSpan w:val="3"/>
            <w:tcBorders>
              <w:right w:val="single" w:sz="4" w:space="0" w:color="000000"/>
            </w:tcBorders>
            <w:shd w:val="clear" w:color="auto" w:fill="FFFFFF"/>
          </w:tcPr>
          <w:p w:rsidR="00B16A0B" w:rsidRDefault="0083184D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Detyra të  shtëpisë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16A0B" w:rsidRDefault="0083184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16A0B" w:rsidRDefault="0083184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5" w:type="dxa"/>
            <w:tcBorders>
              <w:left w:val="single" w:sz="4" w:space="0" w:color="000000"/>
            </w:tcBorders>
            <w:shd w:val="clear" w:color="auto" w:fill="FFFFFF"/>
          </w:tcPr>
          <w:p w:rsidR="00B16A0B" w:rsidRDefault="0083184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</w:tr>
      <w:tr w:rsidR="00B16A0B">
        <w:tc>
          <w:tcPr>
            <w:tcW w:w="5920" w:type="dxa"/>
            <w:gridSpan w:val="3"/>
            <w:tcBorders>
              <w:right w:val="single" w:sz="4" w:space="0" w:color="000000"/>
            </w:tcBorders>
            <w:shd w:val="clear" w:color="auto" w:fill="FFFFFF"/>
          </w:tcPr>
          <w:p w:rsidR="00B16A0B" w:rsidRDefault="0083184D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Koha e studimit vetjak të studentit (në bibliotekë ose në shtëpi)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16A0B" w:rsidRDefault="0083184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16A0B" w:rsidRDefault="0083184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5" w:type="dxa"/>
            <w:tcBorders>
              <w:left w:val="single" w:sz="4" w:space="0" w:color="000000"/>
            </w:tcBorders>
            <w:shd w:val="clear" w:color="auto" w:fill="FFFFFF"/>
          </w:tcPr>
          <w:p w:rsidR="00B16A0B" w:rsidRDefault="0083184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</w:t>
            </w:r>
          </w:p>
        </w:tc>
      </w:tr>
      <w:tr w:rsidR="00B16A0B">
        <w:tc>
          <w:tcPr>
            <w:tcW w:w="5920" w:type="dxa"/>
            <w:gridSpan w:val="3"/>
            <w:tcBorders>
              <w:right w:val="single" w:sz="4" w:space="0" w:color="000000"/>
            </w:tcBorders>
            <w:shd w:val="clear" w:color="auto" w:fill="FFFFFF"/>
          </w:tcPr>
          <w:p w:rsidR="00B16A0B" w:rsidRDefault="0083184D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Përgatitja përfundimtare për provim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16A0B" w:rsidRDefault="0083184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16A0B" w:rsidRDefault="0083184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left w:val="single" w:sz="4" w:space="0" w:color="000000"/>
            </w:tcBorders>
            <w:shd w:val="clear" w:color="auto" w:fill="FFFFFF"/>
          </w:tcPr>
          <w:p w:rsidR="00B16A0B" w:rsidRDefault="0083184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</w:tr>
      <w:tr w:rsidR="00B16A0B">
        <w:tc>
          <w:tcPr>
            <w:tcW w:w="5920" w:type="dxa"/>
            <w:gridSpan w:val="3"/>
            <w:tcBorders>
              <w:right w:val="single" w:sz="4" w:space="0" w:color="000000"/>
            </w:tcBorders>
            <w:shd w:val="clear" w:color="auto" w:fill="FFFFFF"/>
          </w:tcPr>
          <w:p w:rsidR="00B16A0B" w:rsidRDefault="0083184D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Koha e kaluar në vlerësim (teste, kuiz, provim final)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16A0B" w:rsidRDefault="0083184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16A0B" w:rsidRDefault="0083184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left w:val="single" w:sz="4" w:space="0" w:color="000000"/>
            </w:tcBorders>
            <w:shd w:val="clear" w:color="auto" w:fill="FFFFFF"/>
          </w:tcPr>
          <w:p w:rsidR="00B16A0B" w:rsidRDefault="0083184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B16A0B">
        <w:tc>
          <w:tcPr>
            <w:tcW w:w="5920" w:type="dxa"/>
            <w:gridSpan w:val="3"/>
            <w:tcBorders>
              <w:right w:val="single" w:sz="4" w:space="0" w:color="000000"/>
            </w:tcBorders>
            <w:shd w:val="clear" w:color="auto" w:fill="FFFFFF"/>
          </w:tcPr>
          <w:p w:rsidR="00B16A0B" w:rsidRDefault="0083184D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Projektet, prezantimet ,etj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16A0B" w:rsidRDefault="0083184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16A0B" w:rsidRDefault="0083184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left w:val="single" w:sz="4" w:space="0" w:color="000000"/>
            </w:tcBorders>
            <w:shd w:val="clear" w:color="auto" w:fill="FFFFFF"/>
          </w:tcPr>
          <w:p w:rsidR="00B16A0B" w:rsidRDefault="0083184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</w:tr>
      <w:tr w:rsidR="00B16A0B">
        <w:trPr>
          <w:trHeight w:val="263"/>
        </w:trPr>
        <w:tc>
          <w:tcPr>
            <w:tcW w:w="2802" w:type="dxa"/>
            <w:gridSpan w:val="2"/>
            <w:tcBorders>
              <w:right w:val="single" w:sz="4" w:space="0" w:color="000000"/>
            </w:tcBorders>
            <w:shd w:val="clear" w:color="auto" w:fill="B8CCE4"/>
          </w:tcPr>
          <w:p w:rsidR="00B16A0B" w:rsidRDefault="0083184D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Totali </w:t>
            </w:r>
          </w:p>
        </w:tc>
        <w:tc>
          <w:tcPr>
            <w:tcW w:w="439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B8CCE4"/>
          </w:tcPr>
          <w:p w:rsidR="00B16A0B" w:rsidRDefault="00B16A0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8CCE4"/>
          </w:tcPr>
          <w:p w:rsidR="00B16A0B" w:rsidRDefault="00B16A0B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000000"/>
            </w:tcBorders>
            <w:shd w:val="clear" w:color="auto" w:fill="B8CCE4"/>
          </w:tcPr>
          <w:p w:rsidR="00B16A0B" w:rsidRDefault="0083184D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151 orë</w:t>
            </w:r>
          </w:p>
        </w:tc>
      </w:tr>
      <w:tr w:rsidR="00B16A0B">
        <w:tc>
          <w:tcPr>
            <w:tcW w:w="9747" w:type="dxa"/>
            <w:gridSpan w:val="6"/>
            <w:shd w:val="clear" w:color="auto" w:fill="B8CCE4"/>
          </w:tcPr>
          <w:p w:rsidR="00B16A0B" w:rsidRDefault="00B16A0B">
            <w:pPr>
              <w:rPr>
                <w:sz w:val="8"/>
                <w:szCs w:val="8"/>
              </w:rPr>
            </w:pPr>
          </w:p>
        </w:tc>
      </w:tr>
      <w:tr w:rsidR="00B16A0B">
        <w:tc>
          <w:tcPr>
            <w:tcW w:w="2802" w:type="dxa"/>
            <w:gridSpan w:val="2"/>
          </w:tcPr>
          <w:p w:rsidR="00B16A0B" w:rsidRDefault="00831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 xml:space="preserve">Metodologjia e mësimdhënies:  </w:t>
            </w:r>
          </w:p>
        </w:tc>
        <w:tc>
          <w:tcPr>
            <w:tcW w:w="6945" w:type="dxa"/>
            <w:gridSpan w:val="4"/>
          </w:tcPr>
          <w:p w:rsidR="00B16A0B" w:rsidRDefault="0083184D">
            <w:r>
              <w:t>Ligjërata me anë të prezantimeve, ushtrime me detyra dhe shembuj konkret, punime seminarike, teste, diskutime etj.</w:t>
            </w:r>
          </w:p>
        </w:tc>
      </w:tr>
      <w:tr w:rsidR="00B16A0B">
        <w:trPr>
          <w:cantSplit/>
          <w:trHeight w:val="409"/>
        </w:trPr>
        <w:tc>
          <w:tcPr>
            <w:tcW w:w="2802" w:type="dxa"/>
            <w:gridSpan w:val="2"/>
            <w:vMerge w:val="restart"/>
          </w:tcPr>
          <w:p w:rsidR="00B16A0B" w:rsidRDefault="00831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Raporti në mes të studimit teorik dhe praktik</w:t>
            </w:r>
          </w:p>
        </w:tc>
        <w:tc>
          <w:tcPr>
            <w:tcW w:w="31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16A0B" w:rsidRDefault="00831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Pjesa teorike (%)</w:t>
            </w:r>
          </w:p>
        </w:tc>
        <w:tc>
          <w:tcPr>
            <w:tcW w:w="3827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6A0B" w:rsidRDefault="00831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Pjesa praktike (%)</w:t>
            </w:r>
          </w:p>
        </w:tc>
      </w:tr>
      <w:tr w:rsidR="00B16A0B">
        <w:trPr>
          <w:cantSplit/>
          <w:trHeight w:val="105"/>
        </w:trPr>
        <w:tc>
          <w:tcPr>
            <w:tcW w:w="2802" w:type="dxa"/>
            <w:gridSpan w:val="2"/>
            <w:vMerge/>
          </w:tcPr>
          <w:p w:rsidR="00B16A0B" w:rsidRDefault="00B16A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B16A0B" w:rsidRDefault="0083184D">
            <w:pPr>
              <w:jc w:val="center"/>
            </w:pPr>
            <w:r>
              <w:rPr>
                <w:b/>
                <w:sz w:val="20"/>
                <w:szCs w:val="20"/>
              </w:rPr>
              <w:t>30%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16A0B" w:rsidRDefault="0083184D">
            <w:pPr>
              <w:jc w:val="center"/>
            </w:pPr>
            <w:r>
              <w:rPr>
                <w:b/>
                <w:sz w:val="20"/>
                <w:szCs w:val="20"/>
              </w:rPr>
              <w:t>70%</w:t>
            </w:r>
          </w:p>
        </w:tc>
      </w:tr>
      <w:tr w:rsidR="00B16A0B">
        <w:tc>
          <w:tcPr>
            <w:tcW w:w="2802" w:type="dxa"/>
            <w:gridSpan w:val="2"/>
          </w:tcPr>
          <w:p w:rsidR="00B16A0B" w:rsidRDefault="00831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Metodat e vlerësimit:</w:t>
            </w:r>
          </w:p>
        </w:tc>
        <w:tc>
          <w:tcPr>
            <w:tcW w:w="6945" w:type="dxa"/>
            <w:gridSpan w:val="4"/>
          </w:tcPr>
          <w:p w:rsidR="00B16A0B" w:rsidRDefault="0083184D">
            <w:pPr>
              <w:ind w:right="418"/>
              <w:jc w:val="right"/>
            </w:pPr>
            <w:r>
              <w:t>Vijimi i rregullt &amp; interaktiviteti  10%</w:t>
            </w:r>
          </w:p>
          <w:p w:rsidR="00B16A0B" w:rsidRDefault="0083184D">
            <w:pPr>
              <w:ind w:right="418"/>
              <w:jc w:val="right"/>
            </w:pPr>
            <w:r>
              <w:t>Projekti 10%</w:t>
            </w:r>
          </w:p>
          <w:p w:rsidR="00B16A0B" w:rsidRDefault="0083184D">
            <w:pPr>
              <w:ind w:right="418"/>
              <w:jc w:val="right"/>
            </w:pPr>
            <w:r>
              <w:t>Testi i parë dhe i dytë vlerësues: 30%+50%</w:t>
            </w:r>
          </w:p>
          <w:p w:rsidR="00B16A0B" w:rsidRDefault="0083184D">
            <w:pPr>
              <w:ind w:right="418"/>
              <w:jc w:val="right"/>
            </w:pPr>
            <w:r>
              <w:t>ose Provimi final    80%</w:t>
            </w:r>
          </w:p>
          <w:p w:rsidR="00B16A0B" w:rsidRDefault="0083184D">
            <w:pPr>
              <w:ind w:right="418"/>
              <w:jc w:val="right"/>
            </w:pPr>
            <w:r>
              <w:rPr>
                <w:b/>
              </w:rPr>
              <w:t>Total 100%</w:t>
            </w:r>
            <w:r>
              <w:rPr>
                <w:b/>
                <w:i/>
              </w:rPr>
              <w:t xml:space="preserve"> </w:t>
            </w:r>
          </w:p>
        </w:tc>
      </w:tr>
      <w:tr w:rsidR="00B16A0B">
        <w:tc>
          <w:tcPr>
            <w:tcW w:w="9747" w:type="dxa"/>
            <w:gridSpan w:val="6"/>
            <w:shd w:val="clear" w:color="auto" w:fill="B8CCE4"/>
          </w:tcPr>
          <w:p w:rsidR="00B16A0B" w:rsidRDefault="00831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 xml:space="preserve">Literatura </w:t>
            </w:r>
          </w:p>
        </w:tc>
      </w:tr>
      <w:tr w:rsidR="00B16A0B">
        <w:trPr>
          <w:trHeight w:val="1918"/>
        </w:trPr>
        <w:tc>
          <w:tcPr>
            <w:tcW w:w="2376" w:type="dxa"/>
            <w:tcBorders>
              <w:right w:val="single" w:sz="4" w:space="0" w:color="000000"/>
            </w:tcBorders>
          </w:tcPr>
          <w:p w:rsidR="00B16A0B" w:rsidRDefault="00831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 xml:space="preserve">Literatura bazë </w:t>
            </w:r>
          </w:p>
          <w:p w:rsidR="00B16A0B" w:rsidRDefault="00831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 xml:space="preserve">dhe shtesë:  </w:t>
            </w:r>
          </w:p>
        </w:tc>
        <w:tc>
          <w:tcPr>
            <w:tcW w:w="7371" w:type="dxa"/>
            <w:gridSpan w:val="5"/>
            <w:tcBorders>
              <w:left w:val="single" w:sz="4" w:space="0" w:color="000000"/>
            </w:tcBorders>
          </w:tcPr>
          <w:p w:rsidR="00B16A0B" w:rsidRDefault="0083184D">
            <w:pPr>
              <w:numPr>
                <w:ilvl w:val="0"/>
                <w:numId w:val="1"/>
              </w:numPr>
              <w:ind w:left="352"/>
            </w:pPr>
            <w:r>
              <w:t>Ligjërata të autorizuara nga profesori.</w:t>
            </w:r>
          </w:p>
          <w:p w:rsidR="00B16A0B" w:rsidRDefault="0083184D">
            <w:pPr>
              <w:numPr>
                <w:ilvl w:val="0"/>
                <w:numId w:val="1"/>
              </w:numPr>
              <w:ind w:left="352"/>
            </w:pPr>
            <w:r>
              <w:rPr>
                <w:sz w:val="22"/>
                <w:szCs w:val="22"/>
              </w:rPr>
              <w:t>Ahmet Shala, Informatikë dhe Programim, Prishtinë 2013</w:t>
            </w:r>
          </w:p>
          <w:p w:rsidR="00B16A0B" w:rsidRDefault="0083184D">
            <w:pPr>
              <w:numPr>
                <w:ilvl w:val="0"/>
                <w:numId w:val="1"/>
              </w:numPr>
              <w:ind w:left="352"/>
            </w:pPr>
            <w:r>
              <w:t>Ahmet Shala, Bazat e punës me kompjuter, Prishtinë, 2011</w:t>
            </w:r>
          </w:p>
          <w:p w:rsidR="00B16A0B" w:rsidRDefault="0083184D">
            <w:pPr>
              <w:numPr>
                <w:ilvl w:val="0"/>
                <w:numId w:val="1"/>
              </w:numPr>
              <w:spacing w:line="276" w:lineRule="auto"/>
              <w:ind w:left="352"/>
            </w:pPr>
            <w:r>
              <w:t>Ahmet Shala, Software-t Aplikative, Prishtinë 2004-2011</w:t>
            </w:r>
          </w:p>
          <w:p w:rsidR="00B16A0B" w:rsidRDefault="0083184D">
            <w:pPr>
              <w:numPr>
                <w:ilvl w:val="0"/>
                <w:numId w:val="1"/>
              </w:numPr>
              <w:ind w:left="352"/>
            </w:pPr>
            <w:r>
              <w:t>User Guide for MathCad updated version</w:t>
            </w:r>
          </w:p>
          <w:p w:rsidR="00B16A0B" w:rsidRDefault="0083184D">
            <w:pPr>
              <w:numPr>
                <w:ilvl w:val="0"/>
                <w:numId w:val="1"/>
              </w:numPr>
              <w:ind w:left="352"/>
            </w:pPr>
            <w:r>
              <w:t>Bjarne Stroustrup, The C++ Programming Language, 5th Edition, 2019</w:t>
            </w:r>
          </w:p>
        </w:tc>
      </w:tr>
    </w:tbl>
    <w:p w:rsidR="00B16A0B" w:rsidRDefault="00B16A0B"/>
    <w:sectPr w:rsidR="00B16A0B">
      <w:footerReference w:type="even" r:id="rId7"/>
      <w:footerReference w:type="default" r:id="rId8"/>
      <w:pgSz w:w="11907" w:h="16840"/>
      <w:pgMar w:top="1418" w:right="851" w:bottom="1418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184D" w:rsidRDefault="0083184D">
      <w:r>
        <w:separator/>
      </w:r>
    </w:p>
  </w:endnote>
  <w:endnote w:type="continuationSeparator" w:id="0">
    <w:p w:rsidR="0083184D" w:rsidRDefault="00831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6A0B" w:rsidRDefault="0083184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B16A0B" w:rsidRDefault="00B16A0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6A0B" w:rsidRDefault="0083184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580BCF">
      <w:rPr>
        <w:color w:val="000000"/>
      </w:rPr>
      <w:fldChar w:fldCharType="separate"/>
    </w:r>
    <w:r w:rsidR="000C5E36">
      <w:rPr>
        <w:noProof/>
        <w:color w:val="000000"/>
      </w:rPr>
      <w:t>2</w:t>
    </w:r>
    <w:r>
      <w:rPr>
        <w:color w:val="000000"/>
      </w:rPr>
      <w:fldChar w:fldCharType="end"/>
    </w:r>
  </w:p>
  <w:p w:rsidR="00B16A0B" w:rsidRDefault="00B16A0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184D" w:rsidRDefault="0083184D">
      <w:r>
        <w:separator/>
      </w:r>
    </w:p>
  </w:footnote>
  <w:footnote w:type="continuationSeparator" w:id="0">
    <w:p w:rsidR="0083184D" w:rsidRDefault="008318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AC320E"/>
    <w:multiLevelType w:val="multilevel"/>
    <w:tmpl w:val="F2C88504"/>
    <w:lvl w:ilvl="0">
      <w:start w:val="1"/>
      <w:numFmt w:val="decimal"/>
      <w:lvlText w:val="[%1]"/>
      <w:lvlJc w:val="left"/>
      <w:pPr>
        <w:ind w:left="72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37E87F45"/>
    <w:multiLevelType w:val="multilevel"/>
    <w:tmpl w:val="9BA6D2B4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A0B"/>
    <w:rsid w:val="000C5E36"/>
    <w:rsid w:val="00580BCF"/>
    <w:rsid w:val="0083184D"/>
    <w:rsid w:val="00B16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090215-C50A-477D-9E7A-B11F65F7F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sq-A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Ferit</dc:creator>
  <cp:lastModifiedBy>Microsoft account</cp:lastModifiedBy>
  <cp:revision>3</cp:revision>
  <dcterms:created xsi:type="dcterms:W3CDTF">2022-10-10T09:02:00Z</dcterms:created>
  <dcterms:modified xsi:type="dcterms:W3CDTF">2022-10-10T09:02:00Z</dcterms:modified>
</cp:coreProperties>
</file>