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991"/>
        <w:gridCol w:w="2414"/>
        <w:gridCol w:w="851"/>
        <w:gridCol w:w="638"/>
        <w:gridCol w:w="71"/>
        <w:gridCol w:w="851"/>
        <w:gridCol w:w="1129"/>
      </w:tblGrid>
      <w:tr w:rsidR="006B4AF7" w:rsidRPr="006B4AF7" w14:paraId="452441B5" w14:textId="77777777" w:rsidTr="00BB618E">
        <w:trPr>
          <w:trHeight w:val="284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7EEC2A6B" w14:textId="77777777" w:rsidR="00CF116F" w:rsidRPr="006B4AF7" w:rsidRDefault="00DA3798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T</w:t>
            </w:r>
            <w:r w:rsidR="00CF116F" w:rsidRPr="006B4AF7">
              <w:rPr>
                <w:b/>
                <w:sz w:val="22"/>
                <w:szCs w:val="22"/>
                <w:lang w:val="sq-AL"/>
              </w:rPr>
              <w:t>ë dh</w:t>
            </w:r>
            <w:r w:rsidR="00FB050B" w:rsidRPr="006B4AF7">
              <w:rPr>
                <w:b/>
                <w:sz w:val="22"/>
                <w:szCs w:val="22"/>
                <w:lang w:val="sq-AL"/>
              </w:rPr>
              <w:t>ë</w:t>
            </w:r>
            <w:r w:rsidR="00CF116F" w:rsidRPr="006B4AF7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6B4AF7">
              <w:rPr>
                <w:b/>
                <w:sz w:val="22"/>
                <w:szCs w:val="22"/>
                <w:lang w:val="sq-AL"/>
              </w:rPr>
              <w:t>ë</w:t>
            </w:r>
            <w:r w:rsidR="00CF116F" w:rsidRPr="006B4AF7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6B4AF7">
              <w:rPr>
                <w:b/>
                <w:sz w:val="22"/>
                <w:szCs w:val="22"/>
                <w:lang w:val="sq-AL"/>
              </w:rPr>
              <w:t>ë</w:t>
            </w:r>
            <w:r w:rsidR="00CF116F" w:rsidRPr="006B4AF7">
              <w:rPr>
                <w:b/>
                <w:sz w:val="22"/>
                <w:szCs w:val="22"/>
                <w:lang w:val="sq-AL"/>
              </w:rPr>
              <w:t>nd</w:t>
            </w:r>
            <w:r w:rsidR="00FB050B" w:rsidRPr="006B4AF7">
              <w:rPr>
                <w:b/>
                <w:sz w:val="22"/>
                <w:szCs w:val="22"/>
                <w:lang w:val="sq-AL"/>
              </w:rPr>
              <w:t>ë</w:t>
            </w:r>
            <w:r w:rsidR="00CF116F" w:rsidRPr="006B4AF7">
              <w:rPr>
                <w:b/>
                <w:sz w:val="22"/>
                <w:szCs w:val="22"/>
                <w:lang w:val="sq-AL"/>
              </w:rPr>
              <w:t>s</w:t>
            </w:r>
            <w:r w:rsidR="00D1777A" w:rsidRPr="006B4AF7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6B4AF7" w:rsidRPr="006B4AF7" w14:paraId="0F7C3569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1AF999E4" w14:textId="77777777" w:rsidR="00CF116F" w:rsidRPr="006B4AF7" w:rsidRDefault="00CF116F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4" w:type="pct"/>
            <w:gridSpan w:val="6"/>
            <w:vAlign w:val="center"/>
          </w:tcPr>
          <w:p w14:paraId="74919133" w14:textId="77777777" w:rsidR="00CF116F" w:rsidRPr="006B4AF7" w:rsidRDefault="001E46CD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6B4AF7" w:rsidRPr="006B4AF7" w14:paraId="742DE97F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2B19B591" w14:textId="77777777" w:rsidR="004666B0" w:rsidRPr="006B4AF7" w:rsidRDefault="004666B0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4" w:type="pct"/>
            <w:gridSpan w:val="6"/>
            <w:vAlign w:val="center"/>
          </w:tcPr>
          <w:p w14:paraId="14574CE7" w14:textId="77777777" w:rsidR="004666B0" w:rsidRPr="006B4AF7" w:rsidRDefault="00120E3D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6B4AF7" w:rsidRPr="006B4AF7" w14:paraId="374E3BC5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20639417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4" w:type="pct"/>
            <w:gridSpan w:val="6"/>
            <w:vAlign w:val="center"/>
          </w:tcPr>
          <w:p w14:paraId="27350003" w14:textId="77777777" w:rsidR="00A03CC5" w:rsidRPr="006B4AF7" w:rsidRDefault="00A03CC5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Stabilimentet termoenergjetike</w:t>
            </w:r>
          </w:p>
        </w:tc>
      </w:tr>
      <w:tr w:rsidR="006B4AF7" w:rsidRPr="006B4AF7" w14:paraId="33B4EDD1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4F57D5BF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4" w:type="pct"/>
            <w:gridSpan w:val="6"/>
            <w:vAlign w:val="center"/>
          </w:tcPr>
          <w:p w14:paraId="77AFF0C7" w14:textId="77777777" w:rsidR="00A03CC5" w:rsidRPr="006B4AF7" w:rsidRDefault="00A03CC5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6B4AF7" w:rsidRPr="006B4AF7" w14:paraId="25567202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3F143794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4" w:type="pct"/>
            <w:gridSpan w:val="6"/>
            <w:vAlign w:val="center"/>
          </w:tcPr>
          <w:p w14:paraId="05A4FBA4" w14:textId="77777777" w:rsidR="00A03CC5" w:rsidRPr="006B4AF7" w:rsidRDefault="00A03CC5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6B4AF7" w:rsidRPr="006B4AF7" w14:paraId="60898EED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00608FBF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4" w:type="pct"/>
            <w:gridSpan w:val="6"/>
            <w:vAlign w:val="center"/>
          </w:tcPr>
          <w:p w14:paraId="13773DC6" w14:textId="77777777" w:rsidR="00A03CC5" w:rsidRPr="006B4AF7" w:rsidRDefault="00A03CC5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VI</w:t>
            </w:r>
          </w:p>
        </w:tc>
      </w:tr>
      <w:tr w:rsidR="006B4AF7" w:rsidRPr="006B4AF7" w14:paraId="3153EFC7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183CF292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4" w:type="pct"/>
            <w:gridSpan w:val="6"/>
            <w:vAlign w:val="center"/>
          </w:tcPr>
          <w:p w14:paraId="75329A3C" w14:textId="77777777" w:rsidR="00A03CC5" w:rsidRPr="006B4AF7" w:rsidRDefault="00A03CC5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2+2</w:t>
            </w:r>
          </w:p>
        </w:tc>
      </w:tr>
      <w:tr w:rsidR="006B4AF7" w:rsidRPr="006B4AF7" w14:paraId="266BFB25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7C22620E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4" w:type="pct"/>
            <w:gridSpan w:val="6"/>
            <w:vAlign w:val="center"/>
          </w:tcPr>
          <w:p w14:paraId="4E18BF34" w14:textId="77777777" w:rsidR="00A03CC5" w:rsidRPr="006B4AF7" w:rsidRDefault="00C807E1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</w:t>
            </w:r>
            <w:r w:rsidR="00A03CC5" w:rsidRPr="006B4AF7">
              <w:rPr>
                <w:sz w:val="22"/>
                <w:szCs w:val="22"/>
                <w:lang w:val="sq-AL"/>
              </w:rPr>
              <w:t>.0</w:t>
            </w:r>
          </w:p>
        </w:tc>
      </w:tr>
      <w:tr w:rsidR="006B4AF7" w:rsidRPr="006B4AF7" w14:paraId="755FD82F" w14:textId="77777777" w:rsidTr="00BB618E">
        <w:trPr>
          <w:trHeight w:val="284"/>
        </w:trPr>
        <w:tc>
          <w:tcPr>
            <w:tcW w:w="1816" w:type="pct"/>
            <w:gridSpan w:val="2"/>
            <w:vAlign w:val="center"/>
          </w:tcPr>
          <w:p w14:paraId="178E7856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4" w:type="pct"/>
            <w:gridSpan w:val="6"/>
            <w:vAlign w:val="center"/>
          </w:tcPr>
          <w:p w14:paraId="4FAB3011" w14:textId="77777777" w:rsidR="00A03CC5" w:rsidRPr="006B4AF7" w:rsidRDefault="00A03CC5" w:rsidP="0020194C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Prof</w:t>
            </w:r>
            <w:r w:rsidR="00F635F7" w:rsidRPr="006B4AF7">
              <w:rPr>
                <w:sz w:val="22"/>
                <w:szCs w:val="22"/>
                <w:lang w:val="sq-AL"/>
              </w:rPr>
              <w:t xml:space="preserve">. </w:t>
            </w:r>
            <w:r w:rsidR="0020194C" w:rsidRPr="006B4AF7">
              <w:rPr>
                <w:sz w:val="22"/>
                <w:szCs w:val="22"/>
                <w:lang w:val="sq-AL"/>
              </w:rPr>
              <w:t>Ass. Dr. Drenusha Krasniqi Alidema</w:t>
            </w:r>
          </w:p>
        </w:tc>
      </w:tr>
      <w:tr w:rsidR="006B4AF7" w:rsidRPr="006B4AF7" w14:paraId="53AF5380" w14:textId="77777777" w:rsidTr="002470C1">
        <w:trPr>
          <w:trHeight w:val="1457"/>
        </w:trPr>
        <w:tc>
          <w:tcPr>
            <w:tcW w:w="1286" w:type="pct"/>
            <w:vAlign w:val="center"/>
          </w:tcPr>
          <w:p w14:paraId="78F5855F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14" w:type="pct"/>
            <w:gridSpan w:val="7"/>
            <w:vAlign w:val="center"/>
          </w:tcPr>
          <w:p w14:paraId="7E0A88EA" w14:textId="77777777" w:rsidR="0020194C" w:rsidRPr="006B4AF7" w:rsidRDefault="0020194C" w:rsidP="0020194C">
            <w:pPr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Nga lënda do të njoftohen më afër me tipet e termocentraleve, termodinamikën e proceseve dhe e cikleve me avull uji, ciklet e kombinuara avull-gaz,  furnizimin e termocentraleve me ujë dhe përgatitja e tij, furnizimin e termocentraleve me lënë djegëse, analizën e pajisjeve përbërëse të termocentraleve: Kaldajat me avull, Turbinat me avull, kondensatorët, dhe nxemësit regjenerativ të ujit ushqyes.                       </w:t>
            </w:r>
          </w:p>
          <w:p w14:paraId="75337F80" w14:textId="77777777" w:rsidR="0020194C" w:rsidRPr="006B4AF7" w:rsidRDefault="0020194C" w:rsidP="0020194C">
            <w:pPr>
              <w:jc w:val="both"/>
              <w:rPr>
                <w:sz w:val="22"/>
                <w:szCs w:val="22"/>
              </w:rPr>
            </w:pPr>
          </w:p>
        </w:tc>
      </w:tr>
      <w:tr w:rsidR="006B4AF7" w:rsidRPr="006B4AF7" w14:paraId="753862DF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0823350A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14" w:type="pct"/>
            <w:gridSpan w:val="7"/>
            <w:vAlign w:val="center"/>
          </w:tcPr>
          <w:p w14:paraId="49B66473" w14:textId="77777777" w:rsidR="00A03CC5" w:rsidRPr="006B4AF7" w:rsidRDefault="00A03CC5" w:rsidP="00553A0B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Aftësimi i studentëve për stabilimentet termoenergjetike për gjenerimin e energjisë elektrike prej burimeve konvencionale të energjisë duke shfrytëzuar turbinat e avullit dhe turbinat e gazit.</w:t>
            </w:r>
          </w:p>
        </w:tc>
      </w:tr>
      <w:tr w:rsidR="006B4AF7" w:rsidRPr="006B4AF7" w14:paraId="43963EC6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0F35EFB7" w14:textId="77777777" w:rsidR="00A03CC5" w:rsidRPr="006B4AF7" w:rsidRDefault="00A03CC5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14" w:type="pct"/>
            <w:gridSpan w:val="7"/>
            <w:vAlign w:val="center"/>
          </w:tcPr>
          <w:p w14:paraId="2339E5C5" w14:textId="77777777" w:rsidR="00A03CC5" w:rsidRPr="006B4AF7" w:rsidRDefault="00A03CC5" w:rsidP="00553A0B">
            <w:pPr>
              <w:rPr>
                <w:i/>
                <w:sz w:val="22"/>
                <w:szCs w:val="22"/>
                <w:lang w:val="sq-AL"/>
              </w:rPr>
            </w:pPr>
            <w:r w:rsidRPr="006B4AF7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7F30896F" w14:textId="77777777" w:rsidR="00A03CC5" w:rsidRPr="006B4AF7" w:rsidRDefault="00A03CC5" w:rsidP="00553A0B">
            <w:pPr>
              <w:pStyle w:val="ListParagraph"/>
              <w:numPr>
                <w:ilvl w:val="0"/>
                <w:numId w:val="24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6B4AF7">
              <w:rPr>
                <w:bCs/>
                <w:sz w:val="22"/>
                <w:szCs w:val="22"/>
              </w:rPr>
              <w:t>N</w:t>
            </w:r>
            <w:r w:rsidRPr="006B4AF7">
              <w:rPr>
                <w:spacing w:val="1"/>
                <w:sz w:val="22"/>
                <w:szCs w:val="22"/>
              </w:rPr>
              <w:t>johuritë profesionale mbi s</w:t>
            </w:r>
            <w:r w:rsidRPr="006B4AF7">
              <w:rPr>
                <w:sz w:val="22"/>
                <w:szCs w:val="22"/>
              </w:rPr>
              <w:t xml:space="preserve">tudimin e mundësive </w:t>
            </w:r>
            <w:r w:rsidR="005700DC" w:rsidRPr="006B4AF7">
              <w:rPr>
                <w:sz w:val="22"/>
                <w:szCs w:val="22"/>
              </w:rPr>
              <w:t>për</w:t>
            </w:r>
            <w:r w:rsidRPr="006B4AF7">
              <w:rPr>
                <w:sz w:val="22"/>
                <w:szCs w:val="22"/>
              </w:rPr>
              <w:t xml:space="preserve"> </w:t>
            </w:r>
            <w:r w:rsidR="005700DC" w:rsidRPr="006B4AF7">
              <w:rPr>
                <w:sz w:val="22"/>
                <w:szCs w:val="22"/>
              </w:rPr>
              <w:t xml:space="preserve">shfrytëzimin e </w:t>
            </w:r>
            <w:r w:rsidRPr="006B4AF7">
              <w:rPr>
                <w:sz w:val="22"/>
                <w:szCs w:val="22"/>
              </w:rPr>
              <w:t>energjive primare (energjive konvencionale)</w:t>
            </w:r>
            <w:r w:rsidR="005700DC" w:rsidRPr="006B4AF7">
              <w:rPr>
                <w:sz w:val="22"/>
                <w:szCs w:val="22"/>
              </w:rPr>
              <w:t xml:space="preserve"> në stabilimente termoenergjetike</w:t>
            </w:r>
            <w:r w:rsidRPr="006B4AF7">
              <w:rPr>
                <w:sz w:val="22"/>
                <w:szCs w:val="22"/>
              </w:rPr>
              <w:t xml:space="preserve"> për përfitimin e energjisë termike dhe elektrike.</w:t>
            </w:r>
          </w:p>
          <w:p w14:paraId="0415637C" w14:textId="77777777" w:rsidR="00A03CC5" w:rsidRPr="006B4AF7" w:rsidRDefault="00A03CC5" w:rsidP="0020194C">
            <w:pPr>
              <w:pStyle w:val="ListParagraph"/>
              <w:numPr>
                <w:ilvl w:val="0"/>
                <w:numId w:val="26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Njohja me skemat termike dhe teknologjike si dhe krahasimin e lloje të ndryshme të termoelektro centraleve: stabilimentet e turbinave me avull, stabilimentet e turbinave me gaz, stabilimentet e kogjenerimit</w:t>
            </w:r>
            <w:r w:rsidR="0020194C" w:rsidRPr="006B4AF7">
              <w:rPr>
                <w:sz w:val="22"/>
                <w:szCs w:val="22"/>
              </w:rPr>
              <w:t xml:space="preserve"> dhe.</w:t>
            </w:r>
            <w:r w:rsidRPr="006B4AF7">
              <w:rPr>
                <w:sz w:val="22"/>
                <w:szCs w:val="22"/>
              </w:rPr>
              <w:t xml:space="preserve"> stabilimentet e kombinua</w:t>
            </w:r>
            <w:r w:rsidR="0020194C" w:rsidRPr="006B4AF7">
              <w:rPr>
                <w:sz w:val="22"/>
                <w:szCs w:val="22"/>
              </w:rPr>
              <w:t>ra</w:t>
            </w:r>
          </w:p>
        </w:tc>
      </w:tr>
      <w:tr w:rsidR="006B4AF7" w:rsidRPr="006B4AF7" w14:paraId="0C340745" w14:textId="77777777" w:rsidTr="00BB618E">
        <w:trPr>
          <w:trHeight w:val="284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75F30AA4" w14:textId="77777777" w:rsidR="00D816E9" w:rsidRPr="006B4AF7" w:rsidRDefault="006B1351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6B4AF7">
              <w:rPr>
                <w:b/>
                <w:sz w:val="22"/>
                <w:szCs w:val="22"/>
                <w:lang w:val="sq-AL"/>
              </w:rPr>
              <w:t>në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6B4AF7">
              <w:rPr>
                <w:b/>
                <w:sz w:val="22"/>
                <w:szCs w:val="22"/>
                <w:lang w:val="sq-AL"/>
              </w:rPr>
              <w:t>ngarkesën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07EC382F" w14:textId="77777777" w:rsidR="006B1351" w:rsidRPr="006B4AF7" w:rsidRDefault="006B1351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(</w:t>
            </w:r>
            <w:r w:rsidR="000B4A9D" w:rsidRPr="006B4AF7">
              <w:rPr>
                <w:b/>
                <w:sz w:val="22"/>
                <w:szCs w:val="22"/>
                <w:lang w:val="sq-AL"/>
              </w:rPr>
              <w:t>Q</w:t>
            </w:r>
            <w:r w:rsidR="00120E3D" w:rsidRPr="006B4AF7">
              <w:rPr>
                <w:b/>
                <w:sz w:val="22"/>
                <w:szCs w:val="22"/>
                <w:lang w:val="sq-AL"/>
              </w:rPr>
              <w:t>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6B4AF7">
              <w:rPr>
                <w:b/>
                <w:sz w:val="22"/>
                <w:szCs w:val="22"/>
                <w:lang w:val="sq-AL"/>
              </w:rPr>
              <w:t>nxënit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6B4AF7" w:rsidRPr="006B4AF7" w14:paraId="2DF3AC82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43078B47" w14:textId="77777777" w:rsidR="0016795D" w:rsidRPr="006B4AF7" w:rsidRDefault="0016795D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376F8E3" w14:textId="77777777" w:rsidR="0016795D" w:rsidRPr="006B4AF7" w:rsidRDefault="0016795D" w:rsidP="00553A0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636EAFD" w14:textId="77777777" w:rsidR="0016795D" w:rsidRPr="006B4AF7" w:rsidRDefault="0016795D" w:rsidP="00553A0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3E1D38A" w14:textId="77777777" w:rsidR="0016795D" w:rsidRPr="006B4AF7" w:rsidRDefault="0016795D" w:rsidP="00553A0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97D10A0" w14:textId="77777777" w:rsidR="0016795D" w:rsidRPr="006B4AF7" w:rsidRDefault="0016795D" w:rsidP="00553A0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6B4AF7" w:rsidRPr="006B4AF7" w14:paraId="73B39D2D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2DBDA8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1CC59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1E9D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85449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659E6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30</w:t>
            </w:r>
          </w:p>
        </w:tc>
      </w:tr>
      <w:tr w:rsidR="006B4AF7" w:rsidRPr="006B4AF7" w14:paraId="1E3EB043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A1B245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E2B2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5BA81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0B9D0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B516F5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30</w:t>
            </w:r>
          </w:p>
        </w:tc>
      </w:tr>
      <w:tr w:rsidR="006B4AF7" w:rsidRPr="006B4AF7" w14:paraId="385D403A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FCCC76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A7B4" w14:textId="77777777" w:rsidR="00470488" w:rsidRPr="006B4AF7" w:rsidRDefault="008507C2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A8040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0B9E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25633F" w14:textId="77777777" w:rsidR="00470488" w:rsidRPr="006B4AF7" w:rsidRDefault="008507C2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</w:tr>
      <w:tr w:rsidR="006B4AF7" w:rsidRPr="006B4AF7" w14:paraId="23EE2A49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75D0D4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93419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9040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DA1E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AE75E9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3</w:t>
            </w:r>
          </w:p>
        </w:tc>
      </w:tr>
      <w:tr w:rsidR="006B4AF7" w:rsidRPr="006B4AF7" w14:paraId="67FD15DE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D906AB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180EC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BD6C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A0FD" w14:textId="77777777" w:rsidR="00470488" w:rsidRPr="006B4AF7" w:rsidRDefault="008507C2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B2F210" w14:textId="77777777" w:rsidR="00470488" w:rsidRPr="006B4AF7" w:rsidRDefault="008507C2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</w:tr>
      <w:tr w:rsidR="006B4AF7" w:rsidRPr="006B4AF7" w14:paraId="54C4BD31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3CDF7B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658DD" w14:textId="77777777" w:rsidR="00470488" w:rsidRPr="006B4AF7" w:rsidRDefault="006B4AF7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BCE68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A477F" w14:textId="77777777" w:rsidR="00470488" w:rsidRPr="006B4AF7" w:rsidRDefault="0034208C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59EAB" w14:textId="77777777" w:rsidR="00470488" w:rsidRPr="006B4AF7" w:rsidRDefault="0034208C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</w:tr>
      <w:tr w:rsidR="006B4AF7" w:rsidRPr="006B4AF7" w14:paraId="36395F79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9AEE0D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B15C1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E6D52" w14:textId="77777777" w:rsidR="00470488" w:rsidRPr="006B4AF7" w:rsidRDefault="0034208C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4C553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F2AF3B" w14:textId="77777777" w:rsidR="00470488" w:rsidRPr="006B4AF7" w:rsidRDefault="0034208C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</w:p>
        </w:tc>
      </w:tr>
      <w:tr w:rsidR="006B4AF7" w:rsidRPr="006B4AF7" w14:paraId="45AE0B26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107428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4FC25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FA92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98CB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870D8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20</w:t>
            </w:r>
          </w:p>
        </w:tc>
      </w:tr>
      <w:tr w:rsidR="006B4AF7" w:rsidRPr="006B4AF7" w14:paraId="7C4AEFC8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EE943C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9D10" w14:textId="77777777" w:rsidR="00470488" w:rsidRPr="006B4AF7" w:rsidRDefault="008507C2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B2B6E" w14:textId="77777777" w:rsidR="00470488" w:rsidRPr="006B4AF7" w:rsidRDefault="006B4AF7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F2C7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791A4" w14:textId="77777777" w:rsidR="00470488" w:rsidRPr="006B4AF7" w:rsidRDefault="006B4AF7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20</w:t>
            </w:r>
          </w:p>
        </w:tc>
      </w:tr>
      <w:tr w:rsidR="006B4AF7" w:rsidRPr="006B4AF7" w14:paraId="47B84C2D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DDB621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0EE2D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DF42F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DA5FD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059880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4</w:t>
            </w:r>
          </w:p>
        </w:tc>
      </w:tr>
      <w:tr w:rsidR="006B4AF7" w:rsidRPr="006B4AF7" w14:paraId="75A66CED" w14:textId="77777777" w:rsidTr="00A1029B">
        <w:trPr>
          <w:trHeight w:val="284"/>
        </w:trPr>
        <w:tc>
          <w:tcPr>
            <w:tcW w:w="310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4F46D9" w14:textId="77777777" w:rsidR="00470488" w:rsidRPr="006B4AF7" w:rsidRDefault="00470488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5DA6E8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D8F556" w14:textId="77777777" w:rsidR="00470488" w:rsidRPr="006B4AF7" w:rsidRDefault="006B4AF7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48C32D" w14:textId="77777777" w:rsidR="00470488" w:rsidRPr="006B4AF7" w:rsidRDefault="00470488" w:rsidP="00553A0B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3747482" w14:textId="77777777" w:rsidR="00470488" w:rsidRPr="006B4AF7" w:rsidRDefault="006B4AF7" w:rsidP="00553A0B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</w:tr>
      <w:tr w:rsidR="006B4AF7" w:rsidRPr="006B4AF7" w14:paraId="56B2E5AA" w14:textId="77777777" w:rsidTr="00A1029B">
        <w:trPr>
          <w:trHeight w:val="284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CADA7CD" w14:textId="77777777" w:rsidR="00C807E1" w:rsidRPr="006B4AF7" w:rsidRDefault="00C807E1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D0B25EE" w14:textId="77777777" w:rsidR="00C807E1" w:rsidRPr="006B4AF7" w:rsidRDefault="00C807E1" w:rsidP="00553A0B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6B4AF7">
              <w:rPr>
                <w:b/>
                <w:bCs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BB2016" w14:textId="77777777" w:rsidR="00C807E1" w:rsidRPr="006B4AF7" w:rsidRDefault="00C807E1" w:rsidP="00553A0B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6B4AF7">
              <w:rPr>
                <w:b/>
                <w:bCs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CAB2F3" w14:textId="77777777" w:rsidR="00C807E1" w:rsidRPr="006B4AF7" w:rsidRDefault="00C807E1" w:rsidP="00553A0B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6B4AF7">
              <w:rPr>
                <w:b/>
                <w:bCs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33FEEA4" w14:textId="77777777" w:rsidR="00C807E1" w:rsidRPr="006B4AF7" w:rsidRDefault="00C807E1" w:rsidP="00553A0B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6B4AF7">
              <w:rPr>
                <w:b/>
                <w:bCs/>
                <w:sz w:val="22"/>
                <w:szCs w:val="22"/>
                <w:lang w:val="sq-AL"/>
              </w:rPr>
              <w:t>12</w:t>
            </w:r>
            <w:r w:rsidR="006B4AF7">
              <w:rPr>
                <w:b/>
                <w:bCs/>
                <w:sz w:val="22"/>
                <w:szCs w:val="22"/>
                <w:lang w:val="sq-AL"/>
              </w:rPr>
              <w:t>6</w:t>
            </w:r>
          </w:p>
        </w:tc>
      </w:tr>
      <w:tr w:rsidR="006B4AF7" w:rsidRPr="006B4AF7" w14:paraId="2179AAC6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28218DAA" w14:textId="77777777" w:rsidR="006B1351" w:rsidRPr="006B4AF7" w:rsidRDefault="006B1351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6B4AF7">
              <w:rPr>
                <w:b/>
                <w:sz w:val="22"/>
                <w:szCs w:val="22"/>
                <w:lang w:val="sq-AL"/>
              </w:rPr>
              <w:t>mësimdhënies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vAlign w:val="center"/>
          </w:tcPr>
          <w:p w14:paraId="2A44839B" w14:textId="77777777" w:rsidR="006B1351" w:rsidRPr="006B4AF7" w:rsidRDefault="006B1351" w:rsidP="00553A0B">
            <w:pPr>
              <w:pStyle w:val="NoSpacing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6B4AF7">
              <w:rPr>
                <w:sz w:val="22"/>
                <w:szCs w:val="22"/>
                <w:lang w:val="sq-AL"/>
              </w:rPr>
              <w:t>prezantimeve</w:t>
            </w:r>
            <w:r w:rsidRPr="006B4AF7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6B4AF7">
              <w:rPr>
                <w:sz w:val="22"/>
                <w:szCs w:val="22"/>
                <w:lang w:val="sq-AL"/>
              </w:rPr>
              <w:t>.</w:t>
            </w:r>
          </w:p>
        </w:tc>
      </w:tr>
      <w:tr w:rsidR="006B4AF7" w:rsidRPr="006B4AF7" w14:paraId="4F211DE0" w14:textId="77777777" w:rsidTr="00A1029B">
        <w:trPr>
          <w:trHeight w:val="284"/>
        </w:trPr>
        <w:tc>
          <w:tcPr>
            <w:tcW w:w="3107" w:type="pct"/>
            <w:gridSpan w:val="3"/>
            <w:vMerge w:val="restart"/>
            <w:vAlign w:val="center"/>
          </w:tcPr>
          <w:p w14:paraId="5399431F" w14:textId="77777777" w:rsidR="006B1351" w:rsidRPr="006B4AF7" w:rsidRDefault="006B1351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6B4AF7">
              <w:rPr>
                <w:b/>
                <w:sz w:val="22"/>
                <w:szCs w:val="22"/>
                <w:lang w:val="sq-AL"/>
              </w:rPr>
              <w:t xml:space="preserve">: </w:t>
            </w:r>
            <w:r w:rsidR="00DA3798" w:rsidRPr="006B4AF7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14:paraId="39B0EA42" w14:textId="77777777" w:rsidR="006B1351" w:rsidRPr="006B4AF7" w:rsidRDefault="006B1351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14:paraId="5317B254" w14:textId="77777777" w:rsidR="006B1351" w:rsidRPr="006B4AF7" w:rsidRDefault="006B1351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4AF7" w:rsidRPr="006B4AF7" w14:paraId="445CFA55" w14:textId="77777777" w:rsidTr="00A1029B">
        <w:trPr>
          <w:trHeight w:val="284"/>
        </w:trPr>
        <w:tc>
          <w:tcPr>
            <w:tcW w:w="3107" w:type="pct"/>
            <w:gridSpan w:val="3"/>
            <w:vMerge/>
            <w:vAlign w:val="center"/>
          </w:tcPr>
          <w:p w14:paraId="448400A7" w14:textId="77777777" w:rsidR="006B1351" w:rsidRPr="006B4AF7" w:rsidRDefault="006B1351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1719DE30" w14:textId="77777777" w:rsidR="006B1351" w:rsidRPr="006B4AF7" w:rsidRDefault="00457956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5</w:t>
            </w:r>
            <w:r w:rsidR="006B1351" w:rsidRPr="006B4AF7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14:paraId="566D90E8" w14:textId="77777777" w:rsidR="006B1351" w:rsidRPr="006B4AF7" w:rsidRDefault="00457956" w:rsidP="00553A0B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5</w:t>
            </w:r>
            <w:r w:rsidR="006B1351" w:rsidRPr="006B4AF7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6B4AF7" w:rsidRPr="006B4AF7" w14:paraId="172A2B42" w14:textId="77777777" w:rsidTr="00BB618E">
        <w:trPr>
          <w:trHeight w:val="284"/>
        </w:trPr>
        <w:tc>
          <w:tcPr>
            <w:tcW w:w="1286" w:type="pct"/>
            <w:shd w:val="clear" w:color="auto" w:fill="auto"/>
            <w:vAlign w:val="center"/>
          </w:tcPr>
          <w:p w14:paraId="3DFC77DB" w14:textId="77777777" w:rsidR="008116E1" w:rsidRPr="006B4AF7" w:rsidRDefault="008116E1" w:rsidP="00553A0B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198ED265" w14:textId="77777777" w:rsidR="008116E1" w:rsidRPr="006B4AF7" w:rsidRDefault="008116E1" w:rsidP="00553A0B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6B4AF7" w:rsidRPr="006B4AF7" w14:paraId="6253FEF7" w14:textId="77777777" w:rsidTr="00BB618E">
        <w:trPr>
          <w:trHeight w:val="284"/>
        </w:trPr>
        <w:tc>
          <w:tcPr>
            <w:tcW w:w="128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7CA5027" w14:textId="77777777" w:rsidR="003F5C2C" w:rsidRPr="006B4AF7" w:rsidRDefault="003F5C2C" w:rsidP="00553A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1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71C574" w14:textId="77777777" w:rsidR="00A03CC5" w:rsidRPr="006B4AF7" w:rsidRDefault="00A03CC5" w:rsidP="00553A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6B4AF7">
              <w:rPr>
                <w:sz w:val="22"/>
                <w:szCs w:val="22"/>
              </w:rPr>
              <w:t xml:space="preserve">Fejzullah Krasniqi: </w:t>
            </w:r>
            <w:r w:rsidRPr="006B4AF7">
              <w:rPr>
                <w:i/>
                <w:sz w:val="22"/>
                <w:szCs w:val="22"/>
              </w:rPr>
              <w:t>Termoelektrocentralet e Kosovës</w:t>
            </w:r>
            <w:r w:rsidRPr="006B4AF7">
              <w:rPr>
                <w:sz w:val="22"/>
                <w:szCs w:val="22"/>
              </w:rPr>
              <w:t>, ASHAK, Prishtinë, 2014.</w:t>
            </w:r>
          </w:p>
          <w:p w14:paraId="22B0D274" w14:textId="77777777" w:rsidR="008507C2" w:rsidRPr="006B4AF7" w:rsidRDefault="008507C2" w:rsidP="008507C2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B4AF7">
              <w:rPr>
                <w:spacing w:val="-1"/>
                <w:sz w:val="22"/>
                <w:szCs w:val="22"/>
              </w:rPr>
              <w:t xml:space="preserve">Xhevat Berisha: </w:t>
            </w:r>
            <w:r w:rsidRPr="006B4AF7">
              <w:rPr>
                <w:i/>
                <w:spacing w:val="-1"/>
                <w:sz w:val="22"/>
                <w:szCs w:val="22"/>
              </w:rPr>
              <w:t>Stabilimentet termoenergjetike</w:t>
            </w:r>
            <w:r w:rsidRPr="006B4AF7">
              <w:rPr>
                <w:bCs/>
                <w:i/>
                <w:sz w:val="22"/>
                <w:szCs w:val="22"/>
              </w:rPr>
              <w:t xml:space="preserve"> (Ligjërata interne),</w:t>
            </w:r>
            <w:r w:rsidRPr="006B4AF7">
              <w:rPr>
                <w:bCs/>
                <w:sz w:val="22"/>
                <w:szCs w:val="22"/>
              </w:rPr>
              <w:t xml:space="preserve"> FIM Prishtinë, 2015.</w:t>
            </w:r>
          </w:p>
          <w:p w14:paraId="74866169" w14:textId="77777777" w:rsidR="00520232" w:rsidRPr="006B4AF7" w:rsidRDefault="005A415C" w:rsidP="00FD7976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B4AF7">
              <w:rPr>
                <w:spacing w:val="-1"/>
                <w:sz w:val="22"/>
                <w:szCs w:val="22"/>
              </w:rPr>
              <w:t xml:space="preserve">Xh. Berisha, D. Meha: </w:t>
            </w:r>
            <w:r w:rsidRPr="006B4AF7">
              <w:rPr>
                <w:i/>
                <w:spacing w:val="-1"/>
                <w:sz w:val="22"/>
                <w:szCs w:val="22"/>
              </w:rPr>
              <w:t xml:space="preserve">Stabilimentet termoenergjetike </w:t>
            </w:r>
            <w:r w:rsidR="00330ED9" w:rsidRPr="006B4AF7">
              <w:rPr>
                <w:i/>
                <w:spacing w:val="-1"/>
                <w:sz w:val="22"/>
                <w:szCs w:val="22"/>
              </w:rPr>
              <w:t>(Ushtrime numerike interne)</w:t>
            </w:r>
            <w:r w:rsidRPr="006B4AF7">
              <w:rPr>
                <w:bCs/>
                <w:i/>
                <w:sz w:val="22"/>
                <w:szCs w:val="22"/>
              </w:rPr>
              <w:t xml:space="preserve">, </w:t>
            </w:r>
            <w:r w:rsidRPr="006B4AF7">
              <w:rPr>
                <w:bCs/>
                <w:sz w:val="22"/>
                <w:szCs w:val="22"/>
              </w:rPr>
              <w:t>FIM Prishtin</w:t>
            </w:r>
            <w:r w:rsidR="00330ED9" w:rsidRPr="006B4AF7">
              <w:rPr>
                <w:bCs/>
                <w:sz w:val="22"/>
                <w:szCs w:val="22"/>
              </w:rPr>
              <w:t>ë</w:t>
            </w:r>
            <w:r w:rsidRPr="006B4AF7">
              <w:rPr>
                <w:bCs/>
                <w:sz w:val="22"/>
                <w:szCs w:val="22"/>
              </w:rPr>
              <w:t>, 2020.</w:t>
            </w:r>
          </w:p>
        </w:tc>
      </w:tr>
      <w:tr w:rsidR="006B4AF7" w:rsidRPr="006B4AF7" w14:paraId="66EC711E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4B693374" w14:textId="77777777" w:rsidR="003F4C4B" w:rsidRPr="006B4AF7" w:rsidRDefault="003F4C4B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1DE7CE4C" w14:textId="77777777" w:rsidR="00F44C64" w:rsidRPr="006B4AF7" w:rsidRDefault="00F44C64" w:rsidP="00553A0B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vAlign w:val="center"/>
          </w:tcPr>
          <w:p w14:paraId="60E1F553" w14:textId="77777777" w:rsidR="00520232" w:rsidRDefault="00A03CC5" w:rsidP="00094BD6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Luan Voshtina, Fejzullah Krasniqi: </w:t>
            </w:r>
            <w:r w:rsidRPr="006B4AF7">
              <w:rPr>
                <w:i/>
                <w:sz w:val="22"/>
                <w:szCs w:val="22"/>
              </w:rPr>
              <w:t>Menaxhimi dhe prodhimi i kombinuar i energjisë</w:t>
            </w:r>
            <w:r w:rsidRPr="006B4AF7">
              <w:rPr>
                <w:sz w:val="22"/>
                <w:szCs w:val="22"/>
              </w:rPr>
              <w:t>, Prishtinë, 2006</w:t>
            </w:r>
          </w:p>
          <w:p w14:paraId="578D6870" w14:textId="77777777" w:rsidR="00094BD6" w:rsidRPr="006B4AF7" w:rsidRDefault="00094BD6" w:rsidP="00094BD6">
            <w:pPr>
              <w:pStyle w:val="NoSpacing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Cengel YA, Boles M: </w:t>
            </w:r>
            <w:r w:rsidRPr="00653A9D">
              <w:rPr>
                <w:i/>
                <w:sz w:val="22"/>
                <w:szCs w:val="22"/>
                <w:lang w:val="sq-AL"/>
              </w:rPr>
              <w:t>Thermodynamics An Enineering Approach</w:t>
            </w:r>
            <w:r w:rsidRPr="00653A9D">
              <w:rPr>
                <w:sz w:val="22"/>
                <w:szCs w:val="22"/>
                <w:lang w:val="sq-AL"/>
              </w:rPr>
              <w:t>, 5</w:t>
            </w:r>
            <w:r w:rsidRPr="00653A9D">
              <w:rPr>
                <w:sz w:val="22"/>
                <w:szCs w:val="22"/>
                <w:vertAlign w:val="superscript"/>
                <w:lang w:val="sq-AL"/>
              </w:rPr>
              <w:t>th</w:t>
            </w:r>
            <w:r w:rsidRPr="00653A9D">
              <w:rPr>
                <w:sz w:val="22"/>
                <w:szCs w:val="22"/>
                <w:lang w:val="sq-AL"/>
              </w:rPr>
              <w:t xml:space="preserve"> ed. McGraw-Hill, New York, 2006.</w:t>
            </w:r>
          </w:p>
        </w:tc>
      </w:tr>
      <w:tr w:rsidR="006B4AF7" w:rsidRPr="006B4AF7" w14:paraId="36074240" w14:textId="77777777" w:rsidTr="00BB618E">
        <w:trPr>
          <w:trHeight w:val="284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17BC8356" w14:textId="77777777" w:rsidR="0016033F" w:rsidRPr="006B4AF7" w:rsidRDefault="0016033F" w:rsidP="00553A0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6B4AF7" w:rsidRPr="006B4AF7" w14:paraId="565EB7C0" w14:textId="77777777" w:rsidTr="00BB618E">
        <w:trPr>
          <w:trHeight w:val="284"/>
        </w:trPr>
        <w:tc>
          <w:tcPr>
            <w:tcW w:w="1286" w:type="pct"/>
            <w:shd w:val="clear" w:color="auto" w:fill="DEEAF6" w:themeFill="accent1" w:themeFillTint="33"/>
            <w:vAlign w:val="center"/>
          </w:tcPr>
          <w:p w14:paraId="4F855A14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DEEAF6" w:themeFill="accent1" w:themeFillTint="33"/>
            <w:vAlign w:val="center"/>
          </w:tcPr>
          <w:p w14:paraId="49DDA062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6B4AF7" w:rsidRPr="006B4AF7" w14:paraId="6479A989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0ABC2D06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701804B6" w14:textId="77777777" w:rsidR="0016033F" w:rsidRPr="006B4AF7" w:rsidRDefault="008507C2" w:rsidP="00856068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Hyrje. Njoftim me lëndën dhe me literaturën. Njoftim me mënyrën e ligjërimit, mënyrën e zhvillimit te testeve dhe mënyrën e vlerësimit.</w:t>
            </w:r>
            <w:r w:rsidR="00256DAC" w:rsidRPr="006B4AF7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6B4AF7" w:rsidRPr="006B4AF7" w14:paraId="5B342BAC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2A69CA82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378A999F" w14:textId="77777777" w:rsidR="00256DAC" w:rsidRPr="006B4AF7" w:rsidRDefault="008507C2" w:rsidP="00856068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Njohuri të përgjithshme për energjetikën dhe me drejtimet kryesore të përdorimit të energjisë.</w:t>
            </w:r>
          </w:p>
        </w:tc>
      </w:tr>
      <w:tr w:rsidR="006B4AF7" w:rsidRPr="006B4AF7" w14:paraId="1DF0FAA4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7B7C4730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6B4AF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69C3F73E" w14:textId="77777777" w:rsidR="0016033F" w:rsidRPr="006B4AF7" w:rsidRDefault="008507C2" w:rsidP="00856068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Llojet e termocentraleve dhe analiza e tyre.</w:t>
            </w:r>
          </w:p>
        </w:tc>
      </w:tr>
      <w:tr w:rsidR="006B4AF7" w:rsidRPr="006B4AF7" w14:paraId="408B4A39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40CC1562" w14:textId="77777777" w:rsidR="0016033F" w:rsidRPr="006B4AF7" w:rsidRDefault="0016033F" w:rsidP="00553A0B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705D2618" w14:textId="77777777" w:rsidR="00256DAC" w:rsidRPr="006B4AF7" w:rsidRDefault="008507C2" w:rsidP="00856068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Termodinamika e proceseve dhe e cikleve me avull uji. Ciklet e kombinuara avull-gaz.</w:t>
            </w:r>
          </w:p>
        </w:tc>
      </w:tr>
      <w:tr w:rsidR="006B4AF7" w:rsidRPr="006B4AF7" w14:paraId="76A6A08C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3AAB4EF0" w14:textId="77777777" w:rsidR="00256DAC" w:rsidRPr="006B4AF7" w:rsidRDefault="00256DAC" w:rsidP="00256DAC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59002C0C" w14:textId="77777777" w:rsidR="00256DAC" w:rsidRPr="006B4AF7" w:rsidRDefault="008507C2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Analiza e rendimentit termik e ciklit Rankin. Metodat për përmirësimin e tij.</w:t>
            </w:r>
          </w:p>
        </w:tc>
      </w:tr>
      <w:tr w:rsidR="006B4AF7" w:rsidRPr="006B4AF7" w14:paraId="1FB19D17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716A130B" w14:textId="77777777" w:rsidR="00256DAC" w:rsidRPr="006B4AF7" w:rsidRDefault="00256DAC" w:rsidP="00256DAC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6B4AF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0D697453" w14:textId="77777777" w:rsidR="00256DAC" w:rsidRPr="006B4AF7" w:rsidRDefault="00256DAC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Stabilimentet me turbina gazi.</w:t>
            </w:r>
          </w:p>
          <w:p w14:paraId="21A05A36" w14:textId="77777777" w:rsidR="00256DAC" w:rsidRPr="006B4AF7" w:rsidRDefault="00256DAC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Skema termike e turbin</w:t>
            </w:r>
            <w:r w:rsidR="008B20B8" w:rsidRPr="006B4AF7">
              <w:rPr>
                <w:sz w:val="22"/>
                <w:szCs w:val="22"/>
                <w:lang w:val="sq-AL"/>
              </w:rPr>
              <w:t>ë</w:t>
            </w:r>
            <w:r w:rsidRPr="006B4AF7">
              <w:rPr>
                <w:sz w:val="22"/>
                <w:szCs w:val="22"/>
                <w:lang w:val="sq-AL"/>
              </w:rPr>
              <w:t>s me gaz me cik</w:t>
            </w:r>
            <w:r w:rsidR="008B20B8" w:rsidRPr="006B4AF7">
              <w:rPr>
                <w:sz w:val="22"/>
                <w:szCs w:val="22"/>
                <w:lang w:val="sq-AL"/>
              </w:rPr>
              <w:t>ë</w:t>
            </w:r>
            <w:r w:rsidRPr="006B4AF7">
              <w:rPr>
                <w:sz w:val="22"/>
                <w:szCs w:val="22"/>
                <w:lang w:val="sq-AL"/>
              </w:rPr>
              <w:t>l të hapur dhe të mbyllur.</w:t>
            </w:r>
          </w:p>
        </w:tc>
      </w:tr>
      <w:tr w:rsidR="006B4AF7" w:rsidRPr="006B4AF7" w14:paraId="66D751ED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7BE43C2A" w14:textId="77777777" w:rsidR="00256DAC" w:rsidRPr="006B4AF7" w:rsidRDefault="00256DAC" w:rsidP="00256DAC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7DE51C07" w14:textId="77777777" w:rsidR="00256DAC" w:rsidRPr="006B4AF7" w:rsidRDefault="00256DAC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Parametrat themelor termodinamik të turbinave me gaz. </w:t>
            </w:r>
          </w:p>
          <w:p w14:paraId="597133A6" w14:textId="77777777" w:rsidR="00256DAC" w:rsidRPr="006B4AF7" w:rsidRDefault="008B20B8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Mundësitë</w:t>
            </w:r>
            <w:r w:rsidR="00256DAC" w:rsidRPr="006B4AF7">
              <w:rPr>
                <w:sz w:val="22"/>
                <w:szCs w:val="22"/>
                <w:lang w:val="sq-AL"/>
              </w:rPr>
              <w:t xml:space="preserve"> termodinamike p</w:t>
            </w:r>
            <w:r w:rsidRPr="006B4AF7">
              <w:rPr>
                <w:sz w:val="22"/>
                <w:szCs w:val="22"/>
                <w:lang w:val="sq-AL"/>
              </w:rPr>
              <w:t>ë</w:t>
            </w:r>
            <w:r w:rsidR="00256DAC" w:rsidRPr="006B4AF7">
              <w:rPr>
                <w:sz w:val="22"/>
                <w:szCs w:val="22"/>
                <w:lang w:val="sq-AL"/>
              </w:rPr>
              <w:t>r p</w:t>
            </w:r>
            <w:r w:rsidRPr="006B4AF7">
              <w:rPr>
                <w:sz w:val="22"/>
                <w:szCs w:val="22"/>
                <w:lang w:val="sq-AL"/>
              </w:rPr>
              <w:t>ë</w:t>
            </w:r>
            <w:r w:rsidR="00256DAC" w:rsidRPr="006B4AF7">
              <w:rPr>
                <w:sz w:val="22"/>
                <w:szCs w:val="22"/>
                <w:lang w:val="sq-AL"/>
              </w:rPr>
              <w:t>rmisimin e rendimentit të turbinave me gaz.</w:t>
            </w:r>
          </w:p>
        </w:tc>
      </w:tr>
      <w:tr w:rsidR="006B4AF7" w:rsidRPr="006B4AF7" w14:paraId="538B96D1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6D6EDD24" w14:textId="77777777" w:rsidR="00256DAC" w:rsidRPr="006B4AF7" w:rsidRDefault="00256DAC" w:rsidP="00256DAC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5126AB6F" w14:textId="77777777" w:rsidR="00256DAC" w:rsidRPr="006B4AF7" w:rsidRDefault="00256DAC" w:rsidP="00256DAC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i/>
                <w:sz w:val="22"/>
                <w:szCs w:val="22"/>
                <w:lang w:val="sq-AL"/>
              </w:rPr>
              <w:t>Vlerësimi i parë intermediar</w:t>
            </w:r>
          </w:p>
        </w:tc>
      </w:tr>
      <w:tr w:rsidR="006B4AF7" w:rsidRPr="006B4AF7" w14:paraId="2573E7A9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2D25B36F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1A616532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Furnizimi i termocentraleve me ujë dhe përgatitja e tij.</w:t>
            </w:r>
          </w:p>
        </w:tc>
      </w:tr>
      <w:tr w:rsidR="006B4AF7" w:rsidRPr="006B4AF7" w14:paraId="74A5C663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6A8B1695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74EE4A50" w14:textId="77777777" w:rsidR="00856068" w:rsidRPr="006B4AF7" w:rsidRDefault="00856068" w:rsidP="00856068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Furnizimi i termocentraleve me lëndë djegëse.</w:t>
            </w:r>
          </w:p>
        </w:tc>
      </w:tr>
      <w:tr w:rsidR="006B4AF7" w:rsidRPr="006B4AF7" w14:paraId="1034FE60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16B8B064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6B4AF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46539983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Analiza e pajisjeve përbërëse të termocentraleve: </w:t>
            </w:r>
          </w:p>
        </w:tc>
      </w:tr>
      <w:tr w:rsidR="006B4AF7" w:rsidRPr="006B4AF7" w14:paraId="33DEFCE2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5C0F5CCD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5467F997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 xml:space="preserve">Kondensatorët. Kulla ftohese </w:t>
            </w:r>
          </w:p>
        </w:tc>
      </w:tr>
      <w:tr w:rsidR="006B4AF7" w:rsidRPr="006B4AF7" w14:paraId="30F81DC4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0C983A94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470BF663" w14:textId="77777777" w:rsidR="00856068" w:rsidRPr="006B4AF7" w:rsidRDefault="00856068" w:rsidP="00856068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Kaldajat me avull. Nxemësit regjenerativ të ujit ushqyes.</w:t>
            </w:r>
          </w:p>
        </w:tc>
      </w:tr>
      <w:tr w:rsidR="006B4AF7" w:rsidRPr="006B4AF7" w14:paraId="5D172BD0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399AADF6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7E109453" w14:textId="77777777" w:rsidR="00856068" w:rsidRPr="006B4AF7" w:rsidRDefault="00856068" w:rsidP="00856068">
            <w:pPr>
              <w:jc w:val="both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Projektimi i stabilimenteve termoenergjetike</w:t>
            </w:r>
          </w:p>
        </w:tc>
      </w:tr>
      <w:tr w:rsidR="006B4AF7" w:rsidRPr="006B4AF7" w14:paraId="29D40C28" w14:textId="77777777" w:rsidTr="00BB618E">
        <w:trPr>
          <w:trHeight w:val="284"/>
        </w:trPr>
        <w:tc>
          <w:tcPr>
            <w:tcW w:w="1286" w:type="pct"/>
            <w:vAlign w:val="center"/>
          </w:tcPr>
          <w:p w14:paraId="5CF8A78C" w14:textId="77777777" w:rsidR="00856068" w:rsidRPr="006B4AF7" w:rsidRDefault="00856068" w:rsidP="00856068">
            <w:pPr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6B4AF7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4A408FA8" w14:textId="77777777" w:rsidR="00856068" w:rsidRPr="006B4AF7" w:rsidRDefault="00856068" w:rsidP="008560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 w:eastAsia="sq-AL"/>
              </w:rPr>
              <w:t>Vlerësimi i dyt</w:t>
            </w:r>
            <w:r w:rsidRPr="006B4AF7">
              <w:rPr>
                <w:sz w:val="22"/>
                <w:szCs w:val="22"/>
                <w:lang w:val="sq-AL"/>
              </w:rPr>
              <w:t>ë intermediar.</w:t>
            </w:r>
          </w:p>
        </w:tc>
      </w:tr>
      <w:tr w:rsidR="006B4AF7" w:rsidRPr="006B4AF7" w14:paraId="103B4D4A" w14:textId="77777777" w:rsidTr="00945C3E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46E31221" w14:textId="77777777" w:rsidR="00856068" w:rsidRPr="006B4AF7" w:rsidRDefault="00856068" w:rsidP="008560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6B4AF7" w:rsidRPr="006B4AF7" w14:paraId="0BAB8575" w14:textId="77777777" w:rsidTr="0094654B">
        <w:trPr>
          <w:trHeight w:val="284"/>
        </w:trPr>
        <w:tc>
          <w:tcPr>
            <w:tcW w:w="128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0C66E" w14:textId="77777777" w:rsidR="00856068" w:rsidRPr="006B4AF7" w:rsidRDefault="00856068" w:rsidP="00856068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rFonts w:eastAsiaTheme="minorHAnsi"/>
                <w:b/>
                <w:sz w:val="22"/>
                <w:szCs w:val="22"/>
                <w:lang w:val="sq-AL"/>
              </w:rPr>
              <w:t>Metoda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CCA" w14:textId="77777777" w:rsidR="00856068" w:rsidRPr="006B4AF7" w:rsidRDefault="00856068" w:rsidP="00856068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3823D1A0" w14:textId="77777777" w:rsidR="009002D1" w:rsidRPr="006B4AF7" w:rsidRDefault="009002D1" w:rsidP="001E06D1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10 pikë – nga vijueshmëria e rregullt dhe intereaktiviteti.</w:t>
            </w:r>
          </w:p>
          <w:p w14:paraId="512DC4DC" w14:textId="77777777" w:rsidR="009002D1" w:rsidRPr="006B4AF7" w:rsidRDefault="006B4AF7" w:rsidP="009002D1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25</w:t>
            </w:r>
            <w:r w:rsidR="009002D1" w:rsidRPr="006B4AF7">
              <w:rPr>
                <w:sz w:val="22"/>
                <w:szCs w:val="22"/>
              </w:rPr>
              <w:t xml:space="preserve"> pikë në testin e parë (pjesa teorike).</w:t>
            </w:r>
          </w:p>
          <w:p w14:paraId="63E60EAD" w14:textId="77777777" w:rsidR="009002D1" w:rsidRPr="006B4AF7" w:rsidRDefault="006B4AF7" w:rsidP="009002D1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25</w:t>
            </w:r>
            <w:r w:rsidR="009002D1" w:rsidRPr="006B4AF7">
              <w:rPr>
                <w:sz w:val="22"/>
                <w:szCs w:val="22"/>
              </w:rPr>
              <w:t xml:space="preserve"> pikë në testin e dytë (pjesa teorike).</w:t>
            </w:r>
          </w:p>
          <w:p w14:paraId="0BCDEC20" w14:textId="77777777" w:rsidR="009002D1" w:rsidRPr="006B4AF7" w:rsidRDefault="009002D1" w:rsidP="009002D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40 pikë në provimin final (pjesa praktike).</w:t>
            </w:r>
          </w:p>
          <w:p w14:paraId="75E842F7" w14:textId="77777777" w:rsidR="00856068" w:rsidRDefault="009002D1" w:rsidP="00CE770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Kalueshmëria: së paku 50% e pikëve nga çdonjëri prej aktiviteteve nën </w:t>
            </w:r>
            <w:r w:rsidR="006B4AF7" w:rsidRPr="006B4AF7">
              <w:rPr>
                <w:sz w:val="22"/>
                <w:szCs w:val="22"/>
              </w:rPr>
              <w:t>b</w:t>
            </w:r>
            <w:r w:rsidRPr="006B4AF7">
              <w:rPr>
                <w:sz w:val="22"/>
                <w:szCs w:val="22"/>
              </w:rPr>
              <w:t xml:space="preserve">, </w:t>
            </w:r>
            <w:r w:rsidR="006B4AF7" w:rsidRPr="006B4AF7">
              <w:rPr>
                <w:sz w:val="22"/>
                <w:szCs w:val="22"/>
              </w:rPr>
              <w:t>c dhe d</w:t>
            </w:r>
          </w:p>
          <w:p w14:paraId="6A5DF889" w14:textId="77777777" w:rsidR="00CE770D" w:rsidRDefault="00CE770D" w:rsidP="00CE770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21494E2" w14:textId="77777777" w:rsidR="00CE770D" w:rsidRDefault="00CE770D" w:rsidP="00CE770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AA07845" w14:textId="77777777" w:rsidR="00CE770D" w:rsidRDefault="00CE770D" w:rsidP="00CE770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932C48F" w14:textId="77777777" w:rsidR="00CE770D" w:rsidRPr="006B4AF7" w:rsidRDefault="00CE770D" w:rsidP="00CE770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B4AF7" w:rsidRPr="006B4AF7" w14:paraId="322EE0B4" w14:textId="77777777" w:rsidTr="0094654B">
        <w:trPr>
          <w:trHeight w:val="283"/>
        </w:trPr>
        <w:tc>
          <w:tcPr>
            <w:tcW w:w="12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B955F" w14:textId="77777777" w:rsidR="00856068" w:rsidRPr="006B4AF7" w:rsidRDefault="00856068" w:rsidP="0085606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E3C5E" w14:textId="77777777" w:rsidR="00856068" w:rsidRPr="006B4AF7" w:rsidRDefault="00856068" w:rsidP="00856068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6B4AF7" w:rsidRPr="006B4AF7" w14:paraId="06272C8B" w14:textId="77777777" w:rsidTr="00A1029B">
        <w:trPr>
          <w:trHeight w:val="1476"/>
        </w:trPr>
        <w:tc>
          <w:tcPr>
            <w:tcW w:w="12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F2B49" w14:textId="77777777" w:rsidR="00856068" w:rsidRPr="006B4AF7" w:rsidRDefault="00856068" w:rsidP="0085606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C7DD1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91 deri 100 pikë</w:t>
            </w:r>
          </w:p>
          <w:p w14:paraId="5FD37CC9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81 deri 90 pikë</w:t>
            </w:r>
          </w:p>
          <w:p w14:paraId="4F671E43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71 deri 80 pikë</w:t>
            </w:r>
          </w:p>
          <w:p w14:paraId="4200C8C1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61 deri 70 pikë</w:t>
            </w:r>
          </w:p>
          <w:p w14:paraId="33227AD7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50 deri 60 pikë</w:t>
            </w:r>
          </w:p>
          <w:p w14:paraId="4CCF6511" w14:textId="77777777" w:rsidR="00856068" w:rsidRPr="006B4AF7" w:rsidRDefault="00856068" w:rsidP="00856068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AA5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 (dhjetë) (A)</w:t>
            </w:r>
          </w:p>
          <w:p w14:paraId="0321E43F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9 nëntë (B)</w:t>
            </w:r>
          </w:p>
          <w:p w14:paraId="463DF25E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8 (tetë) (C)</w:t>
            </w:r>
          </w:p>
          <w:p w14:paraId="5187E3CE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7 (shtatë) (D)</w:t>
            </w:r>
          </w:p>
          <w:p w14:paraId="653B36A4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6 (gjashtë) (E)</w:t>
            </w:r>
          </w:p>
          <w:p w14:paraId="2BAC257E" w14:textId="77777777" w:rsidR="00856068" w:rsidRPr="006B4AF7" w:rsidRDefault="00856068" w:rsidP="00856068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6B4AF7" w:rsidRPr="006B4AF7" w14:paraId="2DE67277" w14:textId="77777777" w:rsidTr="00BB618E">
        <w:trPr>
          <w:trHeight w:val="284"/>
        </w:trPr>
        <w:tc>
          <w:tcPr>
            <w:tcW w:w="1286" w:type="pct"/>
            <w:shd w:val="clear" w:color="auto" w:fill="auto"/>
            <w:vAlign w:val="center"/>
          </w:tcPr>
          <w:p w14:paraId="27E474D7" w14:textId="77777777" w:rsidR="00856068" w:rsidRPr="006B4AF7" w:rsidRDefault="00856068" w:rsidP="00856068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14:paraId="02631342" w14:textId="77777777" w:rsidR="00856068" w:rsidRPr="006B4AF7" w:rsidRDefault="00856068" w:rsidP="008560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14:paraId="7CC20E81" w14:textId="77777777" w:rsidR="00553A0B" w:rsidRPr="006B4AF7" w:rsidRDefault="00553A0B" w:rsidP="0097287C">
      <w:pPr>
        <w:rPr>
          <w:b/>
          <w:sz w:val="22"/>
          <w:szCs w:val="22"/>
          <w:lang w:val="sq-AL"/>
        </w:rPr>
      </w:pPr>
    </w:p>
    <w:sectPr w:rsidR="00553A0B" w:rsidRPr="006B4AF7" w:rsidSect="00BB618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8EE3" w14:textId="77777777" w:rsidR="0039664C" w:rsidRDefault="0039664C">
      <w:r>
        <w:separator/>
      </w:r>
    </w:p>
  </w:endnote>
  <w:endnote w:type="continuationSeparator" w:id="0">
    <w:p w14:paraId="2F719B8D" w14:textId="77777777" w:rsidR="0039664C" w:rsidRDefault="0039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BD2E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3599C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03EA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7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D923A5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6273" w14:textId="77777777" w:rsidR="0039664C" w:rsidRDefault="0039664C">
      <w:r>
        <w:separator/>
      </w:r>
    </w:p>
  </w:footnote>
  <w:footnote w:type="continuationSeparator" w:id="0">
    <w:p w14:paraId="58CC98CB" w14:textId="77777777" w:rsidR="0039664C" w:rsidRDefault="0039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731E95"/>
    <w:multiLevelType w:val="hybridMultilevel"/>
    <w:tmpl w:val="CD18A77E"/>
    <w:lvl w:ilvl="0" w:tplc="E1C270E0">
      <w:start w:val="11"/>
      <w:numFmt w:val="bullet"/>
      <w:lvlText w:val="-"/>
      <w:lvlJc w:val="left"/>
      <w:pPr>
        <w:ind w:left="883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 w15:restartNumberingAfterBreak="0">
    <w:nsid w:val="11F75753"/>
    <w:multiLevelType w:val="hybridMultilevel"/>
    <w:tmpl w:val="93886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D0999"/>
    <w:multiLevelType w:val="hybridMultilevel"/>
    <w:tmpl w:val="B1F6CCF0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07F11"/>
    <w:multiLevelType w:val="hybridMultilevel"/>
    <w:tmpl w:val="6108DF30"/>
    <w:lvl w:ilvl="0" w:tplc="D046B7B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C24C3"/>
    <w:multiLevelType w:val="hybridMultilevel"/>
    <w:tmpl w:val="18EC5E18"/>
    <w:lvl w:ilvl="0" w:tplc="041C000F">
      <w:start w:val="1"/>
      <w:numFmt w:val="decimal"/>
      <w:lvlText w:val="%1."/>
      <w:lvlJc w:val="left"/>
      <w:pPr>
        <w:ind w:left="363" w:hanging="360"/>
      </w:p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2C25497"/>
    <w:multiLevelType w:val="hybridMultilevel"/>
    <w:tmpl w:val="D12AE4E8"/>
    <w:lvl w:ilvl="0" w:tplc="360A85D6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B0416"/>
    <w:multiLevelType w:val="hybridMultilevel"/>
    <w:tmpl w:val="B9D8358A"/>
    <w:lvl w:ilvl="0" w:tplc="78FA71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466BC7"/>
    <w:multiLevelType w:val="hybridMultilevel"/>
    <w:tmpl w:val="05584096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F293D"/>
    <w:multiLevelType w:val="hybridMultilevel"/>
    <w:tmpl w:val="D4BE3760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D59E9"/>
    <w:multiLevelType w:val="hybridMultilevel"/>
    <w:tmpl w:val="2D6AADF2"/>
    <w:lvl w:ilvl="0" w:tplc="78FA71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E1A7A"/>
    <w:multiLevelType w:val="hybridMultilevel"/>
    <w:tmpl w:val="D4BE3760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C26A12"/>
    <w:multiLevelType w:val="hybridMultilevel"/>
    <w:tmpl w:val="29F2932E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9"/>
  </w:num>
  <w:num w:numId="4">
    <w:abstractNumId w:val="23"/>
  </w:num>
  <w:num w:numId="5">
    <w:abstractNumId w:val="21"/>
  </w:num>
  <w:num w:numId="6">
    <w:abstractNumId w:val="19"/>
  </w:num>
  <w:num w:numId="7">
    <w:abstractNumId w:val="0"/>
  </w:num>
  <w:num w:numId="8">
    <w:abstractNumId w:val="15"/>
  </w:num>
  <w:num w:numId="9">
    <w:abstractNumId w:val="33"/>
  </w:num>
  <w:num w:numId="10">
    <w:abstractNumId w:val="20"/>
  </w:num>
  <w:num w:numId="11">
    <w:abstractNumId w:val="32"/>
  </w:num>
  <w:num w:numId="12">
    <w:abstractNumId w:val="31"/>
  </w:num>
  <w:num w:numId="13">
    <w:abstractNumId w:val="30"/>
  </w:num>
  <w:num w:numId="14">
    <w:abstractNumId w:val="35"/>
  </w:num>
  <w:num w:numId="15">
    <w:abstractNumId w:val="3"/>
  </w:num>
  <w:num w:numId="16">
    <w:abstractNumId w:val="37"/>
  </w:num>
  <w:num w:numId="17">
    <w:abstractNumId w:val="12"/>
  </w:num>
  <w:num w:numId="18">
    <w:abstractNumId w:val="7"/>
  </w:num>
  <w:num w:numId="19">
    <w:abstractNumId w:val="18"/>
  </w:num>
  <w:num w:numId="20">
    <w:abstractNumId w:val="5"/>
  </w:num>
  <w:num w:numId="21">
    <w:abstractNumId w:val="4"/>
  </w:num>
  <w:num w:numId="22">
    <w:abstractNumId w:val="14"/>
  </w:num>
  <w:num w:numId="23">
    <w:abstractNumId w:val="24"/>
  </w:num>
  <w:num w:numId="24">
    <w:abstractNumId w:val="10"/>
  </w:num>
  <w:num w:numId="25">
    <w:abstractNumId w:val="27"/>
  </w:num>
  <w:num w:numId="26">
    <w:abstractNumId w:val="22"/>
  </w:num>
  <w:num w:numId="27">
    <w:abstractNumId w:val="16"/>
  </w:num>
  <w:num w:numId="28">
    <w:abstractNumId w:val="28"/>
  </w:num>
  <w:num w:numId="29">
    <w:abstractNumId w:val="25"/>
  </w:num>
  <w:num w:numId="30">
    <w:abstractNumId w:val="17"/>
  </w:num>
  <w:num w:numId="31">
    <w:abstractNumId w:val="11"/>
  </w:num>
  <w:num w:numId="32">
    <w:abstractNumId w:val="2"/>
  </w:num>
  <w:num w:numId="33">
    <w:abstractNumId w:val="26"/>
  </w:num>
  <w:num w:numId="34">
    <w:abstractNumId w:val="1"/>
  </w:num>
  <w:num w:numId="35">
    <w:abstractNumId w:val="36"/>
  </w:num>
  <w:num w:numId="36">
    <w:abstractNumId w:val="34"/>
  </w:num>
  <w:num w:numId="37">
    <w:abstractNumId w:val="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6D97"/>
    <w:rsid w:val="00067523"/>
    <w:rsid w:val="00090A42"/>
    <w:rsid w:val="00094BD6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0F3B0B"/>
    <w:rsid w:val="00100E48"/>
    <w:rsid w:val="00102557"/>
    <w:rsid w:val="00105C2D"/>
    <w:rsid w:val="001062B6"/>
    <w:rsid w:val="00110D5D"/>
    <w:rsid w:val="00116750"/>
    <w:rsid w:val="00120E3D"/>
    <w:rsid w:val="00132604"/>
    <w:rsid w:val="00132775"/>
    <w:rsid w:val="00140A23"/>
    <w:rsid w:val="001459F3"/>
    <w:rsid w:val="0014748A"/>
    <w:rsid w:val="001475EA"/>
    <w:rsid w:val="0015416E"/>
    <w:rsid w:val="0016033F"/>
    <w:rsid w:val="001620AC"/>
    <w:rsid w:val="0016795D"/>
    <w:rsid w:val="00183038"/>
    <w:rsid w:val="00183923"/>
    <w:rsid w:val="00184153"/>
    <w:rsid w:val="001916E7"/>
    <w:rsid w:val="00191CFD"/>
    <w:rsid w:val="00196E0F"/>
    <w:rsid w:val="001B2E5B"/>
    <w:rsid w:val="001C1E50"/>
    <w:rsid w:val="001C25D5"/>
    <w:rsid w:val="001C74EE"/>
    <w:rsid w:val="001E1664"/>
    <w:rsid w:val="001E46CD"/>
    <w:rsid w:val="001F72B3"/>
    <w:rsid w:val="00201543"/>
    <w:rsid w:val="0020194C"/>
    <w:rsid w:val="00202946"/>
    <w:rsid w:val="0021438B"/>
    <w:rsid w:val="0021580C"/>
    <w:rsid w:val="002177ED"/>
    <w:rsid w:val="00222A5E"/>
    <w:rsid w:val="00230B0F"/>
    <w:rsid w:val="0023774D"/>
    <w:rsid w:val="002466FE"/>
    <w:rsid w:val="002470C1"/>
    <w:rsid w:val="00253773"/>
    <w:rsid w:val="00256DAC"/>
    <w:rsid w:val="002579F2"/>
    <w:rsid w:val="002610A3"/>
    <w:rsid w:val="00261803"/>
    <w:rsid w:val="00264365"/>
    <w:rsid w:val="002C00FA"/>
    <w:rsid w:val="002C526F"/>
    <w:rsid w:val="002D3069"/>
    <w:rsid w:val="002E528C"/>
    <w:rsid w:val="002E6A16"/>
    <w:rsid w:val="002F2AE0"/>
    <w:rsid w:val="002F41DF"/>
    <w:rsid w:val="002F593F"/>
    <w:rsid w:val="00302E8E"/>
    <w:rsid w:val="0030354C"/>
    <w:rsid w:val="00305666"/>
    <w:rsid w:val="00307B66"/>
    <w:rsid w:val="003170D9"/>
    <w:rsid w:val="00330ED9"/>
    <w:rsid w:val="003331EF"/>
    <w:rsid w:val="00337145"/>
    <w:rsid w:val="00337580"/>
    <w:rsid w:val="00341BF4"/>
    <w:rsid w:val="0034208C"/>
    <w:rsid w:val="00352BDE"/>
    <w:rsid w:val="00354665"/>
    <w:rsid w:val="00360D59"/>
    <w:rsid w:val="00366E48"/>
    <w:rsid w:val="00372A3E"/>
    <w:rsid w:val="003743AA"/>
    <w:rsid w:val="00381B41"/>
    <w:rsid w:val="00383CEA"/>
    <w:rsid w:val="00383FAA"/>
    <w:rsid w:val="0039664C"/>
    <w:rsid w:val="003B20E8"/>
    <w:rsid w:val="003B625C"/>
    <w:rsid w:val="003C1317"/>
    <w:rsid w:val="003D0442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2151E"/>
    <w:rsid w:val="00423606"/>
    <w:rsid w:val="00423B03"/>
    <w:rsid w:val="004275B3"/>
    <w:rsid w:val="00430F62"/>
    <w:rsid w:val="00435161"/>
    <w:rsid w:val="004362A1"/>
    <w:rsid w:val="00443538"/>
    <w:rsid w:val="0044561C"/>
    <w:rsid w:val="00457956"/>
    <w:rsid w:val="00460BBA"/>
    <w:rsid w:val="0046369E"/>
    <w:rsid w:val="004662BA"/>
    <w:rsid w:val="004666B0"/>
    <w:rsid w:val="00470488"/>
    <w:rsid w:val="00474DAF"/>
    <w:rsid w:val="004A09CD"/>
    <w:rsid w:val="004B27B7"/>
    <w:rsid w:val="004B440C"/>
    <w:rsid w:val="004C0CCA"/>
    <w:rsid w:val="004E01C6"/>
    <w:rsid w:val="004F09A5"/>
    <w:rsid w:val="005022E2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427D4"/>
    <w:rsid w:val="0055111B"/>
    <w:rsid w:val="00553A0B"/>
    <w:rsid w:val="0056180D"/>
    <w:rsid w:val="005700DC"/>
    <w:rsid w:val="00571424"/>
    <w:rsid w:val="00590532"/>
    <w:rsid w:val="005A3DE0"/>
    <w:rsid w:val="005A415C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239D"/>
    <w:rsid w:val="006B4AF7"/>
    <w:rsid w:val="006C23C6"/>
    <w:rsid w:val="006C4C53"/>
    <w:rsid w:val="006D1339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50A2B"/>
    <w:rsid w:val="0076227B"/>
    <w:rsid w:val="007655B0"/>
    <w:rsid w:val="00777D28"/>
    <w:rsid w:val="00777F7E"/>
    <w:rsid w:val="00781805"/>
    <w:rsid w:val="007848EC"/>
    <w:rsid w:val="00791BC3"/>
    <w:rsid w:val="00795B1D"/>
    <w:rsid w:val="00795F89"/>
    <w:rsid w:val="00797D3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F4F"/>
    <w:rsid w:val="00825AFF"/>
    <w:rsid w:val="00831D9D"/>
    <w:rsid w:val="008456D4"/>
    <w:rsid w:val="008507C2"/>
    <w:rsid w:val="00856068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B05A0"/>
    <w:rsid w:val="008B20B8"/>
    <w:rsid w:val="008C18F9"/>
    <w:rsid w:val="008C2ED2"/>
    <w:rsid w:val="008C7711"/>
    <w:rsid w:val="008D0608"/>
    <w:rsid w:val="008E7884"/>
    <w:rsid w:val="008F101E"/>
    <w:rsid w:val="008F64EA"/>
    <w:rsid w:val="009002D1"/>
    <w:rsid w:val="00903474"/>
    <w:rsid w:val="00913EB0"/>
    <w:rsid w:val="009150EC"/>
    <w:rsid w:val="009248EE"/>
    <w:rsid w:val="009323CF"/>
    <w:rsid w:val="00933B3D"/>
    <w:rsid w:val="009450EA"/>
    <w:rsid w:val="0096370C"/>
    <w:rsid w:val="009707E2"/>
    <w:rsid w:val="0097287C"/>
    <w:rsid w:val="00975990"/>
    <w:rsid w:val="009827B1"/>
    <w:rsid w:val="009860AC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3CC5"/>
    <w:rsid w:val="00A05076"/>
    <w:rsid w:val="00A1029B"/>
    <w:rsid w:val="00A1551F"/>
    <w:rsid w:val="00A200A0"/>
    <w:rsid w:val="00A211F2"/>
    <w:rsid w:val="00A22715"/>
    <w:rsid w:val="00A3117C"/>
    <w:rsid w:val="00A369DB"/>
    <w:rsid w:val="00A412C4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32B1"/>
    <w:rsid w:val="00B25E62"/>
    <w:rsid w:val="00B35215"/>
    <w:rsid w:val="00B35AC6"/>
    <w:rsid w:val="00B36FC8"/>
    <w:rsid w:val="00B44ECE"/>
    <w:rsid w:val="00B5432C"/>
    <w:rsid w:val="00B63AD0"/>
    <w:rsid w:val="00B815D1"/>
    <w:rsid w:val="00B8257F"/>
    <w:rsid w:val="00B9435C"/>
    <w:rsid w:val="00B94DB9"/>
    <w:rsid w:val="00BA035E"/>
    <w:rsid w:val="00BA1AFD"/>
    <w:rsid w:val="00BA2054"/>
    <w:rsid w:val="00BA6E9C"/>
    <w:rsid w:val="00BA7CB0"/>
    <w:rsid w:val="00BB1A1A"/>
    <w:rsid w:val="00BB2598"/>
    <w:rsid w:val="00BB618E"/>
    <w:rsid w:val="00BC6C8D"/>
    <w:rsid w:val="00BD5E79"/>
    <w:rsid w:val="00BE1F38"/>
    <w:rsid w:val="00BF590A"/>
    <w:rsid w:val="00C06662"/>
    <w:rsid w:val="00C12516"/>
    <w:rsid w:val="00C168CC"/>
    <w:rsid w:val="00C2074E"/>
    <w:rsid w:val="00C302C6"/>
    <w:rsid w:val="00C32A6A"/>
    <w:rsid w:val="00C37C7F"/>
    <w:rsid w:val="00C410CD"/>
    <w:rsid w:val="00C42029"/>
    <w:rsid w:val="00C435DE"/>
    <w:rsid w:val="00C4571E"/>
    <w:rsid w:val="00C50ACA"/>
    <w:rsid w:val="00C534ED"/>
    <w:rsid w:val="00C6155B"/>
    <w:rsid w:val="00C72318"/>
    <w:rsid w:val="00C734FB"/>
    <w:rsid w:val="00C73EE0"/>
    <w:rsid w:val="00C807E1"/>
    <w:rsid w:val="00C81BF8"/>
    <w:rsid w:val="00C81C9D"/>
    <w:rsid w:val="00CA0AC6"/>
    <w:rsid w:val="00CD2FE4"/>
    <w:rsid w:val="00CD4CF4"/>
    <w:rsid w:val="00CE0EED"/>
    <w:rsid w:val="00CE1201"/>
    <w:rsid w:val="00CE433B"/>
    <w:rsid w:val="00CE770D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86C5D"/>
    <w:rsid w:val="00D90C4D"/>
    <w:rsid w:val="00D95A33"/>
    <w:rsid w:val="00D97B6A"/>
    <w:rsid w:val="00DA3798"/>
    <w:rsid w:val="00DB2823"/>
    <w:rsid w:val="00DB3514"/>
    <w:rsid w:val="00DB4C49"/>
    <w:rsid w:val="00DC0B07"/>
    <w:rsid w:val="00DC4D68"/>
    <w:rsid w:val="00DD30B7"/>
    <w:rsid w:val="00DE4CE4"/>
    <w:rsid w:val="00DF6543"/>
    <w:rsid w:val="00DF7F98"/>
    <w:rsid w:val="00E028E6"/>
    <w:rsid w:val="00E03D11"/>
    <w:rsid w:val="00E10E4F"/>
    <w:rsid w:val="00E1102B"/>
    <w:rsid w:val="00E16E27"/>
    <w:rsid w:val="00E339D2"/>
    <w:rsid w:val="00E36D5B"/>
    <w:rsid w:val="00E4747A"/>
    <w:rsid w:val="00E50687"/>
    <w:rsid w:val="00E57652"/>
    <w:rsid w:val="00E64FDE"/>
    <w:rsid w:val="00EA257F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35F7"/>
    <w:rsid w:val="00F67C11"/>
    <w:rsid w:val="00F870A0"/>
    <w:rsid w:val="00F93463"/>
    <w:rsid w:val="00FB0077"/>
    <w:rsid w:val="00FB050B"/>
    <w:rsid w:val="00FB0B2C"/>
    <w:rsid w:val="00FB102C"/>
    <w:rsid w:val="00FC0419"/>
    <w:rsid w:val="00FC168F"/>
    <w:rsid w:val="00FC7913"/>
    <w:rsid w:val="00FD5174"/>
    <w:rsid w:val="00FD7976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12BAE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D3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30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E9F5-81B2-4D8E-8160-BE8F2D0C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4482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2024-12-15T21:58:00Z</dcterms:created>
  <dcterms:modified xsi:type="dcterms:W3CDTF">2024-12-15T21:58:00Z</dcterms:modified>
</cp:coreProperties>
</file>