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4"/>
        <w:gridCol w:w="991"/>
        <w:gridCol w:w="2412"/>
        <w:gridCol w:w="851"/>
        <w:gridCol w:w="637"/>
        <w:gridCol w:w="213"/>
        <w:gridCol w:w="709"/>
        <w:gridCol w:w="1133"/>
      </w:tblGrid>
      <w:tr w:rsidR="00CF116F" w:rsidRPr="002365B1" w:rsidTr="00216CAD">
        <w:trPr>
          <w:trHeight w:val="312"/>
        </w:trPr>
        <w:tc>
          <w:tcPr>
            <w:tcW w:w="9350" w:type="dxa"/>
            <w:gridSpan w:val="8"/>
            <w:shd w:val="clear" w:color="auto" w:fill="B8CCE4"/>
            <w:vAlign w:val="center"/>
          </w:tcPr>
          <w:p w:rsidR="00CF116F" w:rsidRPr="002365B1" w:rsidRDefault="00CF116F" w:rsidP="00216CA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2365B1">
              <w:rPr>
                <w:b/>
                <w:sz w:val="22"/>
                <w:szCs w:val="22"/>
                <w:lang w:val="sq-AL"/>
              </w:rPr>
              <w:t>ë</w:t>
            </w:r>
            <w:r w:rsidRPr="002365B1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2365B1">
              <w:rPr>
                <w:b/>
                <w:sz w:val="22"/>
                <w:szCs w:val="22"/>
                <w:lang w:val="sq-AL"/>
              </w:rPr>
              <w:t>ë</w:t>
            </w:r>
            <w:r w:rsidRPr="002365B1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2365B1">
              <w:rPr>
                <w:b/>
                <w:sz w:val="22"/>
                <w:szCs w:val="22"/>
                <w:lang w:val="sq-AL"/>
              </w:rPr>
              <w:t>ë</w:t>
            </w:r>
            <w:r w:rsidRPr="002365B1">
              <w:rPr>
                <w:b/>
                <w:sz w:val="22"/>
                <w:szCs w:val="22"/>
                <w:lang w:val="sq-AL"/>
              </w:rPr>
              <w:t>nd</w:t>
            </w:r>
            <w:r w:rsidR="00FB050B" w:rsidRPr="002365B1">
              <w:rPr>
                <w:b/>
                <w:sz w:val="22"/>
                <w:szCs w:val="22"/>
                <w:lang w:val="sq-AL"/>
              </w:rPr>
              <w:t>ë</w:t>
            </w:r>
            <w:r w:rsidRPr="002365B1">
              <w:rPr>
                <w:b/>
                <w:sz w:val="22"/>
                <w:szCs w:val="22"/>
                <w:lang w:val="sq-AL"/>
              </w:rPr>
              <w:t>s</w:t>
            </w:r>
            <w:r w:rsidR="00D1777A" w:rsidRPr="002365B1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2365B1" w:rsidTr="00832A07">
        <w:trPr>
          <w:trHeight w:val="312"/>
        </w:trPr>
        <w:tc>
          <w:tcPr>
            <w:tcW w:w="3395" w:type="dxa"/>
            <w:gridSpan w:val="2"/>
            <w:vAlign w:val="center"/>
          </w:tcPr>
          <w:p w:rsidR="00CF116F" w:rsidRPr="002365B1" w:rsidRDefault="00CF116F" w:rsidP="00216CA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955" w:type="dxa"/>
            <w:gridSpan w:val="6"/>
            <w:vAlign w:val="center"/>
          </w:tcPr>
          <w:p w:rsidR="00CF116F" w:rsidRPr="002365B1" w:rsidRDefault="001E46CD" w:rsidP="00216CA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4666B0" w:rsidRPr="002365B1" w:rsidTr="00832A07">
        <w:trPr>
          <w:trHeight w:val="312"/>
        </w:trPr>
        <w:tc>
          <w:tcPr>
            <w:tcW w:w="3395" w:type="dxa"/>
            <w:gridSpan w:val="2"/>
            <w:vAlign w:val="center"/>
          </w:tcPr>
          <w:p w:rsidR="004666B0" w:rsidRPr="002365B1" w:rsidRDefault="004666B0" w:rsidP="00216CA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5955" w:type="dxa"/>
            <w:gridSpan w:val="6"/>
            <w:vAlign w:val="center"/>
          </w:tcPr>
          <w:p w:rsidR="004666B0" w:rsidRPr="002365B1" w:rsidRDefault="00120E3D" w:rsidP="00216CA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9D5086" w:rsidRPr="002365B1" w:rsidTr="00832A07">
        <w:trPr>
          <w:trHeight w:val="312"/>
        </w:trPr>
        <w:tc>
          <w:tcPr>
            <w:tcW w:w="3395" w:type="dxa"/>
            <w:gridSpan w:val="2"/>
            <w:vAlign w:val="center"/>
          </w:tcPr>
          <w:p w:rsidR="009D5086" w:rsidRPr="002365B1" w:rsidRDefault="009D5086" w:rsidP="00216CA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955" w:type="dxa"/>
            <w:gridSpan w:val="6"/>
            <w:vAlign w:val="center"/>
          </w:tcPr>
          <w:p w:rsidR="009D5086" w:rsidRPr="002365B1" w:rsidRDefault="009D5086" w:rsidP="00216CAD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bCs/>
                <w:sz w:val="22"/>
                <w:szCs w:val="22"/>
                <w:lang w:val="sq-AL"/>
              </w:rPr>
              <w:t>Sistemet e energjisë gjeotermale</w:t>
            </w:r>
          </w:p>
        </w:tc>
      </w:tr>
      <w:tr w:rsidR="009D5086" w:rsidRPr="002365B1" w:rsidTr="00832A07">
        <w:trPr>
          <w:trHeight w:val="312"/>
        </w:trPr>
        <w:tc>
          <w:tcPr>
            <w:tcW w:w="3395" w:type="dxa"/>
            <w:gridSpan w:val="2"/>
            <w:vAlign w:val="center"/>
          </w:tcPr>
          <w:p w:rsidR="009D5086" w:rsidRPr="002365B1" w:rsidRDefault="009D5086" w:rsidP="00216CA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955" w:type="dxa"/>
            <w:gridSpan w:val="6"/>
            <w:vAlign w:val="center"/>
          </w:tcPr>
          <w:p w:rsidR="009D5086" w:rsidRPr="002365B1" w:rsidRDefault="009D5086" w:rsidP="00216CA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9D5086" w:rsidRPr="002365B1" w:rsidTr="00832A07">
        <w:trPr>
          <w:trHeight w:val="312"/>
        </w:trPr>
        <w:tc>
          <w:tcPr>
            <w:tcW w:w="3395" w:type="dxa"/>
            <w:gridSpan w:val="2"/>
            <w:vAlign w:val="center"/>
          </w:tcPr>
          <w:p w:rsidR="009D5086" w:rsidRPr="002365B1" w:rsidRDefault="009D5086" w:rsidP="00216CA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5955" w:type="dxa"/>
            <w:gridSpan w:val="6"/>
            <w:vAlign w:val="center"/>
          </w:tcPr>
          <w:p w:rsidR="009D5086" w:rsidRPr="002365B1" w:rsidRDefault="009D5086" w:rsidP="00216CA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9D5086" w:rsidRPr="002365B1" w:rsidTr="00832A07">
        <w:trPr>
          <w:trHeight w:val="312"/>
        </w:trPr>
        <w:tc>
          <w:tcPr>
            <w:tcW w:w="3395" w:type="dxa"/>
            <w:gridSpan w:val="2"/>
            <w:vAlign w:val="center"/>
          </w:tcPr>
          <w:p w:rsidR="009D5086" w:rsidRPr="002365B1" w:rsidRDefault="009D5086" w:rsidP="00216CA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5955" w:type="dxa"/>
            <w:gridSpan w:val="6"/>
            <w:vAlign w:val="center"/>
          </w:tcPr>
          <w:p w:rsidR="009D5086" w:rsidRPr="002365B1" w:rsidRDefault="009D5086" w:rsidP="00216CA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III (IX)</w:t>
            </w:r>
          </w:p>
        </w:tc>
      </w:tr>
      <w:tr w:rsidR="009D5086" w:rsidRPr="002365B1" w:rsidTr="00832A07">
        <w:trPr>
          <w:trHeight w:val="312"/>
        </w:trPr>
        <w:tc>
          <w:tcPr>
            <w:tcW w:w="3395" w:type="dxa"/>
            <w:gridSpan w:val="2"/>
            <w:vAlign w:val="center"/>
          </w:tcPr>
          <w:p w:rsidR="009D5086" w:rsidRPr="002365B1" w:rsidRDefault="009D5086" w:rsidP="00216CA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955" w:type="dxa"/>
            <w:gridSpan w:val="6"/>
            <w:vAlign w:val="center"/>
          </w:tcPr>
          <w:p w:rsidR="009D5086" w:rsidRPr="002365B1" w:rsidRDefault="009D5086" w:rsidP="00216CA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2+2</w:t>
            </w:r>
          </w:p>
        </w:tc>
      </w:tr>
      <w:tr w:rsidR="009D5086" w:rsidRPr="002365B1" w:rsidTr="00832A07">
        <w:trPr>
          <w:trHeight w:val="312"/>
        </w:trPr>
        <w:tc>
          <w:tcPr>
            <w:tcW w:w="3395" w:type="dxa"/>
            <w:gridSpan w:val="2"/>
            <w:vAlign w:val="center"/>
          </w:tcPr>
          <w:p w:rsidR="009D5086" w:rsidRPr="002365B1" w:rsidRDefault="009D5086" w:rsidP="00216CA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5955" w:type="dxa"/>
            <w:gridSpan w:val="6"/>
            <w:vAlign w:val="center"/>
          </w:tcPr>
          <w:p w:rsidR="009D5086" w:rsidRPr="002365B1" w:rsidRDefault="009D5086" w:rsidP="00216CA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6.0</w:t>
            </w:r>
          </w:p>
        </w:tc>
      </w:tr>
      <w:tr w:rsidR="009D5086" w:rsidRPr="002365B1" w:rsidTr="00832A07">
        <w:trPr>
          <w:trHeight w:val="312"/>
        </w:trPr>
        <w:tc>
          <w:tcPr>
            <w:tcW w:w="3395" w:type="dxa"/>
            <w:gridSpan w:val="2"/>
            <w:vAlign w:val="center"/>
          </w:tcPr>
          <w:p w:rsidR="009D5086" w:rsidRPr="002365B1" w:rsidRDefault="009D5086" w:rsidP="00216CA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5955" w:type="dxa"/>
            <w:gridSpan w:val="6"/>
            <w:vAlign w:val="center"/>
          </w:tcPr>
          <w:p w:rsidR="009D5086" w:rsidRPr="002365B1" w:rsidRDefault="002E5091" w:rsidP="00216CA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 xml:space="preserve">Prof. </w:t>
            </w:r>
            <w:proofErr w:type="spellStart"/>
            <w:r>
              <w:rPr>
                <w:sz w:val="22"/>
                <w:szCs w:val="22"/>
                <w:lang w:val="sq-AL"/>
              </w:rPr>
              <w:t>Asst</w:t>
            </w:r>
            <w:proofErr w:type="spellEnd"/>
            <w:r>
              <w:rPr>
                <w:sz w:val="22"/>
                <w:szCs w:val="22"/>
                <w:lang w:val="sq-AL"/>
              </w:rPr>
              <w:t>. Bukurije Hoxha</w:t>
            </w:r>
          </w:p>
        </w:tc>
      </w:tr>
      <w:tr w:rsidR="009D5086" w:rsidRPr="002365B1" w:rsidTr="00832A07">
        <w:trPr>
          <w:trHeight w:val="312"/>
        </w:trPr>
        <w:tc>
          <w:tcPr>
            <w:tcW w:w="2404" w:type="dxa"/>
            <w:vAlign w:val="center"/>
          </w:tcPr>
          <w:p w:rsidR="009D5086" w:rsidRPr="002365B1" w:rsidRDefault="009D5086" w:rsidP="00216CA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6946" w:type="dxa"/>
            <w:gridSpan w:val="7"/>
            <w:vAlign w:val="center"/>
          </w:tcPr>
          <w:p w:rsidR="004B5570" w:rsidRPr="002365B1" w:rsidRDefault="009D5086" w:rsidP="00F25682">
            <w:pPr>
              <w:spacing w:line="252" w:lineRule="auto"/>
              <w:jc w:val="both"/>
              <w:rPr>
                <w:color w:val="222222"/>
                <w:sz w:val="42"/>
                <w:szCs w:val="42"/>
                <w:lang w:val="sq-AL"/>
              </w:rPr>
            </w:pPr>
            <w:r w:rsidRPr="002365B1">
              <w:rPr>
                <w:bCs/>
                <w:sz w:val="22"/>
                <w:szCs w:val="22"/>
                <w:lang w:val="sq-AL"/>
              </w:rPr>
              <w:t>N</w:t>
            </w:r>
            <w:r w:rsidRPr="002365B1">
              <w:rPr>
                <w:spacing w:val="1"/>
                <w:sz w:val="22"/>
                <w:szCs w:val="22"/>
                <w:lang w:val="sq-AL"/>
              </w:rPr>
              <w:t>johuritë profesionale mbi s</w:t>
            </w:r>
            <w:r w:rsidRPr="002365B1">
              <w:rPr>
                <w:sz w:val="22"/>
                <w:szCs w:val="22"/>
                <w:lang w:val="sq-AL"/>
              </w:rPr>
              <w:t xml:space="preserve">tudimin e mundësive për shfrytëzimin e energjisë gjeotermale për prodhimin e energjisë termike dhe elektrike duke u bazuar në karakteristikat themelore të kësaj forme të energjisë. Studentët do të marrin njohuri teorike nga pjesa e ligjëratave si dhe praktike përmes projekteve për konceptet themelore të stabilimenteve dhe sistemeve për përfitimin e energjisë termike dhe elektrike. </w:t>
            </w:r>
            <w:r w:rsidR="004B5570" w:rsidRPr="002365B1">
              <w:rPr>
                <w:rFonts w:ascii="inherit" w:hAnsi="inherit" w:cs="Courier New"/>
                <w:color w:val="222222"/>
                <w:sz w:val="22"/>
                <w:lang w:val="sq-AL"/>
              </w:rPr>
              <w:t>N</w:t>
            </w:r>
            <w:r w:rsidR="004B5570" w:rsidRPr="002365B1">
              <w:rPr>
                <w:color w:val="222222"/>
                <w:sz w:val="22"/>
                <w:lang w:val="sq-AL"/>
              </w:rPr>
              <w:t>jë fokus i veçantë i është kushtuar përdorimit të pompave gjeotermale në sistemet e ngrohjes dhe ftohjes, përbërësit të sistemeve t</w:t>
            </w:r>
            <w:r w:rsidR="00DE44A4" w:rsidRPr="002365B1">
              <w:rPr>
                <w:color w:val="222222"/>
                <w:sz w:val="22"/>
                <w:szCs w:val="22"/>
                <w:lang w:val="sq-AL"/>
              </w:rPr>
              <w:t>ë</w:t>
            </w:r>
            <w:r w:rsidR="004B5570" w:rsidRPr="002365B1">
              <w:rPr>
                <w:color w:val="222222"/>
                <w:sz w:val="22"/>
                <w:lang w:val="sq-AL"/>
              </w:rPr>
              <w:t xml:space="preserve"> tyre si dhe këmbyesit e nxehtësisë. </w:t>
            </w:r>
            <w:r w:rsidR="007F276D" w:rsidRPr="002365B1">
              <w:rPr>
                <w:color w:val="222222"/>
                <w:sz w:val="22"/>
                <w:lang w:val="sq-AL"/>
              </w:rPr>
              <w:t>Po ashtu</w:t>
            </w:r>
            <w:r w:rsidR="008D1E88" w:rsidRPr="002365B1">
              <w:rPr>
                <w:color w:val="222222"/>
                <w:sz w:val="22"/>
                <w:lang w:val="sq-AL"/>
              </w:rPr>
              <w:t>,</w:t>
            </w:r>
            <w:r w:rsidR="00E34D6B" w:rsidRPr="002365B1">
              <w:rPr>
                <w:color w:val="222222"/>
                <w:sz w:val="22"/>
                <w:lang w:val="sq-AL"/>
              </w:rPr>
              <w:t xml:space="preserve"> elaborohen analizat energjetike dhe eksergjetike të</w:t>
            </w:r>
            <w:r w:rsidR="004B5570" w:rsidRPr="002365B1">
              <w:rPr>
                <w:color w:val="222222"/>
                <w:sz w:val="22"/>
                <w:lang w:val="sq-AL"/>
              </w:rPr>
              <w:t xml:space="preserve"> cikleve të avancuara të pomp</w:t>
            </w:r>
            <w:r w:rsidR="00E34D6B" w:rsidRPr="002365B1">
              <w:rPr>
                <w:color w:val="222222"/>
                <w:sz w:val="22"/>
                <w:lang w:val="sq-AL"/>
              </w:rPr>
              <w:t>ave</w:t>
            </w:r>
            <w:r w:rsidR="004B5570" w:rsidRPr="002365B1">
              <w:rPr>
                <w:color w:val="222222"/>
                <w:sz w:val="22"/>
                <w:lang w:val="sq-AL"/>
              </w:rPr>
              <w:t xml:space="preserve"> </w:t>
            </w:r>
            <w:r w:rsidR="00E34D6B" w:rsidRPr="002365B1">
              <w:rPr>
                <w:color w:val="222222"/>
                <w:sz w:val="22"/>
                <w:lang w:val="sq-AL"/>
              </w:rPr>
              <w:t>termike gjeotermale</w:t>
            </w:r>
            <w:r w:rsidR="004B5570" w:rsidRPr="002365B1">
              <w:rPr>
                <w:color w:val="222222"/>
                <w:sz w:val="22"/>
                <w:lang w:val="sq-AL"/>
              </w:rPr>
              <w:t xml:space="preserve">, si dhe metodat për rritjen e efikasitetit të tyre. Përveç përdorimit të pompës </w:t>
            </w:r>
            <w:r w:rsidR="00E34D6B" w:rsidRPr="002365B1">
              <w:rPr>
                <w:color w:val="222222"/>
                <w:sz w:val="22"/>
                <w:lang w:val="sq-AL"/>
              </w:rPr>
              <w:t>gjeotermale</w:t>
            </w:r>
            <w:r w:rsidR="004B5570" w:rsidRPr="002365B1">
              <w:rPr>
                <w:color w:val="222222"/>
                <w:sz w:val="22"/>
                <w:lang w:val="sq-AL"/>
              </w:rPr>
              <w:t>,</w:t>
            </w:r>
            <w:r w:rsidR="00E34D6B" w:rsidRPr="002365B1">
              <w:rPr>
                <w:color w:val="222222"/>
                <w:sz w:val="22"/>
                <w:lang w:val="sq-AL"/>
              </w:rPr>
              <w:t xml:space="preserve"> elaborohen edhe</w:t>
            </w:r>
            <w:r w:rsidR="004B5570" w:rsidRPr="002365B1">
              <w:rPr>
                <w:color w:val="222222"/>
                <w:sz w:val="22"/>
                <w:lang w:val="sq-AL"/>
              </w:rPr>
              <w:t xml:space="preserve"> </w:t>
            </w:r>
            <w:r w:rsidR="00E34D6B" w:rsidRPr="002365B1">
              <w:rPr>
                <w:color w:val="222222"/>
                <w:sz w:val="22"/>
                <w:lang w:val="sq-AL"/>
              </w:rPr>
              <w:t>përdorimet</w:t>
            </w:r>
            <w:r w:rsidR="004B5570" w:rsidRPr="002365B1">
              <w:rPr>
                <w:color w:val="222222"/>
                <w:sz w:val="22"/>
                <w:lang w:val="sq-AL"/>
              </w:rPr>
              <w:t xml:space="preserve"> </w:t>
            </w:r>
            <w:r w:rsidR="00E34D6B" w:rsidRPr="002365B1">
              <w:rPr>
                <w:color w:val="222222"/>
                <w:sz w:val="22"/>
                <w:lang w:val="sq-AL"/>
              </w:rPr>
              <w:t>e</w:t>
            </w:r>
            <w:r w:rsidR="004B5570" w:rsidRPr="002365B1">
              <w:rPr>
                <w:color w:val="222222"/>
                <w:sz w:val="22"/>
                <w:lang w:val="sq-AL"/>
              </w:rPr>
              <w:t xml:space="preserve"> llojeve të ndryshme të </w:t>
            </w:r>
            <w:r w:rsidR="007F276D" w:rsidRPr="002365B1">
              <w:rPr>
                <w:color w:val="222222"/>
                <w:sz w:val="22"/>
                <w:lang w:val="sq-AL"/>
              </w:rPr>
              <w:t>këmbyesve</w:t>
            </w:r>
            <w:r w:rsidR="004B5570" w:rsidRPr="002365B1">
              <w:rPr>
                <w:color w:val="222222"/>
                <w:sz w:val="22"/>
                <w:lang w:val="sq-AL"/>
              </w:rPr>
              <w:t xml:space="preserve"> të nxehtësisë për </w:t>
            </w:r>
            <w:r w:rsidR="00E34D6B" w:rsidRPr="002365B1">
              <w:rPr>
                <w:color w:val="222222"/>
                <w:sz w:val="22"/>
                <w:lang w:val="sq-AL"/>
              </w:rPr>
              <w:t>p</w:t>
            </w:r>
            <w:r w:rsidR="00E34D6B" w:rsidRPr="002365B1">
              <w:rPr>
                <w:color w:val="222222"/>
                <w:sz w:val="22"/>
                <w:szCs w:val="22"/>
                <w:lang w:val="sq-AL"/>
              </w:rPr>
              <w:t>ë</w:t>
            </w:r>
            <w:r w:rsidR="00E34D6B" w:rsidRPr="002365B1">
              <w:rPr>
                <w:color w:val="222222"/>
                <w:sz w:val="22"/>
                <w:lang w:val="sq-AL"/>
              </w:rPr>
              <w:t>rfitimin</w:t>
            </w:r>
            <w:r w:rsidR="004B5570" w:rsidRPr="002365B1">
              <w:rPr>
                <w:color w:val="222222"/>
                <w:sz w:val="22"/>
                <w:lang w:val="sq-AL"/>
              </w:rPr>
              <w:t xml:space="preserve"> e</w:t>
            </w:r>
            <w:r w:rsidR="00E34D6B" w:rsidRPr="002365B1">
              <w:rPr>
                <w:color w:val="222222"/>
                <w:sz w:val="22"/>
                <w:lang w:val="sq-AL"/>
              </w:rPr>
              <w:t xml:space="preserve"> ujit</w:t>
            </w:r>
            <w:r w:rsidR="004B5570" w:rsidRPr="002365B1">
              <w:rPr>
                <w:color w:val="222222"/>
                <w:sz w:val="22"/>
                <w:lang w:val="sq-AL"/>
              </w:rPr>
              <w:t xml:space="preserve"> të nxehtë dhe energjisë elektrike. </w:t>
            </w:r>
            <w:r w:rsidR="007F276D" w:rsidRPr="002365B1">
              <w:rPr>
                <w:color w:val="222222"/>
                <w:sz w:val="22"/>
                <w:lang w:val="sq-AL"/>
              </w:rPr>
              <w:t>Po ashtu</w:t>
            </w:r>
            <w:r w:rsidR="00E34D6B" w:rsidRPr="002365B1">
              <w:rPr>
                <w:color w:val="222222"/>
                <w:sz w:val="22"/>
                <w:lang w:val="sq-AL"/>
              </w:rPr>
              <w:t xml:space="preserve"> analizohen</w:t>
            </w:r>
            <w:r w:rsidR="004B5570" w:rsidRPr="002365B1">
              <w:rPr>
                <w:color w:val="222222"/>
                <w:sz w:val="22"/>
                <w:lang w:val="sq-AL"/>
              </w:rPr>
              <w:t xml:space="preserve"> </w:t>
            </w:r>
            <w:r w:rsidR="004B5570" w:rsidRPr="002365B1">
              <w:rPr>
                <w:color w:val="222222"/>
                <w:sz w:val="22"/>
                <w:szCs w:val="22"/>
                <w:lang w:val="sq-AL"/>
              </w:rPr>
              <w:t xml:space="preserve">cikle të ndryshme termodinamike dhe skema për prodhimin e energjisë elektrike, përbërësit </w:t>
            </w:r>
            <w:r w:rsidR="00E34D6B" w:rsidRPr="002365B1">
              <w:rPr>
                <w:color w:val="222222"/>
                <w:sz w:val="22"/>
                <w:szCs w:val="22"/>
                <w:lang w:val="sq-AL"/>
              </w:rPr>
              <w:t>e sistemeve të tilla</w:t>
            </w:r>
            <w:r w:rsidR="004B5570" w:rsidRPr="002365B1">
              <w:rPr>
                <w:color w:val="222222"/>
                <w:sz w:val="22"/>
                <w:szCs w:val="22"/>
                <w:lang w:val="sq-AL"/>
              </w:rPr>
              <w:t xml:space="preserve">, sjelljet termodinamike, </w:t>
            </w:r>
            <w:r w:rsidR="00E34D6B" w:rsidRPr="002365B1">
              <w:rPr>
                <w:color w:val="222222"/>
                <w:sz w:val="22"/>
                <w:szCs w:val="22"/>
                <w:lang w:val="sq-AL"/>
              </w:rPr>
              <w:t xml:space="preserve">si dhe </w:t>
            </w:r>
            <w:r w:rsidR="007F276D" w:rsidRPr="002365B1">
              <w:rPr>
                <w:color w:val="222222"/>
                <w:sz w:val="22"/>
                <w:szCs w:val="22"/>
                <w:lang w:val="sq-AL"/>
              </w:rPr>
              <w:t>skenarë</w:t>
            </w:r>
            <w:r w:rsidR="00E34D6B" w:rsidRPr="002365B1">
              <w:rPr>
                <w:color w:val="222222"/>
                <w:sz w:val="22"/>
                <w:szCs w:val="22"/>
                <w:lang w:val="sq-AL"/>
              </w:rPr>
              <w:t xml:space="preserve"> të</w:t>
            </w:r>
            <w:r w:rsidR="004B5570" w:rsidRPr="002365B1">
              <w:rPr>
                <w:color w:val="222222"/>
                <w:sz w:val="22"/>
                <w:szCs w:val="22"/>
                <w:lang w:val="sq-AL"/>
              </w:rPr>
              <w:t xml:space="preserve"> rritjes së efikasitetit bazuar në potencialin e burimit të nxehtësisë.</w:t>
            </w:r>
          </w:p>
          <w:p w:rsidR="009D5086" w:rsidRPr="002365B1" w:rsidRDefault="009D5086" w:rsidP="00216CAD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 xml:space="preserve">Gjithashtu studentët do të marrin njohuri ku do të analizohen shfrytëzimi i pompave termike si stabilimente për ngrohje dhe ftohje. Në këtë kurs do të analizohen edhe mundësitë e shfrytëzimit të energjisë gjeotermale në Kosovë si dhe </w:t>
            </w:r>
            <w:r w:rsidRPr="002365B1">
              <w:rPr>
                <w:rFonts w:eastAsia="Arial"/>
                <w:sz w:val="22"/>
                <w:szCs w:val="22"/>
                <w:lang w:val="sq-AL"/>
              </w:rPr>
              <w:t>përparësitë, mangësitë, ndikimet mjedisore dhe energj</w:t>
            </w:r>
            <w:r w:rsidRPr="002365B1">
              <w:rPr>
                <w:rFonts w:eastAsia="Arial Unicode MS"/>
                <w:sz w:val="22"/>
                <w:szCs w:val="22"/>
                <w:shd w:val="clear" w:color="auto" w:fill="FFFFFF"/>
                <w:lang w:val="sq-AL"/>
              </w:rPr>
              <w:t>ia gjeotermale në të ardhmen.</w:t>
            </w:r>
          </w:p>
        </w:tc>
      </w:tr>
      <w:tr w:rsidR="009D5086" w:rsidRPr="002365B1" w:rsidTr="00832A07">
        <w:trPr>
          <w:trHeight w:val="312"/>
        </w:trPr>
        <w:tc>
          <w:tcPr>
            <w:tcW w:w="2404" w:type="dxa"/>
            <w:vAlign w:val="center"/>
          </w:tcPr>
          <w:p w:rsidR="009D5086" w:rsidRPr="002365B1" w:rsidRDefault="009D5086" w:rsidP="00216CA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6946" w:type="dxa"/>
            <w:gridSpan w:val="7"/>
            <w:vAlign w:val="center"/>
          </w:tcPr>
          <w:p w:rsidR="009D5086" w:rsidRPr="002365B1" w:rsidRDefault="009D5086" w:rsidP="00216CAD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Aftësimi i studentëve nga lëmia e energjisë gjeotermale si burim i repërtëritshëm i energjisë për përfitimin e energjisë termike dhe elektrike.</w:t>
            </w:r>
          </w:p>
        </w:tc>
      </w:tr>
      <w:tr w:rsidR="009D5086" w:rsidRPr="002365B1" w:rsidTr="00832A07">
        <w:trPr>
          <w:trHeight w:val="312"/>
        </w:trPr>
        <w:tc>
          <w:tcPr>
            <w:tcW w:w="2404" w:type="dxa"/>
            <w:vAlign w:val="center"/>
          </w:tcPr>
          <w:p w:rsidR="009D5086" w:rsidRPr="002365B1" w:rsidRDefault="009D5086" w:rsidP="00216CA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6946" w:type="dxa"/>
            <w:gridSpan w:val="7"/>
            <w:vAlign w:val="center"/>
          </w:tcPr>
          <w:p w:rsidR="009D5086" w:rsidRPr="002365B1" w:rsidRDefault="009D5086" w:rsidP="00216CAD">
            <w:pPr>
              <w:spacing w:line="252" w:lineRule="auto"/>
              <w:rPr>
                <w:i/>
                <w:sz w:val="22"/>
                <w:szCs w:val="22"/>
                <w:lang w:val="sq-AL"/>
              </w:rPr>
            </w:pPr>
            <w:r w:rsidRPr="002365B1">
              <w:rPr>
                <w:i/>
                <w:sz w:val="22"/>
                <w:szCs w:val="22"/>
                <w:lang w:val="sq-AL"/>
              </w:rPr>
              <w:t>Studentët do të përvetësojnë:</w:t>
            </w:r>
          </w:p>
          <w:p w:rsidR="009D5086" w:rsidRPr="002365B1" w:rsidRDefault="009D5086" w:rsidP="00216CAD">
            <w:pPr>
              <w:pStyle w:val="ListParagraph"/>
              <w:numPr>
                <w:ilvl w:val="0"/>
                <w:numId w:val="24"/>
              </w:numPr>
              <w:spacing w:line="252" w:lineRule="auto"/>
              <w:ind w:left="0" w:hanging="170"/>
              <w:contextualSpacing w:val="0"/>
              <w:jc w:val="both"/>
              <w:rPr>
                <w:sz w:val="22"/>
                <w:szCs w:val="22"/>
              </w:rPr>
            </w:pPr>
            <w:r w:rsidRPr="002365B1">
              <w:rPr>
                <w:bCs/>
                <w:sz w:val="22"/>
                <w:szCs w:val="22"/>
              </w:rPr>
              <w:t>N</w:t>
            </w:r>
            <w:r w:rsidRPr="002365B1">
              <w:rPr>
                <w:spacing w:val="1"/>
                <w:sz w:val="22"/>
                <w:szCs w:val="22"/>
              </w:rPr>
              <w:t xml:space="preserve">johuri të mjaftueshme shkencore dhe profesionale </w:t>
            </w:r>
            <w:r w:rsidRPr="002365B1">
              <w:rPr>
                <w:sz w:val="22"/>
                <w:szCs w:val="22"/>
              </w:rPr>
              <w:t>për shfrytëzimin e energjisë gjeotermale për prodhimin e energjisë termike dhe elektrike si burim alternativ i burimeve  konvencionale të energjisë për vendin tonë.</w:t>
            </w:r>
          </w:p>
          <w:p w:rsidR="009D5086" w:rsidRPr="002365B1" w:rsidRDefault="009D5086" w:rsidP="00216CAD">
            <w:pPr>
              <w:pStyle w:val="ListParagraph"/>
              <w:numPr>
                <w:ilvl w:val="0"/>
                <w:numId w:val="24"/>
              </w:numPr>
              <w:spacing w:line="252" w:lineRule="auto"/>
              <w:ind w:left="0" w:hanging="170"/>
              <w:contextualSpacing w:val="0"/>
              <w:jc w:val="both"/>
              <w:rPr>
                <w:sz w:val="22"/>
                <w:szCs w:val="22"/>
              </w:rPr>
            </w:pPr>
            <w:r w:rsidRPr="002365B1">
              <w:rPr>
                <w:sz w:val="22"/>
                <w:szCs w:val="22"/>
              </w:rPr>
              <w:t>Studentët do të marrin njohuri teorike dhe praktike përmes projektit individual për aplikimin në një model të zgjedhur njohuritë ku mund të analizojnë mundësitë e shfrytëzimit të energjisë gjeotermale.</w:t>
            </w:r>
          </w:p>
        </w:tc>
      </w:tr>
      <w:tr w:rsidR="006B1351" w:rsidRPr="002365B1" w:rsidTr="00216CAD">
        <w:trPr>
          <w:trHeight w:val="312"/>
        </w:trPr>
        <w:tc>
          <w:tcPr>
            <w:tcW w:w="9350" w:type="dxa"/>
            <w:gridSpan w:val="8"/>
            <w:shd w:val="clear" w:color="auto" w:fill="B8CCE4"/>
            <w:vAlign w:val="center"/>
          </w:tcPr>
          <w:p w:rsidR="00D816E9" w:rsidRPr="002365B1" w:rsidRDefault="006B1351" w:rsidP="00216CA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2365B1">
              <w:rPr>
                <w:b/>
                <w:sz w:val="22"/>
                <w:szCs w:val="22"/>
                <w:lang w:val="sq-AL"/>
              </w:rPr>
              <w:t>në</w:t>
            </w:r>
            <w:r w:rsidRPr="002365B1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2365B1">
              <w:rPr>
                <w:b/>
                <w:sz w:val="22"/>
                <w:szCs w:val="22"/>
                <w:lang w:val="sq-AL"/>
              </w:rPr>
              <w:t>ngarkesën</w:t>
            </w:r>
            <w:r w:rsidRPr="002365B1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2365B1" w:rsidRDefault="006B1351" w:rsidP="00216CA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(</w:t>
            </w:r>
            <w:r w:rsidR="000B4A9D" w:rsidRPr="002365B1">
              <w:rPr>
                <w:b/>
                <w:sz w:val="22"/>
                <w:szCs w:val="22"/>
                <w:lang w:val="sq-AL"/>
              </w:rPr>
              <w:t>Q</w:t>
            </w:r>
            <w:r w:rsidR="00120E3D" w:rsidRPr="002365B1">
              <w:rPr>
                <w:b/>
                <w:sz w:val="22"/>
                <w:szCs w:val="22"/>
                <w:lang w:val="sq-AL"/>
              </w:rPr>
              <w:t>ë</w:t>
            </w:r>
            <w:r w:rsidRPr="002365B1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2365B1">
              <w:rPr>
                <w:b/>
                <w:sz w:val="22"/>
                <w:szCs w:val="22"/>
                <w:lang w:val="sq-AL"/>
              </w:rPr>
              <w:t>nxënit</w:t>
            </w:r>
            <w:r w:rsidRPr="002365B1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474DAF" w:rsidRPr="002365B1" w:rsidTr="00216CAD">
        <w:trPr>
          <w:trHeight w:val="312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2365B1" w:rsidRDefault="0016795D" w:rsidP="00216CAD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2365B1" w:rsidRDefault="0016795D" w:rsidP="00216CAD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2365B1" w:rsidRDefault="0016795D" w:rsidP="00216CAD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2365B1" w:rsidRDefault="0016795D" w:rsidP="00216CAD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2365B1" w:rsidRDefault="0016795D" w:rsidP="00216CAD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D97F3D" w:rsidRPr="002365B1" w:rsidTr="00216CAD">
        <w:trPr>
          <w:trHeight w:val="312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D97F3D" w:rsidRPr="002365B1" w:rsidTr="00216CAD">
        <w:trPr>
          <w:trHeight w:val="312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D97F3D" w:rsidRPr="002365B1" w:rsidTr="00216CAD">
        <w:trPr>
          <w:trHeight w:val="312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D97F3D" w:rsidRPr="002365B1" w:rsidTr="00216CAD">
        <w:trPr>
          <w:trHeight w:val="312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D97F3D" w:rsidRPr="002365B1" w:rsidTr="00216CAD">
        <w:trPr>
          <w:trHeight w:val="312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D97F3D" w:rsidRPr="002365B1" w:rsidTr="00216CAD">
        <w:trPr>
          <w:trHeight w:val="312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lastRenderedPageBreak/>
              <w:t>Kollokfiume, seminare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D97F3D" w:rsidRPr="002365B1" w:rsidTr="00216CAD">
        <w:trPr>
          <w:trHeight w:val="312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</w:tr>
      <w:tr w:rsidR="00D97F3D" w:rsidRPr="002365B1" w:rsidTr="00216CAD">
        <w:trPr>
          <w:trHeight w:val="312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24</w:t>
            </w:r>
          </w:p>
        </w:tc>
      </w:tr>
      <w:tr w:rsidR="00D97F3D" w:rsidRPr="002365B1" w:rsidTr="00216CAD">
        <w:trPr>
          <w:trHeight w:val="312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16</w:t>
            </w:r>
          </w:p>
        </w:tc>
      </w:tr>
      <w:tr w:rsidR="00D97F3D" w:rsidRPr="002365B1" w:rsidTr="00216CAD">
        <w:trPr>
          <w:trHeight w:val="312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D97F3D" w:rsidRPr="002365B1" w:rsidTr="00216CAD">
        <w:trPr>
          <w:trHeight w:val="312"/>
        </w:trPr>
        <w:tc>
          <w:tcPr>
            <w:tcW w:w="5807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D97F3D" w:rsidRPr="002365B1" w:rsidRDefault="00D97F3D" w:rsidP="00D97F3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color w:val="000000"/>
                <w:sz w:val="22"/>
                <w:szCs w:val="22"/>
                <w:lang w:val="sq-AL"/>
              </w:rPr>
              <w:t>7</w:t>
            </w:r>
          </w:p>
        </w:tc>
      </w:tr>
      <w:tr w:rsidR="00D97F3D" w:rsidRPr="002365B1" w:rsidTr="00216CAD">
        <w:trPr>
          <w:trHeight w:val="312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D97F3D" w:rsidRPr="002365B1" w:rsidRDefault="00D97F3D" w:rsidP="00D97F3D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D97F3D" w:rsidRPr="002365B1" w:rsidRDefault="00D97F3D" w:rsidP="00D97F3D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D97F3D" w:rsidRPr="002365B1" w:rsidRDefault="00D97F3D" w:rsidP="00D97F3D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D97F3D" w:rsidRPr="002365B1" w:rsidRDefault="00D97F3D" w:rsidP="00D97F3D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D97F3D" w:rsidRPr="002365B1" w:rsidRDefault="00D97F3D" w:rsidP="00D97F3D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2365B1">
              <w:rPr>
                <w:b/>
                <w:bCs/>
                <w:color w:val="000000"/>
                <w:sz w:val="22"/>
                <w:szCs w:val="22"/>
                <w:lang w:val="sq-AL"/>
              </w:rPr>
              <w:t>152</w:t>
            </w:r>
          </w:p>
        </w:tc>
      </w:tr>
      <w:tr w:rsidR="006B1351" w:rsidRPr="002365B1" w:rsidTr="00832A07">
        <w:trPr>
          <w:trHeight w:val="312"/>
        </w:trPr>
        <w:tc>
          <w:tcPr>
            <w:tcW w:w="2404" w:type="dxa"/>
            <w:vAlign w:val="center"/>
          </w:tcPr>
          <w:p w:rsidR="006B1351" w:rsidRPr="002365B1" w:rsidRDefault="006B1351" w:rsidP="00216CA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2365B1">
              <w:rPr>
                <w:b/>
                <w:sz w:val="22"/>
                <w:szCs w:val="22"/>
                <w:lang w:val="sq-AL"/>
              </w:rPr>
              <w:t>mësimdhënies</w:t>
            </w:r>
            <w:r w:rsidRPr="002365B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946" w:type="dxa"/>
            <w:gridSpan w:val="7"/>
            <w:vAlign w:val="center"/>
          </w:tcPr>
          <w:p w:rsidR="006B1351" w:rsidRPr="002365B1" w:rsidRDefault="006B1351" w:rsidP="00216CAD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2365B1">
              <w:rPr>
                <w:sz w:val="22"/>
                <w:szCs w:val="22"/>
                <w:lang w:val="sq-AL"/>
              </w:rPr>
              <w:t>prezantimeve</w:t>
            </w:r>
            <w:r w:rsidRPr="002365B1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2365B1">
              <w:rPr>
                <w:sz w:val="22"/>
                <w:szCs w:val="22"/>
                <w:lang w:val="sq-AL"/>
              </w:rPr>
              <w:t>.</w:t>
            </w:r>
          </w:p>
        </w:tc>
      </w:tr>
      <w:tr w:rsidR="006B1351" w:rsidRPr="002365B1" w:rsidTr="00216CAD">
        <w:trPr>
          <w:trHeight w:val="312"/>
        </w:trPr>
        <w:tc>
          <w:tcPr>
            <w:tcW w:w="5807" w:type="dxa"/>
            <w:gridSpan w:val="3"/>
            <w:vMerge w:val="restart"/>
            <w:vAlign w:val="center"/>
          </w:tcPr>
          <w:p w:rsidR="006B1351" w:rsidRPr="002365B1" w:rsidRDefault="006B1351" w:rsidP="00216CA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2365B1">
              <w:rPr>
                <w:b/>
                <w:sz w:val="22"/>
                <w:szCs w:val="22"/>
                <w:lang w:val="sq-AL"/>
              </w:rPr>
              <w:t xml:space="preserve">: </w:t>
            </w:r>
            <w:r w:rsidR="00216CAD" w:rsidRPr="002365B1">
              <w:rPr>
                <w:bCs/>
                <w:sz w:val="22"/>
                <w:szCs w:val="22"/>
                <w:lang w:val="sq-AL"/>
              </w:rPr>
              <w:t>Detyrat e shtëpisë, Kollokfium, Seminare, Projekte, Vijueshmëri, etj.</w:t>
            </w:r>
          </w:p>
        </w:tc>
        <w:tc>
          <w:tcPr>
            <w:tcW w:w="1488" w:type="dxa"/>
            <w:gridSpan w:val="2"/>
            <w:vAlign w:val="center"/>
          </w:tcPr>
          <w:p w:rsidR="006B1351" w:rsidRPr="002365B1" w:rsidRDefault="006B1351" w:rsidP="00216CA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2055" w:type="dxa"/>
            <w:gridSpan w:val="3"/>
            <w:vAlign w:val="center"/>
          </w:tcPr>
          <w:p w:rsidR="006B1351" w:rsidRPr="002365B1" w:rsidRDefault="006B1351" w:rsidP="00216CA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6B1351" w:rsidRPr="002365B1" w:rsidTr="00216CAD">
        <w:trPr>
          <w:trHeight w:val="312"/>
        </w:trPr>
        <w:tc>
          <w:tcPr>
            <w:tcW w:w="5807" w:type="dxa"/>
            <w:gridSpan w:val="3"/>
            <w:vMerge/>
            <w:vAlign w:val="center"/>
          </w:tcPr>
          <w:p w:rsidR="006B1351" w:rsidRPr="002365B1" w:rsidRDefault="006B1351" w:rsidP="00216CA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6B1351" w:rsidRPr="002365B1" w:rsidRDefault="00D97F3D" w:rsidP="00216CA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4</w:t>
            </w:r>
            <w:r w:rsidR="006B1351" w:rsidRPr="002365B1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2055" w:type="dxa"/>
            <w:gridSpan w:val="3"/>
            <w:vAlign w:val="center"/>
          </w:tcPr>
          <w:p w:rsidR="006B1351" w:rsidRPr="002365B1" w:rsidRDefault="00D97F3D" w:rsidP="00216CAD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6</w:t>
            </w:r>
            <w:r w:rsidR="006B1351" w:rsidRPr="002365B1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8116E1" w:rsidRPr="002365B1" w:rsidTr="00832A07">
        <w:trPr>
          <w:trHeight w:val="312"/>
        </w:trPr>
        <w:tc>
          <w:tcPr>
            <w:tcW w:w="2404" w:type="dxa"/>
            <w:shd w:val="clear" w:color="auto" w:fill="auto"/>
            <w:vAlign w:val="center"/>
          </w:tcPr>
          <w:p w:rsidR="008116E1" w:rsidRPr="002365B1" w:rsidRDefault="008116E1" w:rsidP="00216CAD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:rsidR="008116E1" w:rsidRPr="002365B1" w:rsidRDefault="008116E1" w:rsidP="00216CA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3F5C2C" w:rsidRPr="002365B1" w:rsidTr="00832A07">
        <w:trPr>
          <w:trHeight w:val="312"/>
        </w:trPr>
        <w:tc>
          <w:tcPr>
            <w:tcW w:w="240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5C2C" w:rsidRPr="002365B1" w:rsidRDefault="003F5C2C" w:rsidP="00216CA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6946" w:type="dxa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D5086" w:rsidRPr="002365B1" w:rsidRDefault="009D5086" w:rsidP="00216CAD">
            <w:pPr>
              <w:pStyle w:val="ListParagraph"/>
              <w:numPr>
                <w:ilvl w:val="0"/>
                <w:numId w:val="26"/>
              </w:numPr>
              <w:spacing w:line="252" w:lineRule="auto"/>
              <w:contextualSpacing w:val="0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2365B1">
              <w:rPr>
                <w:spacing w:val="-1"/>
                <w:sz w:val="22"/>
                <w:szCs w:val="22"/>
              </w:rPr>
              <w:t xml:space="preserve">Xhevat Berisha: </w:t>
            </w:r>
            <w:r w:rsidRPr="002365B1">
              <w:rPr>
                <w:i/>
                <w:spacing w:val="-1"/>
                <w:sz w:val="22"/>
                <w:szCs w:val="22"/>
              </w:rPr>
              <w:t xml:space="preserve">Sistemet e energjisë gjeotermale </w:t>
            </w:r>
            <w:r w:rsidRPr="002365B1">
              <w:rPr>
                <w:bCs/>
                <w:i/>
                <w:sz w:val="22"/>
                <w:szCs w:val="22"/>
              </w:rPr>
              <w:t>(Ligjërata interne),</w:t>
            </w:r>
            <w:r w:rsidRPr="002365B1">
              <w:rPr>
                <w:bCs/>
                <w:sz w:val="22"/>
                <w:szCs w:val="22"/>
              </w:rPr>
              <w:t xml:space="preserve"> FIM Prishtinë, 2018.</w:t>
            </w:r>
          </w:p>
          <w:p w:rsidR="009D5086" w:rsidRPr="002365B1" w:rsidRDefault="009D5086" w:rsidP="00216CA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2" w:lineRule="auto"/>
              <w:contextualSpacing w:val="0"/>
              <w:jc w:val="both"/>
              <w:rPr>
                <w:sz w:val="22"/>
                <w:szCs w:val="22"/>
                <w:lang w:eastAsia="sq-AL"/>
              </w:rPr>
            </w:pPr>
            <w:r w:rsidRPr="002365B1">
              <w:rPr>
                <w:sz w:val="22"/>
                <w:szCs w:val="22"/>
              </w:rPr>
              <w:t xml:space="preserve">Naser Sahiti, Maliq Pireci, Besim Veselaj: </w:t>
            </w:r>
            <w:r w:rsidRPr="002365B1">
              <w:rPr>
                <w:i/>
                <w:sz w:val="22"/>
                <w:szCs w:val="22"/>
              </w:rPr>
              <w:t xml:space="preserve">Doracak për burimet e ripëtëritshme të energjisë, </w:t>
            </w:r>
            <w:r w:rsidRPr="002365B1">
              <w:rPr>
                <w:sz w:val="22"/>
                <w:szCs w:val="22"/>
              </w:rPr>
              <w:t>UNDP, Prishtinë, 2014.</w:t>
            </w:r>
          </w:p>
          <w:p w:rsidR="00520232" w:rsidRPr="002365B1" w:rsidRDefault="009D5086" w:rsidP="009F027F">
            <w:pPr>
              <w:numPr>
                <w:ilvl w:val="0"/>
                <w:numId w:val="26"/>
              </w:num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2365B1">
              <w:rPr>
                <w:bCs/>
                <w:sz w:val="22"/>
                <w:szCs w:val="22"/>
                <w:lang w:val="sq-AL" w:eastAsia="sq-AL"/>
              </w:rPr>
              <w:t xml:space="preserve">Val </w:t>
            </w:r>
            <w:proofErr w:type="spellStart"/>
            <w:r w:rsidRPr="002365B1">
              <w:rPr>
                <w:bCs/>
                <w:sz w:val="22"/>
                <w:szCs w:val="22"/>
                <w:lang w:val="sq-AL" w:eastAsia="sq-AL"/>
              </w:rPr>
              <w:t>Pierce</w:t>
            </w:r>
            <w:proofErr w:type="spellEnd"/>
            <w:r w:rsidRPr="002365B1">
              <w:rPr>
                <w:bCs/>
                <w:sz w:val="22"/>
                <w:szCs w:val="22"/>
                <w:lang w:val="sq-AL" w:eastAsia="sq-AL"/>
              </w:rPr>
              <w:t xml:space="preserve">: </w:t>
            </w:r>
            <w:proofErr w:type="spellStart"/>
            <w:r w:rsidRPr="002365B1">
              <w:rPr>
                <w:bCs/>
                <w:i/>
                <w:sz w:val="22"/>
                <w:szCs w:val="22"/>
                <w:lang w:val="sq-AL" w:eastAsia="sq-AL"/>
              </w:rPr>
              <w:t>Introduction</w:t>
            </w:r>
            <w:proofErr w:type="spellEnd"/>
            <w:r w:rsidRPr="002365B1">
              <w:rPr>
                <w:bCs/>
                <w:i/>
                <w:sz w:val="22"/>
                <w:szCs w:val="22"/>
                <w:lang w:val="sq-AL" w:eastAsia="sq-AL"/>
              </w:rPr>
              <w:t xml:space="preserve"> to </w:t>
            </w:r>
            <w:proofErr w:type="spellStart"/>
            <w:r w:rsidRPr="002365B1">
              <w:rPr>
                <w:bCs/>
                <w:i/>
                <w:sz w:val="22"/>
                <w:szCs w:val="22"/>
                <w:lang w:val="sq-AL" w:eastAsia="sq-AL"/>
              </w:rPr>
              <w:t>Geothermal</w:t>
            </w:r>
            <w:proofErr w:type="spellEnd"/>
            <w:r w:rsidRPr="002365B1">
              <w:rPr>
                <w:bCs/>
                <w:i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2365B1">
              <w:rPr>
                <w:bCs/>
                <w:i/>
                <w:sz w:val="22"/>
                <w:szCs w:val="22"/>
                <w:lang w:val="sq-AL" w:eastAsia="sq-AL"/>
              </w:rPr>
              <w:t>Power</w:t>
            </w:r>
            <w:proofErr w:type="spellEnd"/>
            <w:r w:rsidRPr="002365B1">
              <w:rPr>
                <w:bCs/>
                <w:i/>
                <w:sz w:val="22"/>
                <w:szCs w:val="22"/>
                <w:lang w:val="sq-AL" w:eastAsia="sq-AL"/>
              </w:rPr>
              <w:t>,</w:t>
            </w:r>
            <w:r w:rsidRPr="002365B1">
              <w:rPr>
                <w:bCs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2365B1">
              <w:rPr>
                <w:bCs/>
                <w:sz w:val="22"/>
                <w:szCs w:val="22"/>
                <w:lang w:val="sq-AL" w:eastAsia="sq-AL"/>
              </w:rPr>
              <w:t>English</w:t>
            </w:r>
            <w:proofErr w:type="spellEnd"/>
            <w:r w:rsidRPr="002365B1">
              <w:rPr>
                <w:bCs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2365B1">
              <w:rPr>
                <w:bCs/>
                <w:sz w:val="22"/>
                <w:szCs w:val="22"/>
                <w:lang w:val="sq-AL" w:eastAsia="sq-AL"/>
              </w:rPr>
              <w:t>Press</w:t>
            </w:r>
            <w:proofErr w:type="spellEnd"/>
            <w:r w:rsidRPr="002365B1">
              <w:rPr>
                <w:bCs/>
                <w:sz w:val="22"/>
                <w:szCs w:val="22"/>
                <w:lang w:val="sq-AL" w:eastAsia="sq-AL"/>
              </w:rPr>
              <w:t>, 2011.</w:t>
            </w:r>
          </w:p>
        </w:tc>
      </w:tr>
      <w:tr w:rsidR="003F4C4B" w:rsidRPr="002365B1" w:rsidTr="00832A07">
        <w:trPr>
          <w:trHeight w:val="312"/>
        </w:trPr>
        <w:tc>
          <w:tcPr>
            <w:tcW w:w="2404" w:type="dxa"/>
            <w:vAlign w:val="center"/>
          </w:tcPr>
          <w:p w:rsidR="003F4C4B" w:rsidRPr="002365B1" w:rsidRDefault="003F4C4B" w:rsidP="00216CAD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:rsidR="00F44C64" w:rsidRPr="002365B1" w:rsidRDefault="00F44C64" w:rsidP="00216CAD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6946" w:type="dxa"/>
            <w:gridSpan w:val="7"/>
            <w:vAlign w:val="center"/>
          </w:tcPr>
          <w:p w:rsidR="009D5086" w:rsidRPr="002365B1" w:rsidRDefault="009D5086" w:rsidP="00216CAD">
            <w:pPr>
              <w:pStyle w:val="TOC1"/>
              <w:rPr>
                <w:noProof w:val="0"/>
              </w:rPr>
            </w:pPr>
            <w:r w:rsidRPr="002365B1">
              <w:rPr>
                <w:noProof w:val="0"/>
              </w:rPr>
              <w:t xml:space="preserve">Xhevat Berisha: </w:t>
            </w:r>
            <w:r w:rsidRPr="002365B1">
              <w:rPr>
                <w:i/>
                <w:noProof w:val="0"/>
              </w:rPr>
              <w:t>Burimet e Energjisë, Kapitulli i shtatë</w:t>
            </w:r>
            <w:r w:rsidR="00F25682" w:rsidRPr="002365B1">
              <w:rPr>
                <w:i/>
                <w:noProof w:val="0"/>
              </w:rPr>
              <w:t xml:space="preserve"> - </w:t>
            </w:r>
            <w:r w:rsidRPr="002365B1">
              <w:rPr>
                <w:i/>
                <w:noProof w:val="0"/>
              </w:rPr>
              <w:t>Energjia gjeotermike,</w:t>
            </w:r>
            <w:r w:rsidRPr="002365B1">
              <w:rPr>
                <w:noProof w:val="0"/>
                <w:lang w:eastAsia="sq-AL"/>
              </w:rPr>
              <w:t xml:space="preserve"> </w:t>
            </w:r>
            <w:r w:rsidRPr="002365B1">
              <w:rPr>
                <w:i/>
                <w:noProof w:val="0"/>
              </w:rPr>
              <w:t xml:space="preserve"> </w:t>
            </w:r>
            <w:r w:rsidR="00F25682" w:rsidRPr="002365B1">
              <w:rPr>
                <w:noProof w:val="0"/>
              </w:rPr>
              <w:t>Kolegji BIZNESI Prishtinë</w:t>
            </w:r>
            <w:r w:rsidRPr="002365B1">
              <w:rPr>
                <w:noProof w:val="0"/>
              </w:rPr>
              <w:t>, 2017</w:t>
            </w:r>
            <w:r w:rsidR="00133791" w:rsidRPr="002365B1">
              <w:rPr>
                <w:noProof w:val="0"/>
              </w:rPr>
              <w:t>.</w:t>
            </w:r>
            <w:r w:rsidRPr="002365B1">
              <w:rPr>
                <w:noProof w:val="0"/>
              </w:rPr>
              <w:t xml:space="preserve"> </w:t>
            </w:r>
          </w:p>
          <w:p w:rsidR="009D5086" w:rsidRPr="002365B1" w:rsidRDefault="009D5086" w:rsidP="00216CAD">
            <w:pPr>
              <w:pStyle w:val="TOC1"/>
              <w:rPr>
                <w:noProof w:val="0"/>
              </w:rPr>
            </w:pPr>
            <w:proofErr w:type="spellStart"/>
            <w:r w:rsidRPr="002365B1">
              <w:rPr>
                <w:iCs/>
                <w:noProof w:val="0"/>
                <w:lang w:eastAsia="sq-AL"/>
              </w:rPr>
              <w:t>Ernst</w:t>
            </w:r>
            <w:proofErr w:type="spellEnd"/>
            <w:r w:rsidRPr="002365B1">
              <w:rPr>
                <w:iCs/>
                <w:noProof w:val="0"/>
                <w:lang w:eastAsia="sq-AL"/>
              </w:rPr>
              <w:t xml:space="preserve"> </w:t>
            </w:r>
            <w:proofErr w:type="spellStart"/>
            <w:r w:rsidRPr="002365B1">
              <w:rPr>
                <w:iCs/>
                <w:noProof w:val="0"/>
                <w:lang w:eastAsia="sq-AL"/>
              </w:rPr>
              <w:t>Huenges</w:t>
            </w:r>
            <w:proofErr w:type="spellEnd"/>
            <w:r w:rsidRPr="002365B1">
              <w:rPr>
                <w:iCs/>
                <w:noProof w:val="0"/>
                <w:lang w:eastAsia="sq-AL"/>
              </w:rPr>
              <w:t xml:space="preserve">: </w:t>
            </w:r>
            <w:proofErr w:type="spellStart"/>
            <w:r w:rsidRPr="002365B1">
              <w:rPr>
                <w:i/>
                <w:noProof w:val="0"/>
                <w:lang w:eastAsia="sq-AL"/>
              </w:rPr>
              <w:t>Geothermal</w:t>
            </w:r>
            <w:proofErr w:type="spellEnd"/>
            <w:r w:rsidRPr="002365B1">
              <w:rPr>
                <w:i/>
                <w:noProof w:val="0"/>
                <w:lang w:eastAsia="sq-AL"/>
              </w:rPr>
              <w:t xml:space="preserve"> </w:t>
            </w:r>
            <w:proofErr w:type="spellStart"/>
            <w:r w:rsidRPr="002365B1">
              <w:rPr>
                <w:i/>
                <w:noProof w:val="0"/>
                <w:lang w:eastAsia="sq-AL"/>
              </w:rPr>
              <w:t>Energy</w:t>
            </w:r>
            <w:proofErr w:type="spellEnd"/>
            <w:r w:rsidRPr="002365B1">
              <w:rPr>
                <w:i/>
                <w:noProof w:val="0"/>
                <w:lang w:eastAsia="sq-AL"/>
              </w:rPr>
              <w:t xml:space="preserve"> </w:t>
            </w:r>
            <w:proofErr w:type="spellStart"/>
            <w:r w:rsidRPr="002365B1">
              <w:rPr>
                <w:i/>
                <w:noProof w:val="0"/>
                <w:lang w:eastAsia="sq-AL"/>
              </w:rPr>
              <w:t>Systems</w:t>
            </w:r>
            <w:proofErr w:type="spellEnd"/>
            <w:r w:rsidRPr="002365B1">
              <w:rPr>
                <w:i/>
                <w:noProof w:val="0"/>
                <w:lang w:eastAsia="sq-AL"/>
              </w:rPr>
              <w:t>,</w:t>
            </w:r>
            <w:r w:rsidRPr="002365B1">
              <w:rPr>
                <w:noProof w:val="0"/>
                <w:lang w:eastAsia="sq-AL"/>
              </w:rPr>
              <w:t xml:space="preserve"> WILEY, 2010.</w:t>
            </w:r>
          </w:p>
          <w:p w:rsidR="00520232" w:rsidRPr="002365B1" w:rsidRDefault="009D5086" w:rsidP="00216CAD">
            <w:pPr>
              <w:pStyle w:val="ListParagraph"/>
              <w:numPr>
                <w:ilvl w:val="0"/>
                <w:numId w:val="27"/>
              </w:numPr>
              <w:spacing w:line="252" w:lineRule="auto"/>
              <w:contextualSpacing w:val="0"/>
              <w:jc w:val="both"/>
              <w:rPr>
                <w:sz w:val="22"/>
                <w:szCs w:val="22"/>
              </w:rPr>
            </w:pPr>
            <w:proofErr w:type="spellStart"/>
            <w:r w:rsidRPr="002365B1">
              <w:rPr>
                <w:sz w:val="22"/>
                <w:szCs w:val="22"/>
                <w:lang w:eastAsia="sq-AL"/>
              </w:rPr>
              <w:t>William</w:t>
            </w:r>
            <w:proofErr w:type="spellEnd"/>
            <w:r w:rsidRPr="002365B1">
              <w:rPr>
                <w:sz w:val="22"/>
                <w:szCs w:val="22"/>
                <w:lang w:eastAsia="sq-AL"/>
              </w:rPr>
              <w:t xml:space="preserve"> E. </w:t>
            </w:r>
            <w:proofErr w:type="spellStart"/>
            <w:r w:rsidRPr="002365B1">
              <w:rPr>
                <w:sz w:val="22"/>
                <w:szCs w:val="22"/>
                <w:lang w:eastAsia="sq-AL"/>
              </w:rPr>
              <w:t>Glassley</w:t>
            </w:r>
            <w:proofErr w:type="spellEnd"/>
            <w:r w:rsidRPr="002365B1">
              <w:rPr>
                <w:sz w:val="22"/>
                <w:szCs w:val="22"/>
                <w:lang w:eastAsia="sq-AL"/>
              </w:rPr>
              <w:t xml:space="preserve">: </w:t>
            </w:r>
            <w:proofErr w:type="spellStart"/>
            <w:r w:rsidRPr="002365B1">
              <w:rPr>
                <w:i/>
                <w:sz w:val="22"/>
                <w:szCs w:val="22"/>
                <w:lang w:eastAsia="sq-AL"/>
              </w:rPr>
              <w:t>Geothermal</w:t>
            </w:r>
            <w:proofErr w:type="spellEnd"/>
            <w:r w:rsidRPr="002365B1">
              <w:rPr>
                <w:i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2365B1">
              <w:rPr>
                <w:i/>
                <w:sz w:val="22"/>
                <w:szCs w:val="22"/>
                <w:lang w:eastAsia="sq-AL"/>
              </w:rPr>
              <w:t>Energy</w:t>
            </w:r>
            <w:proofErr w:type="spellEnd"/>
            <w:r w:rsidRPr="002365B1">
              <w:rPr>
                <w:i/>
                <w:sz w:val="22"/>
                <w:szCs w:val="22"/>
                <w:lang w:eastAsia="sq-AL"/>
              </w:rPr>
              <w:t xml:space="preserve"> - </w:t>
            </w:r>
            <w:proofErr w:type="spellStart"/>
            <w:r w:rsidRPr="002365B1">
              <w:rPr>
                <w:i/>
                <w:sz w:val="22"/>
                <w:szCs w:val="22"/>
                <w:lang w:eastAsia="sq-AL"/>
              </w:rPr>
              <w:t>Renewable</w:t>
            </w:r>
            <w:proofErr w:type="spellEnd"/>
            <w:r w:rsidRPr="002365B1">
              <w:rPr>
                <w:i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2365B1">
              <w:rPr>
                <w:i/>
                <w:sz w:val="22"/>
                <w:szCs w:val="22"/>
                <w:lang w:eastAsia="sq-AL"/>
              </w:rPr>
              <w:t>Energy</w:t>
            </w:r>
            <w:proofErr w:type="spellEnd"/>
            <w:r w:rsidRPr="002365B1">
              <w:rPr>
                <w:i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2365B1">
              <w:rPr>
                <w:i/>
                <w:sz w:val="22"/>
                <w:szCs w:val="22"/>
                <w:lang w:eastAsia="sq-AL"/>
              </w:rPr>
              <w:t>and</w:t>
            </w:r>
            <w:proofErr w:type="spellEnd"/>
            <w:r w:rsidRPr="002365B1">
              <w:rPr>
                <w:i/>
                <w:sz w:val="22"/>
                <w:szCs w:val="22"/>
                <w:lang w:eastAsia="sq-AL"/>
              </w:rPr>
              <w:t xml:space="preserve"> the </w:t>
            </w:r>
            <w:proofErr w:type="spellStart"/>
            <w:r w:rsidRPr="002365B1">
              <w:rPr>
                <w:i/>
                <w:sz w:val="22"/>
                <w:szCs w:val="22"/>
                <w:lang w:eastAsia="sq-AL"/>
              </w:rPr>
              <w:t>Environment</w:t>
            </w:r>
            <w:proofErr w:type="spellEnd"/>
            <w:r w:rsidRPr="002365B1">
              <w:rPr>
                <w:i/>
                <w:sz w:val="22"/>
                <w:szCs w:val="22"/>
                <w:lang w:eastAsia="sq-AL"/>
              </w:rPr>
              <w:t xml:space="preserve">, </w:t>
            </w:r>
            <w:r w:rsidRPr="002365B1">
              <w:rPr>
                <w:sz w:val="22"/>
                <w:szCs w:val="22"/>
                <w:lang w:eastAsia="sq-AL"/>
              </w:rPr>
              <w:t xml:space="preserve">CRC </w:t>
            </w:r>
            <w:proofErr w:type="spellStart"/>
            <w:r w:rsidRPr="002365B1">
              <w:rPr>
                <w:sz w:val="22"/>
                <w:szCs w:val="22"/>
                <w:lang w:eastAsia="sq-AL"/>
              </w:rPr>
              <w:t>Press</w:t>
            </w:r>
            <w:proofErr w:type="spellEnd"/>
            <w:r w:rsidRPr="002365B1">
              <w:rPr>
                <w:sz w:val="22"/>
                <w:szCs w:val="22"/>
                <w:lang w:eastAsia="sq-AL"/>
              </w:rPr>
              <w:t>, 2010.</w:t>
            </w:r>
          </w:p>
        </w:tc>
      </w:tr>
      <w:tr w:rsidR="00CE68EC" w:rsidRPr="002365B1" w:rsidTr="00CE68EC">
        <w:trPr>
          <w:trHeight w:val="284"/>
        </w:trPr>
        <w:tc>
          <w:tcPr>
            <w:tcW w:w="9350" w:type="dxa"/>
            <w:gridSpan w:val="8"/>
            <w:shd w:val="clear" w:color="auto" w:fill="DEEAF6" w:themeFill="accent1" w:themeFillTint="33"/>
            <w:vAlign w:val="center"/>
          </w:tcPr>
          <w:p w:rsidR="00CE68EC" w:rsidRPr="002365B1" w:rsidRDefault="00CE68EC" w:rsidP="0094654B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CE68EC" w:rsidRPr="002365B1" w:rsidTr="00832A07">
        <w:trPr>
          <w:trHeight w:val="284"/>
        </w:trPr>
        <w:tc>
          <w:tcPr>
            <w:tcW w:w="2404" w:type="dxa"/>
            <w:shd w:val="clear" w:color="auto" w:fill="DEEAF6" w:themeFill="accent1" w:themeFillTint="33"/>
            <w:vAlign w:val="center"/>
          </w:tcPr>
          <w:p w:rsidR="00CE68EC" w:rsidRPr="002365B1" w:rsidRDefault="00CE68EC" w:rsidP="0094654B">
            <w:pPr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6946" w:type="dxa"/>
            <w:gridSpan w:val="7"/>
            <w:shd w:val="clear" w:color="auto" w:fill="DEEAF6" w:themeFill="accent1" w:themeFillTint="33"/>
            <w:vAlign w:val="center"/>
          </w:tcPr>
          <w:p w:rsidR="00CE68EC" w:rsidRPr="002365B1" w:rsidRDefault="00CE68EC" w:rsidP="0094654B">
            <w:pPr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CE68EC" w:rsidRPr="002365B1" w:rsidTr="00832A07">
        <w:trPr>
          <w:trHeight w:val="284"/>
        </w:trPr>
        <w:tc>
          <w:tcPr>
            <w:tcW w:w="2404" w:type="dxa"/>
            <w:vAlign w:val="center"/>
          </w:tcPr>
          <w:p w:rsidR="00CE68EC" w:rsidRPr="002365B1" w:rsidRDefault="00CE68EC" w:rsidP="0094654B">
            <w:pPr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:rsidR="00CE68EC" w:rsidRPr="002365B1" w:rsidRDefault="007F276D" w:rsidP="00940DB2">
            <w:pPr>
              <w:jc w:val="both"/>
              <w:rPr>
                <w:sz w:val="22"/>
                <w:szCs w:val="22"/>
                <w:lang w:val="sq-AL"/>
              </w:rPr>
            </w:pPr>
            <w:r w:rsidRPr="0069352C">
              <w:rPr>
                <w:sz w:val="22"/>
                <w:szCs w:val="22"/>
                <w:lang w:val="sq-AL"/>
              </w:rPr>
              <w:t xml:space="preserve">Njoftim me syllabusin e lëndës </w:t>
            </w:r>
            <w:r w:rsidRPr="0069352C">
              <w:rPr>
                <w:bCs/>
                <w:sz w:val="22"/>
                <w:szCs w:val="22"/>
                <w:lang w:val="sq-AL"/>
              </w:rPr>
              <w:t xml:space="preserve">Sistemet </w:t>
            </w:r>
            <w:r>
              <w:rPr>
                <w:bCs/>
                <w:sz w:val="22"/>
                <w:szCs w:val="22"/>
                <w:lang w:val="sq-AL"/>
              </w:rPr>
              <w:t>e energjisë së gjeotermale</w:t>
            </w:r>
            <w:r w:rsidRPr="0069352C">
              <w:rPr>
                <w:sz w:val="22"/>
                <w:szCs w:val="22"/>
                <w:lang w:val="sq-AL"/>
              </w:rPr>
              <w:t xml:space="preserve">,  literatura e nevojshme dhe analiza e saj. Njoftim me mënyrën e ligjërimit, mënyrën e zhvillimit </w:t>
            </w:r>
            <w:r w:rsidR="00940DB2">
              <w:rPr>
                <w:sz w:val="22"/>
                <w:szCs w:val="22"/>
                <w:lang w:val="sq-AL"/>
              </w:rPr>
              <w:t xml:space="preserve">të </w:t>
            </w:r>
            <w:r w:rsidRPr="0069352C">
              <w:rPr>
                <w:sz w:val="22"/>
                <w:szCs w:val="22"/>
                <w:lang w:val="sq-AL"/>
              </w:rPr>
              <w:t>testeve dhe mënyrën e vlerësimit.</w:t>
            </w:r>
            <w:r>
              <w:rPr>
                <w:sz w:val="22"/>
                <w:szCs w:val="22"/>
                <w:lang w:val="sq-AL"/>
              </w:rPr>
              <w:t xml:space="preserve"> Hyrje</w:t>
            </w:r>
            <w:r w:rsidR="00CE68EC" w:rsidRPr="002365B1">
              <w:rPr>
                <w:bCs/>
                <w:sz w:val="22"/>
                <w:szCs w:val="22"/>
                <w:lang w:val="sq-AL"/>
              </w:rPr>
              <w:t>.</w:t>
            </w:r>
            <w:r w:rsidR="00133791" w:rsidRPr="002365B1">
              <w:rPr>
                <w:bCs/>
                <w:sz w:val="22"/>
                <w:szCs w:val="22"/>
                <w:lang w:val="sq-AL"/>
              </w:rPr>
              <w:t xml:space="preserve"> Karakteristikat e energjisë gjeotermale.</w:t>
            </w:r>
          </w:p>
        </w:tc>
      </w:tr>
      <w:tr w:rsidR="00CE68EC" w:rsidRPr="002365B1" w:rsidTr="00832A07">
        <w:trPr>
          <w:trHeight w:val="284"/>
        </w:trPr>
        <w:tc>
          <w:tcPr>
            <w:tcW w:w="2404" w:type="dxa"/>
            <w:vAlign w:val="center"/>
          </w:tcPr>
          <w:p w:rsidR="00CE68EC" w:rsidRPr="002365B1" w:rsidRDefault="00CE68EC" w:rsidP="0094654B">
            <w:pPr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:rsidR="00CE68EC" w:rsidRPr="002365B1" w:rsidRDefault="00133791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Burimet e energjisë gjeotermale.</w:t>
            </w:r>
          </w:p>
        </w:tc>
      </w:tr>
      <w:tr w:rsidR="00CE68EC" w:rsidRPr="002365B1" w:rsidTr="00832A07">
        <w:trPr>
          <w:trHeight w:val="284"/>
        </w:trPr>
        <w:tc>
          <w:tcPr>
            <w:tcW w:w="2404" w:type="dxa"/>
            <w:vAlign w:val="center"/>
          </w:tcPr>
          <w:p w:rsidR="00CE68EC" w:rsidRPr="002365B1" w:rsidRDefault="00CE68EC" w:rsidP="0094654B">
            <w:pPr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2365B1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:rsidR="00CE68EC" w:rsidRPr="002365B1" w:rsidRDefault="00133791" w:rsidP="0094654B">
            <w:pPr>
              <w:jc w:val="both"/>
              <w:rPr>
                <w:bCs/>
                <w:iCs/>
                <w:sz w:val="22"/>
                <w:szCs w:val="22"/>
                <w:lang w:val="sq-AL"/>
              </w:rPr>
            </w:pPr>
            <w:r w:rsidRPr="002365B1">
              <w:rPr>
                <w:bCs/>
                <w:iCs/>
                <w:sz w:val="22"/>
                <w:szCs w:val="22"/>
                <w:lang w:val="sq-AL"/>
              </w:rPr>
              <w:t>Përdorimi i energjisë gjeotermale për prodhimin e   energjisë elektrike dhe për ngrohje.</w:t>
            </w:r>
          </w:p>
        </w:tc>
      </w:tr>
      <w:tr w:rsidR="00CE68EC" w:rsidRPr="002365B1" w:rsidTr="00832A07">
        <w:trPr>
          <w:trHeight w:val="284"/>
        </w:trPr>
        <w:tc>
          <w:tcPr>
            <w:tcW w:w="2404" w:type="dxa"/>
            <w:vAlign w:val="center"/>
          </w:tcPr>
          <w:p w:rsidR="00CE68EC" w:rsidRPr="002365B1" w:rsidRDefault="00CE68EC" w:rsidP="0094654B">
            <w:pPr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:rsidR="00CE68EC" w:rsidRPr="002365B1" w:rsidRDefault="00133791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Shfrytëzimi i teknologjive për përdorimin e energjisë gjeotermale.</w:t>
            </w:r>
            <w:r w:rsidR="007C1760" w:rsidRPr="002365B1">
              <w:rPr>
                <w:sz w:val="22"/>
                <w:szCs w:val="22"/>
                <w:lang w:val="sq-AL"/>
              </w:rPr>
              <w:t xml:space="preserve"> Kuptimi dhe parametrat themelor të energjisë gjeotermale.</w:t>
            </w:r>
          </w:p>
        </w:tc>
      </w:tr>
      <w:tr w:rsidR="00CE68EC" w:rsidRPr="002365B1" w:rsidTr="00832A07">
        <w:trPr>
          <w:trHeight w:val="284"/>
        </w:trPr>
        <w:tc>
          <w:tcPr>
            <w:tcW w:w="2404" w:type="dxa"/>
            <w:vAlign w:val="center"/>
          </w:tcPr>
          <w:p w:rsidR="00CE68EC" w:rsidRPr="002365B1" w:rsidRDefault="00CE68EC" w:rsidP="0094654B">
            <w:pPr>
              <w:rPr>
                <w:b/>
                <w:sz w:val="22"/>
                <w:szCs w:val="22"/>
                <w:lang w:val="sq-AL"/>
              </w:rPr>
            </w:pPr>
            <w:bookmarkStart w:id="0" w:name="_GoBack" w:colFirst="1" w:colLast="1"/>
            <w:r w:rsidRPr="002365B1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2365B1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:rsidR="00CE68EC" w:rsidRPr="002365B1" w:rsidRDefault="007C1760" w:rsidP="00133791">
            <w:pPr>
              <w:jc w:val="both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Shfrytëzimi i energjisë gjeotermale për ngrohje qendrore.</w:t>
            </w:r>
          </w:p>
        </w:tc>
      </w:tr>
      <w:tr w:rsidR="00CE68EC" w:rsidRPr="002365B1" w:rsidTr="00832A07">
        <w:trPr>
          <w:trHeight w:val="284"/>
        </w:trPr>
        <w:tc>
          <w:tcPr>
            <w:tcW w:w="2404" w:type="dxa"/>
            <w:vAlign w:val="center"/>
          </w:tcPr>
          <w:p w:rsidR="00CE68EC" w:rsidRPr="002365B1" w:rsidRDefault="00CE68EC" w:rsidP="0094654B">
            <w:pPr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2365B1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:rsidR="007C1760" w:rsidRPr="002365B1" w:rsidRDefault="007C1760" w:rsidP="007C1760">
            <w:pPr>
              <w:jc w:val="both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lang w:val="sq-AL"/>
              </w:rPr>
              <w:t>Hartimi i projektit ideor me energji gjeotermale për ngrohje të një zone qyteti.</w:t>
            </w:r>
          </w:p>
        </w:tc>
      </w:tr>
      <w:tr w:rsidR="00CE68EC" w:rsidRPr="002365B1" w:rsidTr="00832A07">
        <w:trPr>
          <w:trHeight w:val="284"/>
        </w:trPr>
        <w:tc>
          <w:tcPr>
            <w:tcW w:w="2404" w:type="dxa"/>
            <w:vAlign w:val="center"/>
          </w:tcPr>
          <w:p w:rsidR="00CE68EC" w:rsidRPr="002365B1" w:rsidRDefault="00CE68EC" w:rsidP="0094654B">
            <w:pPr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2365B1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:rsidR="00CE68EC" w:rsidRPr="002365B1" w:rsidRDefault="007F276D" w:rsidP="007F276D">
            <w:pPr>
              <w:jc w:val="both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lang w:val="sq-AL"/>
              </w:rPr>
              <w:t>Hartimi i projektit ideor me energji gjeotermale për ngrohje të një zone qyteti</w:t>
            </w:r>
            <w:r>
              <w:rPr>
                <w:sz w:val="22"/>
                <w:lang w:val="sq-AL"/>
              </w:rPr>
              <w:t xml:space="preserve"> (Vazhdim i ligjëratës). </w:t>
            </w:r>
            <w:r w:rsidR="00CE68EC" w:rsidRPr="002365B1">
              <w:rPr>
                <w:i/>
                <w:sz w:val="22"/>
                <w:szCs w:val="22"/>
                <w:lang w:val="sq-AL"/>
              </w:rPr>
              <w:t>Vlerësimi i parë intermediar.</w:t>
            </w:r>
          </w:p>
        </w:tc>
      </w:tr>
      <w:tr w:rsidR="00CE68EC" w:rsidRPr="002365B1" w:rsidTr="00832A07">
        <w:trPr>
          <w:trHeight w:val="284"/>
        </w:trPr>
        <w:tc>
          <w:tcPr>
            <w:tcW w:w="2404" w:type="dxa"/>
            <w:vAlign w:val="center"/>
          </w:tcPr>
          <w:p w:rsidR="00CE68EC" w:rsidRPr="002365B1" w:rsidRDefault="00CE68EC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2365B1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2365B1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:rsidR="00CE68EC" w:rsidRPr="002365B1" w:rsidRDefault="00576B2C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Shfrytëzimi i energjisë gjeotermale për prodhimin e energjisë elektrike.</w:t>
            </w:r>
          </w:p>
        </w:tc>
      </w:tr>
      <w:tr w:rsidR="00CE68EC" w:rsidRPr="002365B1" w:rsidTr="00832A07">
        <w:trPr>
          <w:trHeight w:val="284"/>
        </w:trPr>
        <w:tc>
          <w:tcPr>
            <w:tcW w:w="2404" w:type="dxa"/>
            <w:vAlign w:val="center"/>
          </w:tcPr>
          <w:p w:rsidR="00CE68EC" w:rsidRPr="002365B1" w:rsidRDefault="00CE68EC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2365B1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2365B1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:rsidR="00CE68EC" w:rsidRPr="002365B1" w:rsidRDefault="00576B2C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Shfrytëzimi i pompave gjeotermale të nxehtësisë. Historiku i pompave gjeotermale të nxehtësisë.</w:t>
            </w:r>
          </w:p>
        </w:tc>
      </w:tr>
      <w:tr w:rsidR="00CE68EC" w:rsidRPr="002365B1" w:rsidTr="00832A07">
        <w:trPr>
          <w:trHeight w:val="284"/>
        </w:trPr>
        <w:tc>
          <w:tcPr>
            <w:tcW w:w="2404" w:type="dxa"/>
            <w:vAlign w:val="center"/>
          </w:tcPr>
          <w:p w:rsidR="00CE68EC" w:rsidRPr="002365B1" w:rsidRDefault="00CE68EC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2365B1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:rsidR="00CE68EC" w:rsidRPr="002365B1" w:rsidRDefault="00576B2C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Parimi i punës së këmbyesve vertikalë të nxehtësisë.</w:t>
            </w:r>
          </w:p>
        </w:tc>
      </w:tr>
      <w:tr w:rsidR="00CE68EC" w:rsidRPr="002365B1" w:rsidTr="00832A07">
        <w:trPr>
          <w:trHeight w:val="284"/>
        </w:trPr>
        <w:tc>
          <w:tcPr>
            <w:tcW w:w="2404" w:type="dxa"/>
            <w:vAlign w:val="center"/>
          </w:tcPr>
          <w:p w:rsidR="00CE68EC" w:rsidRPr="002365B1" w:rsidRDefault="00CE68EC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2365B1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2365B1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:rsidR="00CE68EC" w:rsidRPr="002365B1" w:rsidRDefault="00576B2C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Përdorimin e pompave të nxehtësisë nga burimet gjeotermale.</w:t>
            </w:r>
          </w:p>
        </w:tc>
      </w:tr>
      <w:tr w:rsidR="00CE68EC" w:rsidRPr="002365B1" w:rsidTr="00832A07">
        <w:trPr>
          <w:trHeight w:val="284"/>
        </w:trPr>
        <w:tc>
          <w:tcPr>
            <w:tcW w:w="2404" w:type="dxa"/>
            <w:vAlign w:val="center"/>
          </w:tcPr>
          <w:p w:rsidR="00CE68EC" w:rsidRPr="002365B1" w:rsidRDefault="00CE68EC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2365B1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2365B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:rsidR="00CE68EC" w:rsidRPr="002365B1" w:rsidRDefault="00576B2C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Kapaciteti i burimet e energjisë gjeotermale.</w:t>
            </w:r>
          </w:p>
        </w:tc>
      </w:tr>
      <w:tr w:rsidR="00CE68EC" w:rsidRPr="002365B1" w:rsidTr="00832A07">
        <w:trPr>
          <w:trHeight w:val="284"/>
        </w:trPr>
        <w:tc>
          <w:tcPr>
            <w:tcW w:w="2404" w:type="dxa"/>
            <w:vAlign w:val="center"/>
          </w:tcPr>
          <w:p w:rsidR="00CE68EC" w:rsidRPr="002365B1" w:rsidRDefault="00CE68EC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2365B1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2365B1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:rsidR="00CE68EC" w:rsidRPr="002365B1" w:rsidRDefault="00576B2C" w:rsidP="0094654B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Energjia gjeotermale në nivelin vendor dhe botëror. Potenciali i shfrytëzimit të energjisë gjeotermale në Kosovë.</w:t>
            </w:r>
          </w:p>
        </w:tc>
      </w:tr>
      <w:tr w:rsidR="00CE68EC" w:rsidRPr="002365B1" w:rsidTr="00832A07">
        <w:trPr>
          <w:trHeight w:val="284"/>
        </w:trPr>
        <w:tc>
          <w:tcPr>
            <w:tcW w:w="2404" w:type="dxa"/>
            <w:vAlign w:val="center"/>
          </w:tcPr>
          <w:p w:rsidR="00CE68EC" w:rsidRPr="002365B1" w:rsidRDefault="00CE68EC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2365B1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2365B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:rsidR="00CE68EC" w:rsidRPr="002365B1" w:rsidRDefault="00576B2C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Përparësitë, mangësitë, ndikimet mjedisore dhe energjia gjeotermale në të ardhmen.</w:t>
            </w:r>
            <w:r w:rsidRPr="002365B1">
              <w:rPr>
                <w:i/>
                <w:sz w:val="22"/>
                <w:szCs w:val="22"/>
                <w:lang w:val="sq-AL"/>
              </w:rPr>
              <w:t xml:space="preserve"> </w:t>
            </w:r>
            <w:r w:rsidR="00CE68EC" w:rsidRPr="002365B1">
              <w:rPr>
                <w:i/>
                <w:sz w:val="22"/>
                <w:szCs w:val="22"/>
                <w:lang w:val="sq-AL"/>
              </w:rPr>
              <w:t>Vlerësimi i dytë intermediar.</w:t>
            </w:r>
          </w:p>
        </w:tc>
      </w:tr>
      <w:bookmarkEnd w:id="0"/>
      <w:tr w:rsidR="00CE68EC" w:rsidRPr="002365B1" w:rsidTr="00832A07">
        <w:trPr>
          <w:trHeight w:val="284"/>
        </w:trPr>
        <w:tc>
          <w:tcPr>
            <w:tcW w:w="2404" w:type="dxa"/>
            <w:vAlign w:val="center"/>
          </w:tcPr>
          <w:p w:rsidR="00CE68EC" w:rsidRPr="002365B1" w:rsidRDefault="00CE68EC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2365B1">
              <w:rPr>
                <w:b/>
                <w:i/>
                <w:sz w:val="22"/>
                <w:szCs w:val="22"/>
                <w:lang w:val="sq-AL"/>
              </w:rPr>
              <w:lastRenderedPageBreak/>
              <w:t>Java e pesëmbëdhjetë</w:t>
            </w:r>
            <w:r w:rsidRPr="002365B1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:rsidR="00CE68EC" w:rsidRPr="002365B1" w:rsidRDefault="00CE68EC" w:rsidP="0094654B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 w:eastAsia="sq-AL"/>
              </w:rPr>
              <w:t>Vlerësimi dhe diskutimi lidhur me rezultatet e arritura të mësimit gjatë semestrit dhe përgatitja për provimin final.</w:t>
            </w:r>
          </w:p>
        </w:tc>
      </w:tr>
      <w:tr w:rsidR="00B13614" w:rsidRPr="002365B1" w:rsidTr="00B13614">
        <w:trPr>
          <w:trHeight w:val="312"/>
        </w:trPr>
        <w:tc>
          <w:tcPr>
            <w:tcW w:w="9350" w:type="dxa"/>
            <w:gridSpan w:val="8"/>
            <w:shd w:val="clear" w:color="auto" w:fill="BDD6EE" w:themeFill="accent1" w:themeFillTint="66"/>
            <w:vAlign w:val="center"/>
          </w:tcPr>
          <w:p w:rsidR="00B13614" w:rsidRPr="002365B1" w:rsidRDefault="00B13614" w:rsidP="00E910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CE68EC" w:rsidRPr="002365B1" w:rsidTr="00832A07">
        <w:trPr>
          <w:trHeight w:val="284"/>
        </w:trPr>
        <w:tc>
          <w:tcPr>
            <w:tcW w:w="24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68EC" w:rsidRPr="002365B1" w:rsidRDefault="00CE68EC" w:rsidP="0094654B">
            <w:pPr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8EC" w:rsidRPr="002365B1" w:rsidRDefault="00CE68EC" w:rsidP="00CE68EC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27" w:hanging="227"/>
              <w:contextualSpacing w:val="0"/>
              <w:rPr>
                <w:sz w:val="22"/>
                <w:szCs w:val="22"/>
              </w:rPr>
            </w:pPr>
            <w:r w:rsidRPr="002365B1">
              <w:rPr>
                <w:sz w:val="22"/>
                <w:szCs w:val="22"/>
              </w:rPr>
              <w:t>Deri në 20 pikë nëpërmjet aktiviteteve si seminare, projekte, vijueshmëri dhe intereaktivitet.</w:t>
            </w:r>
          </w:p>
          <w:p w:rsidR="00CE68EC" w:rsidRPr="002365B1" w:rsidRDefault="00CE68EC" w:rsidP="00CE68EC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2365B1">
              <w:rPr>
                <w:sz w:val="22"/>
                <w:szCs w:val="22"/>
              </w:rPr>
              <w:t>Deri në 20 pikë në kollokviumin e parë (pjesa teorike).</w:t>
            </w:r>
          </w:p>
          <w:p w:rsidR="00CE68EC" w:rsidRPr="002365B1" w:rsidRDefault="00CE68EC" w:rsidP="00CE68EC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2365B1">
              <w:rPr>
                <w:sz w:val="22"/>
                <w:szCs w:val="22"/>
              </w:rPr>
              <w:t>Deri në 20 pikë në kollokviumin e dytë (pjesa teorike).</w:t>
            </w:r>
          </w:p>
          <w:p w:rsidR="00E66863" w:rsidRPr="002365B1" w:rsidRDefault="00CE68EC" w:rsidP="00E6686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2365B1">
              <w:rPr>
                <w:sz w:val="22"/>
                <w:szCs w:val="22"/>
              </w:rPr>
              <w:t>Deri në 40 pikë në provimin final</w:t>
            </w:r>
            <w:r w:rsidR="00E66863" w:rsidRPr="002365B1">
              <w:rPr>
                <w:sz w:val="22"/>
                <w:szCs w:val="22"/>
              </w:rPr>
              <w:t>.</w:t>
            </w:r>
          </w:p>
          <w:p w:rsidR="00CE68EC" w:rsidRPr="002365B1" w:rsidRDefault="00CE68EC" w:rsidP="00E668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2365B1">
              <w:rPr>
                <w:b/>
                <w:i/>
                <w:sz w:val="22"/>
                <w:szCs w:val="22"/>
                <w:lang w:val="sq-AL"/>
              </w:rPr>
              <w:t xml:space="preserve">Kalueshmëria: </w:t>
            </w:r>
            <w:r w:rsidRPr="002365B1">
              <w:rPr>
                <w:sz w:val="22"/>
                <w:szCs w:val="22"/>
                <w:lang w:val="sq-AL"/>
              </w:rPr>
              <w:t>Së paku 50% e pikëve nga çdonjëri prej aktiviteteve nën a, b, c dhe d.</w:t>
            </w:r>
          </w:p>
        </w:tc>
      </w:tr>
      <w:tr w:rsidR="00CE68EC" w:rsidRPr="002365B1" w:rsidTr="00832A07">
        <w:trPr>
          <w:trHeight w:val="283"/>
        </w:trPr>
        <w:tc>
          <w:tcPr>
            <w:tcW w:w="2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68EC" w:rsidRPr="002365B1" w:rsidRDefault="00CE68EC" w:rsidP="0094654B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68EC" w:rsidRPr="002365B1" w:rsidRDefault="00CE68EC" w:rsidP="0094654B">
            <w:pPr>
              <w:jc w:val="center"/>
              <w:rPr>
                <w:sz w:val="22"/>
                <w:szCs w:val="22"/>
                <w:lang w:val="sq-AL"/>
              </w:rPr>
            </w:pPr>
            <w:r w:rsidRPr="002365B1">
              <w:rPr>
                <w:b/>
                <w:i/>
                <w:sz w:val="22"/>
                <w:szCs w:val="22"/>
                <w:lang w:val="sq-AL"/>
              </w:rPr>
              <w:t>Notat sipas pikëve:</w:t>
            </w:r>
          </w:p>
        </w:tc>
      </w:tr>
      <w:tr w:rsidR="00CE68EC" w:rsidRPr="002365B1" w:rsidTr="00832A07">
        <w:trPr>
          <w:trHeight w:val="1476"/>
        </w:trPr>
        <w:tc>
          <w:tcPr>
            <w:tcW w:w="2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68EC" w:rsidRPr="002365B1" w:rsidRDefault="00CE68EC" w:rsidP="0094654B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68EC" w:rsidRPr="002365B1" w:rsidRDefault="00CE68EC" w:rsidP="0094654B">
            <w:pPr>
              <w:jc w:val="right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prej 91 deri 100 pikë</w:t>
            </w:r>
          </w:p>
          <w:p w:rsidR="00CE68EC" w:rsidRPr="002365B1" w:rsidRDefault="00CE68EC" w:rsidP="0094654B">
            <w:pPr>
              <w:jc w:val="right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prej 81 deri 90 pikë</w:t>
            </w:r>
          </w:p>
          <w:p w:rsidR="00CE68EC" w:rsidRPr="002365B1" w:rsidRDefault="00CE68EC" w:rsidP="0094654B">
            <w:pPr>
              <w:jc w:val="right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prej 71 deri 80 pikë</w:t>
            </w:r>
          </w:p>
          <w:p w:rsidR="00CE68EC" w:rsidRPr="002365B1" w:rsidRDefault="00CE68EC" w:rsidP="0094654B">
            <w:pPr>
              <w:jc w:val="right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prej 61 deri 70 pikë</w:t>
            </w:r>
          </w:p>
          <w:p w:rsidR="00CE68EC" w:rsidRPr="002365B1" w:rsidRDefault="00CE68EC" w:rsidP="0094654B">
            <w:pPr>
              <w:jc w:val="right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prej 50 deri 60 pikë</w:t>
            </w:r>
          </w:p>
          <w:p w:rsidR="00CE68EC" w:rsidRPr="002365B1" w:rsidRDefault="00CE68EC" w:rsidP="0094654B">
            <w:pPr>
              <w:jc w:val="right"/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deri 49 pikë</w:t>
            </w: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8EC" w:rsidRPr="002365B1" w:rsidRDefault="00CE68EC" w:rsidP="0094654B">
            <w:pPr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10 (dhjetë) (A)</w:t>
            </w:r>
          </w:p>
          <w:p w:rsidR="00CE68EC" w:rsidRPr="002365B1" w:rsidRDefault="00CE68EC" w:rsidP="0094654B">
            <w:pPr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9 nëntë (B)</w:t>
            </w:r>
          </w:p>
          <w:p w:rsidR="00CE68EC" w:rsidRPr="002365B1" w:rsidRDefault="00CE68EC" w:rsidP="0094654B">
            <w:pPr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8 (tetë) (C)</w:t>
            </w:r>
          </w:p>
          <w:p w:rsidR="00CE68EC" w:rsidRPr="002365B1" w:rsidRDefault="00CE68EC" w:rsidP="0094654B">
            <w:pPr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7 (shtatë) (D)</w:t>
            </w:r>
          </w:p>
          <w:p w:rsidR="00CE68EC" w:rsidRPr="002365B1" w:rsidRDefault="00CE68EC" w:rsidP="0094654B">
            <w:pPr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6 (gjashtë) (E)</w:t>
            </w:r>
          </w:p>
          <w:p w:rsidR="00CE68EC" w:rsidRPr="002365B1" w:rsidRDefault="00CE68EC" w:rsidP="0094654B">
            <w:pPr>
              <w:rPr>
                <w:sz w:val="22"/>
                <w:szCs w:val="22"/>
                <w:lang w:val="sq-AL"/>
              </w:rPr>
            </w:pPr>
            <w:r w:rsidRPr="002365B1">
              <w:rPr>
                <w:sz w:val="22"/>
                <w:szCs w:val="22"/>
                <w:lang w:val="sq-AL"/>
              </w:rPr>
              <w:t>5 (pesë) (F)</w:t>
            </w:r>
          </w:p>
        </w:tc>
      </w:tr>
      <w:tr w:rsidR="00CE68EC" w:rsidRPr="002365B1" w:rsidTr="00832A07">
        <w:trPr>
          <w:trHeight w:val="284"/>
        </w:trPr>
        <w:tc>
          <w:tcPr>
            <w:tcW w:w="2404" w:type="dxa"/>
            <w:shd w:val="clear" w:color="auto" w:fill="auto"/>
            <w:vAlign w:val="center"/>
          </w:tcPr>
          <w:p w:rsidR="00CE68EC" w:rsidRPr="002365B1" w:rsidRDefault="00CE68EC" w:rsidP="00094695">
            <w:pPr>
              <w:rPr>
                <w:b/>
                <w:sz w:val="22"/>
                <w:szCs w:val="22"/>
                <w:lang w:val="sq-AL"/>
              </w:rPr>
            </w:pPr>
            <w:r w:rsidRPr="002365B1">
              <w:rPr>
                <w:b/>
                <w:sz w:val="22"/>
                <w:szCs w:val="22"/>
                <w:lang w:val="sq-AL"/>
              </w:rPr>
              <w:t>Politikat akademike dhe ko</w:t>
            </w:r>
            <w:r w:rsidR="00094695" w:rsidRPr="002365B1">
              <w:rPr>
                <w:b/>
                <w:sz w:val="22"/>
                <w:szCs w:val="22"/>
                <w:lang w:val="sq-AL"/>
              </w:rPr>
              <w:t>d</w:t>
            </w:r>
            <w:r w:rsidRPr="002365B1">
              <w:rPr>
                <w:b/>
                <w:sz w:val="22"/>
                <w:szCs w:val="22"/>
                <w:lang w:val="sq-AL"/>
              </w:rPr>
              <w:t>i i sjelljes: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:rsidR="00CE68EC" w:rsidRPr="002365B1" w:rsidRDefault="00CE68EC" w:rsidP="009465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2365B1">
              <w:rPr>
                <w:bCs/>
                <w:iCs/>
                <w:sz w:val="22"/>
                <w:szCs w:val="22"/>
                <w:lang w:val="sq-AL"/>
              </w:rPr>
              <w:t xml:space="preserve">Studentët duhet të jenë të rregullt në ligjërata dhe ushtrime dhe të jenë aktivë gjatë kursit mësimor. Nuk lejohet prishja e qetësisë dhe përdorimi i telefonit gjatë orëve të mësimit. </w:t>
            </w:r>
          </w:p>
        </w:tc>
      </w:tr>
    </w:tbl>
    <w:p w:rsidR="00B815D1" w:rsidRPr="002365B1" w:rsidRDefault="00B815D1" w:rsidP="00862CAF">
      <w:pPr>
        <w:spacing w:line="252" w:lineRule="auto"/>
        <w:rPr>
          <w:b/>
          <w:sz w:val="22"/>
          <w:szCs w:val="22"/>
          <w:lang w:val="sq-AL"/>
        </w:rPr>
      </w:pPr>
    </w:p>
    <w:sectPr w:rsidR="00B815D1" w:rsidRPr="002365B1" w:rsidSect="00AE1147">
      <w:footerReference w:type="even" r:id="rId8"/>
      <w:footerReference w:type="default" r:id="rId9"/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1F" w:rsidRDefault="0017561F">
      <w:r>
        <w:separator/>
      </w:r>
    </w:p>
  </w:endnote>
  <w:endnote w:type="continuationSeparator" w:id="0">
    <w:p w:rsidR="0017561F" w:rsidRDefault="0017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5091">
      <w:rPr>
        <w:rStyle w:val="PageNumber"/>
        <w:noProof/>
      </w:rPr>
      <w:t>3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1F" w:rsidRDefault="0017561F">
      <w:r>
        <w:separator/>
      </w:r>
    </w:p>
  </w:footnote>
  <w:footnote w:type="continuationSeparator" w:id="0">
    <w:p w:rsidR="0017561F" w:rsidRDefault="00175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E26A8"/>
    <w:multiLevelType w:val="hybridMultilevel"/>
    <w:tmpl w:val="DF86B44E"/>
    <w:lvl w:ilvl="0" w:tplc="89F287BC">
      <w:start w:val="1"/>
      <w:numFmt w:val="decimal"/>
      <w:lvlText w:val="[%1]"/>
      <w:lvlJc w:val="left"/>
      <w:pPr>
        <w:ind w:left="502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A6DAB"/>
    <w:multiLevelType w:val="hybridMultilevel"/>
    <w:tmpl w:val="1A326D38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60569"/>
    <w:multiLevelType w:val="hybridMultilevel"/>
    <w:tmpl w:val="750CDCAA"/>
    <w:lvl w:ilvl="0" w:tplc="2AA2F774">
      <w:start w:val="1"/>
      <w:numFmt w:val="decimal"/>
      <w:pStyle w:val="TOC1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81329"/>
    <w:multiLevelType w:val="hybridMultilevel"/>
    <w:tmpl w:val="DCEE3156"/>
    <w:lvl w:ilvl="0" w:tplc="26B2E4B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27351E"/>
    <w:multiLevelType w:val="hybridMultilevel"/>
    <w:tmpl w:val="EE3C27A4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D1F5C"/>
    <w:multiLevelType w:val="hybridMultilevel"/>
    <w:tmpl w:val="3822C8BE"/>
    <w:lvl w:ilvl="0" w:tplc="C5AAA904">
      <w:start w:val="1"/>
      <w:numFmt w:val="lowerLetter"/>
      <w:lvlText w:val="%1.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090017">
      <w:start w:val="1"/>
      <w:numFmt w:val="lowerLetter"/>
      <w:lvlText w:val="%2)"/>
      <w:lvlJc w:val="left"/>
      <w:pPr>
        <w:ind w:left="193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EA0C31"/>
    <w:multiLevelType w:val="hybridMultilevel"/>
    <w:tmpl w:val="DAC0A24C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8"/>
  </w:num>
  <w:num w:numId="4">
    <w:abstractNumId w:val="17"/>
  </w:num>
  <w:num w:numId="5">
    <w:abstractNumId w:val="16"/>
  </w:num>
  <w:num w:numId="6">
    <w:abstractNumId w:val="14"/>
  </w:num>
  <w:num w:numId="7">
    <w:abstractNumId w:val="0"/>
  </w:num>
  <w:num w:numId="8">
    <w:abstractNumId w:val="11"/>
  </w:num>
  <w:num w:numId="9">
    <w:abstractNumId w:val="23"/>
  </w:num>
  <w:num w:numId="10">
    <w:abstractNumId w:val="15"/>
  </w:num>
  <w:num w:numId="11">
    <w:abstractNumId w:val="22"/>
  </w:num>
  <w:num w:numId="12">
    <w:abstractNumId w:val="21"/>
  </w:num>
  <w:num w:numId="13">
    <w:abstractNumId w:val="19"/>
  </w:num>
  <w:num w:numId="14">
    <w:abstractNumId w:val="25"/>
  </w:num>
  <w:num w:numId="15">
    <w:abstractNumId w:val="1"/>
  </w:num>
  <w:num w:numId="16">
    <w:abstractNumId w:val="27"/>
  </w:num>
  <w:num w:numId="17">
    <w:abstractNumId w:val="8"/>
  </w:num>
  <w:num w:numId="18">
    <w:abstractNumId w:val="5"/>
  </w:num>
  <w:num w:numId="19">
    <w:abstractNumId w:val="13"/>
  </w:num>
  <w:num w:numId="20">
    <w:abstractNumId w:val="3"/>
  </w:num>
  <w:num w:numId="21">
    <w:abstractNumId w:val="2"/>
  </w:num>
  <w:num w:numId="22">
    <w:abstractNumId w:val="10"/>
  </w:num>
  <w:num w:numId="23">
    <w:abstractNumId w:val="20"/>
  </w:num>
  <w:num w:numId="24">
    <w:abstractNumId w:val="26"/>
  </w:num>
  <w:num w:numId="25">
    <w:abstractNumId w:val="12"/>
  </w:num>
  <w:num w:numId="26">
    <w:abstractNumId w:val="7"/>
  </w:num>
  <w:num w:numId="27">
    <w:abstractNumId w:val="9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2D58"/>
    <w:rsid w:val="00004246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90A42"/>
    <w:rsid w:val="00094695"/>
    <w:rsid w:val="00097FE7"/>
    <w:rsid w:val="000A04A3"/>
    <w:rsid w:val="000A7A0B"/>
    <w:rsid w:val="000B4A9D"/>
    <w:rsid w:val="000B5F55"/>
    <w:rsid w:val="000B7585"/>
    <w:rsid w:val="000E4166"/>
    <w:rsid w:val="000E4814"/>
    <w:rsid w:val="000E7718"/>
    <w:rsid w:val="000F01C4"/>
    <w:rsid w:val="000F026B"/>
    <w:rsid w:val="000F1BEC"/>
    <w:rsid w:val="000F1E01"/>
    <w:rsid w:val="000F210F"/>
    <w:rsid w:val="00100E48"/>
    <w:rsid w:val="00102557"/>
    <w:rsid w:val="00105C2D"/>
    <w:rsid w:val="00110D5D"/>
    <w:rsid w:val="00120E3D"/>
    <w:rsid w:val="00132604"/>
    <w:rsid w:val="00132775"/>
    <w:rsid w:val="00133791"/>
    <w:rsid w:val="00140A23"/>
    <w:rsid w:val="001459F3"/>
    <w:rsid w:val="0014748A"/>
    <w:rsid w:val="001475EA"/>
    <w:rsid w:val="0015416E"/>
    <w:rsid w:val="0016795D"/>
    <w:rsid w:val="0017561F"/>
    <w:rsid w:val="00183038"/>
    <w:rsid w:val="00183923"/>
    <w:rsid w:val="00184153"/>
    <w:rsid w:val="00191CFD"/>
    <w:rsid w:val="001B2E5B"/>
    <w:rsid w:val="001C1A5D"/>
    <w:rsid w:val="001C1E50"/>
    <w:rsid w:val="001C25D5"/>
    <w:rsid w:val="001C74EE"/>
    <w:rsid w:val="001E1664"/>
    <w:rsid w:val="001E46CD"/>
    <w:rsid w:val="001F72B3"/>
    <w:rsid w:val="00201543"/>
    <w:rsid w:val="0021438B"/>
    <w:rsid w:val="0021580C"/>
    <w:rsid w:val="00216CAD"/>
    <w:rsid w:val="002177ED"/>
    <w:rsid w:val="00230B0F"/>
    <w:rsid w:val="002365B1"/>
    <w:rsid w:val="0023774D"/>
    <w:rsid w:val="002466FE"/>
    <w:rsid w:val="002579F2"/>
    <w:rsid w:val="002610A3"/>
    <w:rsid w:val="00261803"/>
    <w:rsid w:val="00264365"/>
    <w:rsid w:val="002A080C"/>
    <w:rsid w:val="002C00FA"/>
    <w:rsid w:val="002D3069"/>
    <w:rsid w:val="002E5091"/>
    <w:rsid w:val="002E528C"/>
    <w:rsid w:val="002E6A16"/>
    <w:rsid w:val="002F41DF"/>
    <w:rsid w:val="0030354C"/>
    <w:rsid w:val="003042A4"/>
    <w:rsid w:val="00305666"/>
    <w:rsid w:val="00307B66"/>
    <w:rsid w:val="003170D9"/>
    <w:rsid w:val="003331EF"/>
    <w:rsid w:val="00337145"/>
    <w:rsid w:val="00337580"/>
    <w:rsid w:val="00354665"/>
    <w:rsid w:val="003743AA"/>
    <w:rsid w:val="00381B41"/>
    <w:rsid w:val="00383CEA"/>
    <w:rsid w:val="00383FAA"/>
    <w:rsid w:val="003B625C"/>
    <w:rsid w:val="003C1317"/>
    <w:rsid w:val="003C75D9"/>
    <w:rsid w:val="003D0986"/>
    <w:rsid w:val="003E0823"/>
    <w:rsid w:val="003E3193"/>
    <w:rsid w:val="003E55BD"/>
    <w:rsid w:val="003E7306"/>
    <w:rsid w:val="003F0A4A"/>
    <w:rsid w:val="003F1124"/>
    <w:rsid w:val="003F4C4B"/>
    <w:rsid w:val="003F5C2C"/>
    <w:rsid w:val="004028A9"/>
    <w:rsid w:val="00415168"/>
    <w:rsid w:val="0042151E"/>
    <w:rsid w:val="00423606"/>
    <w:rsid w:val="00423B03"/>
    <w:rsid w:val="00425FC6"/>
    <w:rsid w:val="004275B3"/>
    <w:rsid w:val="004362A1"/>
    <w:rsid w:val="00443538"/>
    <w:rsid w:val="0044561C"/>
    <w:rsid w:val="0045139B"/>
    <w:rsid w:val="00460BBA"/>
    <w:rsid w:val="004662BA"/>
    <w:rsid w:val="004666B0"/>
    <w:rsid w:val="00474DAF"/>
    <w:rsid w:val="004A5952"/>
    <w:rsid w:val="004B27B7"/>
    <w:rsid w:val="004B440C"/>
    <w:rsid w:val="004B5570"/>
    <w:rsid w:val="004C0CCA"/>
    <w:rsid w:val="004E4FDD"/>
    <w:rsid w:val="004F09A5"/>
    <w:rsid w:val="00502BFB"/>
    <w:rsid w:val="00511192"/>
    <w:rsid w:val="0051408C"/>
    <w:rsid w:val="00517E67"/>
    <w:rsid w:val="00520232"/>
    <w:rsid w:val="005319BE"/>
    <w:rsid w:val="0053460E"/>
    <w:rsid w:val="00541374"/>
    <w:rsid w:val="005414A7"/>
    <w:rsid w:val="005422DC"/>
    <w:rsid w:val="0054420F"/>
    <w:rsid w:val="0055111B"/>
    <w:rsid w:val="0056180D"/>
    <w:rsid w:val="00571424"/>
    <w:rsid w:val="00576B2C"/>
    <w:rsid w:val="005801E6"/>
    <w:rsid w:val="00590532"/>
    <w:rsid w:val="005A3DE0"/>
    <w:rsid w:val="005B31A3"/>
    <w:rsid w:val="005B51E2"/>
    <w:rsid w:val="005C03CA"/>
    <w:rsid w:val="005E6D3E"/>
    <w:rsid w:val="005F39D8"/>
    <w:rsid w:val="005F5576"/>
    <w:rsid w:val="005F74CE"/>
    <w:rsid w:val="00603DD2"/>
    <w:rsid w:val="00613642"/>
    <w:rsid w:val="00624D06"/>
    <w:rsid w:val="006346B3"/>
    <w:rsid w:val="00642A7F"/>
    <w:rsid w:val="00655B28"/>
    <w:rsid w:val="006563F7"/>
    <w:rsid w:val="00656804"/>
    <w:rsid w:val="006621F2"/>
    <w:rsid w:val="0066348B"/>
    <w:rsid w:val="0067035A"/>
    <w:rsid w:val="0068683E"/>
    <w:rsid w:val="006A383C"/>
    <w:rsid w:val="006B1351"/>
    <w:rsid w:val="006C23C6"/>
    <w:rsid w:val="006C4C53"/>
    <w:rsid w:val="006D14D3"/>
    <w:rsid w:val="006D2856"/>
    <w:rsid w:val="006D2FAF"/>
    <w:rsid w:val="006D7FB4"/>
    <w:rsid w:val="006F116D"/>
    <w:rsid w:val="006F7DC3"/>
    <w:rsid w:val="007038CC"/>
    <w:rsid w:val="007169A0"/>
    <w:rsid w:val="00733F47"/>
    <w:rsid w:val="00743BB3"/>
    <w:rsid w:val="00746BF0"/>
    <w:rsid w:val="00746D8D"/>
    <w:rsid w:val="0076227B"/>
    <w:rsid w:val="007655B0"/>
    <w:rsid w:val="00777D28"/>
    <w:rsid w:val="00777F7E"/>
    <w:rsid w:val="00781805"/>
    <w:rsid w:val="007848EC"/>
    <w:rsid w:val="00786A86"/>
    <w:rsid w:val="00791BC3"/>
    <w:rsid w:val="00795F89"/>
    <w:rsid w:val="007A5D0D"/>
    <w:rsid w:val="007B1510"/>
    <w:rsid w:val="007B4E25"/>
    <w:rsid w:val="007B68A2"/>
    <w:rsid w:val="007C1760"/>
    <w:rsid w:val="007C3132"/>
    <w:rsid w:val="007C7B52"/>
    <w:rsid w:val="007D10D2"/>
    <w:rsid w:val="007E6202"/>
    <w:rsid w:val="007F1C3F"/>
    <w:rsid w:val="007F276D"/>
    <w:rsid w:val="007F3181"/>
    <w:rsid w:val="007F46C5"/>
    <w:rsid w:val="007F5F0C"/>
    <w:rsid w:val="008116E1"/>
    <w:rsid w:val="00823F4F"/>
    <w:rsid w:val="00826BE2"/>
    <w:rsid w:val="00831D9D"/>
    <w:rsid w:val="00832A07"/>
    <w:rsid w:val="008456D4"/>
    <w:rsid w:val="00857D37"/>
    <w:rsid w:val="008615FB"/>
    <w:rsid w:val="00862CAF"/>
    <w:rsid w:val="00865041"/>
    <w:rsid w:val="00870575"/>
    <w:rsid w:val="00875092"/>
    <w:rsid w:val="00877F00"/>
    <w:rsid w:val="00896565"/>
    <w:rsid w:val="00896EBF"/>
    <w:rsid w:val="008A439B"/>
    <w:rsid w:val="008A716D"/>
    <w:rsid w:val="008C18F9"/>
    <w:rsid w:val="008C7711"/>
    <w:rsid w:val="008D0608"/>
    <w:rsid w:val="008D1E88"/>
    <w:rsid w:val="008E7884"/>
    <w:rsid w:val="008F101E"/>
    <w:rsid w:val="008F64EA"/>
    <w:rsid w:val="00903474"/>
    <w:rsid w:val="009102E8"/>
    <w:rsid w:val="00913EB0"/>
    <w:rsid w:val="009248EE"/>
    <w:rsid w:val="009323CF"/>
    <w:rsid w:val="00933B3D"/>
    <w:rsid w:val="00940DB2"/>
    <w:rsid w:val="0096370C"/>
    <w:rsid w:val="009707E2"/>
    <w:rsid w:val="0097287C"/>
    <w:rsid w:val="00975990"/>
    <w:rsid w:val="009827B1"/>
    <w:rsid w:val="009869DE"/>
    <w:rsid w:val="009A685E"/>
    <w:rsid w:val="009B391F"/>
    <w:rsid w:val="009B3F0A"/>
    <w:rsid w:val="009D5086"/>
    <w:rsid w:val="009D732A"/>
    <w:rsid w:val="009E2AF8"/>
    <w:rsid w:val="009F027F"/>
    <w:rsid w:val="009F12E2"/>
    <w:rsid w:val="009F4926"/>
    <w:rsid w:val="009F5394"/>
    <w:rsid w:val="00A05076"/>
    <w:rsid w:val="00A1551F"/>
    <w:rsid w:val="00A17DF8"/>
    <w:rsid w:val="00A200A0"/>
    <w:rsid w:val="00A211F2"/>
    <w:rsid w:val="00A22715"/>
    <w:rsid w:val="00A250FD"/>
    <w:rsid w:val="00A3117C"/>
    <w:rsid w:val="00A44043"/>
    <w:rsid w:val="00A52581"/>
    <w:rsid w:val="00A545BA"/>
    <w:rsid w:val="00A558E9"/>
    <w:rsid w:val="00A662A0"/>
    <w:rsid w:val="00A66A9E"/>
    <w:rsid w:val="00A7010B"/>
    <w:rsid w:val="00A82AF2"/>
    <w:rsid w:val="00A863BE"/>
    <w:rsid w:val="00A86BB2"/>
    <w:rsid w:val="00AA2C57"/>
    <w:rsid w:val="00AA3C2B"/>
    <w:rsid w:val="00AB3296"/>
    <w:rsid w:val="00AC08ED"/>
    <w:rsid w:val="00AC30EC"/>
    <w:rsid w:val="00AC49EA"/>
    <w:rsid w:val="00AC5D2F"/>
    <w:rsid w:val="00AE1147"/>
    <w:rsid w:val="00AE6252"/>
    <w:rsid w:val="00B05FB3"/>
    <w:rsid w:val="00B13614"/>
    <w:rsid w:val="00B25E62"/>
    <w:rsid w:val="00B35215"/>
    <w:rsid w:val="00B35AC6"/>
    <w:rsid w:val="00B36FC8"/>
    <w:rsid w:val="00B44ECE"/>
    <w:rsid w:val="00B5432C"/>
    <w:rsid w:val="00B815D1"/>
    <w:rsid w:val="00B8257F"/>
    <w:rsid w:val="00B87441"/>
    <w:rsid w:val="00B9435C"/>
    <w:rsid w:val="00B94DB9"/>
    <w:rsid w:val="00BA035E"/>
    <w:rsid w:val="00BA1AFD"/>
    <w:rsid w:val="00BA6E9C"/>
    <w:rsid w:val="00BA7CB0"/>
    <w:rsid w:val="00BB1A1A"/>
    <w:rsid w:val="00BB2598"/>
    <w:rsid w:val="00BB41E0"/>
    <w:rsid w:val="00BE1F38"/>
    <w:rsid w:val="00BF590A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6155B"/>
    <w:rsid w:val="00C734FB"/>
    <w:rsid w:val="00C73EE0"/>
    <w:rsid w:val="00C81BF8"/>
    <w:rsid w:val="00CA0AC6"/>
    <w:rsid w:val="00CB6395"/>
    <w:rsid w:val="00CD2FE4"/>
    <w:rsid w:val="00CE0EED"/>
    <w:rsid w:val="00CE1201"/>
    <w:rsid w:val="00CE68EC"/>
    <w:rsid w:val="00CE7B0C"/>
    <w:rsid w:val="00CF116F"/>
    <w:rsid w:val="00CF6544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7363"/>
    <w:rsid w:val="00D67209"/>
    <w:rsid w:val="00D76B8E"/>
    <w:rsid w:val="00D816E9"/>
    <w:rsid w:val="00D8214B"/>
    <w:rsid w:val="00D90C4D"/>
    <w:rsid w:val="00D97F3D"/>
    <w:rsid w:val="00DB2823"/>
    <w:rsid w:val="00DB3514"/>
    <w:rsid w:val="00DC0B07"/>
    <w:rsid w:val="00DE44A4"/>
    <w:rsid w:val="00DE4CE4"/>
    <w:rsid w:val="00DF6543"/>
    <w:rsid w:val="00DF7F98"/>
    <w:rsid w:val="00E03D11"/>
    <w:rsid w:val="00E1102B"/>
    <w:rsid w:val="00E16E27"/>
    <w:rsid w:val="00E23DC9"/>
    <w:rsid w:val="00E339D2"/>
    <w:rsid w:val="00E34D6B"/>
    <w:rsid w:val="00E36D5B"/>
    <w:rsid w:val="00E4747A"/>
    <w:rsid w:val="00E50687"/>
    <w:rsid w:val="00E64FDE"/>
    <w:rsid w:val="00E66863"/>
    <w:rsid w:val="00EA257F"/>
    <w:rsid w:val="00EA2B67"/>
    <w:rsid w:val="00EB222A"/>
    <w:rsid w:val="00EB389A"/>
    <w:rsid w:val="00EC3C19"/>
    <w:rsid w:val="00EC789B"/>
    <w:rsid w:val="00ED4605"/>
    <w:rsid w:val="00ED7743"/>
    <w:rsid w:val="00EE7064"/>
    <w:rsid w:val="00EF57F9"/>
    <w:rsid w:val="00F04222"/>
    <w:rsid w:val="00F22793"/>
    <w:rsid w:val="00F25682"/>
    <w:rsid w:val="00F26741"/>
    <w:rsid w:val="00F34048"/>
    <w:rsid w:val="00F34158"/>
    <w:rsid w:val="00F36A8F"/>
    <w:rsid w:val="00F3739B"/>
    <w:rsid w:val="00F4105C"/>
    <w:rsid w:val="00F4331E"/>
    <w:rsid w:val="00F43364"/>
    <w:rsid w:val="00F44C64"/>
    <w:rsid w:val="00F47480"/>
    <w:rsid w:val="00F5660C"/>
    <w:rsid w:val="00F67C11"/>
    <w:rsid w:val="00F870A0"/>
    <w:rsid w:val="00FB050B"/>
    <w:rsid w:val="00FB0B2C"/>
    <w:rsid w:val="00FB102C"/>
    <w:rsid w:val="00FC0419"/>
    <w:rsid w:val="00FC168F"/>
    <w:rsid w:val="00FC7913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8FEF5-49BA-48B2-B20C-C37C62D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16CAD"/>
    <w:pPr>
      <w:numPr>
        <w:numId w:val="27"/>
      </w:numPr>
      <w:tabs>
        <w:tab w:val="right" w:leader="dot" w:pos="7361"/>
      </w:tabs>
      <w:autoSpaceDE w:val="0"/>
      <w:autoSpaceDN w:val="0"/>
      <w:adjustRightInd w:val="0"/>
      <w:spacing w:line="252" w:lineRule="auto"/>
      <w:jc w:val="both"/>
    </w:pPr>
    <w:rPr>
      <w:rFonts w:eastAsiaTheme="minorEastAsia"/>
      <w:noProof/>
      <w:spacing w:val="-1"/>
      <w:sz w:val="22"/>
      <w:szCs w:val="22"/>
      <w:lang w:val="sq-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5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5570"/>
    <w:rPr>
      <w:rFonts w:ascii="Courier New" w:hAnsi="Courier New" w:cs="Courier New"/>
      <w:lang w:val="en-US" w:eastAsia="en-US"/>
    </w:rPr>
  </w:style>
  <w:style w:type="paragraph" w:styleId="BalloonText">
    <w:name w:val="Balloon Text"/>
    <w:basedOn w:val="Normal"/>
    <w:link w:val="BalloonTextChar"/>
    <w:rsid w:val="004B55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B557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9F49-A673-4012-9F76-6F70E573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Bukurije Hoxha</cp:lastModifiedBy>
  <cp:revision>37</cp:revision>
  <cp:lastPrinted>2011-03-07T09:39:00Z</cp:lastPrinted>
  <dcterms:created xsi:type="dcterms:W3CDTF">2020-04-30T10:24:00Z</dcterms:created>
  <dcterms:modified xsi:type="dcterms:W3CDTF">2024-11-14T15:55:00Z</dcterms:modified>
</cp:coreProperties>
</file>