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5A9B526E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6656FC">
        <w:rPr>
          <w:rFonts w:ascii="Times New Roman" w:hAnsi="Times New Roman" w:cs="Times New Roman"/>
          <w:sz w:val="24"/>
          <w:szCs w:val="24"/>
          <w:lang w:val="sq-AL"/>
        </w:rPr>
        <w:t>Gjuhë shqipe 2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6656FC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32BF9E40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Fakulteti i Filologjisë- 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dhe letërsi turke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13CCB5B8" w:rsidR="006E281B" w:rsidRPr="004A6653" w:rsidRDefault="00004E1F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shqipe 2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2A4BD40B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2E81EEE5" w:rsidR="006E281B" w:rsidRPr="004A6653" w:rsidRDefault="007D790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6656FC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6656FC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7E480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6656FC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3C6E8193" w14:textId="2C41438C" w:rsidR="000D752B" w:rsidRDefault="006A0AAD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="00004E1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Gjuhë shqipe </w:t>
            </w:r>
            <w:r w:rsidR="00004E1F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  <w:r w:rsidR="007F3D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7D7909"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përgjithësisht trajton strukturën gramatikore të shqipes, </w:t>
            </w:r>
            <w:r w:rsidR="000D75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modelet bazë të ndërtimit të fjalive</w:t>
            </w:r>
            <w:r w:rsidR="00E468C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shqipen, formimi i fjalive kanonike dhe </w:t>
            </w:r>
            <w:proofErr w:type="spellStart"/>
            <w:r w:rsidR="00E468C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jokanonike</w:t>
            </w:r>
            <w:proofErr w:type="spellEnd"/>
            <w:r w:rsidR="00E468C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specifikat e tyre. Ky kurs kryesisht është përqendruar në strukturën e fjalisë</w:t>
            </w:r>
            <w:bookmarkStart w:id="0" w:name="_GoBack"/>
            <w:bookmarkEnd w:id="0"/>
          </w:p>
          <w:p w14:paraId="643FDF9B" w14:textId="77777777" w:rsidR="000D752B" w:rsidRDefault="000D752B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6331FB3C" w14:textId="63D101D3" w:rsidR="007D7909" w:rsidRPr="007D7909" w:rsidRDefault="007D7909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funksionin gramatikor të fjalës brenda një sistemi marrëdhëniesh sintaksore, aspekte të teorisë sintaksore, tipat e marrëdhënieve sintaksore, mënyrat dhe mjetet e shprehjes së raporteve sintaksore në fjali, tipat e fjalive sipas llojit të kumtimit,</w:t>
            </w:r>
            <w:r w:rsidR="006B28D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strukturës dhe modalitetit,</w:t>
            </w:r>
            <w:r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fjalitë e paplota. Funksionet gramatikore të përbërësve sintaksorë në fjali. Fjalitë e përbëra me bashkërenditje, fjalitë e përbëra me nënrenditje dhe tipin e fjalive të përbëra </w:t>
            </w:r>
            <w:proofErr w:type="spellStart"/>
            <w:r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jolidhëzore</w:t>
            </w:r>
            <w:proofErr w:type="spellEnd"/>
            <w:r w:rsidRPr="007D790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fjalitë e ndërmjetme, ligjëratën e drejtë dhe të zhdrejtë, etj. </w:t>
            </w:r>
          </w:p>
          <w:p w14:paraId="0F800B49" w14:textId="77777777" w:rsidR="007D7909" w:rsidRPr="007D7909" w:rsidRDefault="007D7909" w:rsidP="007D79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32048589" w14:textId="3E3DA4DE" w:rsidR="007F3D09" w:rsidRPr="007D7909" w:rsidRDefault="007F3D09" w:rsidP="007D790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6656FC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447730B7" w14:textId="63EE1B82" w:rsidR="006A0AAD" w:rsidRPr="004A6653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 për strukturën sintaksore të shqipes,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funksionin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 dhe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logjik të fjalës, për veçoritë e ndërtimit të 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fjalisë në gjuhën shqipe, veçoritë e ndërtimit të periudhës dhe funksionin e tyre gramatikor, për raportet bashkërenditëse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nënrenditëse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asi</w:t>
            </w:r>
            <w:r w:rsidR="00886A2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detike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fjalinë e thjeshtë dhe të përbërë. 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Brenda kuadrit teorik do të trajtohen edhe probleme të natyrës teorike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që lidhen me zhvillimet e përgjithshme në teorinë sintaksore: koncepti i sintagmës, struktura </w:t>
            </w:r>
            <w:proofErr w:type="spellStart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fjalisë, konceptimi i fjalisë si hierarki strukturore etj.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605ACCE8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13264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5001D" w:rsidRPr="004A6653" w14:paraId="1F0B6B94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55E4B9CC" w:rsidR="0095001D" w:rsidRPr="004A6653" w:rsidRDefault="0095001D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Identifikon konceptet </w:t>
            </w:r>
            <w:proofErr w:type="spellStart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sintaktike</w:t>
            </w:r>
            <w:proofErr w:type="spellEnd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dhe terminologjinë </w:t>
            </w:r>
          </w:p>
        </w:tc>
      </w:tr>
      <w:tr w:rsidR="002C4794" w:rsidRPr="006656FC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5A6B3641" w:rsidR="002C4794" w:rsidRPr="004A6653" w:rsidRDefault="00FF416C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funksionin sintaksor të përbërësve sintaksorë</w:t>
            </w:r>
          </w:p>
        </w:tc>
      </w:tr>
      <w:tr w:rsidR="002C4794" w:rsidRPr="00536597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6CF8C6F8" w:rsidR="002C4794" w:rsidRPr="004A6653" w:rsidRDefault="002C4794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identifikon tip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a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ndrysh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ëm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fjalive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</w:tc>
      </w:tr>
      <w:tr w:rsidR="006E281B" w:rsidRPr="006656FC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374B9C" w14:textId="2F5CF68C" w:rsidR="00B16020" w:rsidRPr="004A6653" w:rsidRDefault="002C4794" w:rsidP="00B1602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analizon </w:t>
            </w:r>
            <w:r w:rsidR="006A0AAD" w:rsidRPr="004A6653">
              <w:rPr>
                <w:rFonts w:ascii="Times New Roman" w:hAnsi="Times New Roman" w:cs="Times New Roman"/>
                <w:szCs w:val="24"/>
                <w:lang w:val="sq-AL"/>
              </w:rPr>
              <w:t>s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trukturën sintaksore të gjuhës shqipe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 xml:space="preserve"> nga aspekti strukturor dhe </w:t>
            </w:r>
            <w:r w:rsidR="002D3E24">
              <w:rPr>
                <w:rFonts w:ascii="Times New Roman" w:hAnsi="Times New Roman" w:cs="Times New Roman"/>
                <w:szCs w:val="24"/>
                <w:lang w:val="sq-AL"/>
              </w:rPr>
              <w:t>gramatikor.</w:t>
            </w:r>
          </w:p>
          <w:p w14:paraId="70A9A994" w14:textId="77777777" w:rsidR="006E281B" w:rsidRDefault="006A0AAD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79B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  <w:p w14:paraId="7AE78530" w14:textId="77777777" w:rsidR="0013264C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1940B953" w14:textId="77777777" w:rsidR="0013264C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9B9C6D7" w14:textId="1EED862A" w:rsidR="0013264C" w:rsidRPr="00ED79B2" w:rsidRDefault="0013264C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F55AD6" w:rsidRPr="006656FC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59635422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 rezultatet</w:t>
            </w:r>
            <w:r w:rsidR="001A094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BA00C9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BA00C9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BA00C9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BA00C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BA00C9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BA00C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BA00C9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BA00C9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BA00C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BA00C9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BA00C9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BA00C9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BA00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BA00C9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BA00C9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BA00C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7C0B75D5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Vijueshmëria:            </w:t>
            </w:r>
            <w:r w:rsidR="0021166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10 %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2D9D2335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Aktivitete dhe detyra    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69C34BBD" w14:textId="3DA29C7F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15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58CF17CD" w:rsidR="000B4F43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         </w:t>
            </w:r>
            <w:r w:rsidR="007F3D09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30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74F80513" w14:textId="49B9E224" w:rsidR="000B4F4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2         30 %</w:t>
            </w:r>
          </w:p>
          <w:p w14:paraId="16511997" w14:textId="048B457D" w:rsidR="00B57E8B" w:rsidRPr="004A6653" w:rsidRDefault="00B57E8B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Gjithsej:                        100 %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BA00C9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BA00C9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6656FC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CC1C071" w14:textId="4F1691A4" w:rsidR="007A062D" w:rsidRPr="007A062D" w:rsidRDefault="007A062D" w:rsidP="007A062D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Gramatika e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gjuhёs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shqipe 2- Sintaksa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(Për studentët e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degёve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gjuhёve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tё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huaja)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Pёrgatitur</w:t>
            </w:r>
            <w:proofErr w:type="spellEnd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nga N. Dako, E Biba, A. Jashari, F. </w:t>
            </w:r>
            <w:proofErr w:type="spellStart"/>
            <w:r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Çitaku</w:t>
            </w:r>
            <w:proofErr w:type="spellEnd"/>
            <w:r w:rsidR="007F3D09" w:rsidRPr="007A062D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83B2D89" w14:textId="7B2D1D16" w:rsidR="006E281B" w:rsidRPr="006B28DC" w:rsidRDefault="007F3D09" w:rsidP="0013264C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Gramatika e gjuhës shqipe 2, Akademia e Shkencave e Shqipërisë, Tiranë 2002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43F7D9A6" w14:textId="77777777" w:rsidR="006B28DC" w:rsidRPr="006B28DC" w:rsidRDefault="006B28DC" w:rsidP="006B28DC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Cs w:val="24"/>
                <w:lang w:val="sq-AL"/>
              </w:rPr>
            </w:pPr>
            <w:proofErr w:type="spellStart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>Thoma</w:t>
            </w:r>
            <w:proofErr w:type="spellEnd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>Dhima</w:t>
            </w:r>
            <w:proofErr w:type="spellEnd"/>
            <w:r w:rsidRPr="006B28DC">
              <w:rPr>
                <w:rFonts w:ascii="Times New Roman" w:eastAsiaTheme="minorEastAsia" w:hAnsi="Times New Roman" w:cs="Times New Roman"/>
                <w:szCs w:val="24"/>
                <w:lang w:val="sq-AL"/>
              </w:rPr>
              <w:t xml:space="preserve">, Gjuha Shqipe – Sintaksa,  Tiranë 2005 </w:t>
            </w:r>
          </w:p>
          <w:p w14:paraId="1ADFA460" w14:textId="1B124DB1" w:rsidR="006B28DC" w:rsidRPr="0013264C" w:rsidRDefault="006B28DC" w:rsidP="00D82DE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13264C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112D70" w14:textId="09CBDF88" w:rsidR="000B4F43" w:rsidRPr="004A6653" w:rsidRDefault="00D26FB9" w:rsidP="00AC1215">
            <w:pPr>
              <w:ind w:left="648" w:right="288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D862CC5" w14:textId="7A69E94F" w:rsidR="00184997" w:rsidRPr="004A6653" w:rsidRDefault="009574E0" w:rsidP="00184997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Mehmet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Celiku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Sintaksë e gjuhës shqipe, Tiranë 2012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2078E6AB" w14:textId="262C270E" w:rsidR="009C251A" w:rsidRDefault="0095001D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Kelmendi T., Studime sintaksore, Prishtinë, 2008.</w:t>
            </w:r>
          </w:p>
          <w:p w14:paraId="6A686B56" w14:textId="77777777" w:rsidR="00D82DE8" w:rsidRPr="00D82DE8" w:rsidRDefault="00D82DE8" w:rsidP="00D82DE8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Menella</w:t>
            </w:r>
            <w:proofErr w:type="spellEnd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Totoni</w:t>
            </w:r>
            <w:proofErr w:type="spellEnd"/>
            <w:r w:rsidRPr="00D82DE8">
              <w:rPr>
                <w:rFonts w:ascii="Times New Roman" w:hAnsi="Times New Roman" w:cs="Times New Roman"/>
                <w:szCs w:val="24"/>
                <w:lang w:val="sq-AL"/>
              </w:rPr>
              <w:t>, Fraza me nënrenditje, Tiranë 2000  </w:t>
            </w:r>
          </w:p>
          <w:p w14:paraId="4C3348C2" w14:textId="12F7F2CE" w:rsidR="0095001D" w:rsidRPr="007A062D" w:rsidRDefault="00EB254C" w:rsidP="007A06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Rodney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Huddlestone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&amp;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Geofray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Pullum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, The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gramar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sq-AL"/>
              </w:rPr>
              <w:t>language</w:t>
            </w:r>
            <w:proofErr w:type="spellEnd"/>
            <w:r w:rsidR="007A062D">
              <w:rPr>
                <w:rFonts w:ascii="Times New Roman" w:hAnsi="Times New Roman" w:cs="Times New Roman"/>
                <w:szCs w:val="24"/>
                <w:lang w:val="sq-AL"/>
              </w:rPr>
              <w:t>. 2002.</w:t>
            </w:r>
          </w:p>
          <w:p w14:paraId="1AAE33F9" w14:textId="77777777" w:rsidR="000E230B" w:rsidRPr="000E230B" w:rsidRDefault="000E230B" w:rsidP="000E230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Cs w:val="24"/>
                <w:lang w:val="sq-AL"/>
              </w:rPr>
            </w:pP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Radford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, A. (1997).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Syntax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 A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minimalist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introduction.The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MIT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Press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Massachusetts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proofErr w:type="spellStart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>England</w:t>
            </w:r>
            <w:proofErr w:type="spellEnd"/>
            <w:r w:rsidRPr="000E230B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</w:p>
          <w:p w14:paraId="1DF32E7D" w14:textId="77777777" w:rsidR="000E230B" w:rsidRPr="000E230B" w:rsidRDefault="000E230B" w:rsidP="000E230B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4C5FF8B" w14:textId="7D891F13" w:rsidR="004B06B5" w:rsidRPr="004B06B5" w:rsidRDefault="004B06B5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745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036"/>
        <w:gridCol w:w="7709"/>
      </w:tblGrid>
      <w:tr w:rsidR="006E281B" w:rsidRPr="004A6653" w14:paraId="38E423E9" w14:textId="77777777" w:rsidTr="00257E2B">
        <w:trPr>
          <w:trHeight w:val="340"/>
        </w:trPr>
        <w:tc>
          <w:tcPr>
            <w:tcW w:w="303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6656FC" w14:paraId="680C93C7" w14:textId="77777777" w:rsidTr="00257E2B">
        <w:trPr>
          <w:trHeight w:val="318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03DCADD7" w:rsidR="006E281B" w:rsidRPr="004A6653" w:rsidRDefault="007F3D09" w:rsidP="00DB34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</w:t>
            </w:r>
            <w:r w:rsidR="00AD0E8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 të përgjithshme për strukturën gramatikore të shqipes</w:t>
            </w:r>
          </w:p>
        </w:tc>
      </w:tr>
      <w:tr w:rsidR="006E281B" w:rsidRPr="006656FC" w14:paraId="3CC1A6B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3C93C6F2" w:rsidR="006E281B" w:rsidRPr="004A6653" w:rsidRDefault="00A406F1" w:rsidP="005537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Njohuri të përgjithshme për fjalinë:</w:t>
            </w:r>
            <w:r w:rsidR="004104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7935C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ipat e fjalive sipas kuptimit, strukturës dhe modalitetit</w:t>
            </w:r>
          </w:p>
        </w:tc>
      </w:tr>
      <w:tr w:rsidR="000A47B5" w:rsidRPr="006656FC" w14:paraId="53B4C369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37FD54" w14:textId="11A4E449" w:rsidR="000A47B5" w:rsidRPr="004A6653" w:rsidRDefault="00253ED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FE37F0" w14:textId="4EF1BE10" w:rsidR="000A47B5" w:rsidRDefault="00AD0E8E" w:rsidP="005537C9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Modelet e ndërtimit të fjalisë: Fjalia dëftore dhe rendi i fjalëve</w:t>
            </w:r>
            <w:r w:rsid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Modeli bazë i fjalisë në gjuhën shqipe: SVO</w:t>
            </w:r>
          </w:p>
        </w:tc>
      </w:tr>
      <w:tr w:rsidR="00132A4A" w:rsidRPr="006656FC" w14:paraId="7E22C68E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D6CB1C5" w14:textId="79E83608" w:rsidR="00132A4A" w:rsidRPr="004A6653" w:rsidRDefault="00253ED7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ECBD30" w14:textId="403B6555" w:rsidR="00132A4A" w:rsidRDefault="00AD0E8E" w:rsidP="00257E2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D0E8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Modelet e ndërtimit të fjalisë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 fjalia pyetëse</w:t>
            </w:r>
            <w:r w:rsidR="00B927A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Fjalitë mungesore</w:t>
            </w:r>
            <w:r w:rsidR="00257E2B" w:rsidRPr="00257E2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8100B1" w14:paraId="19855CD9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5EB08F32" w:rsidR="006E281B" w:rsidRPr="004A6653" w:rsidRDefault="00257E2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70ED17EB" w:rsidR="00EA078A" w:rsidRPr="004A6653" w:rsidRDefault="00AD0E8E" w:rsidP="000A47B5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D0E8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Modelet e ndërtimit të fjalisë: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Fjalitë nxitëse dhe dëshirore</w:t>
            </w:r>
          </w:p>
        </w:tc>
      </w:tr>
      <w:tr w:rsidR="009A1E03" w:rsidRPr="008100B1" w14:paraId="23A5359A" w14:textId="77777777" w:rsidTr="00257E2B">
        <w:trPr>
          <w:trHeight w:val="779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5CA9398D" w:rsidR="009A1E03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F3B184B" w14:textId="77777777" w:rsidR="009A1E03" w:rsidRDefault="00A805A4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Formimi i fjalive joveprore ( e parë në ndërlidhje me fjalitë veprore). Alternimi i pozicioneve strukturore dhe i funksioneve gramatikore.</w:t>
            </w:r>
          </w:p>
          <w:p w14:paraId="5731916F" w14:textId="14E4F942" w:rsidR="00CF785C" w:rsidRPr="004A6653" w:rsidRDefault="00CF785C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DD79A7" w:rsidRPr="004A6653" w14:paraId="19A9DB15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601535B5" w:rsidR="00DD79A7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Java 7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1B9C9918" w:rsidR="00DD79A7" w:rsidRPr="004A6653" w:rsidRDefault="00A805A4" w:rsidP="00A805A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Njësitë sintaksore: përbërësi, </w:t>
            </w:r>
            <w:proofErr w:type="spellStart"/>
            <w:r w:rsidRP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klauza</w:t>
            </w:r>
            <w:proofErr w:type="spellEnd"/>
            <w:r w:rsidRP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fjalia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  <w:r w:rsidR="00D45BD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Funksioni gramatikor</w:t>
            </w:r>
            <w:r w:rsidR="00657E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 parë në ndërlidhje me trajtat e fjalëve si shprehëse të raporteve sintaksore) </w:t>
            </w:r>
          </w:p>
        </w:tc>
      </w:tr>
      <w:tr w:rsidR="00722993" w:rsidRPr="006656FC" w14:paraId="27223A62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4C98F601" w:rsidR="00722993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5BB60D8A" w:rsidR="00603E61" w:rsidRPr="004A6653" w:rsidRDefault="00A805A4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A805A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bazë të fjalisë: grupi emëror i kryefjalës dhe grupi foljor i kallëzuesit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  <w:r w:rsidR="00603E6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Kategoritë sintagmatik.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603E6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Test 1</w:t>
            </w:r>
          </w:p>
        </w:tc>
      </w:tr>
      <w:tr w:rsidR="00D47459" w:rsidRPr="00410424" w14:paraId="0109D02E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505341F9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60F19FD5" w:rsidR="00A57FA5" w:rsidRPr="004A6653" w:rsidRDefault="00E5476F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E547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Konceptet komplement dhe </w:t>
            </w:r>
            <w:proofErr w:type="spellStart"/>
            <w:r w:rsidRPr="00E547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adjunkt</w:t>
            </w:r>
            <w:proofErr w:type="spellEnd"/>
            <w:r w:rsidRPr="00E547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D47459" w:rsidRPr="006656FC" w14:paraId="13E38E1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0DE1C01B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1C5A0ECB" w:rsidR="00D47459" w:rsidRPr="004A6653" w:rsidRDefault="00E5476F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E547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gramatikore: kryefjala, kallëzuesi, kundrinori, përcaktori dhe rrethanori</w:t>
            </w:r>
          </w:p>
        </w:tc>
      </w:tr>
      <w:tr w:rsidR="00D47459" w:rsidRPr="006656FC" w14:paraId="0E61080C" w14:textId="77777777" w:rsidTr="00257E2B">
        <w:trPr>
          <w:trHeight w:val="287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0046DB31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3F8261E0" w:rsidR="00D47459" w:rsidRPr="004A6653" w:rsidRDefault="00E5476F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5476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përbërë: tipat e marrëdhënieve sintaksore. Fjalia e përbërë me marrëdhënie bashkërenditëse</w:t>
            </w:r>
          </w:p>
        </w:tc>
      </w:tr>
      <w:tr w:rsidR="00D47459" w:rsidRPr="006656FC" w14:paraId="73502477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42DBF446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12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7F7684B0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nënrenditëse: fjalitë e varura ftilluese dhe fjalitë e varura përcaktore</w:t>
            </w:r>
          </w:p>
        </w:tc>
      </w:tr>
      <w:tr w:rsidR="00D47459" w:rsidRPr="006656FC" w14:paraId="0BABC18D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19FFB2E7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13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51138664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nënrenditje: fjalitë rrethanore</w:t>
            </w:r>
          </w:p>
        </w:tc>
      </w:tr>
      <w:tr w:rsidR="00D47459" w:rsidRPr="006656FC" w14:paraId="7CF3A87B" w14:textId="77777777" w:rsidTr="00257E2B">
        <w:trPr>
          <w:trHeight w:val="340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1501ABEE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14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0F86998C" w:rsidR="00D47459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Fjalitë e ndërmjetme dhe ndërkallura</w:t>
            </w:r>
            <w:r w:rsidR="00257E2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</w:tr>
      <w:tr w:rsidR="00D47459" w:rsidRPr="00410424" w14:paraId="3CE89182" w14:textId="77777777" w:rsidTr="00257E2B">
        <w:trPr>
          <w:trHeight w:val="389"/>
        </w:trPr>
        <w:tc>
          <w:tcPr>
            <w:tcW w:w="30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6022CC5C" w:rsidR="00D47459" w:rsidRPr="004A6653" w:rsidRDefault="00257E2B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15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7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558B9DBE" w:rsidR="00D47459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</w:t>
            </w:r>
            <w:r w:rsidR="004104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 e drejtë dhe ligj</w:t>
            </w:r>
            <w:r w:rsidR="0041042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 e zhdrejtë.</w:t>
            </w:r>
            <w:r w:rsidR="00CD7E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</w:tc>
      </w:tr>
      <w:tr w:rsidR="00D47459" w:rsidRPr="004A6653" w14:paraId="06752622" w14:textId="77777777" w:rsidTr="00257E2B">
        <w:trPr>
          <w:trHeight w:val="340"/>
        </w:trPr>
        <w:tc>
          <w:tcPr>
            <w:tcW w:w="1074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9A1E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D47459" w:rsidRPr="006656FC" w14:paraId="2E6E4CB4" w14:textId="77777777" w:rsidTr="00257E2B">
        <w:trPr>
          <w:trHeight w:val="1780"/>
        </w:trPr>
        <w:tc>
          <w:tcPr>
            <w:tcW w:w="10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10530" w:type="dxa"/>
              <w:tblCellMar>
                <w:top w:w="80" w:type="dxa"/>
                <w:left w:w="8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530"/>
            </w:tblGrid>
            <w:tr w:rsidR="00135663" w:rsidRPr="00135663" w14:paraId="6AD1D32C" w14:textId="77777777" w:rsidTr="00BA00C9">
              <w:trPr>
                <w:trHeight w:val="340"/>
              </w:trPr>
              <w:tc>
                <w:tcPr>
                  <w:tcW w:w="10530" w:type="dxa"/>
                  <w:tcBorders>
                    <w:top w:val="nil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32D685A5" w14:textId="77777777" w:rsidR="00135663" w:rsidRPr="00135663" w:rsidRDefault="00135663" w:rsidP="00135663">
                  <w:pPr>
                    <w:widowControl w:val="0"/>
                    <w:autoSpaceDE w:val="0"/>
                    <w:autoSpaceDN w:val="0"/>
                    <w:adjustRightInd w:val="0"/>
                    <w:spacing w:after="240" w:line="360" w:lineRule="atLeas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</w:pPr>
                  <w:r w:rsidRPr="00135663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sq-AL"/>
                    </w:rPr>
                    <w:t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kodin e mirësjelljes dhe të etikës në kuadër të UP-së.</w:t>
                  </w:r>
                </w:p>
              </w:tc>
            </w:tr>
          </w:tbl>
          <w:p w14:paraId="7D5B30DB" w14:textId="67EA2C32" w:rsidR="00D47459" w:rsidRPr="004A6653" w:rsidRDefault="00D47459" w:rsidP="00135663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6E04" w14:textId="77777777" w:rsidR="007E4808" w:rsidRDefault="007E4808" w:rsidP="00493E88">
      <w:pPr>
        <w:spacing w:after="0" w:line="240" w:lineRule="auto"/>
      </w:pPr>
      <w:r>
        <w:separator/>
      </w:r>
    </w:p>
  </w:endnote>
  <w:endnote w:type="continuationSeparator" w:id="0">
    <w:p w14:paraId="14AAC615" w14:textId="77777777" w:rsidR="007E4808" w:rsidRDefault="007E4808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607EEE67" w:rsidR="00BA00C9" w:rsidRDefault="00BA00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68C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68C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BA00C9" w:rsidRDefault="00BA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F83CF" w14:textId="77777777" w:rsidR="007E4808" w:rsidRDefault="007E4808" w:rsidP="00493E88">
      <w:pPr>
        <w:spacing w:after="0" w:line="240" w:lineRule="auto"/>
      </w:pPr>
      <w:r>
        <w:separator/>
      </w:r>
    </w:p>
  </w:footnote>
  <w:footnote w:type="continuationSeparator" w:id="0">
    <w:p w14:paraId="0B536107" w14:textId="77777777" w:rsidR="007E4808" w:rsidRDefault="007E4808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C37F0"/>
    <w:multiLevelType w:val="hybridMultilevel"/>
    <w:tmpl w:val="2FA08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6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27092"/>
    <w:rsid w:val="00033C55"/>
    <w:rsid w:val="0004540B"/>
    <w:rsid w:val="000A47B5"/>
    <w:rsid w:val="000B4F43"/>
    <w:rsid w:val="000C0644"/>
    <w:rsid w:val="000C29BF"/>
    <w:rsid w:val="000D752B"/>
    <w:rsid w:val="000E230B"/>
    <w:rsid w:val="000F26E2"/>
    <w:rsid w:val="001046DC"/>
    <w:rsid w:val="00113FE0"/>
    <w:rsid w:val="001224C5"/>
    <w:rsid w:val="0013264C"/>
    <w:rsid w:val="0013275B"/>
    <w:rsid w:val="00132A4A"/>
    <w:rsid w:val="00135663"/>
    <w:rsid w:val="00144D30"/>
    <w:rsid w:val="00151F7D"/>
    <w:rsid w:val="00174E3E"/>
    <w:rsid w:val="00175ECD"/>
    <w:rsid w:val="00184997"/>
    <w:rsid w:val="001A0941"/>
    <w:rsid w:val="001C0420"/>
    <w:rsid w:val="001E488B"/>
    <w:rsid w:val="001F7A66"/>
    <w:rsid w:val="00205545"/>
    <w:rsid w:val="0021166F"/>
    <w:rsid w:val="0021193A"/>
    <w:rsid w:val="00253ED7"/>
    <w:rsid w:val="00257E2B"/>
    <w:rsid w:val="0027445A"/>
    <w:rsid w:val="002B1E8F"/>
    <w:rsid w:val="002C0C57"/>
    <w:rsid w:val="002C4794"/>
    <w:rsid w:val="002C5F29"/>
    <w:rsid w:val="002D2A13"/>
    <w:rsid w:val="002D3509"/>
    <w:rsid w:val="002D3E24"/>
    <w:rsid w:val="002F1BED"/>
    <w:rsid w:val="00300904"/>
    <w:rsid w:val="00303F93"/>
    <w:rsid w:val="003041B6"/>
    <w:rsid w:val="00321D19"/>
    <w:rsid w:val="00327544"/>
    <w:rsid w:val="00334A13"/>
    <w:rsid w:val="00362EED"/>
    <w:rsid w:val="00365396"/>
    <w:rsid w:val="00370BA7"/>
    <w:rsid w:val="003A32D7"/>
    <w:rsid w:val="003B3666"/>
    <w:rsid w:val="003C1E69"/>
    <w:rsid w:val="003C7E38"/>
    <w:rsid w:val="003F6667"/>
    <w:rsid w:val="00403ECE"/>
    <w:rsid w:val="00410424"/>
    <w:rsid w:val="00425206"/>
    <w:rsid w:val="00444ED1"/>
    <w:rsid w:val="00467EB4"/>
    <w:rsid w:val="00493E88"/>
    <w:rsid w:val="00497D2A"/>
    <w:rsid w:val="004A3C81"/>
    <w:rsid w:val="004A6653"/>
    <w:rsid w:val="004B06B5"/>
    <w:rsid w:val="004F12B5"/>
    <w:rsid w:val="004F1626"/>
    <w:rsid w:val="00502373"/>
    <w:rsid w:val="005233E5"/>
    <w:rsid w:val="00531EC6"/>
    <w:rsid w:val="00536597"/>
    <w:rsid w:val="00544D58"/>
    <w:rsid w:val="005537C9"/>
    <w:rsid w:val="0057457F"/>
    <w:rsid w:val="005C218C"/>
    <w:rsid w:val="005F2339"/>
    <w:rsid w:val="00603E61"/>
    <w:rsid w:val="00621F91"/>
    <w:rsid w:val="00627C96"/>
    <w:rsid w:val="00643897"/>
    <w:rsid w:val="006541C4"/>
    <w:rsid w:val="00657ED6"/>
    <w:rsid w:val="006656FC"/>
    <w:rsid w:val="00665F18"/>
    <w:rsid w:val="006758EF"/>
    <w:rsid w:val="00680D43"/>
    <w:rsid w:val="00682987"/>
    <w:rsid w:val="00693897"/>
    <w:rsid w:val="006A0AAD"/>
    <w:rsid w:val="006B28DC"/>
    <w:rsid w:val="006C5A39"/>
    <w:rsid w:val="006E281B"/>
    <w:rsid w:val="00705F62"/>
    <w:rsid w:val="00722993"/>
    <w:rsid w:val="0074069F"/>
    <w:rsid w:val="0077164B"/>
    <w:rsid w:val="00780890"/>
    <w:rsid w:val="007935C7"/>
    <w:rsid w:val="007A062D"/>
    <w:rsid w:val="007B7FED"/>
    <w:rsid w:val="007C0789"/>
    <w:rsid w:val="007C2A2E"/>
    <w:rsid w:val="007C7293"/>
    <w:rsid w:val="007D7909"/>
    <w:rsid w:val="007E4808"/>
    <w:rsid w:val="007F3D09"/>
    <w:rsid w:val="008100B1"/>
    <w:rsid w:val="00855C05"/>
    <w:rsid w:val="00865C0D"/>
    <w:rsid w:val="00886A20"/>
    <w:rsid w:val="008872E9"/>
    <w:rsid w:val="008C663B"/>
    <w:rsid w:val="008F5BB1"/>
    <w:rsid w:val="0095001D"/>
    <w:rsid w:val="009574E0"/>
    <w:rsid w:val="009954F0"/>
    <w:rsid w:val="009A1E03"/>
    <w:rsid w:val="009A691F"/>
    <w:rsid w:val="009C251A"/>
    <w:rsid w:val="009D40DC"/>
    <w:rsid w:val="009D620E"/>
    <w:rsid w:val="00A07243"/>
    <w:rsid w:val="00A23417"/>
    <w:rsid w:val="00A406F1"/>
    <w:rsid w:val="00A57FA5"/>
    <w:rsid w:val="00A643E8"/>
    <w:rsid w:val="00A7718A"/>
    <w:rsid w:val="00A805A4"/>
    <w:rsid w:val="00A80A95"/>
    <w:rsid w:val="00AA2C58"/>
    <w:rsid w:val="00AA30D4"/>
    <w:rsid w:val="00AC1215"/>
    <w:rsid w:val="00AC43C5"/>
    <w:rsid w:val="00AC6B8B"/>
    <w:rsid w:val="00AD0E8E"/>
    <w:rsid w:val="00AE3A73"/>
    <w:rsid w:val="00AF5665"/>
    <w:rsid w:val="00B1450A"/>
    <w:rsid w:val="00B16020"/>
    <w:rsid w:val="00B310EC"/>
    <w:rsid w:val="00B40CE1"/>
    <w:rsid w:val="00B435FE"/>
    <w:rsid w:val="00B52B59"/>
    <w:rsid w:val="00B57E8B"/>
    <w:rsid w:val="00B7276C"/>
    <w:rsid w:val="00B91826"/>
    <w:rsid w:val="00B927AB"/>
    <w:rsid w:val="00BA00C9"/>
    <w:rsid w:val="00BF50AF"/>
    <w:rsid w:val="00C6446E"/>
    <w:rsid w:val="00C72E7E"/>
    <w:rsid w:val="00C93ED7"/>
    <w:rsid w:val="00C96734"/>
    <w:rsid w:val="00CB753B"/>
    <w:rsid w:val="00CB7A2C"/>
    <w:rsid w:val="00CD13D5"/>
    <w:rsid w:val="00CD7E5B"/>
    <w:rsid w:val="00CE78B6"/>
    <w:rsid w:val="00CF785C"/>
    <w:rsid w:val="00D02B10"/>
    <w:rsid w:val="00D1322D"/>
    <w:rsid w:val="00D26FB9"/>
    <w:rsid w:val="00D45BDD"/>
    <w:rsid w:val="00D47459"/>
    <w:rsid w:val="00D5792E"/>
    <w:rsid w:val="00D61380"/>
    <w:rsid w:val="00D7521D"/>
    <w:rsid w:val="00D82DE8"/>
    <w:rsid w:val="00DA2D94"/>
    <w:rsid w:val="00DB341B"/>
    <w:rsid w:val="00DC04B4"/>
    <w:rsid w:val="00DD79A7"/>
    <w:rsid w:val="00DE47D3"/>
    <w:rsid w:val="00DF1868"/>
    <w:rsid w:val="00E02171"/>
    <w:rsid w:val="00E468C5"/>
    <w:rsid w:val="00E53506"/>
    <w:rsid w:val="00E5476F"/>
    <w:rsid w:val="00E72D47"/>
    <w:rsid w:val="00E835DD"/>
    <w:rsid w:val="00EA078A"/>
    <w:rsid w:val="00EA2BE8"/>
    <w:rsid w:val="00EA3C83"/>
    <w:rsid w:val="00EB254C"/>
    <w:rsid w:val="00ED27AC"/>
    <w:rsid w:val="00ED79B2"/>
    <w:rsid w:val="00F01AAA"/>
    <w:rsid w:val="00F2415F"/>
    <w:rsid w:val="00F34A6A"/>
    <w:rsid w:val="00F55AD6"/>
    <w:rsid w:val="00F5651C"/>
    <w:rsid w:val="00F76A4E"/>
    <w:rsid w:val="00F94AF8"/>
    <w:rsid w:val="00FA621D"/>
    <w:rsid w:val="00FC1B56"/>
    <w:rsid w:val="00FC5C85"/>
    <w:rsid w:val="00FE1962"/>
    <w:rsid w:val="00FF416C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62</cp:revision>
  <cp:lastPrinted>2019-05-23T12:38:00Z</cp:lastPrinted>
  <dcterms:created xsi:type="dcterms:W3CDTF">2021-01-07T13:50:00Z</dcterms:created>
  <dcterms:modified xsi:type="dcterms:W3CDTF">2026-02-21T13:07:00Z</dcterms:modified>
</cp:coreProperties>
</file>