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C11AC" w14:textId="48B01949" w:rsidR="006E281B" w:rsidRPr="004A6653" w:rsidRDefault="006E281B" w:rsidP="0093076A">
      <w:pPr>
        <w:pStyle w:val="Heading3"/>
        <w:ind w:left="2" w:firstLine="0"/>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Titulli</w:t>
      </w:r>
      <w:r w:rsidRPr="004A6653">
        <w:rPr>
          <w:rFonts w:ascii="Times New Roman" w:hAnsi="Times New Roman" w:cs="Times New Roman"/>
          <w:sz w:val="24"/>
          <w:szCs w:val="24"/>
          <w:lang w:val="sq-AL"/>
        </w:rPr>
        <w:tab/>
        <w:t xml:space="preserve">i lëndës: </w:t>
      </w:r>
      <w:r w:rsidR="009E1305">
        <w:rPr>
          <w:rFonts w:ascii="Times New Roman" w:hAnsi="Times New Roman" w:cs="Times New Roman"/>
          <w:sz w:val="24"/>
          <w:szCs w:val="24"/>
          <w:lang w:val="sq-AL"/>
        </w:rPr>
        <w:t>Gjuhësi e përgjithshme</w:t>
      </w:r>
    </w:p>
    <w:tbl>
      <w:tblPr>
        <w:tblStyle w:val="TableGrid"/>
        <w:tblW w:w="10710" w:type="dxa"/>
        <w:tblInd w:w="-550" w:type="dxa"/>
        <w:tblCellMar>
          <w:top w:w="80" w:type="dxa"/>
          <w:left w:w="80" w:type="dxa"/>
          <w:right w:w="34" w:type="dxa"/>
        </w:tblCellMar>
        <w:tblLook w:val="04A0" w:firstRow="1" w:lastRow="0" w:firstColumn="1" w:lastColumn="0" w:noHBand="0" w:noVBand="1"/>
      </w:tblPr>
      <w:tblGrid>
        <w:gridCol w:w="4935"/>
        <w:gridCol w:w="5775"/>
      </w:tblGrid>
      <w:tr w:rsidR="006E281B" w:rsidRPr="004A6653" w14:paraId="54AC41DC" w14:textId="77777777" w:rsidTr="008169C7">
        <w:trPr>
          <w:trHeight w:val="340"/>
        </w:trPr>
        <w:tc>
          <w:tcPr>
            <w:tcW w:w="4935" w:type="dxa"/>
            <w:tcBorders>
              <w:top w:val="nil"/>
              <w:left w:val="single" w:sz="8" w:space="0" w:color="FFFFFF"/>
              <w:bottom w:val="single" w:sz="8" w:space="0" w:color="FFFFFF"/>
              <w:right w:val="nil"/>
            </w:tcBorders>
            <w:shd w:val="clear" w:color="auto" w:fill="58715C"/>
          </w:tcPr>
          <w:p w14:paraId="4D0ED86A"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b/>
                <w:color w:val="FFFFFF"/>
                <w:sz w:val="24"/>
                <w:szCs w:val="24"/>
                <w:lang w:val="sq-AL"/>
              </w:rPr>
              <w:t>Informatat themelore për lëndën</w:t>
            </w:r>
          </w:p>
        </w:tc>
        <w:tc>
          <w:tcPr>
            <w:tcW w:w="5775" w:type="dxa"/>
            <w:tcBorders>
              <w:top w:val="nil"/>
              <w:left w:val="nil"/>
              <w:bottom w:val="single" w:sz="8" w:space="0" w:color="FFFFFF"/>
              <w:right w:val="single" w:sz="8" w:space="0" w:color="FFFFFF"/>
            </w:tcBorders>
            <w:shd w:val="clear" w:color="auto" w:fill="58715C"/>
          </w:tcPr>
          <w:p w14:paraId="4D9127AF" w14:textId="77777777" w:rsidR="006E281B" w:rsidRPr="004A6653" w:rsidRDefault="006E281B" w:rsidP="00205545">
            <w:pPr>
              <w:spacing w:after="160" w:line="259" w:lineRule="auto"/>
              <w:rPr>
                <w:rFonts w:ascii="Times New Roman" w:hAnsi="Times New Roman" w:cs="Times New Roman"/>
                <w:sz w:val="24"/>
                <w:szCs w:val="24"/>
                <w:lang w:val="sq-AL"/>
              </w:rPr>
            </w:pPr>
          </w:p>
        </w:tc>
      </w:tr>
      <w:tr w:rsidR="006E281B" w:rsidRPr="004A6653" w14:paraId="0F61AD13"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6F67743A"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Njësia akademike: </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6EE2D712" w14:textId="45919721" w:rsidR="006E281B" w:rsidRPr="004A6653" w:rsidRDefault="00226CCF" w:rsidP="00205545">
            <w:pPr>
              <w:spacing w:line="259" w:lineRule="auto"/>
              <w:rPr>
                <w:rFonts w:ascii="Times New Roman" w:hAnsi="Times New Roman" w:cs="Times New Roman"/>
                <w:sz w:val="24"/>
                <w:szCs w:val="24"/>
                <w:lang w:val="sq-AL"/>
              </w:rPr>
            </w:pPr>
            <w:r>
              <w:rPr>
                <w:rFonts w:ascii="Times New Roman" w:hAnsi="Times New Roman" w:cs="Times New Roman"/>
                <w:sz w:val="24"/>
                <w:szCs w:val="24"/>
                <w:lang w:val="sq-AL"/>
              </w:rPr>
              <w:t>Fakulteti i Filologjisë-</w:t>
            </w:r>
            <w:r w:rsidR="00DF1868" w:rsidRPr="004A6653">
              <w:rPr>
                <w:rFonts w:ascii="Times New Roman" w:hAnsi="Times New Roman" w:cs="Times New Roman"/>
                <w:sz w:val="24"/>
                <w:szCs w:val="24"/>
                <w:lang w:val="sq-AL"/>
              </w:rPr>
              <w:t>Departamenti i Ballkanistikës</w:t>
            </w:r>
          </w:p>
        </w:tc>
      </w:tr>
      <w:tr w:rsidR="006E281B" w:rsidRPr="004A6653" w14:paraId="57BA81CB"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31397C28"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Titulli i lëndës:</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055CE499" w14:textId="7BF911C0" w:rsidR="006E281B" w:rsidRPr="004A6653" w:rsidRDefault="00A62397" w:rsidP="00502373">
            <w:pPr>
              <w:spacing w:line="259" w:lineRule="auto"/>
              <w:rPr>
                <w:rFonts w:ascii="Times New Roman" w:hAnsi="Times New Roman" w:cs="Times New Roman"/>
                <w:sz w:val="24"/>
                <w:szCs w:val="24"/>
                <w:lang w:val="sq-AL"/>
              </w:rPr>
            </w:pPr>
            <w:r>
              <w:rPr>
                <w:rFonts w:ascii="Times New Roman" w:hAnsi="Times New Roman" w:cs="Times New Roman"/>
                <w:sz w:val="24"/>
                <w:szCs w:val="24"/>
                <w:lang w:val="sq-AL"/>
              </w:rPr>
              <w:t>Gjuhësi e përgjithshme</w:t>
            </w:r>
          </w:p>
        </w:tc>
      </w:tr>
      <w:tr w:rsidR="006E281B" w:rsidRPr="004A6653" w14:paraId="184F7F5E"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29123C23"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Niveli:</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3B99DA11" w14:textId="77777777" w:rsidR="006E281B" w:rsidRPr="004A6653" w:rsidRDefault="004F1626"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BA</w:t>
            </w:r>
          </w:p>
        </w:tc>
      </w:tr>
      <w:tr w:rsidR="006E281B" w:rsidRPr="004A6653" w14:paraId="3CB740F8"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3CD5EDAC"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Statusi i lëndës:</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760BC5FC" w14:textId="613465C2" w:rsidR="006E281B" w:rsidRPr="004A6653" w:rsidRDefault="00EB7700" w:rsidP="00205545">
            <w:pPr>
              <w:spacing w:line="259" w:lineRule="auto"/>
              <w:rPr>
                <w:rFonts w:ascii="Times New Roman" w:hAnsi="Times New Roman" w:cs="Times New Roman"/>
                <w:sz w:val="24"/>
                <w:szCs w:val="24"/>
                <w:lang w:val="sq-AL"/>
              </w:rPr>
            </w:pPr>
            <w:proofErr w:type="spellStart"/>
            <w:r>
              <w:rPr>
                <w:rFonts w:ascii="Times New Roman" w:hAnsi="Times New Roman" w:cs="Times New Roman"/>
                <w:sz w:val="24"/>
                <w:szCs w:val="24"/>
                <w:lang w:val="sq-AL"/>
              </w:rPr>
              <w:t>Obligative</w:t>
            </w:r>
            <w:proofErr w:type="spellEnd"/>
          </w:p>
        </w:tc>
      </w:tr>
      <w:tr w:rsidR="006E281B" w:rsidRPr="004A6653" w14:paraId="21CB97B6"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5D443DA3"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Viti i studimeve:</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1DFD845D" w14:textId="3AB639FC" w:rsidR="006E281B" w:rsidRPr="004A6653" w:rsidRDefault="004F1626"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 </w:t>
            </w:r>
            <w:r w:rsidR="009D40DC" w:rsidRPr="004A6653">
              <w:rPr>
                <w:rFonts w:ascii="Times New Roman" w:hAnsi="Times New Roman" w:cs="Times New Roman"/>
                <w:sz w:val="24"/>
                <w:szCs w:val="24"/>
                <w:lang w:val="sq-AL"/>
              </w:rPr>
              <w:t>II</w:t>
            </w:r>
            <w:r w:rsidR="00A62397">
              <w:rPr>
                <w:rFonts w:ascii="Times New Roman" w:hAnsi="Times New Roman" w:cs="Times New Roman"/>
                <w:sz w:val="24"/>
                <w:szCs w:val="24"/>
                <w:lang w:val="sq-AL"/>
              </w:rPr>
              <w:t xml:space="preserve">I, </w:t>
            </w:r>
            <w:proofErr w:type="spellStart"/>
            <w:r w:rsidR="00A62397">
              <w:rPr>
                <w:rFonts w:ascii="Times New Roman" w:hAnsi="Times New Roman" w:cs="Times New Roman"/>
                <w:sz w:val="24"/>
                <w:szCs w:val="24"/>
                <w:lang w:val="sq-AL"/>
              </w:rPr>
              <w:t>sem.VI</w:t>
            </w:r>
            <w:proofErr w:type="spellEnd"/>
          </w:p>
        </w:tc>
      </w:tr>
      <w:tr w:rsidR="006E281B" w:rsidRPr="004A6653" w14:paraId="7156691F"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1A87F63D"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Numri i orëve në javë:</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6CFE42D2" w14:textId="40B3C087" w:rsidR="006E281B" w:rsidRPr="004A6653" w:rsidRDefault="009D40DC"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2+</w:t>
            </w:r>
            <w:r w:rsidR="00A62397">
              <w:rPr>
                <w:rFonts w:ascii="Times New Roman" w:hAnsi="Times New Roman" w:cs="Times New Roman"/>
                <w:sz w:val="24"/>
                <w:szCs w:val="24"/>
                <w:lang w:val="sq-AL"/>
              </w:rPr>
              <w:t>2</w:t>
            </w:r>
          </w:p>
        </w:tc>
      </w:tr>
      <w:tr w:rsidR="006E281B" w:rsidRPr="004A6653" w14:paraId="1C76725F"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1B0BCDC3"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Kreditë ECTS:</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2EE1834A" w14:textId="037D3221" w:rsidR="006E281B" w:rsidRPr="004A6653" w:rsidRDefault="00EB7700" w:rsidP="00205545">
            <w:pPr>
              <w:spacing w:line="259" w:lineRule="auto"/>
              <w:rPr>
                <w:rFonts w:ascii="Times New Roman" w:hAnsi="Times New Roman" w:cs="Times New Roman"/>
                <w:sz w:val="24"/>
                <w:szCs w:val="24"/>
                <w:lang w:val="sq-AL"/>
              </w:rPr>
            </w:pPr>
            <w:r>
              <w:rPr>
                <w:rFonts w:ascii="Times New Roman" w:hAnsi="Times New Roman" w:cs="Times New Roman"/>
                <w:sz w:val="24"/>
                <w:szCs w:val="24"/>
                <w:lang w:val="sq-AL"/>
              </w:rPr>
              <w:t>7</w:t>
            </w:r>
          </w:p>
        </w:tc>
      </w:tr>
      <w:tr w:rsidR="006E281B" w:rsidRPr="004A6653" w14:paraId="5C0C206C"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070E5ABE"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Koha / Vendi:</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4CBBCF4A" w14:textId="7AD4146D" w:rsidR="006E281B" w:rsidRPr="004A6653" w:rsidRDefault="004F1626"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 </w:t>
            </w:r>
            <w:r w:rsidR="00536597">
              <w:rPr>
                <w:rFonts w:ascii="Times New Roman" w:hAnsi="Times New Roman" w:cs="Times New Roman"/>
                <w:sz w:val="24"/>
                <w:szCs w:val="24"/>
                <w:lang w:val="sq-AL"/>
              </w:rPr>
              <w:t>Sipas orarit</w:t>
            </w:r>
          </w:p>
        </w:tc>
      </w:tr>
      <w:tr w:rsidR="006E281B" w:rsidRPr="00FA2EFB" w14:paraId="2AAFAD4B"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5844C791"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Mësimdhënësi:</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61A8FAF0" w14:textId="1EEE4D16" w:rsidR="006E281B" w:rsidRPr="004A6653" w:rsidRDefault="004F1626" w:rsidP="00365396">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 </w:t>
            </w:r>
            <w:proofErr w:type="spellStart"/>
            <w:r w:rsidR="00536597">
              <w:rPr>
                <w:rFonts w:ascii="Times New Roman" w:hAnsi="Times New Roman" w:cs="Times New Roman"/>
                <w:sz w:val="24"/>
                <w:szCs w:val="24"/>
                <w:lang w:val="sq-AL"/>
              </w:rPr>
              <w:t>Prof.ass.dr</w:t>
            </w:r>
            <w:proofErr w:type="spellEnd"/>
            <w:r w:rsidR="00536597">
              <w:rPr>
                <w:rFonts w:ascii="Times New Roman" w:hAnsi="Times New Roman" w:cs="Times New Roman"/>
                <w:sz w:val="24"/>
                <w:szCs w:val="24"/>
                <w:lang w:val="sq-AL"/>
              </w:rPr>
              <w:t>. Bahri Koskoviku</w:t>
            </w:r>
          </w:p>
        </w:tc>
      </w:tr>
      <w:tr w:rsidR="006E281B" w:rsidRPr="00FA2EFB" w14:paraId="5994CE84" w14:textId="77777777" w:rsidTr="008169C7">
        <w:trPr>
          <w:trHeight w:val="340"/>
        </w:trPr>
        <w:tc>
          <w:tcPr>
            <w:tcW w:w="4935" w:type="dxa"/>
            <w:tcBorders>
              <w:top w:val="single" w:sz="8" w:space="0" w:color="FFFFFF"/>
              <w:left w:val="single" w:sz="8" w:space="0" w:color="FFFFFF"/>
              <w:bottom w:val="single" w:sz="8" w:space="0" w:color="FFFFFF"/>
              <w:right w:val="single" w:sz="8" w:space="0" w:color="FFFFFF"/>
            </w:tcBorders>
            <w:shd w:val="clear" w:color="auto" w:fill="6AA1A3"/>
          </w:tcPr>
          <w:p w14:paraId="3097E380"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Të dhënat kontaktuese: </w:t>
            </w:r>
          </w:p>
        </w:tc>
        <w:tc>
          <w:tcPr>
            <w:tcW w:w="5775" w:type="dxa"/>
            <w:tcBorders>
              <w:top w:val="single" w:sz="8" w:space="0" w:color="FFFFFF"/>
              <w:left w:val="single" w:sz="8" w:space="0" w:color="FFFFFF"/>
              <w:bottom w:val="single" w:sz="8" w:space="0" w:color="FFFFFF"/>
              <w:right w:val="single" w:sz="8" w:space="0" w:color="FFFFFF"/>
            </w:tcBorders>
            <w:shd w:val="clear" w:color="auto" w:fill="C9D5CA"/>
          </w:tcPr>
          <w:p w14:paraId="4DFF6364" w14:textId="6ADD3D40" w:rsidR="006E281B" w:rsidRPr="004A6653" w:rsidRDefault="00536597" w:rsidP="00205545">
            <w:pPr>
              <w:spacing w:line="259" w:lineRule="auto"/>
              <w:rPr>
                <w:rFonts w:ascii="Times New Roman" w:hAnsi="Times New Roman" w:cs="Times New Roman"/>
                <w:sz w:val="24"/>
                <w:szCs w:val="24"/>
                <w:lang w:val="sq-AL"/>
              </w:rPr>
            </w:pPr>
            <w:r>
              <w:rPr>
                <w:rFonts w:ascii="Times New Roman" w:hAnsi="Times New Roman" w:cs="Times New Roman"/>
                <w:sz w:val="24"/>
                <w:szCs w:val="24"/>
                <w:lang w:val="sq-AL"/>
              </w:rPr>
              <w:t>bahri.koskoviku@uni-pr.edu</w:t>
            </w:r>
          </w:p>
        </w:tc>
      </w:tr>
      <w:tr w:rsidR="006E281B" w:rsidRPr="00FA2EFB" w14:paraId="5E0F6F8C" w14:textId="77777777" w:rsidTr="008169C7">
        <w:trPr>
          <w:trHeight w:val="4948"/>
        </w:trPr>
        <w:tc>
          <w:tcPr>
            <w:tcW w:w="4935" w:type="dxa"/>
            <w:tcBorders>
              <w:top w:val="nil"/>
              <w:left w:val="single" w:sz="8" w:space="0" w:color="FFFFFF"/>
              <w:bottom w:val="single" w:sz="8" w:space="0" w:color="FFFFFF"/>
              <w:right w:val="single" w:sz="8" w:space="0" w:color="FFFFFF"/>
            </w:tcBorders>
            <w:shd w:val="clear" w:color="auto" w:fill="6AA1A3"/>
          </w:tcPr>
          <w:p w14:paraId="3CC379F7"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Përshkrimi i lëndës:</w:t>
            </w:r>
          </w:p>
        </w:tc>
        <w:tc>
          <w:tcPr>
            <w:tcW w:w="5775" w:type="dxa"/>
            <w:tcBorders>
              <w:top w:val="nil"/>
              <w:left w:val="single" w:sz="8" w:space="0" w:color="FFFFFF"/>
              <w:bottom w:val="single" w:sz="8" w:space="0" w:color="FFFFFF"/>
              <w:right w:val="single" w:sz="8" w:space="0" w:color="FFFFFF"/>
            </w:tcBorders>
            <w:shd w:val="clear" w:color="auto" w:fill="C9D5CA"/>
          </w:tcPr>
          <w:p w14:paraId="2BB523C4" w14:textId="02B5858F" w:rsidR="000B4F43" w:rsidRPr="004A6653" w:rsidRDefault="00D26FB9" w:rsidP="008872E9">
            <w:pPr>
              <w:jc w:val="both"/>
              <w:rPr>
                <w:rFonts w:ascii="Times New Roman" w:eastAsia="Times New Roman" w:hAnsi="Times New Roman" w:cs="Times New Roman"/>
                <w:sz w:val="24"/>
                <w:szCs w:val="24"/>
                <w:lang w:val="sq-AL"/>
              </w:rPr>
            </w:pPr>
            <w:r w:rsidRPr="004A6653">
              <w:rPr>
                <w:rFonts w:ascii="Times New Roman" w:hAnsi="Times New Roman" w:cs="Times New Roman"/>
                <w:sz w:val="24"/>
                <w:szCs w:val="24"/>
                <w:lang w:val="sq-AL"/>
              </w:rPr>
              <w:t xml:space="preserve"> </w:t>
            </w:r>
            <w:r w:rsidR="00467EB4" w:rsidRPr="004A6653">
              <w:rPr>
                <w:rFonts w:ascii="Times New Roman" w:hAnsi="Times New Roman" w:cs="Times New Roman"/>
                <w:sz w:val="24"/>
                <w:szCs w:val="24"/>
                <w:lang w:val="sq-AL"/>
              </w:rPr>
              <w:t xml:space="preserve"> </w:t>
            </w:r>
            <w:r w:rsidRPr="004A6653">
              <w:rPr>
                <w:rFonts w:ascii="Times New Roman" w:hAnsi="Times New Roman" w:cs="Times New Roman"/>
                <w:sz w:val="24"/>
                <w:szCs w:val="24"/>
                <w:lang w:val="sq-AL"/>
              </w:rPr>
              <w:t xml:space="preserve"> </w:t>
            </w:r>
            <w:r w:rsidR="00365396" w:rsidRPr="004A6653">
              <w:rPr>
                <w:rFonts w:ascii="Times New Roman" w:hAnsi="Times New Roman" w:cs="Times New Roman"/>
                <w:sz w:val="24"/>
                <w:szCs w:val="24"/>
                <w:lang w:val="sq-AL"/>
              </w:rPr>
              <w:t xml:space="preserve"> </w:t>
            </w:r>
            <w:r w:rsidR="006A0AAD" w:rsidRPr="004A6653">
              <w:rPr>
                <w:rFonts w:ascii="Times New Roman" w:hAnsi="Times New Roman" w:cs="Times New Roman"/>
                <w:color w:val="000000"/>
                <w:sz w:val="24"/>
                <w:szCs w:val="24"/>
                <w:lang w:val="sq-AL"/>
              </w:rPr>
              <w:t xml:space="preserve"> </w:t>
            </w:r>
          </w:p>
          <w:p w14:paraId="3AFDAD6A" w14:textId="1ABE1204" w:rsidR="00762585" w:rsidRPr="00762585" w:rsidRDefault="00762585" w:rsidP="00762585">
            <w:pPr>
              <w:widowControl w:val="0"/>
              <w:autoSpaceDE w:val="0"/>
              <w:autoSpaceDN w:val="0"/>
              <w:adjustRightInd w:val="0"/>
              <w:spacing w:after="240" w:line="360" w:lineRule="atLeast"/>
              <w:jc w:val="both"/>
              <w:rPr>
                <w:rFonts w:ascii="Times New Roman" w:hAnsi="Times New Roman" w:cs="Times New Roman"/>
                <w:color w:val="000000"/>
                <w:sz w:val="24"/>
                <w:szCs w:val="24"/>
                <w:lang w:val="sq-AL"/>
              </w:rPr>
            </w:pPr>
            <w:r w:rsidRPr="00762585">
              <w:rPr>
                <w:rFonts w:ascii="Times New Roman" w:hAnsi="Times New Roman" w:cs="Times New Roman"/>
                <w:color w:val="000000"/>
                <w:sz w:val="24"/>
                <w:szCs w:val="24"/>
                <w:lang w:val="sq-AL"/>
              </w:rPr>
              <w:t xml:space="preserve">Lënda </w:t>
            </w:r>
            <w:r w:rsidR="00A62397">
              <w:rPr>
                <w:rFonts w:ascii="Times New Roman" w:hAnsi="Times New Roman" w:cs="Times New Roman"/>
                <w:i/>
                <w:iCs/>
                <w:color w:val="000000"/>
                <w:sz w:val="24"/>
                <w:szCs w:val="24"/>
                <w:lang w:val="sq-AL"/>
              </w:rPr>
              <w:t>Gjuhësi e përgjithshme</w:t>
            </w:r>
            <w:r w:rsidRPr="00762585">
              <w:rPr>
                <w:rFonts w:ascii="Times New Roman" w:hAnsi="Times New Roman" w:cs="Times New Roman"/>
                <w:color w:val="000000"/>
                <w:sz w:val="24"/>
                <w:szCs w:val="24"/>
                <w:lang w:val="sq-AL"/>
              </w:rPr>
              <w:t xml:space="preserve"> trajton strukturën gramatikore të shqipes,</w:t>
            </w:r>
            <w:r w:rsidR="000144BF">
              <w:rPr>
                <w:rFonts w:ascii="Times New Roman" w:hAnsi="Times New Roman" w:cs="Times New Roman"/>
                <w:color w:val="000000"/>
                <w:sz w:val="24"/>
                <w:szCs w:val="24"/>
                <w:lang w:val="sq-AL"/>
              </w:rPr>
              <w:t xml:space="preserve"> tipat e fjalive sipas kuptimit dhe strukturës;</w:t>
            </w:r>
            <w:r w:rsidR="00573256">
              <w:rPr>
                <w:rFonts w:ascii="Times New Roman" w:hAnsi="Times New Roman" w:cs="Times New Roman"/>
                <w:color w:val="000000"/>
                <w:sz w:val="24"/>
                <w:szCs w:val="24"/>
                <w:lang w:val="sq-AL"/>
              </w:rPr>
              <w:t xml:space="preserve"> strukturën hierarkike </w:t>
            </w:r>
            <w:r w:rsidR="000144BF">
              <w:rPr>
                <w:rFonts w:ascii="Times New Roman" w:hAnsi="Times New Roman" w:cs="Times New Roman"/>
                <w:color w:val="000000"/>
                <w:sz w:val="24"/>
                <w:szCs w:val="24"/>
                <w:lang w:val="sq-AL"/>
              </w:rPr>
              <w:t>të fjalisë:</w:t>
            </w:r>
            <w:r w:rsidR="000754E0">
              <w:rPr>
                <w:rFonts w:ascii="Times New Roman" w:hAnsi="Times New Roman" w:cs="Times New Roman"/>
                <w:color w:val="000000"/>
                <w:sz w:val="24"/>
                <w:szCs w:val="24"/>
                <w:lang w:val="sq-AL"/>
              </w:rPr>
              <w:t xml:space="preserve"> përbërësit e fjalisë së</w:t>
            </w:r>
            <w:r w:rsidR="00573256">
              <w:rPr>
                <w:rFonts w:ascii="Times New Roman" w:hAnsi="Times New Roman" w:cs="Times New Roman"/>
                <w:color w:val="000000"/>
                <w:sz w:val="24"/>
                <w:szCs w:val="24"/>
                <w:lang w:val="sq-AL"/>
              </w:rPr>
              <w:t xml:space="preserve"> thjeshtë</w:t>
            </w:r>
            <w:r w:rsidR="000754E0">
              <w:rPr>
                <w:rFonts w:ascii="Times New Roman" w:hAnsi="Times New Roman" w:cs="Times New Roman"/>
                <w:color w:val="000000"/>
                <w:sz w:val="24"/>
                <w:szCs w:val="24"/>
                <w:lang w:val="sq-AL"/>
              </w:rPr>
              <w:t xml:space="preserve"> (GE</w:t>
            </w:r>
            <w:r w:rsidR="000144BF">
              <w:rPr>
                <w:rFonts w:ascii="Times New Roman" w:hAnsi="Times New Roman" w:cs="Times New Roman"/>
                <w:color w:val="000000"/>
                <w:sz w:val="24"/>
                <w:szCs w:val="24"/>
                <w:lang w:val="sq-AL"/>
              </w:rPr>
              <w:t xml:space="preserve"> kryefjalë</w:t>
            </w:r>
            <w:r w:rsidR="000754E0">
              <w:rPr>
                <w:rFonts w:ascii="Times New Roman" w:hAnsi="Times New Roman" w:cs="Times New Roman"/>
                <w:color w:val="000000"/>
                <w:sz w:val="24"/>
                <w:szCs w:val="24"/>
                <w:lang w:val="sq-AL"/>
              </w:rPr>
              <w:t>, GF</w:t>
            </w:r>
            <w:r w:rsidR="000144BF">
              <w:rPr>
                <w:rFonts w:ascii="Times New Roman" w:hAnsi="Times New Roman" w:cs="Times New Roman"/>
                <w:color w:val="000000"/>
                <w:sz w:val="24"/>
                <w:szCs w:val="24"/>
                <w:lang w:val="sq-AL"/>
              </w:rPr>
              <w:t xml:space="preserve"> i kallëzuesit</w:t>
            </w:r>
            <w:r w:rsidR="000754E0">
              <w:rPr>
                <w:rFonts w:ascii="Times New Roman" w:hAnsi="Times New Roman" w:cs="Times New Roman"/>
                <w:color w:val="000000"/>
                <w:sz w:val="24"/>
                <w:szCs w:val="24"/>
                <w:lang w:val="sq-AL"/>
              </w:rPr>
              <w:t>), përbërësit e grupit emëror</w:t>
            </w:r>
            <w:r w:rsidR="000144BF">
              <w:rPr>
                <w:rFonts w:ascii="Times New Roman" w:hAnsi="Times New Roman" w:cs="Times New Roman"/>
                <w:color w:val="000000"/>
                <w:sz w:val="24"/>
                <w:szCs w:val="24"/>
                <w:lang w:val="sq-AL"/>
              </w:rPr>
              <w:t xml:space="preserve"> (përcaktorët)</w:t>
            </w:r>
            <w:r w:rsidR="000754E0">
              <w:rPr>
                <w:rFonts w:ascii="Times New Roman" w:hAnsi="Times New Roman" w:cs="Times New Roman"/>
                <w:color w:val="000000"/>
                <w:sz w:val="24"/>
                <w:szCs w:val="24"/>
                <w:lang w:val="sq-AL"/>
              </w:rPr>
              <w:t xml:space="preserve"> dhe të grupit foljor</w:t>
            </w:r>
            <w:r w:rsidR="000144BF">
              <w:rPr>
                <w:rFonts w:ascii="Times New Roman" w:hAnsi="Times New Roman" w:cs="Times New Roman"/>
                <w:color w:val="000000"/>
                <w:sz w:val="24"/>
                <w:szCs w:val="24"/>
                <w:lang w:val="sq-AL"/>
              </w:rPr>
              <w:t xml:space="preserve"> (kundrinorët)</w:t>
            </w:r>
            <w:r w:rsidR="000754E0">
              <w:rPr>
                <w:rFonts w:ascii="Times New Roman" w:hAnsi="Times New Roman" w:cs="Times New Roman"/>
                <w:color w:val="000000"/>
                <w:sz w:val="24"/>
                <w:szCs w:val="24"/>
                <w:lang w:val="sq-AL"/>
              </w:rPr>
              <w:t>, funksionet e tyre semantike e</w:t>
            </w:r>
            <w:r w:rsidRPr="00762585">
              <w:rPr>
                <w:rFonts w:ascii="Times New Roman" w:hAnsi="Times New Roman" w:cs="Times New Roman"/>
                <w:color w:val="000000"/>
                <w:sz w:val="24"/>
                <w:szCs w:val="24"/>
                <w:lang w:val="sq-AL"/>
              </w:rPr>
              <w:t xml:space="preserve"> gramatikor</w:t>
            </w:r>
            <w:r w:rsidR="000754E0">
              <w:rPr>
                <w:rFonts w:ascii="Times New Roman" w:hAnsi="Times New Roman" w:cs="Times New Roman"/>
                <w:color w:val="000000"/>
                <w:sz w:val="24"/>
                <w:szCs w:val="24"/>
                <w:lang w:val="sq-AL"/>
              </w:rPr>
              <w:t>e brenda grupit të fjalëve</w:t>
            </w:r>
            <w:r w:rsidR="000144BF">
              <w:rPr>
                <w:rFonts w:ascii="Times New Roman" w:hAnsi="Times New Roman" w:cs="Times New Roman"/>
                <w:color w:val="000000"/>
                <w:sz w:val="24"/>
                <w:szCs w:val="24"/>
                <w:lang w:val="sq-AL"/>
              </w:rPr>
              <w:t xml:space="preserve"> (kryefjalë, kallëzues, komplement, </w:t>
            </w:r>
            <w:proofErr w:type="spellStart"/>
            <w:r w:rsidR="000144BF">
              <w:rPr>
                <w:rFonts w:ascii="Times New Roman" w:hAnsi="Times New Roman" w:cs="Times New Roman"/>
                <w:color w:val="000000"/>
                <w:sz w:val="24"/>
                <w:szCs w:val="24"/>
                <w:lang w:val="sq-AL"/>
              </w:rPr>
              <w:t>adjunkt</w:t>
            </w:r>
            <w:proofErr w:type="spellEnd"/>
            <w:r w:rsidR="000144BF">
              <w:rPr>
                <w:rFonts w:ascii="Times New Roman" w:hAnsi="Times New Roman" w:cs="Times New Roman"/>
                <w:color w:val="000000"/>
                <w:sz w:val="24"/>
                <w:szCs w:val="24"/>
                <w:lang w:val="sq-AL"/>
              </w:rPr>
              <w:t>);</w:t>
            </w:r>
            <w:r w:rsidR="000754E0">
              <w:rPr>
                <w:rFonts w:ascii="Times New Roman" w:hAnsi="Times New Roman" w:cs="Times New Roman"/>
                <w:color w:val="000000"/>
                <w:sz w:val="24"/>
                <w:szCs w:val="24"/>
                <w:lang w:val="sq-AL"/>
              </w:rPr>
              <w:t xml:space="preserve"> </w:t>
            </w:r>
            <w:r w:rsidR="000144BF">
              <w:rPr>
                <w:rFonts w:ascii="Times New Roman" w:hAnsi="Times New Roman" w:cs="Times New Roman"/>
                <w:color w:val="000000"/>
                <w:sz w:val="24"/>
                <w:szCs w:val="24"/>
                <w:lang w:val="sq-AL"/>
              </w:rPr>
              <w:t>t</w:t>
            </w:r>
            <w:r w:rsidRPr="00762585">
              <w:rPr>
                <w:rFonts w:ascii="Times New Roman" w:hAnsi="Times New Roman" w:cs="Times New Roman"/>
                <w:color w:val="000000"/>
                <w:sz w:val="24"/>
                <w:szCs w:val="24"/>
                <w:lang w:val="sq-AL"/>
              </w:rPr>
              <w:t xml:space="preserve">ipat e marrëdhënieve sintaksore, mënyrat dhe mjetet e shprehjes së raporteve </w:t>
            </w:r>
            <w:r w:rsidR="00A85874">
              <w:rPr>
                <w:rFonts w:ascii="Times New Roman" w:hAnsi="Times New Roman" w:cs="Times New Roman"/>
                <w:color w:val="000000"/>
                <w:sz w:val="24"/>
                <w:szCs w:val="24"/>
                <w:lang w:val="sq-AL"/>
              </w:rPr>
              <w:t>sintaksore në fjali.</w:t>
            </w:r>
            <w:r w:rsidRPr="00762585">
              <w:rPr>
                <w:rFonts w:ascii="Times New Roman" w:hAnsi="Times New Roman" w:cs="Times New Roman"/>
                <w:color w:val="000000"/>
                <w:sz w:val="24"/>
                <w:szCs w:val="24"/>
                <w:lang w:val="sq-AL"/>
              </w:rPr>
              <w:t xml:space="preserve"> Funksionet gramatikore të përbërësve sintaksorë në fjali. Fjalitë e përbëra me bashkërenditje, fjalitë e përbëra me nënrenditje dhe tipin e fjalive të përbëra </w:t>
            </w:r>
            <w:proofErr w:type="spellStart"/>
            <w:r w:rsidRPr="00762585">
              <w:rPr>
                <w:rFonts w:ascii="Times New Roman" w:hAnsi="Times New Roman" w:cs="Times New Roman"/>
                <w:color w:val="000000"/>
                <w:sz w:val="24"/>
                <w:szCs w:val="24"/>
                <w:lang w:val="sq-AL"/>
              </w:rPr>
              <w:t>jo</w:t>
            </w:r>
            <w:r w:rsidR="000754E0">
              <w:rPr>
                <w:rFonts w:ascii="Times New Roman" w:hAnsi="Times New Roman" w:cs="Times New Roman"/>
                <w:color w:val="000000"/>
                <w:sz w:val="24"/>
                <w:szCs w:val="24"/>
                <w:lang w:val="sq-AL"/>
              </w:rPr>
              <w:t>lidhëzore</w:t>
            </w:r>
            <w:proofErr w:type="spellEnd"/>
            <w:r w:rsidR="000754E0">
              <w:rPr>
                <w:rFonts w:ascii="Times New Roman" w:hAnsi="Times New Roman" w:cs="Times New Roman"/>
                <w:color w:val="000000"/>
                <w:sz w:val="24"/>
                <w:szCs w:val="24"/>
                <w:lang w:val="sq-AL"/>
              </w:rPr>
              <w:t>,</w:t>
            </w:r>
            <w:r w:rsidRPr="00762585">
              <w:rPr>
                <w:rFonts w:ascii="Times New Roman" w:hAnsi="Times New Roman" w:cs="Times New Roman"/>
                <w:color w:val="000000"/>
                <w:sz w:val="24"/>
                <w:szCs w:val="24"/>
                <w:lang w:val="sq-AL"/>
              </w:rPr>
              <w:t xml:space="preserve"> ligjë</w:t>
            </w:r>
            <w:r w:rsidR="000754E0">
              <w:rPr>
                <w:rFonts w:ascii="Times New Roman" w:hAnsi="Times New Roman" w:cs="Times New Roman"/>
                <w:color w:val="000000"/>
                <w:sz w:val="24"/>
                <w:szCs w:val="24"/>
                <w:lang w:val="sq-AL"/>
              </w:rPr>
              <w:t>ratën e drejtë dhe të zhdrejtë</w:t>
            </w:r>
            <w:r w:rsidRPr="00762585">
              <w:rPr>
                <w:rFonts w:ascii="Times New Roman" w:hAnsi="Times New Roman" w:cs="Times New Roman"/>
                <w:color w:val="000000"/>
                <w:sz w:val="24"/>
                <w:szCs w:val="24"/>
                <w:lang w:val="sq-AL"/>
              </w:rPr>
              <w:t xml:space="preserve">. </w:t>
            </w:r>
          </w:p>
          <w:p w14:paraId="56A59AE5" w14:textId="626E4CEC" w:rsidR="006A0AAD" w:rsidRPr="004A6653" w:rsidRDefault="006A0AAD" w:rsidP="006A0AAD">
            <w:pPr>
              <w:widowControl w:val="0"/>
              <w:autoSpaceDE w:val="0"/>
              <w:autoSpaceDN w:val="0"/>
              <w:adjustRightInd w:val="0"/>
              <w:spacing w:after="240" w:line="360" w:lineRule="atLeast"/>
              <w:rPr>
                <w:rFonts w:ascii="Times New Roman" w:hAnsi="Times New Roman" w:cs="Times New Roman"/>
                <w:color w:val="000000"/>
                <w:sz w:val="24"/>
                <w:szCs w:val="24"/>
                <w:lang w:val="sq-AL"/>
              </w:rPr>
            </w:pPr>
          </w:p>
          <w:p w14:paraId="54DA8439" w14:textId="245FBC78" w:rsidR="00FA621D" w:rsidRPr="004A6653" w:rsidRDefault="00FA621D" w:rsidP="00365396">
            <w:pPr>
              <w:widowControl w:val="0"/>
              <w:autoSpaceDE w:val="0"/>
              <w:autoSpaceDN w:val="0"/>
              <w:adjustRightInd w:val="0"/>
              <w:spacing w:after="240" w:line="360" w:lineRule="atLeast"/>
              <w:rPr>
                <w:rFonts w:ascii="Times New Roman" w:hAnsi="Times New Roman" w:cs="Times New Roman"/>
                <w:color w:val="000000"/>
                <w:sz w:val="24"/>
                <w:szCs w:val="24"/>
                <w:lang w:val="sq-AL"/>
              </w:rPr>
            </w:pPr>
          </w:p>
        </w:tc>
      </w:tr>
      <w:tr w:rsidR="006E281B" w:rsidRPr="00FA2EFB" w14:paraId="01DE3348" w14:textId="77777777" w:rsidTr="008169C7">
        <w:trPr>
          <w:trHeight w:val="2644"/>
        </w:trPr>
        <w:tc>
          <w:tcPr>
            <w:tcW w:w="4935" w:type="dxa"/>
            <w:tcBorders>
              <w:top w:val="single" w:sz="8" w:space="0" w:color="FFFFFF"/>
              <w:left w:val="single" w:sz="8" w:space="0" w:color="FFFFFF"/>
              <w:bottom w:val="nil"/>
              <w:right w:val="single" w:sz="8" w:space="0" w:color="FFFFFF"/>
            </w:tcBorders>
            <w:shd w:val="clear" w:color="auto" w:fill="6AA1A3"/>
          </w:tcPr>
          <w:p w14:paraId="11373CD5"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lastRenderedPageBreak/>
              <w:t>Qëllimet e lëndës:</w:t>
            </w:r>
          </w:p>
        </w:tc>
        <w:tc>
          <w:tcPr>
            <w:tcW w:w="5775" w:type="dxa"/>
            <w:tcBorders>
              <w:top w:val="single" w:sz="8" w:space="0" w:color="FFFFFF"/>
              <w:left w:val="single" w:sz="8" w:space="0" w:color="FFFFFF"/>
              <w:bottom w:val="nil"/>
              <w:right w:val="single" w:sz="8" w:space="0" w:color="FFFFFF"/>
            </w:tcBorders>
            <w:shd w:val="clear" w:color="auto" w:fill="C9D5CA"/>
          </w:tcPr>
          <w:p w14:paraId="0F256B3C" w14:textId="41024A27" w:rsidR="006E281B" w:rsidRPr="004A6653" w:rsidRDefault="00D26FB9" w:rsidP="006E281B">
            <w:pPr>
              <w:pStyle w:val="NormalWeb"/>
              <w:spacing w:before="0" w:beforeAutospacing="0" w:after="0" w:afterAutospacing="0"/>
              <w:ind w:firstLine="720"/>
              <w:jc w:val="both"/>
              <w:rPr>
                <w:lang w:val="sq-AL"/>
              </w:rPr>
            </w:pPr>
            <w:r w:rsidRPr="004A6653">
              <w:rPr>
                <w:lang w:val="sq-AL"/>
              </w:rPr>
              <w:t xml:space="preserve"> </w:t>
            </w:r>
            <w:r w:rsidR="00D5792E" w:rsidRPr="004A6653">
              <w:rPr>
                <w:lang w:val="sq-AL"/>
              </w:rPr>
              <w:t xml:space="preserve"> </w:t>
            </w:r>
          </w:p>
          <w:p w14:paraId="09B0AC6D" w14:textId="751BCC81" w:rsidR="00F676EC" w:rsidRPr="00F676EC" w:rsidRDefault="00F676EC" w:rsidP="008169C7">
            <w:pPr>
              <w:widowControl w:val="0"/>
              <w:autoSpaceDE w:val="0"/>
              <w:autoSpaceDN w:val="0"/>
              <w:adjustRightInd w:val="0"/>
              <w:spacing w:after="240" w:line="360" w:lineRule="atLeast"/>
              <w:jc w:val="both"/>
              <w:rPr>
                <w:rFonts w:ascii="Times New Roman" w:hAnsi="Times New Roman" w:cs="Times New Roman"/>
                <w:szCs w:val="24"/>
                <w:lang w:val="sq-AL"/>
              </w:rPr>
            </w:pPr>
            <w:r w:rsidRPr="00F676EC">
              <w:rPr>
                <w:rFonts w:ascii="Times New Roman" w:hAnsi="Times New Roman" w:cs="Times New Roman"/>
                <w:szCs w:val="24"/>
                <w:lang w:val="sq-AL"/>
              </w:rPr>
              <w:t>Kursi Gjuhësi e përgjithshme për studentët e</w:t>
            </w:r>
            <w:r w:rsidR="008169C7">
              <w:rPr>
                <w:rFonts w:ascii="Times New Roman" w:hAnsi="Times New Roman" w:cs="Times New Roman"/>
                <w:szCs w:val="24"/>
                <w:lang w:val="sq-AL"/>
              </w:rPr>
              <w:t xml:space="preserve"> Degës së Ballkanistikës</w:t>
            </w:r>
            <w:r w:rsidR="00EE3158">
              <w:rPr>
                <w:rFonts w:ascii="Times New Roman" w:hAnsi="Times New Roman" w:cs="Times New Roman"/>
                <w:szCs w:val="24"/>
                <w:lang w:val="sq-AL"/>
              </w:rPr>
              <w:t xml:space="preserve"> k</w:t>
            </w:r>
            <w:r w:rsidRPr="00F676EC">
              <w:rPr>
                <w:rFonts w:ascii="Times New Roman" w:hAnsi="Times New Roman" w:cs="Times New Roman"/>
                <w:szCs w:val="24"/>
                <w:lang w:val="sq-AL"/>
              </w:rPr>
              <w:t>a karakter formues, teo</w:t>
            </w:r>
            <w:r w:rsidR="00EE3158">
              <w:rPr>
                <w:rFonts w:ascii="Times New Roman" w:hAnsi="Times New Roman" w:cs="Times New Roman"/>
                <w:szCs w:val="24"/>
                <w:lang w:val="sq-AL"/>
              </w:rPr>
              <w:t>rik. Studentët njihen me</w:t>
            </w:r>
            <w:r w:rsidRPr="00F676EC">
              <w:rPr>
                <w:rFonts w:ascii="Times New Roman" w:hAnsi="Times New Roman" w:cs="Times New Roman"/>
                <w:szCs w:val="24"/>
                <w:lang w:val="sq-AL"/>
              </w:rPr>
              <w:t xml:space="preserve"> objektin e studimit të disiplinës teorike Gjuhësi e përgjiths</w:t>
            </w:r>
            <w:r w:rsidR="008B0CE3">
              <w:rPr>
                <w:rFonts w:ascii="Times New Roman" w:hAnsi="Times New Roman" w:cs="Times New Roman"/>
                <w:szCs w:val="24"/>
                <w:lang w:val="sq-AL"/>
              </w:rPr>
              <w:t xml:space="preserve">hme </w:t>
            </w:r>
            <w:r w:rsidRPr="00F676EC">
              <w:rPr>
                <w:rFonts w:ascii="Times New Roman" w:hAnsi="Times New Roman" w:cs="Times New Roman"/>
                <w:szCs w:val="24"/>
                <w:lang w:val="sq-AL"/>
              </w:rPr>
              <w:t xml:space="preserve"> </w:t>
            </w:r>
            <w:r w:rsidR="008B0CE3">
              <w:rPr>
                <w:rFonts w:ascii="Times New Roman" w:hAnsi="Times New Roman" w:cs="Times New Roman"/>
                <w:szCs w:val="24"/>
                <w:lang w:val="sq-AL"/>
              </w:rPr>
              <w:t>(</w:t>
            </w:r>
            <w:proofErr w:type="spellStart"/>
            <w:r w:rsidRPr="00F676EC">
              <w:rPr>
                <w:rFonts w:ascii="Times New Roman" w:hAnsi="Times New Roman" w:cs="Times New Roman"/>
                <w:szCs w:val="24"/>
                <w:lang w:val="sq-AL"/>
              </w:rPr>
              <w:t>General</w:t>
            </w:r>
            <w:proofErr w:type="spellEnd"/>
            <w:r w:rsidRPr="00F676EC">
              <w:rPr>
                <w:rFonts w:ascii="Times New Roman" w:hAnsi="Times New Roman" w:cs="Times New Roman"/>
                <w:szCs w:val="24"/>
                <w:lang w:val="sq-AL"/>
              </w:rPr>
              <w:t xml:space="preserve"> </w:t>
            </w:r>
            <w:proofErr w:type="spellStart"/>
            <w:r w:rsidRPr="00F676EC">
              <w:rPr>
                <w:rFonts w:ascii="Times New Roman" w:hAnsi="Times New Roman" w:cs="Times New Roman"/>
                <w:szCs w:val="24"/>
                <w:lang w:val="sq-AL"/>
              </w:rPr>
              <w:t>Linguistics</w:t>
            </w:r>
            <w:proofErr w:type="spellEnd"/>
            <w:r w:rsidRPr="00F676EC">
              <w:rPr>
                <w:rFonts w:ascii="Times New Roman" w:hAnsi="Times New Roman" w:cs="Times New Roman"/>
                <w:szCs w:val="24"/>
                <w:lang w:val="sq-AL"/>
              </w:rPr>
              <w:t>), përkatësisht ligjësitë e përgjithshme të funksionimit të gjuhëve njerëzore, mënyrat e studimit të tyre, metodat themelore të studimit</w:t>
            </w:r>
            <w:r w:rsidR="00EE3158">
              <w:rPr>
                <w:rFonts w:ascii="Times New Roman" w:hAnsi="Times New Roman" w:cs="Times New Roman"/>
                <w:szCs w:val="24"/>
                <w:lang w:val="sq-AL"/>
              </w:rPr>
              <w:t xml:space="preserve"> në gjuhësi, teoritë më të </w:t>
            </w:r>
            <w:r w:rsidRPr="00F676EC">
              <w:rPr>
                <w:rFonts w:ascii="Times New Roman" w:hAnsi="Times New Roman" w:cs="Times New Roman"/>
                <w:szCs w:val="24"/>
                <w:lang w:val="sq-AL"/>
              </w:rPr>
              <w:t>përhapura në këto studime dhe një ide të përgjithshme për historinë e ideve në këto studime.</w:t>
            </w:r>
            <w:r w:rsidR="008169C7">
              <w:rPr>
                <w:rFonts w:ascii="Times New Roman" w:hAnsi="Times New Roman" w:cs="Times New Roman"/>
                <w:szCs w:val="24"/>
                <w:lang w:val="sq-AL"/>
              </w:rPr>
              <w:t xml:space="preserve"> </w:t>
            </w:r>
            <w:r w:rsidRPr="00F676EC">
              <w:rPr>
                <w:rFonts w:ascii="Times New Roman" w:hAnsi="Times New Roman" w:cs="Times New Roman"/>
                <w:color w:val="000000"/>
                <w:sz w:val="24"/>
                <w:szCs w:val="24"/>
                <w:lang w:val="sq-AL"/>
              </w:rPr>
              <w:t>Njohja dhe familjarizimi me konceptet themelore në këto studime është një</w:t>
            </w:r>
            <w:r>
              <w:rPr>
                <w:rFonts w:ascii="Times New Roman" w:hAnsi="Times New Roman" w:cs="Times New Roman"/>
                <w:color w:val="000000"/>
                <w:sz w:val="24"/>
                <w:szCs w:val="24"/>
                <w:lang w:val="sq-AL"/>
              </w:rPr>
              <w:t xml:space="preserve"> nga synimet kryesore të kursit. </w:t>
            </w:r>
            <w:r w:rsidRPr="00F676EC">
              <w:rPr>
                <w:rFonts w:ascii="Times New Roman" w:hAnsi="Times New Roman" w:cs="Times New Roman"/>
                <w:color w:val="000000"/>
                <w:sz w:val="24"/>
                <w:szCs w:val="24"/>
                <w:lang w:val="sq-AL"/>
              </w:rPr>
              <w:t>Synohet që pas këtij kursi studenti të jetë në gjendje të krijojë një ide më të saktë për vendosjen e dijeve që mund të marrë gjatë studimit të gjuhës shqipe në kuadër të dijes më të përgjithshme mbi gjuhët njerëzore, t’i vendosë ato në kuadër të aparaturës njohëse teorike të përgjithshme dhe t’i bëjë të krahasueshme me dijet për gjuhët e tjera, sepse të arritura mbi bazë të të njëjtave koncepte.</w:t>
            </w:r>
          </w:p>
          <w:p w14:paraId="59D38406" w14:textId="77777777" w:rsidR="00F676EC" w:rsidRPr="00F676EC" w:rsidRDefault="00F676EC" w:rsidP="00F676EC">
            <w:pPr>
              <w:widowControl w:val="0"/>
              <w:autoSpaceDE w:val="0"/>
              <w:autoSpaceDN w:val="0"/>
              <w:adjustRightInd w:val="0"/>
              <w:spacing w:after="240" w:line="360" w:lineRule="atLeast"/>
              <w:jc w:val="both"/>
              <w:rPr>
                <w:rFonts w:ascii="Times New Roman" w:hAnsi="Times New Roman" w:cs="Times New Roman"/>
                <w:color w:val="000000"/>
                <w:sz w:val="24"/>
                <w:szCs w:val="24"/>
                <w:lang w:val="sq-AL"/>
              </w:rPr>
            </w:pPr>
          </w:p>
          <w:p w14:paraId="298F8496" w14:textId="776B7525" w:rsidR="000B4F43" w:rsidRPr="004A6653" w:rsidRDefault="000B4F43" w:rsidP="00F676EC">
            <w:pPr>
              <w:widowControl w:val="0"/>
              <w:autoSpaceDE w:val="0"/>
              <w:autoSpaceDN w:val="0"/>
              <w:adjustRightInd w:val="0"/>
              <w:spacing w:after="240" w:line="360" w:lineRule="atLeast"/>
              <w:jc w:val="both"/>
              <w:rPr>
                <w:rFonts w:ascii="Times New Roman" w:hAnsi="Times New Roman" w:cs="Times New Roman"/>
                <w:color w:val="000000"/>
                <w:sz w:val="24"/>
                <w:szCs w:val="24"/>
                <w:lang w:val="sq-AL"/>
              </w:rPr>
            </w:pPr>
          </w:p>
        </w:tc>
      </w:tr>
    </w:tbl>
    <w:p w14:paraId="4461FAE4" w14:textId="77777777" w:rsidR="006E281B" w:rsidRPr="004A6653" w:rsidRDefault="006E281B" w:rsidP="006E281B">
      <w:pPr>
        <w:spacing w:after="0" w:line="259" w:lineRule="auto"/>
        <w:ind w:left="-718" w:right="11185"/>
        <w:rPr>
          <w:rFonts w:ascii="Times New Roman" w:hAnsi="Times New Roman" w:cs="Times New Roman"/>
          <w:sz w:val="24"/>
          <w:szCs w:val="24"/>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130"/>
        <w:gridCol w:w="1581"/>
        <w:gridCol w:w="224"/>
        <w:gridCol w:w="2918"/>
        <w:gridCol w:w="2610"/>
        <w:gridCol w:w="67"/>
      </w:tblGrid>
      <w:tr w:rsidR="000B1923" w:rsidRPr="004A6653" w14:paraId="5A40A32A" w14:textId="77777777" w:rsidTr="00AA17BE">
        <w:trPr>
          <w:trHeight w:val="628"/>
        </w:trPr>
        <w:tc>
          <w:tcPr>
            <w:tcW w:w="4935" w:type="dxa"/>
            <w:gridSpan w:val="3"/>
            <w:vMerge w:val="restart"/>
            <w:tcBorders>
              <w:top w:val="nil"/>
              <w:left w:val="single" w:sz="8" w:space="0" w:color="FFFFFF"/>
              <w:right w:val="single" w:sz="8" w:space="0" w:color="FFFFFF"/>
            </w:tcBorders>
            <w:shd w:val="clear" w:color="auto" w:fill="6AA1A3"/>
          </w:tcPr>
          <w:p w14:paraId="7BA10172" w14:textId="77777777" w:rsidR="000B1923" w:rsidRPr="004A6653" w:rsidRDefault="000B1923" w:rsidP="00205545">
            <w:pPr>
              <w:spacing w:line="259" w:lineRule="auto"/>
              <w:rPr>
                <w:rFonts w:ascii="Times New Roman" w:hAnsi="Times New Roman" w:cs="Times New Roman"/>
                <w:sz w:val="24"/>
                <w:szCs w:val="24"/>
                <w:lang w:val="sq-AL"/>
              </w:rPr>
            </w:pPr>
          </w:p>
          <w:p w14:paraId="7DE2DD56" w14:textId="77777777" w:rsidR="000B1923" w:rsidRPr="004A6653" w:rsidRDefault="000B1923"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Rezultatet e pritshme të nxënies:</w:t>
            </w:r>
          </w:p>
        </w:tc>
        <w:tc>
          <w:tcPr>
            <w:tcW w:w="5595" w:type="dxa"/>
            <w:gridSpan w:val="3"/>
            <w:tcBorders>
              <w:top w:val="nil"/>
              <w:left w:val="single" w:sz="8" w:space="0" w:color="FFFFFF"/>
              <w:bottom w:val="single" w:sz="8" w:space="0" w:color="FFFFFF"/>
              <w:right w:val="single" w:sz="8" w:space="0" w:color="FFFFFF"/>
            </w:tcBorders>
            <w:shd w:val="clear" w:color="auto" w:fill="C9D5CA"/>
          </w:tcPr>
          <w:p w14:paraId="7FEDA0D9" w14:textId="429F07C9" w:rsidR="000B1923" w:rsidRPr="004A6653" w:rsidRDefault="000B1923" w:rsidP="006A0AAD">
            <w:pPr>
              <w:rPr>
                <w:rFonts w:ascii="Times New Roman" w:eastAsia="Times New Roman" w:hAnsi="Times New Roman" w:cs="Times New Roman"/>
                <w:sz w:val="24"/>
                <w:szCs w:val="24"/>
                <w:lang w:val="sq-AL"/>
              </w:rPr>
            </w:pPr>
            <w:r w:rsidRPr="004A6653">
              <w:rPr>
                <w:rFonts w:ascii="Times New Roman" w:hAnsi="Times New Roman" w:cs="Times New Roman"/>
                <w:color w:val="000000"/>
                <w:sz w:val="24"/>
                <w:szCs w:val="24"/>
                <w:lang w:val="sq-AL"/>
              </w:rPr>
              <w:t xml:space="preserve">Pas përfundimit </w:t>
            </w:r>
            <w:r w:rsidR="00016B58">
              <w:rPr>
                <w:rFonts w:ascii="Times New Roman" w:hAnsi="Times New Roman" w:cs="Times New Roman"/>
                <w:color w:val="000000"/>
                <w:sz w:val="24"/>
                <w:szCs w:val="24"/>
                <w:lang w:val="sq-AL"/>
              </w:rPr>
              <w:t>të këtij kursi (lënde) studenti:</w:t>
            </w:r>
            <w:r w:rsidRPr="004A6653">
              <w:rPr>
                <w:rFonts w:ascii="Times New Roman" w:eastAsia="Times New Roman" w:hAnsi="Times New Roman" w:cs="Times New Roman"/>
                <w:sz w:val="24"/>
                <w:szCs w:val="24"/>
                <w:lang w:val="sq-AL"/>
              </w:rPr>
              <w:t xml:space="preserve"> </w:t>
            </w:r>
          </w:p>
        </w:tc>
      </w:tr>
      <w:tr w:rsidR="000B1923" w:rsidRPr="004A6653" w14:paraId="1F0B6B94" w14:textId="77777777" w:rsidTr="00AA17BE">
        <w:trPr>
          <w:trHeight w:val="628"/>
        </w:trPr>
        <w:tc>
          <w:tcPr>
            <w:tcW w:w="4935" w:type="dxa"/>
            <w:gridSpan w:val="3"/>
            <w:vMerge/>
            <w:tcBorders>
              <w:left w:val="single" w:sz="8" w:space="0" w:color="FFFFFF"/>
              <w:right w:val="single" w:sz="8" w:space="0" w:color="FFFFFF"/>
            </w:tcBorders>
            <w:shd w:val="clear" w:color="auto" w:fill="6AA1A3"/>
          </w:tcPr>
          <w:p w14:paraId="403E3A5F" w14:textId="77777777" w:rsidR="000B1923" w:rsidRPr="004A6653" w:rsidRDefault="000B1923" w:rsidP="00205545">
            <w:pPr>
              <w:spacing w:line="259" w:lineRule="auto"/>
              <w:rPr>
                <w:rFonts w:ascii="Times New Roman" w:hAnsi="Times New Roman" w:cs="Times New Roman"/>
                <w:sz w:val="24"/>
                <w:szCs w:val="24"/>
                <w:lang w:val="sq-AL"/>
              </w:rPr>
            </w:pPr>
          </w:p>
        </w:tc>
        <w:tc>
          <w:tcPr>
            <w:tcW w:w="5595" w:type="dxa"/>
            <w:gridSpan w:val="3"/>
            <w:tcBorders>
              <w:top w:val="nil"/>
              <w:left w:val="single" w:sz="8" w:space="0" w:color="FFFFFF"/>
              <w:bottom w:val="single" w:sz="8" w:space="0" w:color="FFFFFF"/>
              <w:right w:val="single" w:sz="8" w:space="0" w:color="FFFFFF"/>
            </w:tcBorders>
            <w:shd w:val="clear" w:color="auto" w:fill="C9D5CA"/>
          </w:tcPr>
          <w:p w14:paraId="2E521C10" w14:textId="6788316B" w:rsidR="000B1923" w:rsidRPr="004A6653" w:rsidRDefault="008B0CE3" w:rsidP="0095001D">
            <w:pPr>
              <w:pStyle w:val="ListParagraph"/>
              <w:numPr>
                <w:ilvl w:val="0"/>
                <w:numId w:val="17"/>
              </w:numPr>
              <w:spacing w:after="0" w:line="240" w:lineRule="auto"/>
              <w:rPr>
                <w:rFonts w:ascii="Times New Roman" w:hAnsi="Times New Roman" w:cs="Times New Roman"/>
                <w:szCs w:val="24"/>
                <w:lang w:val="sq-AL"/>
              </w:rPr>
            </w:pPr>
            <w:r>
              <w:rPr>
                <w:rFonts w:ascii="Times New Roman" w:hAnsi="Times New Roman" w:cs="Times New Roman"/>
                <w:szCs w:val="24"/>
                <w:lang w:val="sq-AL"/>
              </w:rPr>
              <w:t>arrin një formimi teorik</w:t>
            </w:r>
            <w:r w:rsidR="000B1923" w:rsidRPr="004A6653">
              <w:rPr>
                <w:rFonts w:ascii="Times New Roman" w:hAnsi="Times New Roman" w:cs="Times New Roman"/>
                <w:szCs w:val="24"/>
                <w:lang w:val="sq-AL"/>
              </w:rPr>
              <w:t xml:space="preserve"> </w:t>
            </w:r>
            <w:r>
              <w:rPr>
                <w:rFonts w:ascii="Times New Roman" w:hAnsi="Times New Roman" w:cs="Times New Roman"/>
                <w:szCs w:val="24"/>
                <w:lang w:val="sq-AL"/>
              </w:rPr>
              <w:t>në lidhje me</w:t>
            </w:r>
            <w:r w:rsidRPr="008B0CE3">
              <w:rPr>
                <w:rFonts w:ascii="Times New Roman" w:eastAsiaTheme="minorEastAsia" w:hAnsi="Times New Roman" w:cs="Times New Roman"/>
                <w:color w:val="auto"/>
                <w:sz w:val="22"/>
                <w:szCs w:val="24"/>
                <w:lang w:val="sq-AL"/>
              </w:rPr>
              <w:t xml:space="preserve"> </w:t>
            </w:r>
            <w:r w:rsidRPr="008B0CE3">
              <w:rPr>
                <w:rFonts w:ascii="Times New Roman" w:hAnsi="Times New Roman" w:cs="Times New Roman"/>
                <w:szCs w:val="24"/>
                <w:lang w:val="sq-AL"/>
              </w:rPr>
              <w:t>ligjësitë e përgjithshme të funksionimit të gjuhëve njerëzore</w:t>
            </w:r>
            <w:r>
              <w:rPr>
                <w:rFonts w:ascii="Times New Roman" w:hAnsi="Times New Roman" w:cs="Times New Roman"/>
                <w:szCs w:val="24"/>
                <w:lang w:val="sq-AL"/>
              </w:rPr>
              <w:t xml:space="preserve">. </w:t>
            </w:r>
          </w:p>
        </w:tc>
      </w:tr>
      <w:tr w:rsidR="000B1923" w:rsidRPr="009A7F14" w14:paraId="36C312E2" w14:textId="77777777" w:rsidTr="00AA17BE">
        <w:trPr>
          <w:trHeight w:val="628"/>
        </w:trPr>
        <w:tc>
          <w:tcPr>
            <w:tcW w:w="4935" w:type="dxa"/>
            <w:gridSpan w:val="3"/>
            <w:vMerge/>
            <w:tcBorders>
              <w:left w:val="single" w:sz="8" w:space="0" w:color="FFFFFF"/>
              <w:right w:val="single" w:sz="8" w:space="0" w:color="FFFFFF"/>
            </w:tcBorders>
            <w:shd w:val="clear" w:color="auto" w:fill="6AA1A3"/>
          </w:tcPr>
          <w:p w14:paraId="4208A52E" w14:textId="77777777" w:rsidR="000B1923" w:rsidRPr="004A6653" w:rsidRDefault="000B1923" w:rsidP="00205545">
            <w:pPr>
              <w:spacing w:line="259" w:lineRule="auto"/>
              <w:rPr>
                <w:rFonts w:ascii="Times New Roman" w:hAnsi="Times New Roman" w:cs="Times New Roman"/>
                <w:sz w:val="24"/>
                <w:szCs w:val="24"/>
                <w:lang w:val="sq-AL"/>
              </w:rPr>
            </w:pPr>
          </w:p>
        </w:tc>
        <w:tc>
          <w:tcPr>
            <w:tcW w:w="5595" w:type="dxa"/>
            <w:gridSpan w:val="3"/>
            <w:tcBorders>
              <w:top w:val="nil"/>
              <w:left w:val="single" w:sz="8" w:space="0" w:color="FFFFFF"/>
              <w:bottom w:val="single" w:sz="8" w:space="0" w:color="FFFFFF"/>
              <w:right w:val="single" w:sz="8" w:space="0" w:color="FFFFFF"/>
            </w:tcBorders>
            <w:shd w:val="clear" w:color="auto" w:fill="C9D5CA"/>
          </w:tcPr>
          <w:p w14:paraId="60B5BA90" w14:textId="2F0DCA1D" w:rsidR="000B1923" w:rsidRPr="004A6653" w:rsidRDefault="00016B58" w:rsidP="002C4794">
            <w:pPr>
              <w:pStyle w:val="ListParagraph"/>
              <w:numPr>
                <w:ilvl w:val="0"/>
                <w:numId w:val="13"/>
              </w:numPr>
              <w:spacing w:after="0" w:line="240" w:lineRule="auto"/>
              <w:rPr>
                <w:rFonts w:ascii="Times New Roman" w:hAnsi="Times New Roman" w:cs="Times New Roman"/>
                <w:szCs w:val="24"/>
                <w:lang w:val="sq-AL"/>
              </w:rPr>
            </w:pPr>
            <w:r>
              <w:rPr>
                <w:rFonts w:ascii="Times New Roman" w:hAnsi="Times New Roman" w:cs="Times New Roman"/>
                <w:szCs w:val="24"/>
                <w:lang w:val="sq-AL"/>
              </w:rPr>
              <w:t>kupton</w:t>
            </w:r>
            <w:r w:rsidR="008B0CE3">
              <w:rPr>
                <w:rFonts w:ascii="Times New Roman" w:hAnsi="Times New Roman" w:cs="Times New Roman"/>
                <w:szCs w:val="24"/>
                <w:lang w:val="sq-AL"/>
              </w:rPr>
              <w:t xml:space="preserve"> konceptet themelore në gjuhësi</w:t>
            </w:r>
            <w:r w:rsidR="000B1923" w:rsidRPr="004A6653">
              <w:rPr>
                <w:rFonts w:ascii="Times New Roman" w:hAnsi="Times New Roman" w:cs="Times New Roman"/>
                <w:szCs w:val="24"/>
                <w:lang w:val="sq-AL"/>
              </w:rPr>
              <w:t xml:space="preserve"> </w:t>
            </w:r>
          </w:p>
        </w:tc>
      </w:tr>
      <w:tr w:rsidR="000B1923" w:rsidRPr="00016B58" w14:paraId="4728FC4F" w14:textId="77777777" w:rsidTr="00AA17BE">
        <w:trPr>
          <w:trHeight w:val="628"/>
        </w:trPr>
        <w:tc>
          <w:tcPr>
            <w:tcW w:w="4935" w:type="dxa"/>
            <w:gridSpan w:val="3"/>
            <w:vMerge/>
            <w:tcBorders>
              <w:left w:val="single" w:sz="8" w:space="0" w:color="FFFFFF"/>
              <w:right w:val="single" w:sz="8" w:space="0" w:color="FFFFFF"/>
            </w:tcBorders>
            <w:shd w:val="clear" w:color="auto" w:fill="6AA1A3"/>
          </w:tcPr>
          <w:p w14:paraId="01BE64C5" w14:textId="77777777" w:rsidR="000B1923" w:rsidRPr="004A6653" w:rsidRDefault="000B1923" w:rsidP="00205545">
            <w:pPr>
              <w:spacing w:line="259" w:lineRule="auto"/>
              <w:rPr>
                <w:rFonts w:ascii="Times New Roman" w:hAnsi="Times New Roman" w:cs="Times New Roman"/>
                <w:sz w:val="24"/>
                <w:szCs w:val="24"/>
                <w:lang w:val="sq-AL"/>
              </w:rPr>
            </w:pPr>
          </w:p>
        </w:tc>
        <w:tc>
          <w:tcPr>
            <w:tcW w:w="5595" w:type="dxa"/>
            <w:gridSpan w:val="3"/>
            <w:tcBorders>
              <w:top w:val="nil"/>
              <w:left w:val="single" w:sz="8" w:space="0" w:color="FFFFFF"/>
              <w:bottom w:val="single" w:sz="8" w:space="0" w:color="FFFFFF"/>
              <w:right w:val="single" w:sz="8" w:space="0" w:color="FFFFFF"/>
            </w:tcBorders>
            <w:shd w:val="clear" w:color="auto" w:fill="C9D5CA"/>
          </w:tcPr>
          <w:p w14:paraId="002C864E" w14:textId="569781A7" w:rsidR="000B1923" w:rsidRPr="004A6653" w:rsidRDefault="008B0CE3" w:rsidP="0095001D">
            <w:pPr>
              <w:pStyle w:val="ListParagraph"/>
              <w:numPr>
                <w:ilvl w:val="0"/>
                <w:numId w:val="13"/>
              </w:numPr>
              <w:spacing w:after="0" w:line="240" w:lineRule="auto"/>
              <w:rPr>
                <w:rFonts w:ascii="Times New Roman" w:hAnsi="Times New Roman" w:cs="Times New Roman"/>
                <w:szCs w:val="24"/>
                <w:lang w:val="sq-AL"/>
              </w:rPr>
            </w:pPr>
            <w:r>
              <w:rPr>
                <w:rFonts w:ascii="Times New Roman" w:hAnsi="Times New Roman" w:cs="Times New Roman"/>
                <w:szCs w:val="24"/>
                <w:lang w:val="sq-AL"/>
              </w:rPr>
              <w:t xml:space="preserve">dallon konceptet bazë të shkollave të ndryshme </w:t>
            </w:r>
          </w:p>
        </w:tc>
      </w:tr>
      <w:tr w:rsidR="000B1923" w:rsidRPr="00FA2EFB" w14:paraId="670E0E07" w14:textId="77777777" w:rsidTr="00AA17BE">
        <w:trPr>
          <w:trHeight w:val="628"/>
        </w:trPr>
        <w:tc>
          <w:tcPr>
            <w:tcW w:w="4935" w:type="dxa"/>
            <w:gridSpan w:val="3"/>
            <w:vMerge/>
            <w:tcBorders>
              <w:left w:val="single" w:sz="8" w:space="0" w:color="FFFFFF"/>
              <w:right w:val="single" w:sz="8" w:space="0" w:color="FFFFFF"/>
            </w:tcBorders>
          </w:tcPr>
          <w:p w14:paraId="7CC05640" w14:textId="77777777" w:rsidR="000B1923" w:rsidRPr="004A6653" w:rsidRDefault="000B1923" w:rsidP="00205545">
            <w:pPr>
              <w:spacing w:after="160" w:line="259" w:lineRule="auto"/>
              <w:rPr>
                <w:rFonts w:ascii="Times New Roman" w:hAnsi="Times New Roman" w:cs="Times New Roman"/>
                <w:sz w:val="24"/>
                <w:szCs w:val="24"/>
                <w:lang w:val="sq-AL"/>
              </w:rPr>
            </w:pPr>
          </w:p>
        </w:tc>
        <w:tc>
          <w:tcPr>
            <w:tcW w:w="5595" w:type="dxa"/>
            <w:gridSpan w:val="3"/>
            <w:tcBorders>
              <w:top w:val="single" w:sz="8" w:space="0" w:color="FFFFFF"/>
              <w:left w:val="single" w:sz="8" w:space="0" w:color="FFFFFF"/>
              <w:bottom w:val="single" w:sz="8" w:space="0" w:color="FFFFFF"/>
              <w:right w:val="single" w:sz="8" w:space="0" w:color="FFFFFF"/>
            </w:tcBorders>
            <w:shd w:val="clear" w:color="auto" w:fill="C9D5CA"/>
          </w:tcPr>
          <w:p w14:paraId="79B9C6D7" w14:textId="5A13F4D3" w:rsidR="000B1923" w:rsidRPr="001F2B51" w:rsidRDefault="008B0CE3" w:rsidP="008B0CE3">
            <w:pPr>
              <w:pStyle w:val="ListParagraph"/>
              <w:widowControl w:val="0"/>
              <w:numPr>
                <w:ilvl w:val="0"/>
                <w:numId w:val="13"/>
              </w:numPr>
              <w:autoSpaceDE w:val="0"/>
              <w:autoSpaceDN w:val="0"/>
              <w:adjustRightInd w:val="0"/>
              <w:spacing w:after="240" w:line="360" w:lineRule="atLeast"/>
              <w:rPr>
                <w:rFonts w:ascii="Times New Roman" w:hAnsi="Times New Roman" w:cs="Times New Roman"/>
                <w:szCs w:val="24"/>
                <w:lang w:val="sq-AL"/>
              </w:rPr>
            </w:pPr>
            <w:r>
              <w:rPr>
                <w:rFonts w:ascii="Times New Roman" w:hAnsi="Times New Roman" w:cs="Times New Roman"/>
                <w:szCs w:val="24"/>
                <w:lang w:val="sq-AL"/>
              </w:rPr>
              <w:t>krijon</w:t>
            </w:r>
            <w:r w:rsidRPr="008B0CE3">
              <w:rPr>
                <w:rFonts w:ascii="Times New Roman" w:hAnsi="Times New Roman" w:cs="Times New Roman"/>
                <w:szCs w:val="24"/>
                <w:lang w:val="sq-AL"/>
              </w:rPr>
              <w:t xml:space="preserve"> një ide më të saktë për vendosjen e dijeve që mund të marrë</w:t>
            </w:r>
            <w:r w:rsidR="00746477">
              <w:rPr>
                <w:rFonts w:ascii="Times New Roman" w:hAnsi="Times New Roman" w:cs="Times New Roman"/>
                <w:szCs w:val="24"/>
                <w:lang w:val="sq-AL"/>
              </w:rPr>
              <w:t xml:space="preserve"> gjatë studimit në </w:t>
            </w:r>
            <w:r w:rsidRPr="008B0CE3">
              <w:rPr>
                <w:rFonts w:ascii="Times New Roman" w:hAnsi="Times New Roman" w:cs="Times New Roman"/>
                <w:szCs w:val="24"/>
                <w:lang w:val="sq-AL"/>
              </w:rPr>
              <w:t>kuadër</w:t>
            </w:r>
            <w:r w:rsidR="00746477">
              <w:rPr>
                <w:rFonts w:ascii="Times New Roman" w:hAnsi="Times New Roman" w:cs="Times New Roman"/>
                <w:szCs w:val="24"/>
                <w:lang w:val="sq-AL"/>
              </w:rPr>
              <w:t xml:space="preserve"> të dijes më të përgjithshme për</w:t>
            </w:r>
            <w:r w:rsidRPr="008B0CE3">
              <w:rPr>
                <w:rFonts w:ascii="Times New Roman" w:hAnsi="Times New Roman" w:cs="Times New Roman"/>
                <w:szCs w:val="24"/>
                <w:lang w:val="sq-AL"/>
              </w:rPr>
              <w:t xml:space="preserve"> gjuhët njerëzore</w:t>
            </w:r>
          </w:p>
        </w:tc>
      </w:tr>
      <w:tr w:rsidR="000B1923" w:rsidRPr="00016B58" w14:paraId="02919819" w14:textId="77777777" w:rsidTr="00AA17BE">
        <w:trPr>
          <w:trHeight w:val="628"/>
        </w:trPr>
        <w:tc>
          <w:tcPr>
            <w:tcW w:w="4935" w:type="dxa"/>
            <w:gridSpan w:val="3"/>
            <w:vMerge/>
            <w:tcBorders>
              <w:left w:val="single" w:sz="8" w:space="0" w:color="FFFFFF"/>
              <w:bottom w:val="nil"/>
              <w:right w:val="single" w:sz="8" w:space="0" w:color="FFFFFF"/>
            </w:tcBorders>
          </w:tcPr>
          <w:p w14:paraId="5644C229" w14:textId="77777777" w:rsidR="000B1923" w:rsidRPr="004A6653" w:rsidRDefault="000B1923" w:rsidP="00205545">
            <w:pPr>
              <w:spacing w:after="160" w:line="259" w:lineRule="auto"/>
              <w:rPr>
                <w:rFonts w:ascii="Times New Roman" w:hAnsi="Times New Roman" w:cs="Times New Roman"/>
                <w:sz w:val="24"/>
                <w:szCs w:val="24"/>
                <w:lang w:val="sq-AL"/>
              </w:rPr>
            </w:pPr>
          </w:p>
        </w:tc>
        <w:tc>
          <w:tcPr>
            <w:tcW w:w="5595" w:type="dxa"/>
            <w:gridSpan w:val="3"/>
            <w:tcBorders>
              <w:top w:val="single" w:sz="8" w:space="0" w:color="FFFFFF"/>
              <w:left w:val="single" w:sz="8" w:space="0" w:color="FFFFFF"/>
              <w:bottom w:val="single" w:sz="8" w:space="0" w:color="FFFFFF"/>
              <w:right w:val="single" w:sz="8" w:space="0" w:color="FFFFFF"/>
            </w:tcBorders>
            <w:shd w:val="clear" w:color="auto" w:fill="C9D5CA"/>
          </w:tcPr>
          <w:p w14:paraId="26D98A0B" w14:textId="33452914" w:rsidR="000B1923" w:rsidRPr="001F2B51" w:rsidRDefault="000B1923" w:rsidP="001F2B51">
            <w:pPr>
              <w:pStyle w:val="ListParagraph"/>
              <w:widowControl w:val="0"/>
              <w:autoSpaceDE w:val="0"/>
              <w:autoSpaceDN w:val="0"/>
              <w:adjustRightInd w:val="0"/>
              <w:spacing w:after="240" w:line="360" w:lineRule="atLeast"/>
              <w:ind w:firstLine="0"/>
              <w:rPr>
                <w:rFonts w:ascii="Times New Roman" w:hAnsi="Times New Roman" w:cs="Times New Roman"/>
                <w:szCs w:val="24"/>
                <w:lang w:val="sq-AL"/>
              </w:rPr>
            </w:pPr>
          </w:p>
        </w:tc>
      </w:tr>
      <w:tr w:rsidR="00F55AD6" w:rsidRPr="00016B58" w14:paraId="080FA19C" w14:textId="77777777" w:rsidTr="00F55AD6">
        <w:trPr>
          <w:gridAfter w:val="1"/>
          <w:wAfter w:w="67" w:type="dxa"/>
          <w:trHeight w:val="338"/>
        </w:trPr>
        <w:tc>
          <w:tcPr>
            <w:tcW w:w="10463" w:type="dxa"/>
            <w:gridSpan w:val="5"/>
            <w:tcBorders>
              <w:top w:val="nil"/>
              <w:left w:val="single" w:sz="8" w:space="0" w:color="FFFFFF"/>
              <w:bottom w:val="single" w:sz="8" w:space="0" w:color="FFFFFF"/>
              <w:right w:val="nil"/>
            </w:tcBorders>
            <w:shd w:val="clear" w:color="auto" w:fill="58715C"/>
            <w:hideMark/>
          </w:tcPr>
          <w:p w14:paraId="57D7ACDE" w14:textId="2358CB87" w:rsidR="00F55AD6" w:rsidRPr="004A6653" w:rsidRDefault="00F55AD6" w:rsidP="00074880">
            <w:pPr>
              <w:jc w:val="both"/>
              <w:rPr>
                <w:rFonts w:ascii="Times New Roman" w:hAnsi="Times New Roman" w:cs="Times New Roman"/>
                <w:sz w:val="24"/>
                <w:szCs w:val="24"/>
                <w:lang w:val="sq-AL"/>
              </w:rPr>
            </w:pPr>
            <w:r w:rsidRPr="004A6653">
              <w:rPr>
                <w:rFonts w:ascii="Times New Roman" w:hAnsi="Times New Roman" w:cs="Times New Roman"/>
                <w:b/>
                <w:sz w:val="24"/>
                <w:szCs w:val="24"/>
                <w:lang w:val="sq-AL"/>
              </w:rPr>
              <w:lastRenderedPageBreak/>
              <w:t>Ngarkesa e studentit (duhet të jetë në</w:t>
            </w:r>
            <w:r w:rsidR="0079716F">
              <w:rPr>
                <w:rFonts w:ascii="Times New Roman" w:hAnsi="Times New Roman" w:cs="Times New Roman"/>
                <w:b/>
                <w:sz w:val="24"/>
                <w:szCs w:val="24"/>
                <w:lang w:val="sq-AL"/>
              </w:rPr>
              <w:t xml:space="preserve"> </w:t>
            </w:r>
            <w:r w:rsidRPr="004A6653">
              <w:rPr>
                <w:rFonts w:ascii="Times New Roman" w:hAnsi="Times New Roman" w:cs="Times New Roman"/>
                <w:b/>
                <w:sz w:val="24"/>
                <w:szCs w:val="24"/>
                <w:lang w:val="sq-AL"/>
              </w:rPr>
              <w:t>përputhje</w:t>
            </w:r>
            <w:r w:rsidR="0079716F">
              <w:rPr>
                <w:rFonts w:ascii="Times New Roman" w:hAnsi="Times New Roman" w:cs="Times New Roman"/>
                <w:b/>
                <w:sz w:val="24"/>
                <w:szCs w:val="24"/>
                <w:lang w:val="sq-AL"/>
              </w:rPr>
              <w:t xml:space="preserve"> </w:t>
            </w:r>
            <w:r w:rsidRPr="004A6653">
              <w:rPr>
                <w:rFonts w:ascii="Times New Roman" w:hAnsi="Times New Roman" w:cs="Times New Roman"/>
                <w:b/>
                <w:sz w:val="24"/>
                <w:szCs w:val="24"/>
                <w:lang w:val="sq-AL"/>
              </w:rPr>
              <w:t>me rezultatet</w:t>
            </w:r>
            <w:r w:rsidR="0079716F">
              <w:rPr>
                <w:rFonts w:ascii="Times New Roman" w:hAnsi="Times New Roman" w:cs="Times New Roman"/>
                <w:b/>
                <w:sz w:val="24"/>
                <w:szCs w:val="24"/>
                <w:lang w:val="sq-AL"/>
              </w:rPr>
              <w:t xml:space="preserve"> </w:t>
            </w:r>
            <w:r w:rsidRPr="004A6653">
              <w:rPr>
                <w:rFonts w:ascii="Times New Roman" w:hAnsi="Times New Roman" w:cs="Times New Roman"/>
                <w:b/>
                <w:sz w:val="24"/>
                <w:szCs w:val="24"/>
                <w:lang w:val="sq-AL"/>
              </w:rPr>
              <w:t>e nxënies së studentit)</w:t>
            </w:r>
          </w:p>
        </w:tc>
      </w:tr>
      <w:tr w:rsidR="00F55AD6" w:rsidRPr="004A6653" w14:paraId="3809A5CE"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6AA1A3"/>
            <w:hideMark/>
          </w:tcPr>
          <w:p w14:paraId="5AB792CB" w14:textId="77777777" w:rsidR="00F55AD6" w:rsidRPr="004A6653" w:rsidRDefault="00F55AD6" w:rsidP="00074880">
            <w:pPr>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Aktiviteti </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6AA1A3"/>
            <w:hideMark/>
          </w:tcPr>
          <w:p w14:paraId="4F876DA1" w14:textId="77777777" w:rsidR="00F55AD6" w:rsidRPr="004A6653" w:rsidRDefault="00F55AD6" w:rsidP="00074880">
            <w:pPr>
              <w:tabs>
                <w:tab w:val="center" w:pos="696"/>
                <w:tab w:val="center" w:pos="2303"/>
              </w:tabs>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ab/>
              <w:t>Orë mësimore</w:t>
            </w:r>
            <w:r w:rsidRPr="004A6653">
              <w:rPr>
                <w:rFonts w:ascii="Times New Roman" w:hAnsi="Times New Roman" w:cs="Times New Roman"/>
                <w:sz w:val="24"/>
                <w:szCs w:val="24"/>
                <w:lang w:val="sq-AL"/>
              </w:rPr>
              <w:tab/>
              <w:t>Ditë/Javë</w:t>
            </w:r>
          </w:p>
        </w:tc>
        <w:tc>
          <w:tcPr>
            <w:tcW w:w="2610" w:type="dxa"/>
            <w:tcBorders>
              <w:top w:val="single" w:sz="8" w:space="0" w:color="FFFFFF"/>
              <w:left w:val="single" w:sz="8" w:space="0" w:color="FFFFFF"/>
              <w:bottom w:val="single" w:sz="8" w:space="0" w:color="FFFFFF"/>
              <w:right w:val="nil"/>
            </w:tcBorders>
            <w:shd w:val="clear" w:color="auto" w:fill="6AA1A3"/>
            <w:hideMark/>
          </w:tcPr>
          <w:p w14:paraId="1985AB4F" w14:textId="77777777" w:rsidR="00F55AD6" w:rsidRPr="004A6653" w:rsidRDefault="00F55AD6" w:rsidP="00074880">
            <w:pPr>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Gjithsej</w:t>
            </w:r>
          </w:p>
        </w:tc>
      </w:tr>
      <w:tr w:rsidR="00F55AD6" w:rsidRPr="004A6653" w14:paraId="0D22ABD6"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652A9AD6" w14:textId="77777777" w:rsidR="00F55AD6" w:rsidRPr="004A6653" w:rsidRDefault="00F55AD6" w:rsidP="00074880">
            <w:pPr>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Ligjëratat </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2E82FD21" w14:textId="25A84279" w:rsidR="00F55AD6" w:rsidRPr="004A6653" w:rsidRDefault="00F55AD6" w:rsidP="00074880">
            <w:pPr>
              <w:tabs>
                <w:tab w:val="center" w:pos="61"/>
                <w:tab w:val="center" w:pos="1767"/>
              </w:tabs>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ab/>
              <w:t>2</w:t>
            </w:r>
            <w:r w:rsidRPr="004A6653">
              <w:rPr>
                <w:rFonts w:ascii="Times New Roman" w:hAnsi="Times New Roman" w:cs="Times New Roman"/>
                <w:sz w:val="24"/>
                <w:szCs w:val="24"/>
                <w:lang w:val="sq-AL"/>
              </w:rPr>
              <w:tab/>
              <w:t xml:space="preserve">      </w:t>
            </w:r>
            <w:r w:rsidR="00D80FA9">
              <w:rPr>
                <w:rFonts w:ascii="Times New Roman" w:hAnsi="Times New Roman" w:cs="Times New Roman"/>
                <w:sz w:val="24"/>
                <w:szCs w:val="24"/>
                <w:lang w:val="sq-AL"/>
              </w:rPr>
              <w:t xml:space="preserve">  </w:t>
            </w:r>
            <w:r w:rsidRPr="004A6653">
              <w:rPr>
                <w:rFonts w:ascii="Times New Roman" w:hAnsi="Times New Roman" w:cs="Times New Roman"/>
                <w:sz w:val="24"/>
                <w:szCs w:val="24"/>
                <w:lang w:val="sq-AL"/>
              </w:rPr>
              <w:t xml:space="preserve">  15</w:t>
            </w:r>
          </w:p>
        </w:tc>
        <w:tc>
          <w:tcPr>
            <w:tcW w:w="2610" w:type="dxa"/>
            <w:tcBorders>
              <w:top w:val="single" w:sz="8" w:space="0" w:color="FFFFFF"/>
              <w:left w:val="single" w:sz="8" w:space="0" w:color="FFFFFF"/>
              <w:bottom w:val="single" w:sz="8" w:space="0" w:color="FFFFFF"/>
              <w:right w:val="nil"/>
            </w:tcBorders>
            <w:shd w:val="clear" w:color="auto" w:fill="DFDDCB"/>
            <w:hideMark/>
          </w:tcPr>
          <w:p w14:paraId="7235985A" w14:textId="5ECD842B" w:rsidR="00F55AD6" w:rsidRPr="004A6653" w:rsidRDefault="0093076A" w:rsidP="00074880">
            <w:pPr>
              <w:jc w:val="both"/>
              <w:rPr>
                <w:rFonts w:ascii="Times New Roman" w:hAnsi="Times New Roman" w:cs="Times New Roman"/>
                <w:sz w:val="24"/>
                <w:szCs w:val="24"/>
                <w:lang w:val="sq-AL"/>
              </w:rPr>
            </w:pPr>
            <w:r>
              <w:rPr>
                <w:rFonts w:ascii="Times New Roman" w:hAnsi="Times New Roman" w:cs="Times New Roman"/>
                <w:sz w:val="24"/>
                <w:szCs w:val="24"/>
                <w:lang w:val="sq-AL"/>
              </w:rPr>
              <w:t>30</w:t>
            </w:r>
          </w:p>
        </w:tc>
      </w:tr>
      <w:tr w:rsidR="00F55AD6" w:rsidRPr="004A6653" w14:paraId="54C55D3A"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0626DD07" w14:textId="77777777" w:rsidR="00F55AD6" w:rsidRPr="004A6653" w:rsidRDefault="00F55AD6" w:rsidP="00074880">
            <w:pPr>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Teori/Punë në laborator/Ushtrime</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1BFA166F" w14:textId="59AE677C" w:rsidR="00F55AD6" w:rsidRPr="004A6653" w:rsidRDefault="00F55AD6" w:rsidP="00074880">
            <w:pPr>
              <w:tabs>
                <w:tab w:val="center" w:pos="1730"/>
              </w:tabs>
              <w:spacing w:after="160"/>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4                               15</w:t>
            </w:r>
          </w:p>
        </w:tc>
        <w:tc>
          <w:tcPr>
            <w:tcW w:w="2610" w:type="dxa"/>
            <w:tcBorders>
              <w:top w:val="single" w:sz="8" w:space="0" w:color="FFFFFF"/>
              <w:left w:val="single" w:sz="8" w:space="0" w:color="FFFFFF"/>
              <w:bottom w:val="single" w:sz="8" w:space="0" w:color="FFFFFF"/>
              <w:right w:val="nil"/>
            </w:tcBorders>
            <w:shd w:val="clear" w:color="auto" w:fill="DFDDCB"/>
            <w:hideMark/>
          </w:tcPr>
          <w:p w14:paraId="643B5F56" w14:textId="46DD671A" w:rsidR="00F55AD6" w:rsidRPr="004A6653" w:rsidRDefault="002C0BF2" w:rsidP="00074880">
            <w:pPr>
              <w:spacing w:after="160"/>
              <w:jc w:val="both"/>
              <w:rPr>
                <w:rFonts w:ascii="Times New Roman" w:hAnsi="Times New Roman" w:cs="Times New Roman"/>
                <w:sz w:val="24"/>
                <w:szCs w:val="24"/>
                <w:lang w:val="sq-AL"/>
              </w:rPr>
            </w:pPr>
            <w:r>
              <w:rPr>
                <w:rFonts w:ascii="Times New Roman" w:hAnsi="Times New Roman" w:cs="Times New Roman"/>
                <w:sz w:val="24"/>
                <w:szCs w:val="24"/>
                <w:lang w:val="sq-AL"/>
              </w:rPr>
              <w:t>60</w:t>
            </w:r>
          </w:p>
        </w:tc>
      </w:tr>
      <w:tr w:rsidR="00F55AD6" w:rsidRPr="004A6653" w14:paraId="49AD5562"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329664FE" w14:textId="77777777" w:rsidR="00F55AD6" w:rsidRPr="004A6653" w:rsidRDefault="00F55AD6" w:rsidP="00074880">
            <w:pPr>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Punë praktike</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4EAD45D4" w14:textId="712DDF16" w:rsidR="00F55AD6" w:rsidRPr="004A6653" w:rsidRDefault="002C0BF2" w:rsidP="00074880">
            <w:pPr>
              <w:tabs>
                <w:tab w:val="center" w:pos="62"/>
                <w:tab w:val="center" w:pos="1974"/>
              </w:tabs>
              <w:jc w:val="both"/>
              <w:rPr>
                <w:rFonts w:ascii="Times New Roman" w:hAnsi="Times New Roman" w:cs="Times New Roman"/>
                <w:sz w:val="24"/>
                <w:szCs w:val="24"/>
                <w:lang w:val="sq-AL"/>
              </w:rPr>
            </w:pPr>
            <w:r>
              <w:rPr>
                <w:rFonts w:ascii="Times New Roman" w:hAnsi="Times New Roman" w:cs="Times New Roman"/>
                <w:sz w:val="24"/>
                <w:szCs w:val="24"/>
                <w:lang w:val="sq-AL"/>
              </w:rPr>
              <w:t>-</w:t>
            </w:r>
            <w:r w:rsidR="00F55AD6" w:rsidRPr="004A6653">
              <w:rPr>
                <w:rFonts w:ascii="Times New Roman" w:hAnsi="Times New Roman" w:cs="Times New Roman"/>
                <w:sz w:val="24"/>
                <w:szCs w:val="24"/>
                <w:lang w:val="sq-AL"/>
              </w:rPr>
              <w:tab/>
            </w:r>
            <w:r w:rsidR="00D80FA9">
              <w:rPr>
                <w:rFonts w:ascii="Times New Roman" w:hAnsi="Times New Roman" w:cs="Times New Roman"/>
                <w:sz w:val="24"/>
                <w:szCs w:val="24"/>
                <w:lang w:val="sq-AL"/>
              </w:rPr>
              <w:t xml:space="preserve">    </w:t>
            </w:r>
            <w:r>
              <w:rPr>
                <w:rFonts w:ascii="Times New Roman" w:hAnsi="Times New Roman" w:cs="Times New Roman"/>
                <w:sz w:val="24"/>
                <w:szCs w:val="24"/>
                <w:lang w:val="sq-AL"/>
              </w:rPr>
              <w:t>-</w:t>
            </w:r>
          </w:p>
        </w:tc>
        <w:tc>
          <w:tcPr>
            <w:tcW w:w="2610" w:type="dxa"/>
            <w:tcBorders>
              <w:top w:val="single" w:sz="8" w:space="0" w:color="FFFFFF"/>
              <w:left w:val="single" w:sz="8" w:space="0" w:color="FFFFFF"/>
              <w:bottom w:val="single" w:sz="8" w:space="0" w:color="FFFFFF"/>
              <w:right w:val="nil"/>
            </w:tcBorders>
            <w:shd w:val="clear" w:color="auto" w:fill="DFDDCB"/>
          </w:tcPr>
          <w:p w14:paraId="685CC2E2" w14:textId="3314B5CC" w:rsidR="00F55AD6" w:rsidRPr="004A6653" w:rsidRDefault="002C0BF2" w:rsidP="00074880">
            <w:pPr>
              <w:ind w:left="1"/>
              <w:jc w:val="both"/>
              <w:rPr>
                <w:rFonts w:ascii="Times New Roman" w:hAnsi="Times New Roman" w:cs="Times New Roman"/>
                <w:sz w:val="24"/>
                <w:szCs w:val="24"/>
                <w:lang w:val="sq-AL"/>
              </w:rPr>
            </w:pPr>
            <w:r>
              <w:rPr>
                <w:rFonts w:ascii="Times New Roman" w:hAnsi="Times New Roman" w:cs="Times New Roman"/>
                <w:sz w:val="24"/>
                <w:szCs w:val="24"/>
                <w:lang w:val="sq-AL"/>
              </w:rPr>
              <w:t>-</w:t>
            </w:r>
          </w:p>
        </w:tc>
      </w:tr>
      <w:tr w:rsidR="00F55AD6" w:rsidRPr="004A6653" w14:paraId="039FF8FE"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19B15F0E"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Përgatitje për test </w:t>
            </w:r>
            <w:proofErr w:type="spellStart"/>
            <w:r w:rsidRPr="004A6653">
              <w:rPr>
                <w:rFonts w:ascii="Times New Roman" w:hAnsi="Times New Roman" w:cs="Times New Roman"/>
                <w:sz w:val="24"/>
                <w:szCs w:val="24"/>
                <w:lang w:val="sq-AL"/>
              </w:rPr>
              <w:t>intermediar</w:t>
            </w:r>
            <w:proofErr w:type="spellEnd"/>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44985661" w14:textId="75B8FEF1" w:rsidR="00F55AD6" w:rsidRPr="004A6653" w:rsidRDefault="00BC16AC" w:rsidP="00074880">
            <w:pPr>
              <w:tabs>
                <w:tab w:val="center" w:pos="1767"/>
              </w:tabs>
              <w:spacing w:after="160"/>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F55AD6" w:rsidRPr="004A6653">
              <w:rPr>
                <w:rFonts w:ascii="Times New Roman" w:hAnsi="Times New Roman" w:cs="Times New Roman"/>
                <w:sz w:val="24"/>
                <w:szCs w:val="24"/>
                <w:lang w:val="sq-AL"/>
              </w:rPr>
              <w:t xml:space="preserve">                             </w:t>
            </w:r>
            <w:r w:rsidR="00D80FA9">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2</w:t>
            </w:r>
          </w:p>
        </w:tc>
        <w:tc>
          <w:tcPr>
            <w:tcW w:w="2610" w:type="dxa"/>
            <w:tcBorders>
              <w:top w:val="single" w:sz="8" w:space="0" w:color="FFFFFF"/>
              <w:left w:val="single" w:sz="8" w:space="0" w:color="FFFFFF"/>
              <w:bottom w:val="single" w:sz="8" w:space="0" w:color="FFFFFF"/>
              <w:right w:val="nil"/>
            </w:tcBorders>
            <w:shd w:val="clear" w:color="auto" w:fill="DFDDCB"/>
            <w:hideMark/>
          </w:tcPr>
          <w:p w14:paraId="2336AD38" w14:textId="6F0109E7" w:rsidR="00F55AD6" w:rsidRPr="004A6653" w:rsidRDefault="00BC16AC" w:rsidP="00074880">
            <w:pPr>
              <w:spacing w:after="160"/>
              <w:jc w:val="both"/>
              <w:rPr>
                <w:rFonts w:ascii="Times New Roman" w:hAnsi="Times New Roman" w:cs="Times New Roman"/>
                <w:sz w:val="24"/>
                <w:szCs w:val="24"/>
                <w:lang w:val="sq-AL"/>
              </w:rPr>
            </w:pPr>
            <w:r>
              <w:rPr>
                <w:rFonts w:ascii="Times New Roman" w:hAnsi="Times New Roman" w:cs="Times New Roman"/>
                <w:sz w:val="24"/>
                <w:szCs w:val="24"/>
                <w:lang w:val="sq-AL"/>
              </w:rPr>
              <w:t>12</w:t>
            </w:r>
          </w:p>
        </w:tc>
      </w:tr>
      <w:tr w:rsidR="00F55AD6" w:rsidRPr="004A6653" w14:paraId="75881B70"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2B1FCBDE"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Konsultime me mësimdhënësin</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7DDCC1D6" w14:textId="37FB7AAD" w:rsidR="00F55AD6" w:rsidRPr="004A6653" w:rsidRDefault="00BC16AC" w:rsidP="00074880">
            <w:pPr>
              <w:tabs>
                <w:tab w:val="center" w:pos="153"/>
                <w:tab w:val="center" w:pos="1730"/>
              </w:tabs>
              <w:jc w:val="both"/>
              <w:rPr>
                <w:rFonts w:ascii="Times New Roman" w:hAnsi="Times New Roman" w:cs="Times New Roman"/>
                <w:sz w:val="24"/>
                <w:szCs w:val="24"/>
                <w:lang w:val="sq-AL"/>
              </w:rPr>
            </w:pPr>
            <w:r>
              <w:rPr>
                <w:rFonts w:ascii="Times New Roman" w:hAnsi="Times New Roman" w:cs="Times New Roman"/>
                <w:sz w:val="24"/>
                <w:szCs w:val="24"/>
                <w:lang w:val="sq-AL"/>
              </w:rPr>
              <w:tab/>
              <w:t>15 min</w:t>
            </w:r>
            <w:r w:rsidR="002C0BF2">
              <w:rPr>
                <w:rFonts w:ascii="Times New Roman" w:hAnsi="Times New Roman" w:cs="Times New Roman"/>
                <w:sz w:val="24"/>
                <w:szCs w:val="24"/>
                <w:lang w:val="sq-AL"/>
              </w:rPr>
              <w:t xml:space="preserve">          </w:t>
            </w:r>
            <w:r w:rsidR="00F55AD6" w:rsidRPr="004A6653">
              <w:rPr>
                <w:rFonts w:ascii="Times New Roman" w:hAnsi="Times New Roman" w:cs="Times New Roman"/>
                <w:sz w:val="24"/>
                <w:szCs w:val="24"/>
                <w:lang w:val="sq-AL"/>
              </w:rPr>
              <w:t xml:space="preserve">                    </w:t>
            </w:r>
            <w:r w:rsidR="002C0BF2">
              <w:rPr>
                <w:rFonts w:ascii="Times New Roman" w:hAnsi="Times New Roman" w:cs="Times New Roman"/>
                <w:sz w:val="24"/>
                <w:szCs w:val="24"/>
                <w:lang w:val="sq-AL"/>
              </w:rPr>
              <w:t xml:space="preserve"> </w:t>
            </w:r>
            <w:r>
              <w:rPr>
                <w:rFonts w:ascii="Times New Roman" w:hAnsi="Times New Roman" w:cs="Times New Roman"/>
                <w:sz w:val="24"/>
                <w:szCs w:val="24"/>
                <w:lang w:val="sq-AL"/>
              </w:rPr>
              <w:t>15</w:t>
            </w:r>
            <w:r w:rsidR="002C0BF2">
              <w:rPr>
                <w:rFonts w:ascii="Times New Roman" w:hAnsi="Times New Roman" w:cs="Times New Roman"/>
                <w:sz w:val="24"/>
                <w:szCs w:val="24"/>
                <w:lang w:val="sq-AL"/>
              </w:rPr>
              <w:t xml:space="preserve"> </w:t>
            </w:r>
          </w:p>
        </w:tc>
        <w:tc>
          <w:tcPr>
            <w:tcW w:w="2610" w:type="dxa"/>
            <w:tcBorders>
              <w:top w:val="single" w:sz="8" w:space="0" w:color="FFFFFF"/>
              <w:left w:val="single" w:sz="8" w:space="0" w:color="FFFFFF"/>
              <w:bottom w:val="single" w:sz="8" w:space="0" w:color="FFFFFF"/>
              <w:right w:val="nil"/>
            </w:tcBorders>
            <w:shd w:val="clear" w:color="auto" w:fill="DFDDCB"/>
            <w:hideMark/>
          </w:tcPr>
          <w:p w14:paraId="190525CE" w14:textId="58FFEDE2" w:rsidR="00F55AD6" w:rsidRPr="004A6653" w:rsidRDefault="00BC16AC" w:rsidP="00074880">
            <w:pPr>
              <w:ind w:left="1"/>
              <w:jc w:val="both"/>
              <w:rPr>
                <w:rFonts w:ascii="Times New Roman" w:hAnsi="Times New Roman" w:cs="Times New Roman"/>
                <w:sz w:val="24"/>
                <w:szCs w:val="24"/>
                <w:lang w:val="sq-AL"/>
              </w:rPr>
            </w:pPr>
            <w:r>
              <w:rPr>
                <w:rFonts w:ascii="Times New Roman" w:hAnsi="Times New Roman" w:cs="Times New Roman"/>
                <w:sz w:val="24"/>
                <w:szCs w:val="24"/>
                <w:lang w:val="sq-AL"/>
              </w:rPr>
              <w:t>5</w:t>
            </w:r>
          </w:p>
        </w:tc>
      </w:tr>
      <w:tr w:rsidR="00F55AD6" w:rsidRPr="004A6653" w14:paraId="3603234B"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01917C18"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Puna në terren</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tcPr>
          <w:p w14:paraId="4552677B" w14:textId="77777777" w:rsidR="00F55AD6" w:rsidRPr="004A6653" w:rsidRDefault="00F55AD6" w:rsidP="00074880">
            <w:pPr>
              <w:tabs>
                <w:tab w:val="center" w:pos="62"/>
                <w:tab w:val="center" w:pos="1914"/>
              </w:tabs>
              <w:jc w:val="both"/>
              <w:rPr>
                <w:rFonts w:ascii="Times New Roman" w:hAnsi="Times New Roman" w:cs="Times New Roman"/>
                <w:sz w:val="24"/>
                <w:szCs w:val="24"/>
                <w:lang w:val="sq-AL"/>
              </w:rPr>
            </w:pPr>
          </w:p>
        </w:tc>
        <w:tc>
          <w:tcPr>
            <w:tcW w:w="2610" w:type="dxa"/>
            <w:tcBorders>
              <w:top w:val="single" w:sz="8" w:space="0" w:color="FFFFFF"/>
              <w:left w:val="single" w:sz="8" w:space="0" w:color="FFFFFF"/>
              <w:bottom w:val="single" w:sz="8" w:space="0" w:color="FFFFFF"/>
              <w:right w:val="nil"/>
            </w:tcBorders>
            <w:shd w:val="clear" w:color="auto" w:fill="DFDDCB"/>
          </w:tcPr>
          <w:p w14:paraId="0558AD75" w14:textId="19609FC8" w:rsidR="00F55AD6" w:rsidRPr="004A6653" w:rsidRDefault="00F55AD6" w:rsidP="00074880">
            <w:pPr>
              <w:ind w:left="1"/>
              <w:jc w:val="both"/>
              <w:rPr>
                <w:rFonts w:ascii="Times New Roman" w:hAnsi="Times New Roman" w:cs="Times New Roman"/>
                <w:sz w:val="24"/>
                <w:szCs w:val="24"/>
                <w:lang w:val="sq-AL"/>
              </w:rPr>
            </w:pPr>
          </w:p>
        </w:tc>
      </w:tr>
      <w:tr w:rsidR="00F55AD6" w:rsidRPr="004A6653" w14:paraId="0D2A1C19"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316DBA28" w14:textId="490ABFBB" w:rsidR="00F55AD6" w:rsidRPr="004A6653" w:rsidRDefault="00D052B3" w:rsidP="00074880">
            <w:pPr>
              <w:ind w:left="1"/>
              <w:jc w:val="both"/>
              <w:rPr>
                <w:rFonts w:ascii="Times New Roman" w:hAnsi="Times New Roman" w:cs="Times New Roman"/>
                <w:sz w:val="24"/>
                <w:szCs w:val="24"/>
                <w:lang w:val="sq-AL"/>
              </w:rPr>
            </w:pPr>
            <w:r>
              <w:rPr>
                <w:rFonts w:ascii="Times New Roman" w:hAnsi="Times New Roman" w:cs="Times New Roman"/>
                <w:sz w:val="24"/>
                <w:szCs w:val="24"/>
                <w:lang w:val="sq-AL"/>
              </w:rPr>
              <w:t>Testi,</w:t>
            </w:r>
            <w:r w:rsidRPr="00D052B3">
              <w:rPr>
                <w:rFonts w:ascii="Times New Roman" w:hAnsi="Times New Roman" w:cs="Times New Roman"/>
                <w:sz w:val="24"/>
                <w:szCs w:val="24"/>
                <w:lang w:val="sq-AL"/>
              </w:rPr>
              <w:t xml:space="preserve"> punimi </w:t>
            </w:r>
            <w:proofErr w:type="spellStart"/>
            <w:r w:rsidRPr="00D052B3">
              <w:rPr>
                <w:rFonts w:ascii="Times New Roman" w:hAnsi="Times New Roman" w:cs="Times New Roman"/>
                <w:sz w:val="24"/>
                <w:szCs w:val="24"/>
                <w:lang w:val="sq-AL"/>
              </w:rPr>
              <w:t>seminarik</w:t>
            </w:r>
            <w:proofErr w:type="spellEnd"/>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598B5610" w14:textId="4891D566" w:rsidR="00F55AD6" w:rsidRPr="004A6653" w:rsidRDefault="00D052B3" w:rsidP="00074880">
            <w:pPr>
              <w:tabs>
                <w:tab w:val="center" w:pos="1767"/>
              </w:tabs>
              <w:spacing w:after="160"/>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2C0BF2">
              <w:rPr>
                <w:rFonts w:ascii="Times New Roman" w:hAnsi="Times New Roman" w:cs="Times New Roman"/>
                <w:sz w:val="24"/>
                <w:szCs w:val="24"/>
                <w:lang w:val="sq-AL"/>
              </w:rPr>
              <w:t xml:space="preserve">                               </w:t>
            </w:r>
          </w:p>
        </w:tc>
        <w:tc>
          <w:tcPr>
            <w:tcW w:w="2610" w:type="dxa"/>
            <w:tcBorders>
              <w:top w:val="single" w:sz="8" w:space="0" w:color="FFFFFF"/>
              <w:left w:val="single" w:sz="8" w:space="0" w:color="FFFFFF"/>
              <w:bottom w:val="single" w:sz="8" w:space="0" w:color="FFFFFF"/>
              <w:right w:val="nil"/>
            </w:tcBorders>
            <w:shd w:val="clear" w:color="auto" w:fill="DFDDCB"/>
            <w:hideMark/>
          </w:tcPr>
          <w:p w14:paraId="5171933B" w14:textId="48AF743A" w:rsidR="00F55AD6" w:rsidRPr="004A6653" w:rsidRDefault="00D052B3" w:rsidP="00074880">
            <w:pPr>
              <w:spacing w:after="160"/>
              <w:jc w:val="both"/>
              <w:rPr>
                <w:rFonts w:ascii="Times New Roman" w:hAnsi="Times New Roman" w:cs="Times New Roman"/>
                <w:sz w:val="24"/>
                <w:szCs w:val="24"/>
                <w:lang w:val="sq-AL"/>
              </w:rPr>
            </w:pPr>
            <w:r>
              <w:rPr>
                <w:rFonts w:ascii="Times New Roman" w:hAnsi="Times New Roman" w:cs="Times New Roman"/>
                <w:sz w:val="24"/>
                <w:szCs w:val="24"/>
                <w:lang w:val="sq-AL"/>
              </w:rPr>
              <w:t>7</w:t>
            </w:r>
            <w:r w:rsidR="00F55AD6" w:rsidRPr="004A6653">
              <w:rPr>
                <w:rFonts w:ascii="Times New Roman" w:hAnsi="Times New Roman" w:cs="Times New Roman"/>
                <w:sz w:val="24"/>
                <w:szCs w:val="24"/>
                <w:lang w:val="sq-AL"/>
              </w:rPr>
              <w:t xml:space="preserve">                  </w:t>
            </w:r>
          </w:p>
        </w:tc>
      </w:tr>
      <w:tr w:rsidR="00F55AD6" w:rsidRPr="004A6653" w14:paraId="5D4131AA"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2384A082" w14:textId="711053EE" w:rsidR="00F55AD6" w:rsidRPr="004A6653" w:rsidRDefault="00F55AD6" w:rsidP="00D052B3">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Detyrë shtëpie</w:t>
            </w:r>
            <w:r w:rsidR="00D052B3">
              <w:rPr>
                <w:rFonts w:ascii="Times New Roman" w:hAnsi="Times New Roman" w:cs="Times New Roman"/>
                <w:sz w:val="24"/>
                <w:szCs w:val="24"/>
                <w:lang w:val="sq-AL"/>
              </w:rPr>
              <w:t xml:space="preserve">, </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320E6242" w14:textId="5CA21536" w:rsidR="00F55AD6" w:rsidRPr="004A6653" w:rsidRDefault="002C0BF2" w:rsidP="00074880">
            <w:pPr>
              <w:tabs>
                <w:tab w:val="center" w:pos="62"/>
                <w:tab w:val="center" w:pos="1767"/>
              </w:tabs>
              <w:jc w:val="both"/>
              <w:rPr>
                <w:rFonts w:ascii="Times New Roman" w:hAnsi="Times New Roman" w:cs="Times New Roman"/>
                <w:sz w:val="24"/>
                <w:szCs w:val="24"/>
                <w:lang w:val="sq-AL"/>
              </w:rPr>
            </w:pPr>
            <w:r>
              <w:rPr>
                <w:rFonts w:ascii="Times New Roman" w:hAnsi="Times New Roman" w:cs="Times New Roman"/>
                <w:sz w:val="24"/>
                <w:szCs w:val="24"/>
                <w:lang w:val="sq-AL"/>
              </w:rPr>
              <w:t>15</w:t>
            </w:r>
            <w:r>
              <w:rPr>
                <w:rFonts w:ascii="Times New Roman" w:hAnsi="Times New Roman" w:cs="Times New Roman"/>
                <w:sz w:val="24"/>
                <w:szCs w:val="24"/>
                <w:lang w:val="sq-AL"/>
              </w:rPr>
              <w:tab/>
              <w:t xml:space="preserve">          </w:t>
            </w:r>
          </w:p>
        </w:tc>
        <w:tc>
          <w:tcPr>
            <w:tcW w:w="2610" w:type="dxa"/>
            <w:tcBorders>
              <w:top w:val="single" w:sz="8" w:space="0" w:color="FFFFFF"/>
              <w:left w:val="single" w:sz="8" w:space="0" w:color="FFFFFF"/>
              <w:bottom w:val="single" w:sz="8" w:space="0" w:color="FFFFFF"/>
              <w:right w:val="nil"/>
            </w:tcBorders>
            <w:shd w:val="clear" w:color="auto" w:fill="DFDDCB"/>
            <w:hideMark/>
          </w:tcPr>
          <w:p w14:paraId="6CDC5F4E" w14:textId="76A004C0" w:rsidR="00F55AD6" w:rsidRPr="004A6653" w:rsidRDefault="002C0BF2" w:rsidP="00074880">
            <w:pPr>
              <w:jc w:val="both"/>
              <w:rPr>
                <w:rFonts w:ascii="Times New Roman" w:hAnsi="Times New Roman" w:cs="Times New Roman"/>
                <w:sz w:val="24"/>
                <w:szCs w:val="24"/>
                <w:lang w:val="sq-AL"/>
              </w:rPr>
            </w:pPr>
            <w:r>
              <w:rPr>
                <w:rFonts w:ascii="Times New Roman" w:hAnsi="Times New Roman" w:cs="Times New Roman"/>
                <w:sz w:val="24"/>
                <w:szCs w:val="24"/>
                <w:lang w:val="sq-AL"/>
              </w:rPr>
              <w:t>15</w:t>
            </w:r>
          </w:p>
        </w:tc>
      </w:tr>
      <w:tr w:rsidR="00F55AD6" w:rsidRPr="004A6653" w14:paraId="056F808C"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291B2A30"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Mësimi individual (në bibliotekë apo në shtëpi)</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122E4EB4" w14:textId="44E44329" w:rsidR="00F55AD6" w:rsidRPr="004A6653" w:rsidRDefault="002C0BF2" w:rsidP="00074880">
            <w:pPr>
              <w:tabs>
                <w:tab w:val="center" w:pos="1767"/>
              </w:tabs>
              <w:spacing w:after="160"/>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F55AD6" w:rsidRPr="004A6653">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15</w:t>
            </w:r>
          </w:p>
        </w:tc>
        <w:tc>
          <w:tcPr>
            <w:tcW w:w="2610" w:type="dxa"/>
            <w:tcBorders>
              <w:top w:val="single" w:sz="8" w:space="0" w:color="FFFFFF"/>
              <w:left w:val="single" w:sz="8" w:space="0" w:color="FFFFFF"/>
              <w:bottom w:val="single" w:sz="8" w:space="0" w:color="FFFFFF"/>
              <w:right w:val="nil"/>
            </w:tcBorders>
            <w:shd w:val="clear" w:color="auto" w:fill="DFDDCB"/>
            <w:hideMark/>
          </w:tcPr>
          <w:p w14:paraId="158E0C03" w14:textId="4B92D980" w:rsidR="00F55AD6" w:rsidRPr="004A6653" w:rsidRDefault="002C0BF2" w:rsidP="00074880">
            <w:pPr>
              <w:ind w:left="1"/>
              <w:jc w:val="both"/>
              <w:rPr>
                <w:rFonts w:ascii="Times New Roman" w:hAnsi="Times New Roman" w:cs="Times New Roman"/>
                <w:sz w:val="24"/>
                <w:szCs w:val="24"/>
                <w:lang w:val="sq-AL"/>
              </w:rPr>
            </w:pPr>
            <w:r>
              <w:rPr>
                <w:rFonts w:ascii="Times New Roman" w:hAnsi="Times New Roman" w:cs="Times New Roman"/>
                <w:sz w:val="24"/>
                <w:szCs w:val="24"/>
                <w:lang w:val="sq-AL"/>
              </w:rPr>
              <w:t>30</w:t>
            </w:r>
          </w:p>
        </w:tc>
      </w:tr>
      <w:tr w:rsidR="00F55AD6" w:rsidRPr="004A6653" w14:paraId="6D8F871D"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21A329D7"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Përgatitja për provimin final </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0B88F2AD" w14:textId="664D270B" w:rsidR="00F55AD6" w:rsidRPr="004A6653" w:rsidRDefault="00BC16AC" w:rsidP="00074880">
            <w:pPr>
              <w:tabs>
                <w:tab w:val="center" w:pos="1767"/>
              </w:tabs>
              <w:spacing w:after="160"/>
              <w:jc w:val="both"/>
              <w:rPr>
                <w:rFonts w:ascii="Times New Roman" w:hAnsi="Times New Roman" w:cs="Times New Roman"/>
                <w:sz w:val="24"/>
                <w:szCs w:val="24"/>
                <w:lang w:val="sq-AL"/>
              </w:rPr>
            </w:pPr>
            <w:r>
              <w:rPr>
                <w:rFonts w:ascii="Times New Roman" w:hAnsi="Times New Roman" w:cs="Times New Roman"/>
                <w:sz w:val="24"/>
                <w:szCs w:val="24"/>
                <w:lang w:val="sq-AL"/>
              </w:rPr>
              <w:t>12</w:t>
            </w:r>
            <w:r w:rsidR="00F55AD6" w:rsidRPr="004A6653">
              <w:rPr>
                <w:rFonts w:ascii="Times New Roman" w:hAnsi="Times New Roman" w:cs="Times New Roman"/>
                <w:sz w:val="24"/>
                <w:szCs w:val="24"/>
                <w:lang w:val="sq-AL"/>
              </w:rPr>
              <w:t xml:space="preserve">                     </w:t>
            </w:r>
            <w:r w:rsidR="00D80FA9">
              <w:rPr>
                <w:rFonts w:ascii="Times New Roman" w:hAnsi="Times New Roman" w:cs="Times New Roman"/>
                <w:sz w:val="24"/>
                <w:szCs w:val="24"/>
                <w:lang w:val="sq-AL"/>
              </w:rPr>
              <w:t xml:space="preserve">  </w:t>
            </w:r>
            <w:r w:rsidR="00F55AD6" w:rsidRPr="004A6653">
              <w:rPr>
                <w:rFonts w:ascii="Times New Roman" w:hAnsi="Times New Roman" w:cs="Times New Roman"/>
                <w:sz w:val="24"/>
                <w:szCs w:val="24"/>
                <w:lang w:val="sq-AL"/>
              </w:rPr>
              <w:t xml:space="preserve">     </w:t>
            </w:r>
            <w:r w:rsidR="00D80FA9">
              <w:rPr>
                <w:rFonts w:ascii="Times New Roman" w:hAnsi="Times New Roman" w:cs="Times New Roman"/>
                <w:sz w:val="24"/>
                <w:szCs w:val="24"/>
                <w:lang w:val="sq-AL"/>
              </w:rPr>
              <w:t xml:space="preserve"> </w:t>
            </w:r>
            <w:r w:rsidR="002C0BF2">
              <w:rPr>
                <w:rFonts w:ascii="Times New Roman" w:hAnsi="Times New Roman" w:cs="Times New Roman"/>
                <w:sz w:val="24"/>
                <w:szCs w:val="24"/>
                <w:lang w:val="sq-AL"/>
              </w:rPr>
              <w:t xml:space="preserve"> </w:t>
            </w:r>
          </w:p>
        </w:tc>
        <w:tc>
          <w:tcPr>
            <w:tcW w:w="2610" w:type="dxa"/>
            <w:tcBorders>
              <w:top w:val="single" w:sz="8" w:space="0" w:color="FFFFFF"/>
              <w:left w:val="single" w:sz="8" w:space="0" w:color="FFFFFF"/>
              <w:bottom w:val="single" w:sz="8" w:space="0" w:color="FFFFFF"/>
              <w:right w:val="nil"/>
            </w:tcBorders>
            <w:shd w:val="clear" w:color="auto" w:fill="DFDDCB"/>
            <w:hideMark/>
          </w:tcPr>
          <w:p w14:paraId="1FD29AF6" w14:textId="4D6D5324" w:rsidR="00F55AD6" w:rsidRPr="004A6653" w:rsidRDefault="00BC16AC" w:rsidP="00074880">
            <w:pPr>
              <w:ind w:left="10" w:hanging="10"/>
              <w:jc w:val="both"/>
              <w:rPr>
                <w:rFonts w:ascii="Times New Roman" w:hAnsi="Times New Roman" w:cs="Times New Roman"/>
                <w:sz w:val="24"/>
                <w:szCs w:val="24"/>
                <w:lang w:val="sq-AL"/>
              </w:rPr>
            </w:pPr>
            <w:r>
              <w:rPr>
                <w:rFonts w:ascii="Times New Roman" w:hAnsi="Times New Roman" w:cs="Times New Roman"/>
                <w:sz w:val="24"/>
                <w:szCs w:val="24"/>
                <w:lang w:val="sq-AL"/>
              </w:rPr>
              <w:t>12</w:t>
            </w:r>
          </w:p>
        </w:tc>
      </w:tr>
      <w:tr w:rsidR="00F55AD6" w:rsidRPr="004A6653" w14:paraId="3F3966F7"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363F42C5"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Koha e vlerësimit (testi, </w:t>
            </w:r>
            <w:proofErr w:type="spellStart"/>
            <w:r w:rsidRPr="004A6653">
              <w:rPr>
                <w:rFonts w:ascii="Times New Roman" w:hAnsi="Times New Roman" w:cs="Times New Roman"/>
                <w:sz w:val="24"/>
                <w:szCs w:val="24"/>
                <w:lang w:val="sq-AL"/>
              </w:rPr>
              <w:t>kuizi</w:t>
            </w:r>
            <w:proofErr w:type="spellEnd"/>
            <w:r w:rsidRPr="004A6653">
              <w:rPr>
                <w:rFonts w:ascii="Times New Roman" w:hAnsi="Times New Roman" w:cs="Times New Roman"/>
                <w:sz w:val="24"/>
                <w:szCs w:val="24"/>
                <w:lang w:val="sq-AL"/>
              </w:rPr>
              <w:t>, provimi final)</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33F15450" w14:textId="336B9D40" w:rsidR="00F55AD6" w:rsidRPr="004A6653" w:rsidRDefault="00F55AD6" w:rsidP="00074880">
            <w:pPr>
              <w:tabs>
                <w:tab w:val="center" w:pos="1730"/>
              </w:tabs>
              <w:spacing w:after="160"/>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2</w:t>
            </w:r>
            <w:r w:rsidRPr="004A6653">
              <w:rPr>
                <w:rFonts w:ascii="Times New Roman" w:hAnsi="Times New Roman" w:cs="Times New Roman"/>
                <w:sz w:val="24"/>
                <w:szCs w:val="24"/>
                <w:lang w:val="sq-AL"/>
              </w:rPr>
              <w:tab/>
            </w:r>
            <w:r w:rsidR="00D80FA9">
              <w:rPr>
                <w:rFonts w:ascii="Times New Roman" w:hAnsi="Times New Roman" w:cs="Times New Roman"/>
                <w:sz w:val="24"/>
                <w:szCs w:val="24"/>
                <w:lang w:val="sq-AL"/>
              </w:rPr>
              <w:t xml:space="preserve">    </w:t>
            </w:r>
            <w:r w:rsidRPr="004A6653">
              <w:rPr>
                <w:rFonts w:ascii="Times New Roman" w:hAnsi="Times New Roman" w:cs="Times New Roman"/>
                <w:sz w:val="24"/>
                <w:szCs w:val="24"/>
                <w:lang w:val="sq-AL"/>
              </w:rPr>
              <w:t xml:space="preserve"> </w:t>
            </w:r>
            <w:r w:rsidR="00D80FA9">
              <w:rPr>
                <w:rFonts w:ascii="Times New Roman" w:hAnsi="Times New Roman" w:cs="Times New Roman"/>
                <w:sz w:val="24"/>
                <w:szCs w:val="24"/>
                <w:lang w:val="sq-AL"/>
              </w:rPr>
              <w:t xml:space="preserve">  </w:t>
            </w:r>
            <w:r w:rsidR="002C0BF2">
              <w:rPr>
                <w:rFonts w:ascii="Times New Roman" w:hAnsi="Times New Roman" w:cs="Times New Roman"/>
                <w:sz w:val="24"/>
                <w:szCs w:val="24"/>
                <w:lang w:val="sq-AL"/>
              </w:rPr>
              <w:t xml:space="preserve">    </w:t>
            </w:r>
            <w:r w:rsidRPr="004A6653">
              <w:rPr>
                <w:rFonts w:ascii="Times New Roman" w:hAnsi="Times New Roman" w:cs="Times New Roman"/>
                <w:sz w:val="24"/>
                <w:szCs w:val="24"/>
                <w:lang w:val="sq-AL"/>
              </w:rPr>
              <w:t xml:space="preserve"> </w:t>
            </w:r>
          </w:p>
        </w:tc>
        <w:tc>
          <w:tcPr>
            <w:tcW w:w="2610" w:type="dxa"/>
            <w:tcBorders>
              <w:top w:val="single" w:sz="8" w:space="0" w:color="FFFFFF"/>
              <w:left w:val="single" w:sz="8" w:space="0" w:color="FFFFFF"/>
              <w:bottom w:val="single" w:sz="8" w:space="0" w:color="FFFFFF"/>
              <w:right w:val="nil"/>
            </w:tcBorders>
            <w:shd w:val="clear" w:color="auto" w:fill="DFDDCB"/>
            <w:hideMark/>
          </w:tcPr>
          <w:p w14:paraId="4C3C453F" w14:textId="06BE41EF" w:rsidR="00F55AD6" w:rsidRPr="004A6653" w:rsidRDefault="002C0BF2" w:rsidP="00074880">
            <w:pPr>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F55AD6" w:rsidRPr="004A6653">
              <w:rPr>
                <w:rFonts w:ascii="Times New Roman" w:hAnsi="Times New Roman" w:cs="Times New Roman"/>
                <w:sz w:val="24"/>
                <w:szCs w:val="24"/>
                <w:lang w:val="sq-AL"/>
              </w:rPr>
              <w:t xml:space="preserve">              </w:t>
            </w:r>
          </w:p>
        </w:tc>
      </w:tr>
      <w:tr w:rsidR="00F55AD6" w:rsidRPr="004A6653" w14:paraId="788E38E6"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182FECD9"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Projektet, prezantimet, etj.</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DFDDCB"/>
            <w:hideMark/>
          </w:tcPr>
          <w:p w14:paraId="019DEF84" w14:textId="677B9AA3" w:rsidR="00F55AD6" w:rsidRPr="004A6653" w:rsidRDefault="00F55AD6" w:rsidP="00074880">
            <w:pPr>
              <w:tabs>
                <w:tab w:val="center" w:pos="1767"/>
              </w:tabs>
              <w:spacing w:after="160"/>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2</w:t>
            </w:r>
            <w:r w:rsidRPr="004A6653">
              <w:rPr>
                <w:rFonts w:ascii="Times New Roman" w:hAnsi="Times New Roman" w:cs="Times New Roman"/>
                <w:sz w:val="24"/>
                <w:szCs w:val="24"/>
                <w:lang w:val="sq-AL"/>
              </w:rPr>
              <w:tab/>
            </w:r>
            <w:r w:rsidR="00D80FA9">
              <w:rPr>
                <w:rFonts w:ascii="Times New Roman" w:hAnsi="Times New Roman" w:cs="Times New Roman"/>
                <w:sz w:val="24"/>
                <w:szCs w:val="24"/>
                <w:lang w:val="sq-AL"/>
              </w:rPr>
              <w:t xml:space="preserve">     </w:t>
            </w:r>
            <w:r w:rsidR="002C0BF2">
              <w:rPr>
                <w:rFonts w:ascii="Times New Roman" w:hAnsi="Times New Roman" w:cs="Times New Roman"/>
                <w:sz w:val="24"/>
                <w:szCs w:val="24"/>
                <w:lang w:val="sq-AL"/>
              </w:rPr>
              <w:t xml:space="preserve">    </w:t>
            </w:r>
          </w:p>
        </w:tc>
        <w:tc>
          <w:tcPr>
            <w:tcW w:w="2610" w:type="dxa"/>
            <w:tcBorders>
              <w:top w:val="single" w:sz="8" w:space="0" w:color="FFFFFF"/>
              <w:left w:val="single" w:sz="8" w:space="0" w:color="FFFFFF"/>
              <w:bottom w:val="single" w:sz="8" w:space="0" w:color="FFFFFF"/>
              <w:right w:val="nil"/>
            </w:tcBorders>
            <w:shd w:val="clear" w:color="auto" w:fill="DFDDCB"/>
            <w:hideMark/>
          </w:tcPr>
          <w:p w14:paraId="22FA54A6" w14:textId="77777777" w:rsidR="00F55AD6" w:rsidRPr="004A6653" w:rsidRDefault="00F55AD6" w:rsidP="00074880">
            <w:pPr>
              <w:spacing w:after="160"/>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2                 </w:t>
            </w:r>
          </w:p>
        </w:tc>
      </w:tr>
      <w:tr w:rsidR="00F55AD6" w:rsidRPr="004A6653" w14:paraId="3B1D6F11" w14:textId="77777777" w:rsidTr="00F55AD6">
        <w:trPr>
          <w:gridAfter w:val="1"/>
          <w:wAfter w:w="67" w:type="dxa"/>
          <w:trHeight w:val="338"/>
        </w:trPr>
        <w:tc>
          <w:tcPr>
            <w:tcW w:w="4711" w:type="dxa"/>
            <w:gridSpan w:val="2"/>
            <w:tcBorders>
              <w:top w:val="single" w:sz="8" w:space="0" w:color="FFFFFF"/>
              <w:left w:val="single" w:sz="8" w:space="0" w:color="FFFFFF"/>
              <w:bottom w:val="single" w:sz="8" w:space="0" w:color="FFFFFF"/>
              <w:right w:val="single" w:sz="8" w:space="0" w:color="FFFFFF"/>
            </w:tcBorders>
            <w:shd w:val="clear" w:color="auto" w:fill="6AA1A3"/>
            <w:hideMark/>
          </w:tcPr>
          <w:p w14:paraId="0329B7AC"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Totali</w:t>
            </w:r>
          </w:p>
        </w:tc>
        <w:tc>
          <w:tcPr>
            <w:tcW w:w="3142" w:type="dxa"/>
            <w:gridSpan w:val="2"/>
            <w:tcBorders>
              <w:top w:val="single" w:sz="8" w:space="0" w:color="FFFFFF"/>
              <w:left w:val="single" w:sz="8" w:space="0" w:color="FFFFFF"/>
              <w:bottom w:val="single" w:sz="8" w:space="0" w:color="FFFFFF"/>
              <w:right w:val="single" w:sz="8" w:space="0" w:color="FFFFFF"/>
            </w:tcBorders>
            <w:shd w:val="clear" w:color="auto" w:fill="6AA1A3"/>
            <w:hideMark/>
          </w:tcPr>
          <w:p w14:paraId="7277F0C3" w14:textId="77777777" w:rsidR="00F55AD6" w:rsidRPr="004A6653" w:rsidRDefault="00F55AD6" w:rsidP="00074880">
            <w:pPr>
              <w:tabs>
                <w:tab w:val="center" w:pos="1767"/>
              </w:tabs>
              <w:spacing w:after="160"/>
              <w:jc w:val="both"/>
              <w:rPr>
                <w:rFonts w:ascii="Times New Roman" w:hAnsi="Times New Roman" w:cs="Times New Roman"/>
                <w:sz w:val="24"/>
                <w:szCs w:val="24"/>
                <w:lang w:val="sq-AL"/>
              </w:rPr>
            </w:pPr>
          </w:p>
        </w:tc>
        <w:tc>
          <w:tcPr>
            <w:tcW w:w="2610" w:type="dxa"/>
            <w:tcBorders>
              <w:top w:val="single" w:sz="8" w:space="0" w:color="FFFFFF"/>
              <w:left w:val="single" w:sz="8" w:space="0" w:color="FFFFFF"/>
              <w:bottom w:val="single" w:sz="8" w:space="0" w:color="FFFFFF"/>
              <w:right w:val="nil"/>
            </w:tcBorders>
            <w:shd w:val="clear" w:color="auto" w:fill="6AA1A3"/>
            <w:hideMark/>
          </w:tcPr>
          <w:p w14:paraId="7E5C5A48" w14:textId="7C665B1A" w:rsidR="00F55AD6" w:rsidRPr="004A6653" w:rsidRDefault="00D052B3" w:rsidP="00074880">
            <w:pPr>
              <w:ind w:left="1"/>
              <w:jc w:val="both"/>
              <w:rPr>
                <w:rFonts w:ascii="Times New Roman" w:hAnsi="Times New Roman" w:cs="Times New Roman"/>
                <w:sz w:val="24"/>
                <w:szCs w:val="24"/>
                <w:lang w:val="sq-AL"/>
              </w:rPr>
            </w:pPr>
            <w:r>
              <w:rPr>
                <w:rFonts w:ascii="Times New Roman" w:hAnsi="Times New Roman" w:cs="Times New Roman"/>
                <w:sz w:val="24"/>
                <w:szCs w:val="24"/>
                <w:lang w:val="sq-AL"/>
              </w:rPr>
              <w:t>175</w:t>
            </w:r>
            <w:r w:rsidR="00F55AD6" w:rsidRPr="004A6653">
              <w:rPr>
                <w:rFonts w:ascii="Times New Roman" w:hAnsi="Times New Roman" w:cs="Times New Roman"/>
                <w:sz w:val="24"/>
                <w:szCs w:val="24"/>
                <w:lang w:val="sq-AL"/>
              </w:rPr>
              <w:t xml:space="preserve"> orë</w:t>
            </w:r>
          </w:p>
          <w:p w14:paraId="38006D39" w14:textId="6CC28473" w:rsidR="00F55AD6" w:rsidRPr="004A6653" w:rsidRDefault="00AB0678" w:rsidP="00074880">
            <w:pPr>
              <w:ind w:left="1"/>
              <w:jc w:val="both"/>
              <w:rPr>
                <w:rFonts w:ascii="Times New Roman" w:hAnsi="Times New Roman" w:cs="Times New Roman"/>
                <w:sz w:val="24"/>
                <w:szCs w:val="24"/>
                <w:lang w:val="sq-AL"/>
              </w:rPr>
            </w:pPr>
            <w:r>
              <w:rPr>
                <w:rFonts w:ascii="Times New Roman" w:hAnsi="Times New Roman" w:cs="Times New Roman"/>
                <w:sz w:val="24"/>
                <w:szCs w:val="24"/>
                <w:lang w:val="sq-AL"/>
              </w:rPr>
              <w:t>175</w:t>
            </w:r>
            <w:r w:rsidR="00F55AD6" w:rsidRPr="004A6653">
              <w:rPr>
                <w:rFonts w:ascii="Times New Roman" w:hAnsi="Times New Roman" w:cs="Times New Roman"/>
                <w:sz w:val="24"/>
                <w:szCs w:val="24"/>
                <w:lang w:val="sq-AL"/>
              </w:rPr>
              <w:t xml:space="preserve">: 25 </w:t>
            </w:r>
            <w:r>
              <w:rPr>
                <w:rFonts w:ascii="Times New Roman" w:hAnsi="Times New Roman" w:cs="Times New Roman"/>
                <w:sz w:val="24"/>
                <w:szCs w:val="24"/>
                <w:lang w:val="sq-AL"/>
              </w:rPr>
              <w:t>= 7</w:t>
            </w:r>
          </w:p>
          <w:p w14:paraId="036B014C" w14:textId="77777777" w:rsidR="00F55AD6" w:rsidRPr="004A6653" w:rsidRDefault="00F55AD6" w:rsidP="00074880">
            <w:pPr>
              <w:ind w:left="1"/>
              <w:jc w:val="both"/>
              <w:rPr>
                <w:rFonts w:ascii="Times New Roman" w:hAnsi="Times New Roman" w:cs="Times New Roman"/>
                <w:sz w:val="24"/>
                <w:szCs w:val="24"/>
                <w:lang w:val="sq-AL"/>
              </w:rPr>
            </w:pPr>
            <w:r w:rsidRPr="004A6653">
              <w:rPr>
                <w:rFonts w:ascii="Times New Roman" w:hAnsi="Times New Roman" w:cs="Times New Roman"/>
                <w:sz w:val="24"/>
                <w:szCs w:val="24"/>
                <w:lang w:val="sq-AL"/>
              </w:rPr>
              <w:t>7 ECTS</w:t>
            </w:r>
          </w:p>
        </w:tc>
      </w:tr>
      <w:tr w:rsidR="00F55AD6" w:rsidRPr="004A6653" w14:paraId="2A1F2104" w14:textId="77777777" w:rsidTr="00F55AD6">
        <w:trPr>
          <w:trHeight w:val="628"/>
        </w:trPr>
        <w:tc>
          <w:tcPr>
            <w:tcW w:w="10530" w:type="dxa"/>
            <w:gridSpan w:val="6"/>
            <w:tcBorders>
              <w:top w:val="nil"/>
              <w:left w:val="single" w:sz="8" w:space="0" w:color="FFFFFF"/>
              <w:bottom w:val="nil"/>
              <w:right w:val="single" w:sz="8" w:space="0" w:color="FFFFFF"/>
            </w:tcBorders>
          </w:tcPr>
          <w:p w14:paraId="363BAB15" w14:textId="0960CA07" w:rsidR="00F55AD6" w:rsidRPr="004A6653" w:rsidRDefault="00F55AD6" w:rsidP="00F55AD6">
            <w:pPr>
              <w:widowControl w:val="0"/>
              <w:autoSpaceDE w:val="0"/>
              <w:autoSpaceDN w:val="0"/>
              <w:adjustRightInd w:val="0"/>
              <w:spacing w:after="240" w:line="360" w:lineRule="atLeast"/>
              <w:rPr>
                <w:rFonts w:ascii="Times New Roman" w:hAnsi="Times New Roman" w:cs="Times New Roman"/>
                <w:sz w:val="24"/>
                <w:szCs w:val="24"/>
                <w:lang w:val="sq-AL"/>
              </w:rPr>
            </w:pPr>
          </w:p>
        </w:tc>
      </w:tr>
      <w:tr w:rsidR="006E281B" w:rsidRPr="004A6653" w14:paraId="58233307" w14:textId="77777777" w:rsidTr="00F55AD6">
        <w:trPr>
          <w:trHeight w:val="916"/>
        </w:trPr>
        <w:tc>
          <w:tcPr>
            <w:tcW w:w="3130" w:type="dxa"/>
            <w:tcBorders>
              <w:top w:val="nil"/>
              <w:left w:val="single" w:sz="8" w:space="0" w:color="FFFFFF"/>
              <w:bottom w:val="single" w:sz="8" w:space="0" w:color="FFFFFF"/>
              <w:right w:val="single" w:sz="8" w:space="0" w:color="FFFFFF"/>
            </w:tcBorders>
            <w:shd w:val="clear" w:color="auto" w:fill="6AA1A3"/>
          </w:tcPr>
          <w:p w14:paraId="7F682B84"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Metodat e mësimdhënies:  </w:t>
            </w:r>
          </w:p>
        </w:tc>
        <w:tc>
          <w:tcPr>
            <w:tcW w:w="7400" w:type="dxa"/>
            <w:gridSpan w:val="5"/>
            <w:tcBorders>
              <w:top w:val="nil"/>
              <w:left w:val="single" w:sz="8" w:space="0" w:color="FFFFFF"/>
              <w:bottom w:val="single" w:sz="8" w:space="0" w:color="FFFFFF"/>
              <w:right w:val="nil"/>
            </w:tcBorders>
            <w:shd w:val="clear" w:color="auto" w:fill="C9D5CA"/>
          </w:tcPr>
          <w:p w14:paraId="65E3E521" w14:textId="4A601461" w:rsidR="00D26FB9" w:rsidRPr="004A6653" w:rsidRDefault="008A255C" w:rsidP="00D26FB9">
            <w:pPr>
              <w:rPr>
                <w:rFonts w:ascii="Times New Roman" w:hAnsi="Times New Roman" w:cs="Times New Roman"/>
                <w:sz w:val="24"/>
                <w:szCs w:val="24"/>
                <w:lang w:val="sq-AL"/>
              </w:rPr>
            </w:pPr>
            <w:r w:rsidRPr="008A255C">
              <w:rPr>
                <w:rFonts w:ascii="Times New Roman" w:hAnsi="Times New Roman" w:cs="Times New Roman"/>
                <w:sz w:val="24"/>
                <w:szCs w:val="24"/>
                <w:lang w:val="sq-AL"/>
              </w:rPr>
              <w:t>Ligjërata, ushtrime, seminare, konsultime.</w:t>
            </w:r>
          </w:p>
          <w:p w14:paraId="5A5A600A" w14:textId="1E991E75" w:rsidR="006E281B" w:rsidRPr="004A6653" w:rsidRDefault="006E281B" w:rsidP="00DB341B">
            <w:pPr>
              <w:pStyle w:val="NormalWeb"/>
              <w:spacing w:before="0" w:beforeAutospacing="0" w:after="0" w:afterAutospacing="0"/>
              <w:ind w:firstLine="720"/>
              <w:jc w:val="both"/>
              <w:rPr>
                <w:lang w:val="sq-AL"/>
              </w:rPr>
            </w:pPr>
          </w:p>
        </w:tc>
      </w:tr>
      <w:tr w:rsidR="006E281B" w:rsidRPr="004A6653" w14:paraId="45FCCB58" w14:textId="77777777" w:rsidTr="00F55AD6">
        <w:trPr>
          <w:trHeight w:val="1486"/>
        </w:trPr>
        <w:tc>
          <w:tcPr>
            <w:tcW w:w="3130" w:type="dxa"/>
            <w:tcBorders>
              <w:top w:val="nil"/>
              <w:left w:val="single" w:sz="8" w:space="0" w:color="FFFFFF"/>
              <w:bottom w:val="single" w:sz="8" w:space="0" w:color="FFFFFF"/>
              <w:right w:val="single" w:sz="8" w:space="0" w:color="FFFFFF"/>
            </w:tcBorders>
            <w:shd w:val="clear" w:color="auto" w:fill="6AA1A3"/>
          </w:tcPr>
          <w:p w14:paraId="596973C0"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Metodat e vlerësimit:</w:t>
            </w:r>
          </w:p>
        </w:tc>
        <w:tc>
          <w:tcPr>
            <w:tcW w:w="7400" w:type="dxa"/>
            <w:gridSpan w:val="5"/>
            <w:tcBorders>
              <w:top w:val="nil"/>
              <w:left w:val="single" w:sz="8" w:space="0" w:color="FFFFFF"/>
              <w:bottom w:val="single" w:sz="8" w:space="0" w:color="FFFFFF"/>
              <w:right w:val="nil"/>
            </w:tcBorders>
            <w:shd w:val="clear" w:color="auto" w:fill="C9D5CA"/>
          </w:tcPr>
          <w:p w14:paraId="203FC6E7" w14:textId="6A100565" w:rsidR="00FA2EFB" w:rsidRDefault="008A255C" w:rsidP="000B4F43">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Kalueshmëria: </w:t>
            </w:r>
            <w:r w:rsidR="00FA2EFB">
              <w:rPr>
                <w:rFonts w:ascii="Times New Roman" w:eastAsia="Times New Roman" w:hAnsi="Times New Roman" w:cs="Times New Roman"/>
                <w:sz w:val="24"/>
                <w:szCs w:val="24"/>
                <w:lang w:val="sq-AL"/>
              </w:rPr>
              <w:t>51%</w:t>
            </w:r>
          </w:p>
          <w:p w14:paraId="69E7A442" w14:textId="2A1D785E" w:rsidR="000B4F43" w:rsidRDefault="00BC16AC" w:rsidP="000B4F43">
            <w:pPr>
              <w:rPr>
                <w:rFonts w:ascii="Times New Roman" w:eastAsia="Times New Roman" w:hAnsi="Times New Roman" w:cs="Times New Roman"/>
                <w:sz w:val="24"/>
                <w:szCs w:val="24"/>
                <w:lang w:val="sq-AL"/>
              </w:rPr>
            </w:pPr>
            <w:r w:rsidRPr="00016B58">
              <w:rPr>
                <w:rFonts w:ascii="Times New Roman" w:eastAsia="Times New Roman" w:hAnsi="Times New Roman" w:cs="Times New Roman"/>
                <w:sz w:val="24"/>
                <w:szCs w:val="24"/>
                <w:lang w:val="sq-AL"/>
              </w:rPr>
              <w:t>Vlerësimi</w:t>
            </w:r>
            <w:r w:rsidR="00FA2EFB">
              <w:rPr>
                <w:rFonts w:ascii="Times New Roman" w:eastAsia="Times New Roman" w:hAnsi="Times New Roman" w:cs="Times New Roman"/>
                <w:sz w:val="24"/>
                <w:szCs w:val="24"/>
                <w:lang w:val="sq-AL"/>
              </w:rPr>
              <w:t xml:space="preserve"> i testit</w:t>
            </w:r>
            <w:r w:rsidRPr="00016B58">
              <w:rPr>
                <w:rFonts w:ascii="Times New Roman" w:eastAsia="Times New Roman" w:hAnsi="Times New Roman" w:cs="Times New Roman"/>
                <w:sz w:val="24"/>
                <w:szCs w:val="24"/>
                <w:lang w:val="sq-AL"/>
              </w:rPr>
              <w:t xml:space="preserve"> </w:t>
            </w:r>
            <w:proofErr w:type="spellStart"/>
            <w:r w:rsidRPr="00016B58">
              <w:rPr>
                <w:rFonts w:ascii="Times New Roman" w:eastAsia="Times New Roman" w:hAnsi="Times New Roman" w:cs="Times New Roman"/>
                <w:sz w:val="24"/>
                <w:szCs w:val="24"/>
                <w:lang w:val="sq-AL"/>
              </w:rPr>
              <w:t>intermediar</w:t>
            </w:r>
            <w:proofErr w:type="spellEnd"/>
            <w:r w:rsidR="008A255C">
              <w:rPr>
                <w:rFonts w:ascii="Times New Roman" w:eastAsia="Times New Roman" w:hAnsi="Times New Roman" w:cs="Times New Roman"/>
                <w:sz w:val="24"/>
                <w:szCs w:val="24"/>
                <w:lang w:val="sq-AL"/>
              </w:rPr>
              <w:t xml:space="preserve"> I</w:t>
            </w:r>
            <w:r w:rsidRPr="00016B58">
              <w:rPr>
                <w:rFonts w:ascii="Times New Roman" w:eastAsia="Times New Roman" w:hAnsi="Times New Roman" w:cs="Times New Roman"/>
                <w:sz w:val="24"/>
                <w:szCs w:val="24"/>
                <w:lang w:val="sq-AL"/>
              </w:rPr>
              <w:t>: 30</w:t>
            </w:r>
            <w:r w:rsidR="000B4F43" w:rsidRPr="00016B58">
              <w:rPr>
                <w:rFonts w:ascii="Times New Roman" w:eastAsia="Times New Roman" w:hAnsi="Times New Roman" w:cs="Times New Roman"/>
                <w:sz w:val="24"/>
                <w:szCs w:val="24"/>
                <w:lang w:val="sq-AL"/>
              </w:rPr>
              <w:t xml:space="preserve">% </w:t>
            </w:r>
          </w:p>
          <w:p w14:paraId="594D0FE4" w14:textId="7954AEBB" w:rsidR="008A255C" w:rsidRPr="008A255C" w:rsidRDefault="008A255C" w:rsidP="008A255C">
            <w:pPr>
              <w:rPr>
                <w:rFonts w:ascii="Times New Roman" w:eastAsia="Times New Roman" w:hAnsi="Times New Roman" w:cs="Times New Roman"/>
                <w:sz w:val="24"/>
                <w:szCs w:val="24"/>
                <w:lang w:val="sq-AL"/>
              </w:rPr>
            </w:pPr>
            <w:r w:rsidRPr="008A255C">
              <w:rPr>
                <w:rFonts w:ascii="Times New Roman" w:eastAsia="Times New Roman" w:hAnsi="Times New Roman" w:cs="Times New Roman"/>
                <w:sz w:val="24"/>
                <w:szCs w:val="24"/>
                <w:lang w:val="sq-AL"/>
              </w:rPr>
              <w:t xml:space="preserve">Vlerësimi i testit </w:t>
            </w:r>
            <w:proofErr w:type="spellStart"/>
            <w:r w:rsidRPr="008A255C">
              <w:rPr>
                <w:rFonts w:ascii="Times New Roman" w:eastAsia="Times New Roman" w:hAnsi="Times New Roman" w:cs="Times New Roman"/>
                <w:sz w:val="24"/>
                <w:szCs w:val="24"/>
                <w:lang w:val="sq-AL"/>
              </w:rPr>
              <w:t>intermediar</w:t>
            </w:r>
            <w:proofErr w:type="spellEnd"/>
            <w:r w:rsidRPr="008A255C">
              <w:rPr>
                <w:rFonts w:ascii="Times New Roman" w:eastAsia="Times New Roman" w:hAnsi="Times New Roman" w:cs="Times New Roman"/>
                <w:sz w:val="24"/>
                <w:szCs w:val="24"/>
                <w:lang w:val="sq-AL"/>
              </w:rPr>
              <w:t xml:space="preserve"> I</w:t>
            </w:r>
            <w:r>
              <w:rPr>
                <w:rFonts w:ascii="Times New Roman" w:eastAsia="Times New Roman" w:hAnsi="Times New Roman" w:cs="Times New Roman"/>
                <w:sz w:val="24"/>
                <w:szCs w:val="24"/>
                <w:lang w:val="sq-AL"/>
              </w:rPr>
              <w:t>I</w:t>
            </w:r>
            <w:r w:rsidRPr="008A255C">
              <w:rPr>
                <w:rFonts w:ascii="Times New Roman" w:eastAsia="Times New Roman" w:hAnsi="Times New Roman" w:cs="Times New Roman"/>
                <w:sz w:val="24"/>
                <w:szCs w:val="24"/>
                <w:lang w:val="sq-AL"/>
              </w:rPr>
              <w:t xml:space="preserve">: 30% </w:t>
            </w:r>
          </w:p>
          <w:p w14:paraId="2311BD2A" w14:textId="3377DF70" w:rsidR="000B4F43" w:rsidRDefault="008A255C" w:rsidP="000B4F43">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Aktiviteti në klasë: 15</w:t>
            </w:r>
            <w:r w:rsidR="000B4F43" w:rsidRPr="00016B58">
              <w:rPr>
                <w:rFonts w:ascii="Times New Roman" w:eastAsia="Times New Roman" w:hAnsi="Times New Roman" w:cs="Times New Roman"/>
                <w:sz w:val="24"/>
                <w:szCs w:val="24"/>
                <w:lang w:val="sq-AL"/>
              </w:rPr>
              <w:t xml:space="preserve">% </w:t>
            </w:r>
          </w:p>
          <w:p w14:paraId="18C3A288" w14:textId="5DE60F94" w:rsidR="008A255C" w:rsidRPr="00016B58" w:rsidRDefault="008A255C" w:rsidP="000B4F43">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Seminare:               15 %</w:t>
            </w:r>
          </w:p>
          <w:p w14:paraId="47683019" w14:textId="4B6D1797" w:rsidR="000B4F43" w:rsidRPr="00016B58" w:rsidRDefault="000B4F43" w:rsidP="000B4F43">
            <w:pPr>
              <w:rPr>
                <w:rFonts w:ascii="Times New Roman" w:eastAsia="Times New Roman" w:hAnsi="Times New Roman" w:cs="Times New Roman"/>
                <w:sz w:val="24"/>
                <w:szCs w:val="24"/>
                <w:lang w:val="sq-AL"/>
              </w:rPr>
            </w:pPr>
            <w:r w:rsidRPr="00016B58">
              <w:rPr>
                <w:rFonts w:ascii="Times New Roman" w:eastAsia="Times New Roman" w:hAnsi="Times New Roman" w:cs="Times New Roman"/>
                <w:sz w:val="24"/>
                <w:szCs w:val="24"/>
                <w:lang w:val="sq-AL"/>
              </w:rPr>
              <w:t>Vijimi i rregullt</w:t>
            </w:r>
            <w:r w:rsidR="008A255C">
              <w:rPr>
                <w:rFonts w:ascii="Times New Roman" w:eastAsia="Times New Roman" w:hAnsi="Times New Roman" w:cs="Times New Roman"/>
                <w:sz w:val="24"/>
                <w:szCs w:val="24"/>
                <w:lang w:val="sq-AL"/>
              </w:rPr>
              <w:t>:     10 %</w:t>
            </w:r>
            <w:r w:rsidRPr="00016B58">
              <w:rPr>
                <w:rFonts w:ascii="Times New Roman" w:eastAsia="Times New Roman" w:hAnsi="Times New Roman" w:cs="Times New Roman"/>
                <w:sz w:val="24"/>
                <w:szCs w:val="24"/>
                <w:lang w:val="sq-AL"/>
              </w:rPr>
              <w:t xml:space="preserve"> </w:t>
            </w:r>
          </w:p>
          <w:p w14:paraId="74F80513" w14:textId="4DA62408" w:rsidR="000B4F43" w:rsidRPr="004A6653" w:rsidRDefault="000B4F43" w:rsidP="000B4F43">
            <w:pPr>
              <w:rPr>
                <w:rFonts w:ascii="Times New Roman" w:eastAsia="Times New Roman" w:hAnsi="Times New Roman" w:cs="Times New Roman"/>
                <w:sz w:val="24"/>
                <w:szCs w:val="24"/>
                <w:lang w:val="sq-AL"/>
              </w:rPr>
            </w:pPr>
            <w:r w:rsidRPr="00016B58">
              <w:rPr>
                <w:rFonts w:ascii="Times New Roman" w:eastAsia="Times New Roman" w:hAnsi="Times New Roman" w:cs="Times New Roman"/>
                <w:sz w:val="24"/>
                <w:szCs w:val="24"/>
                <w:lang w:val="sq-AL"/>
              </w:rPr>
              <w:t>Total: 100%</w:t>
            </w:r>
          </w:p>
          <w:p w14:paraId="79C12AA2" w14:textId="028D7FFE" w:rsidR="00F55AD6" w:rsidRPr="004A6653" w:rsidRDefault="00F55AD6" w:rsidP="000B4F43">
            <w:pPr>
              <w:rPr>
                <w:rFonts w:ascii="Times New Roman" w:eastAsia="Times New Roman" w:hAnsi="Times New Roman" w:cs="Times New Roman"/>
                <w:sz w:val="24"/>
                <w:szCs w:val="24"/>
                <w:lang w:val="sq-AL"/>
              </w:rPr>
            </w:pPr>
          </w:p>
          <w:p w14:paraId="5D3E9C3D" w14:textId="02747569" w:rsidR="006E281B" w:rsidRPr="004A6653" w:rsidRDefault="006E281B" w:rsidP="00ED20DD">
            <w:pPr>
              <w:rPr>
                <w:rFonts w:ascii="Times New Roman" w:hAnsi="Times New Roman" w:cs="Times New Roman"/>
                <w:szCs w:val="24"/>
                <w:lang w:val="sq-AL"/>
              </w:rPr>
            </w:pPr>
          </w:p>
        </w:tc>
      </w:tr>
      <w:tr w:rsidR="006E281B" w:rsidRPr="00FA2EFB" w14:paraId="10B1A6FB" w14:textId="77777777" w:rsidTr="00F55AD6">
        <w:trPr>
          <w:trHeight w:val="916"/>
        </w:trPr>
        <w:tc>
          <w:tcPr>
            <w:tcW w:w="3130" w:type="dxa"/>
            <w:tcBorders>
              <w:top w:val="nil"/>
              <w:left w:val="single" w:sz="8" w:space="0" w:color="FFFFFF"/>
              <w:bottom w:val="single" w:sz="8" w:space="0" w:color="FFFFFF"/>
              <w:right w:val="single" w:sz="8" w:space="0" w:color="FFFFFF"/>
            </w:tcBorders>
            <w:shd w:val="clear" w:color="auto" w:fill="6AA1A3"/>
          </w:tcPr>
          <w:p w14:paraId="0E11BA20"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lastRenderedPageBreak/>
              <w:t xml:space="preserve">Literatura primare: </w:t>
            </w:r>
          </w:p>
        </w:tc>
        <w:tc>
          <w:tcPr>
            <w:tcW w:w="7400" w:type="dxa"/>
            <w:gridSpan w:val="5"/>
            <w:tcBorders>
              <w:top w:val="nil"/>
              <w:left w:val="single" w:sz="8" w:space="0" w:color="FFFFFF"/>
              <w:bottom w:val="single" w:sz="8" w:space="0" w:color="FFFFFF"/>
              <w:right w:val="nil"/>
            </w:tcBorders>
            <w:shd w:val="clear" w:color="auto" w:fill="C9D5CA"/>
          </w:tcPr>
          <w:p w14:paraId="57C6713D" w14:textId="77777777" w:rsidR="00833747" w:rsidRPr="00833747" w:rsidRDefault="00833747" w:rsidP="00833747">
            <w:pPr>
              <w:pStyle w:val="ListParagraph"/>
              <w:numPr>
                <w:ilvl w:val="0"/>
                <w:numId w:val="11"/>
              </w:numPr>
              <w:rPr>
                <w:rFonts w:ascii="Times New Roman" w:hAnsi="Times New Roman" w:cs="Times New Roman"/>
                <w:szCs w:val="24"/>
                <w:lang w:val="sq-AL"/>
              </w:rPr>
            </w:pPr>
            <w:proofErr w:type="spellStart"/>
            <w:r w:rsidRPr="00833747">
              <w:rPr>
                <w:rFonts w:ascii="Times New Roman" w:hAnsi="Times New Roman" w:cs="Times New Roman"/>
                <w:szCs w:val="24"/>
                <w:lang w:val="sq-AL"/>
              </w:rPr>
              <w:t>John</w:t>
            </w:r>
            <w:proofErr w:type="spellEnd"/>
            <w:r w:rsidRPr="00833747">
              <w:rPr>
                <w:rFonts w:ascii="Times New Roman" w:hAnsi="Times New Roman" w:cs="Times New Roman"/>
                <w:szCs w:val="24"/>
                <w:lang w:val="sq-AL"/>
              </w:rPr>
              <w:t xml:space="preserve"> </w:t>
            </w:r>
            <w:proofErr w:type="spellStart"/>
            <w:r w:rsidRPr="00833747">
              <w:rPr>
                <w:rFonts w:ascii="Times New Roman" w:hAnsi="Times New Roman" w:cs="Times New Roman"/>
                <w:szCs w:val="24"/>
                <w:lang w:val="sq-AL"/>
              </w:rPr>
              <w:t>Lions</w:t>
            </w:r>
            <w:proofErr w:type="spellEnd"/>
            <w:r w:rsidRPr="00833747">
              <w:rPr>
                <w:rFonts w:ascii="Times New Roman" w:hAnsi="Times New Roman" w:cs="Times New Roman"/>
                <w:szCs w:val="24"/>
                <w:lang w:val="sq-AL"/>
              </w:rPr>
              <w:t>, Hyrje në gjuhësinë e përgjithshme </w:t>
            </w:r>
          </w:p>
          <w:p w14:paraId="618CDB81" w14:textId="77777777" w:rsidR="00445BE2" w:rsidRDefault="00E350FA" w:rsidP="00445BE2">
            <w:pPr>
              <w:pStyle w:val="ListParagraph"/>
              <w:numPr>
                <w:ilvl w:val="0"/>
                <w:numId w:val="11"/>
              </w:numPr>
              <w:rPr>
                <w:rFonts w:ascii="Times New Roman" w:hAnsi="Times New Roman" w:cs="Times New Roman"/>
                <w:szCs w:val="24"/>
                <w:lang w:val="sq-AL"/>
              </w:rPr>
            </w:pPr>
            <w:proofErr w:type="spellStart"/>
            <w:r>
              <w:rPr>
                <w:rFonts w:ascii="Times New Roman" w:hAnsi="Times New Roman" w:cs="Times New Roman"/>
                <w:szCs w:val="24"/>
                <w:lang w:val="sq-AL"/>
              </w:rPr>
              <w:t>Ferdinand</w:t>
            </w:r>
            <w:proofErr w:type="spellEnd"/>
            <w:r>
              <w:rPr>
                <w:rFonts w:ascii="Times New Roman" w:hAnsi="Times New Roman" w:cs="Times New Roman"/>
                <w:szCs w:val="24"/>
                <w:lang w:val="sq-AL"/>
              </w:rPr>
              <w:t xml:space="preserve"> </w:t>
            </w:r>
            <w:r w:rsidR="00A07F7C">
              <w:rPr>
                <w:rFonts w:ascii="Times New Roman" w:hAnsi="Times New Roman" w:cs="Times New Roman"/>
                <w:szCs w:val="24"/>
                <w:lang w:val="sq-AL"/>
              </w:rPr>
              <w:t xml:space="preserve">de </w:t>
            </w:r>
            <w:proofErr w:type="spellStart"/>
            <w:r w:rsidR="00A07F7C">
              <w:rPr>
                <w:rFonts w:ascii="Times New Roman" w:hAnsi="Times New Roman" w:cs="Times New Roman"/>
                <w:szCs w:val="24"/>
                <w:lang w:val="sq-AL"/>
              </w:rPr>
              <w:t>Saussure</w:t>
            </w:r>
            <w:proofErr w:type="spellEnd"/>
            <w:r w:rsidR="00A07F7C">
              <w:rPr>
                <w:rFonts w:ascii="Times New Roman" w:hAnsi="Times New Roman" w:cs="Times New Roman"/>
                <w:szCs w:val="24"/>
                <w:lang w:val="sq-AL"/>
              </w:rPr>
              <w:t xml:space="preserve">, </w:t>
            </w:r>
            <w:r>
              <w:rPr>
                <w:rFonts w:ascii="Times New Roman" w:hAnsi="Times New Roman" w:cs="Times New Roman"/>
                <w:szCs w:val="24"/>
                <w:lang w:val="sq-AL"/>
              </w:rPr>
              <w:t>Kursi i gjuhësisë së përgjithshme</w:t>
            </w:r>
          </w:p>
          <w:p w14:paraId="32E15F09" w14:textId="77777777" w:rsidR="00A07F7C" w:rsidRDefault="00A07F7C" w:rsidP="00445BE2">
            <w:pPr>
              <w:pStyle w:val="ListParagraph"/>
              <w:numPr>
                <w:ilvl w:val="0"/>
                <w:numId w:val="11"/>
              </w:numPr>
              <w:rPr>
                <w:rFonts w:ascii="Times New Roman" w:hAnsi="Times New Roman" w:cs="Times New Roman"/>
                <w:szCs w:val="24"/>
                <w:lang w:val="sq-AL"/>
              </w:rPr>
            </w:pPr>
            <w:proofErr w:type="spellStart"/>
            <w:r>
              <w:rPr>
                <w:rFonts w:ascii="Times New Roman" w:hAnsi="Times New Roman" w:cs="Times New Roman"/>
                <w:szCs w:val="24"/>
                <w:lang w:val="sq-AL"/>
              </w:rPr>
              <w:t>AndreMetinet</w:t>
            </w:r>
            <w:proofErr w:type="spellEnd"/>
            <w:r>
              <w:rPr>
                <w:rFonts w:ascii="Times New Roman" w:hAnsi="Times New Roman" w:cs="Times New Roman"/>
                <w:szCs w:val="24"/>
                <w:lang w:val="sq-AL"/>
              </w:rPr>
              <w:t xml:space="preserve">, Elemente të gjuhësisë së Përgjithshme </w:t>
            </w:r>
          </w:p>
          <w:p w14:paraId="1ADFA460" w14:textId="3D8B2654" w:rsidR="00A07F7C" w:rsidRPr="00445BE2" w:rsidRDefault="00A07F7C" w:rsidP="00445BE2">
            <w:pPr>
              <w:pStyle w:val="ListParagraph"/>
              <w:numPr>
                <w:ilvl w:val="0"/>
                <w:numId w:val="11"/>
              </w:numPr>
              <w:rPr>
                <w:rFonts w:ascii="Times New Roman" w:hAnsi="Times New Roman" w:cs="Times New Roman"/>
                <w:szCs w:val="24"/>
                <w:lang w:val="sq-AL"/>
              </w:rPr>
            </w:pPr>
            <w:proofErr w:type="spellStart"/>
            <w:r>
              <w:rPr>
                <w:rFonts w:ascii="Times New Roman" w:hAnsi="Times New Roman" w:cs="Times New Roman"/>
                <w:szCs w:val="24"/>
                <w:lang w:val="sq-AL"/>
              </w:rPr>
              <w:t>Osvald</w:t>
            </w:r>
            <w:proofErr w:type="spellEnd"/>
            <w:r>
              <w:rPr>
                <w:rFonts w:ascii="Times New Roman" w:hAnsi="Times New Roman" w:cs="Times New Roman"/>
                <w:szCs w:val="24"/>
                <w:lang w:val="sq-AL"/>
              </w:rPr>
              <w:t xml:space="preserve"> </w:t>
            </w:r>
            <w:proofErr w:type="spellStart"/>
            <w:r>
              <w:rPr>
                <w:rFonts w:ascii="Times New Roman" w:hAnsi="Times New Roman" w:cs="Times New Roman"/>
                <w:szCs w:val="24"/>
                <w:lang w:val="sq-AL"/>
              </w:rPr>
              <w:t>Dykro</w:t>
            </w:r>
            <w:proofErr w:type="spellEnd"/>
            <w:r>
              <w:rPr>
                <w:rFonts w:ascii="Times New Roman" w:hAnsi="Times New Roman" w:cs="Times New Roman"/>
                <w:szCs w:val="24"/>
                <w:lang w:val="sq-AL"/>
              </w:rPr>
              <w:t>&amp;</w:t>
            </w:r>
            <w:proofErr w:type="spellStart"/>
            <w:r>
              <w:rPr>
                <w:rFonts w:ascii="Times New Roman" w:hAnsi="Times New Roman" w:cs="Times New Roman"/>
                <w:szCs w:val="24"/>
                <w:lang w:val="sq-AL"/>
              </w:rPr>
              <w:t>Cvetan</w:t>
            </w:r>
            <w:proofErr w:type="spellEnd"/>
            <w:r>
              <w:rPr>
                <w:rFonts w:ascii="Times New Roman" w:hAnsi="Times New Roman" w:cs="Times New Roman"/>
                <w:szCs w:val="24"/>
                <w:lang w:val="sq-AL"/>
              </w:rPr>
              <w:t xml:space="preserve"> </w:t>
            </w:r>
            <w:proofErr w:type="spellStart"/>
            <w:r>
              <w:rPr>
                <w:rFonts w:ascii="Times New Roman" w:hAnsi="Times New Roman" w:cs="Times New Roman"/>
                <w:szCs w:val="24"/>
                <w:lang w:val="sq-AL"/>
              </w:rPr>
              <w:t>Todorov</w:t>
            </w:r>
            <w:proofErr w:type="spellEnd"/>
            <w:r>
              <w:rPr>
                <w:rFonts w:ascii="Times New Roman" w:hAnsi="Times New Roman" w:cs="Times New Roman"/>
                <w:szCs w:val="24"/>
                <w:lang w:val="sq-AL"/>
              </w:rPr>
              <w:t>, Fjalori enciklopedik i shkencave të ligjërimit</w:t>
            </w:r>
          </w:p>
        </w:tc>
      </w:tr>
      <w:tr w:rsidR="006E281B" w:rsidRPr="00536597" w14:paraId="6AE96E8E" w14:textId="77777777" w:rsidTr="00F55AD6">
        <w:trPr>
          <w:trHeight w:val="1492"/>
        </w:trPr>
        <w:tc>
          <w:tcPr>
            <w:tcW w:w="3130" w:type="dxa"/>
            <w:tcBorders>
              <w:top w:val="single" w:sz="8" w:space="0" w:color="FFFFFF"/>
              <w:left w:val="single" w:sz="8" w:space="0" w:color="FFFFFF"/>
              <w:bottom w:val="single" w:sz="8" w:space="0" w:color="FFFFFF"/>
              <w:right w:val="single" w:sz="8" w:space="0" w:color="FFFFFF"/>
            </w:tcBorders>
            <w:shd w:val="clear" w:color="auto" w:fill="6AA1A3"/>
          </w:tcPr>
          <w:p w14:paraId="0A5FB631" w14:textId="16ABFD6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Literatura shtesë:  </w:t>
            </w:r>
          </w:p>
        </w:tc>
        <w:tc>
          <w:tcPr>
            <w:tcW w:w="7400" w:type="dxa"/>
            <w:gridSpan w:val="5"/>
            <w:tcBorders>
              <w:top w:val="single" w:sz="8" w:space="0" w:color="FFFFFF"/>
              <w:left w:val="single" w:sz="8" w:space="0" w:color="FFFFFF"/>
              <w:bottom w:val="single" w:sz="8" w:space="0" w:color="FFFFFF"/>
              <w:right w:val="nil"/>
            </w:tcBorders>
            <w:shd w:val="clear" w:color="auto" w:fill="C9D5CA"/>
          </w:tcPr>
          <w:p w14:paraId="799FD168" w14:textId="3460C5B8" w:rsidR="009574E0" w:rsidRPr="00445BE2" w:rsidRDefault="001A3B77" w:rsidP="009574E0">
            <w:pPr>
              <w:widowControl w:val="0"/>
              <w:numPr>
                <w:ilvl w:val="0"/>
                <w:numId w:val="12"/>
              </w:numPr>
              <w:tabs>
                <w:tab w:val="left" w:pos="220"/>
                <w:tab w:val="left" w:pos="720"/>
              </w:tabs>
              <w:autoSpaceDE w:val="0"/>
              <w:autoSpaceDN w:val="0"/>
              <w:adjustRightInd w:val="0"/>
              <w:spacing w:after="320" w:line="360" w:lineRule="atLeast"/>
              <w:rPr>
                <w:rFonts w:ascii="Times New Roman" w:hAnsi="Times New Roman" w:cs="Times New Roman"/>
                <w:color w:val="000000"/>
                <w:sz w:val="24"/>
                <w:szCs w:val="24"/>
                <w:lang w:val="sq-AL"/>
              </w:rPr>
            </w:pPr>
            <w:proofErr w:type="spellStart"/>
            <w:r>
              <w:rPr>
                <w:rFonts w:ascii="Times New Roman" w:hAnsi="Times New Roman" w:cs="Times New Roman"/>
                <w:color w:val="000000"/>
                <w:sz w:val="24"/>
                <w:szCs w:val="24"/>
                <w:lang w:val="sq-AL"/>
              </w:rPr>
              <w:t>Milka</w:t>
            </w:r>
            <w:proofErr w:type="spellEnd"/>
            <w:r>
              <w:rPr>
                <w:rFonts w:ascii="Times New Roman" w:hAnsi="Times New Roman" w:cs="Times New Roman"/>
                <w:color w:val="000000"/>
                <w:sz w:val="24"/>
                <w:szCs w:val="24"/>
                <w:lang w:val="sq-AL"/>
              </w:rPr>
              <w:t xml:space="preserve"> </w:t>
            </w:r>
            <w:proofErr w:type="spellStart"/>
            <w:r>
              <w:rPr>
                <w:rFonts w:ascii="Times New Roman" w:hAnsi="Times New Roman" w:cs="Times New Roman"/>
                <w:color w:val="000000"/>
                <w:sz w:val="24"/>
                <w:szCs w:val="24"/>
                <w:lang w:val="sq-AL"/>
              </w:rPr>
              <w:t>Iviq</w:t>
            </w:r>
            <w:proofErr w:type="spellEnd"/>
            <w:r>
              <w:rPr>
                <w:rFonts w:ascii="Times New Roman" w:hAnsi="Times New Roman" w:cs="Times New Roman"/>
                <w:color w:val="000000"/>
                <w:sz w:val="24"/>
                <w:szCs w:val="24"/>
                <w:lang w:val="sq-AL"/>
              </w:rPr>
              <w:t>, Drejtimet në Linguistikë</w:t>
            </w:r>
          </w:p>
          <w:p w14:paraId="71AA16B4" w14:textId="77777777" w:rsidR="004B06B5" w:rsidRDefault="001A3B77" w:rsidP="00A07F7C">
            <w:pPr>
              <w:pStyle w:val="ListParagraph"/>
              <w:numPr>
                <w:ilvl w:val="0"/>
                <w:numId w:val="12"/>
              </w:numPr>
              <w:spacing w:after="0" w:line="240" w:lineRule="auto"/>
              <w:rPr>
                <w:rFonts w:ascii="Times New Roman" w:hAnsi="Times New Roman" w:cs="Times New Roman"/>
                <w:szCs w:val="24"/>
                <w:lang w:val="sq-AL"/>
              </w:rPr>
            </w:pPr>
            <w:r>
              <w:rPr>
                <w:rFonts w:ascii="Times New Roman" w:hAnsi="Times New Roman" w:cs="Times New Roman"/>
                <w:szCs w:val="24"/>
                <w:lang w:val="sq-AL"/>
              </w:rPr>
              <w:t xml:space="preserve">Rexhep </w:t>
            </w:r>
            <w:proofErr w:type="spellStart"/>
            <w:r>
              <w:rPr>
                <w:rFonts w:ascii="Times New Roman" w:hAnsi="Times New Roman" w:cs="Times New Roman"/>
                <w:szCs w:val="24"/>
                <w:lang w:val="sq-AL"/>
              </w:rPr>
              <w:t>Ismajli</w:t>
            </w:r>
            <w:proofErr w:type="spellEnd"/>
            <w:r>
              <w:rPr>
                <w:rFonts w:ascii="Times New Roman" w:hAnsi="Times New Roman" w:cs="Times New Roman"/>
                <w:szCs w:val="24"/>
                <w:lang w:val="sq-AL"/>
              </w:rPr>
              <w:t>, Shenjë dhe ide</w:t>
            </w:r>
          </w:p>
          <w:p w14:paraId="74C5FF8B" w14:textId="56FC9E00" w:rsidR="001A3B77" w:rsidRPr="004B06B5" w:rsidRDefault="001A3B77" w:rsidP="00A07F7C">
            <w:pPr>
              <w:pStyle w:val="ListParagraph"/>
              <w:numPr>
                <w:ilvl w:val="0"/>
                <w:numId w:val="12"/>
              </w:numPr>
              <w:spacing w:after="0" w:line="240" w:lineRule="auto"/>
              <w:rPr>
                <w:rFonts w:ascii="Times New Roman" w:hAnsi="Times New Roman" w:cs="Times New Roman"/>
                <w:szCs w:val="24"/>
                <w:lang w:val="sq-AL"/>
              </w:rPr>
            </w:pPr>
            <w:r>
              <w:rPr>
                <w:rFonts w:ascii="Times New Roman" w:hAnsi="Times New Roman" w:cs="Times New Roman"/>
                <w:szCs w:val="24"/>
                <w:lang w:val="sq-AL"/>
              </w:rPr>
              <w:t xml:space="preserve">Rexhep </w:t>
            </w:r>
            <w:proofErr w:type="spellStart"/>
            <w:r>
              <w:rPr>
                <w:rFonts w:ascii="Times New Roman" w:hAnsi="Times New Roman" w:cs="Times New Roman"/>
                <w:szCs w:val="24"/>
                <w:lang w:val="sq-AL"/>
              </w:rPr>
              <w:t>Ismajli</w:t>
            </w:r>
            <w:proofErr w:type="spellEnd"/>
            <w:r>
              <w:rPr>
                <w:rFonts w:ascii="Times New Roman" w:hAnsi="Times New Roman" w:cs="Times New Roman"/>
                <w:szCs w:val="24"/>
                <w:lang w:val="sq-AL"/>
              </w:rPr>
              <w:t>, Shumësia e tekstit</w:t>
            </w:r>
          </w:p>
        </w:tc>
      </w:tr>
    </w:tbl>
    <w:p w14:paraId="18432F8E" w14:textId="062E06F4" w:rsidR="006E281B" w:rsidRPr="004A6653" w:rsidRDefault="006E281B" w:rsidP="006E281B">
      <w:pPr>
        <w:pStyle w:val="NoSpacing"/>
        <w:rPr>
          <w:rFonts w:ascii="Times New Roman" w:hAnsi="Times New Roman" w:cs="Times New Roman"/>
          <w:szCs w:val="24"/>
          <w:lang w:val="sq-AL"/>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6E281B" w:rsidRPr="004A6653" w14:paraId="38E423E9" w14:textId="77777777" w:rsidTr="006541C4">
        <w:trPr>
          <w:trHeight w:val="340"/>
        </w:trPr>
        <w:tc>
          <w:tcPr>
            <w:tcW w:w="2700" w:type="dxa"/>
            <w:tcBorders>
              <w:top w:val="nil"/>
              <w:left w:val="single" w:sz="8" w:space="0" w:color="FFFFFF"/>
              <w:bottom w:val="single" w:sz="8" w:space="0" w:color="FFFFFF"/>
              <w:right w:val="nil"/>
            </w:tcBorders>
            <w:shd w:val="clear" w:color="auto" w:fill="58715C"/>
          </w:tcPr>
          <w:p w14:paraId="648418B3"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b/>
                <w:color w:val="FFFFFF"/>
                <w:sz w:val="24"/>
                <w:szCs w:val="24"/>
                <w:lang w:val="sq-AL"/>
              </w:rPr>
              <w:t>Hartimi i planit mësimor</w:t>
            </w:r>
          </w:p>
        </w:tc>
        <w:tc>
          <w:tcPr>
            <w:tcW w:w="7830" w:type="dxa"/>
            <w:tcBorders>
              <w:top w:val="nil"/>
              <w:left w:val="nil"/>
              <w:bottom w:val="single" w:sz="8" w:space="0" w:color="FFFFFF"/>
              <w:right w:val="single" w:sz="8" w:space="0" w:color="FFFFFF"/>
            </w:tcBorders>
            <w:shd w:val="clear" w:color="auto" w:fill="58715C"/>
          </w:tcPr>
          <w:p w14:paraId="3AB47B1F" w14:textId="77777777" w:rsidR="006E281B" w:rsidRPr="004A6653" w:rsidRDefault="006E281B" w:rsidP="00205545">
            <w:pPr>
              <w:spacing w:after="160" w:line="259" w:lineRule="auto"/>
              <w:rPr>
                <w:rFonts w:ascii="Times New Roman" w:hAnsi="Times New Roman" w:cs="Times New Roman"/>
                <w:sz w:val="24"/>
                <w:szCs w:val="24"/>
                <w:lang w:val="sq-AL"/>
              </w:rPr>
            </w:pPr>
          </w:p>
        </w:tc>
      </w:tr>
      <w:tr w:rsidR="006E281B" w:rsidRPr="004A6653" w14:paraId="2D89D688"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23427EB5"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w:t>
            </w:r>
          </w:p>
        </w:tc>
        <w:tc>
          <w:tcPr>
            <w:tcW w:w="7830" w:type="dxa"/>
            <w:tcBorders>
              <w:top w:val="single" w:sz="8" w:space="0" w:color="FFFFFF"/>
              <w:left w:val="single" w:sz="8" w:space="0" w:color="FFFFFF"/>
              <w:bottom w:val="single" w:sz="8" w:space="0" w:color="FFFFFF"/>
              <w:right w:val="nil"/>
            </w:tcBorders>
            <w:shd w:val="clear" w:color="auto" w:fill="6AA1A3"/>
          </w:tcPr>
          <w:p w14:paraId="4903B028"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Titulli i ligjëratës </w:t>
            </w:r>
          </w:p>
        </w:tc>
      </w:tr>
      <w:tr w:rsidR="006E281B" w:rsidRPr="00FA2EFB" w14:paraId="680C93C7" w14:textId="77777777" w:rsidTr="006541C4">
        <w:trPr>
          <w:trHeight w:val="31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BF7FDBE"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1:</w:t>
            </w:r>
          </w:p>
        </w:tc>
        <w:tc>
          <w:tcPr>
            <w:tcW w:w="7830" w:type="dxa"/>
            <w:tcBorders>
              <w:top w:val="single" w:sz="8" w:space="0" w:color="FFFFFF"/>
              <w:left w:val="single" w:sz="8" w:space="0" w:color="FFFFFF"/>
              <w:bottom w:val="single" w:sz="8" w:space="0" w:color="FFFFFF"/>
              <w:right w:val="nil"/>
            </w:tcBorders>
            <w:shd w:val="clear" w:color="auto" w:fill="C9D5CA"/>
          </w:tcPr>
          <w:p w14:paraId="14D7C880" w14:textId="77777777" w:rsidR="00BE0B84" w:rsidRPr="00BE0B84" w:rsidRDefault="00BE0B84" w:rsidP="00BE0B84">
            <w:pPr>
              <w:spacing w:line="259" w:lineRule="auto"/>
              <w:rPr>
                <w:rFonts w:ascii="Times New Roman" w:hAnsi="Times New Roman" w:cs="Times New Roman"/>
                <w:sz w:val="24"/>
                <w:szCs w:val="24"/>
                <w:lang w:val="sq-AL"/>
              </w:rPr>
            </w:pPr>
            <w:r w:rsidRPr="00BE0B84">
              <w:rPr>
                <w:rFonts w:ascii="Times New Roman" w:hAnsi="Times New Roman" w:cs="Times New Roman"/>
                <w:sz w:val="24"/>
                <w:szCs w:val="24"/>
                <w:lang w:val="sq-AL"/>
              </w:rPr>
              <w:t>Objekti i studimit të gjuhësisë</w:t>
            </w:r>
          </w:p>
          <w:p w14:paraId="13CE2FCD" w14:textId="3F67865C" w:rsidR="006E281B" w:rsidRPr="004A6653" w:rsidRDefault="00BE0B84" w:rsidP="00DB341B">
            <w:pPr>
              <w:spacing w:line="259" w:lineRule="auto"/>
              <w:rPr>
                <w:rFonts w:ascii="Times New Roman" w:hAnsi="Times New Roman" w:cs="Times New Roman"/>
                <w:sz w:val="24"/>
                <w:szCs w:val="24"/>
                <w:lang w:val="sq-AL"/>
              </w:rPr>
            </w:pPr>
            <w:r w:rsidRPr="00BE0B84">
              <w:rPr>
                <w:rFonts w:ascii="Times New Roman" w:hAnsi="Times New Roman" w:cs="Times New Roman"/>
                <w:sz w:val="24"/>
                <w:szCs w:val="24"/>
                <w:lang w:val="sq-AL"/>
              </w:rPr>
              <w:t>Fillimet e gjuhësisë.</w:t>
            </w:r>
            <w:r>
              <w:rPr>
                <w:rFonts w:ascii="Times New Roman" w:hAnsi="Times New Roman" w:cs="Times New Roman"/>
                <w:sz w:val="24"/>
                <w:szCs w:val="24"/>
                <w:lang w:val="sq-AL"/>
              </w:rPr>
              <w:t xml:space="preserve"> Gramatika greke</w:t>
            </w:r>
            <w:r w:rsidR="00C15A69">
              <w:rPr>
                <w:rFonts w:ascii="Times New Roman" w:hAnsi="Times New Roman" w:cs="Times New Roman"/>
                <w:sz w:val="24"/>
                <w:szCs w:val="24"/>
                <w:lang w:val="sq-AL"/>
              </w:rPr>
              <w:t xml:space="preserve">; shkolla filologjike, Gramatika </w:t>
            </w:r>
            <w:proofErr w:type="spellStart"/>
            <w:r w:rsidR="00C15A69">
              <w:rPr>
                <w:rFonts w:ascii="Times New Roman" w:hAnsi="Times New Roman" w:cs="Times New Roman"/>
                <w:sz w:val="24"/>
                <w:szCs w:val="24"/>
                <w:lang w:val="sq-AL"/>
              </w:rPr>
              <w:t>komparative</w:t>
            </w:r>
            <w:proofErr w:type="spellEnd"/>
          </w:p>
        </w:tc>
      </w:tr>
      <w:tr w:rsidR="006E281B" w:rsidRPr="00FA2EFB" w14:paraId="3CC1A6B7"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58E1DFF"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2:</w:t>
            </w:r>
          </w:p>
        </w:tc>
        <w:tc>
          <w:tcPr>
            <w:tcW w:w="7830" w:type="dxa"/>
            <w:tcBorders>
              <w:top w:val="single" w:sz="8" w:space="0" w:color="FFFFFF"/>
              <w:left w:val="single" w:sz="8" w:space="0" w:color="FFFFFF"/>
              <w:bottom w:val="single" w:sz="8" w:space="0" w:color="FFFFFF"/>
              <w:right w:val="nil"/>
            </w:tcBorders>
            <w:shd w:val="clear" w:color="auto" w:fill="DFDDCB"/>
          </w:tcPr>
          <w:p w14:paraId="406FED2D" w14:textId="4D227A91" w:rsidR="000303A8" w:rsidRPr="000303A8" w:rsidRDefault="000303A8" w:rsidP="006D2E83">
            <w:pPr>
              <w:spacing w:line="259" w:lineRule="auto"/>
              <w:jc w:val="both"/>
              <w:rPr>
                <w:rFonts w:ascii="Times New Roman" w:hAnsi="Times New Roman" w:cs="Times New Roman"/>
                <w:sz w:val="24"/>
                <w:szCs w:val="24"/>
                <w:lang w:val="sq-AL"/>
              </w:rPr>
            </w:pPr>
            <w:r w:rsidRPr="000303A8">
              <w:rPr>
                <w:rFonts w:ascii="Times New Roman" w:hAnsi="Times New Roman" w:cs="Times New Roman"/>
                <w:sz w:val="24"/>
                <w:szCs w:val="24"/>
                <w:lang w:val="sq-AL"/>
              </w:rPr>
              <w:t xml:space="preserve"> </w:t>
            </w:r>
            <w:r w:rsidR="00063284">
              <w:rPr>
                <w:rFonts w:ascii="Times New Roman" w:hAnsi="Times New Roman" w:cs="Times New Roman"/>
                <w:sz w:val="24"/>
                <w:szCs w:val="24"/>
                <w:lang w:val="sq-AL"/>
              </w:rPr>
              <w:t xml:space="preserve">Struktura e shenjës </w:t>
            </w:r>
            <w:r w:rsidR="00915FB4">
              <w:rPr>
                <w:rFonts w:ascii="Times New Roman" w:hAnsi="Times New Roman" w:cs="Times New Roman"/>
                <w:sz w:val="24"/>
                <w:szCs w:val="24"/>
                <w:lang w:val="sq-AL"/>
              </w:rPr>
              <w:t xml:space="preserve">gjuhësore: </w:t>
            </w:r>
            <w:r w:rsidRPr="000303A8">
              <w:rPr>
                <w:rFonts w:ascii="Times New Roman" w:hAnsi="Times New Roman" w:cs="Times New Roman"/>
                <w:sz w:val="24"/>
                <w:szCs w:val="24"/>
                <w:lang w:val="sq-AL"/>
              </w:rPr>
              <w:t xml:space="preserve">shënjuesi dhe i </w:t>
            </w:r>
            <w:proofErr w:type="spellStart"/>
            <w:r w:rsidRPr="000303A8">
              <w:rPr>
                <w:rFonts w:ascii="Times New Roman" w:hAnsi="Times New Roman" w:cs="Times New Roman"/>
                <w:sz w:val="24"/>
                <w:szCs w:val="24"/>
                <w:lang w:val="sq-AL"/>
              </w:rPr>
              <w:t>shenjuari</w:t>
            </w:r>
            <w:proofErr w:type="spellEnd"/>
            <w:r w:rsidRPr="000303A8">
              <w:rPr>
                <w:rFonts w:ascii="Times New Roman" w:hAnsi="Times New Roman" w:cs="Times New Roman"/>
                <w:sz w:val="24"/>
                <w:szCs w:val="24"/>
                <w:lang w:val="sq-AL"/>
              </w:rPr>
              <w:t>; shprehja dhe përmbajtja</w:t>
            </w:r>
            <w:r w:rsidR="00063284">
              <w:rPr>
                <w:rFonts w:ascii="Times New Roman" w:hAnsi="Times New Roman" w:cs="Times New Roman"/>
                <w:sz w:val="24"/>
                <w:szCs w:val="24"/>
                <w:lang w:val="sq-AL"/>
              </w:rPr>
              <w:t>; arbitrariteti dhe motivimi;</w:t>
            </w:r>
            <w:r w:rsidRPr="000303A8">
              <w:rPr>
                <w:rFonts w:ascii="Times New Roman" w:hAnsi="Times New Roman" w:cs="Times New Roman"/>
                <w:sz w:val="24"/>
                <w:szCs w:val="24"/>
                <w:lang w:val="sq-AL"/>
              </w:rPr>
              <w:t xml:space="preserve"> Vlera e shenjës gjuhësore.</w:t>
            </w:r>
          </w:p>
          <w:p w14:paraId="78219E45" w14:textId="5ECB7DA2" w:rsidR="006E281B" w:rsidRPr="004A6653" w:rsidRDefault="006E281B" w:rsidP="005537C9">
            <w:pPr>
              <w:spacing w:line="259" w:lineRule="auto"/>
              <w:rPr>
                <w:rFonts w:ascii="Times New Roman" w:hAnsi="Times New Roman" w:cs="Times New Roman"/>
                <w:sz w:val="24"/>
                <w:szCs w:val="24"/>
                <w:lang w:val="sq-AL"/>
              </w:rPr>
            </w:pPr>
          </w:p>
        </w:tc>
      </w:tr>
      <w:tr w:rsidR="006E281B" w:rsidRPr="00410424" w14:paraId="19855CD9"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2598D0" w14:textId="77777777" w:rsidR="006E281B" w:rsidRPr="004A6653" w:rsidRDefault="006E281B" w:rsidP="00205545">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3:</w:t>
            </w:r>
          </w:p>
        </w:tc>
        <w:tc>
          <w:tcPr>
            <w:tcW w:w="7830" w:type="dxa"/>
            <w:tcBorders>
              <w:top w:val="single" w:sz="8" w:space="0" w:color="FFFFFF"/>
              <w:left w:val="single" w:sz="8" w:space="0" w:color="FFFFFF"/>
              <w:bottom w:val="single" w:sz="8" w:space="0" w:color="FFFFFF"/>
              <w:right w:val="nil"/>
            </w:tcBorders>
            <w:shd w:val="clear" w:color="auto" w:fill="C9D5CA"/>
          </w:tcPr>
          <w:p w14:paraId="796457B3" w14:textId="11F69A0D" w:rsidR="00EA078A" w:rsidRPr="004A6653" w:rsidRDefault="000303A8" w:rsidP="007F3D09">
            <w:pPr>
              <w:widowControl w:val="0"/>
              <w:autoSpaceDE w:val="0"/>
              <w:autoSpaceDN w:val="0"/>
              <w:adjustRightInd w:val="0"/>
              <w:spacing w:after="240" w:line="360" w:lineRule="atLeast"/>
              <w:rPr>
                <w:rFonts w:ascii="Times New Roman" w:hAnsi="Times New Roman" w:cs="Times New Roman"/>
                <w:color w:val="000000"/>
                <w:sz w:val="24"/>
                <w:szCs w:val="24"/>
                <w:lang w:val="sq-AL"/>
              </w:rPr>
            </w:pPr>
            <w:r w:rsidRPr="000303A8">
              <w:rPr>
                <w:rFonts w:ascii="Times New Roman" w:hAnsi="Times New Roman" w:cs="Times New Roman"/>
                <w:color w:val="000000"/>
                <w:sz w:val="24"/>
                <w:szCs w:val="24"/>
                <w:lang w:val="sq-AL"/>
              </w:rPr>
              <w:t xml:space="preserve">Raporte </w:t>
            </w:r>
            <w:proofErr w:type="spellStart"/>
            <w:r w:rsidRPr="000303A8">
              <w:rPr>
                <w:rFonts w:ascii="Times New Roman" w:hAnsi="Times New Roman" w:cs="Times New Roman"/>
                <w:color w:val="000000"/>
                <w:sz w:val="24"/>
                <w:szCs w:val="24"/>
                <w:lang w:val="sq-AL"/>
              </w:rPr>
              <w:t>sintagmatike</w:t>
            </w:r>
            <w:proofErr w:type="spellEnd"/>
            <w:r w:rsidRPr="000303A8">
              <w:rPr>
                <w:rFonts w:ascii="Times New Roman" w:hAnsi="Times New Roman" w:cs="Times New Roman"/>
                <w:color w:val="000000"/>
                <w:sz w:val="24"/>
                <w:szCs w:val="24"/>
                <w:lang w:val="sq-AL"/>
              </w:rPr>
              <w:t xml:space="preserve"> dhe raporte</w:t>
            </w:r>
            <w:r w:rsidR="00915FB4">
              <w:rPr>
                <w:rFonts w:ascii="Times New Roman" w:hAnsi="Times New Roman" w:cs="Times New Roman"/>
                <w:color w:val="000000"/>
                <w:sz w:val="24"/>
                <w:szCs w:val="24"/>
                <w:lang w:val="sq-AL"/>
              </w:rPr>
              <w:t xml:space="preserve"> paradigmatike</w:t>
            </w:r>
            <w:r>
              <w:rPr>
                <w:rFonts w:ascii="Times New Roman" w:hAnsi="Times New Roman" w:cs="Times New Roman"/>
                <w:color w:val="000000"/>
                <w:sz w:val="24"/>
                <w:szCs w:val="24"/>
                <w:lang w:val="sq-AL"/>
              </w:rPr>
              <w:t xml:space="preserve">. </w:t>
            </w:r>
            <w:r w:rsidRPr="000303A8">
              <w:rPr>
                <w:rFonts w:ascii="Times New Roman" w:hAnsi="Times New Roman" w:cs="Times New Roman"/>
                <w:color w:val="000000"/>
                <w:sz w:val="24"/>
                <w:szCs w:val="24"/>
                <w:lang w:val="sq-AL"/>
              </w:rPr>
              <w:t>Sinkroni dhe dia</w:t>
            </w:r>
            <w:r>
              <w:rPr>
                <w:rFonts w:ascii="Times New Roman" w:hAnsi="Times New Roman" w:cs="Times New Roman"/>
                <w:color w:val="000000"/>
                <w:sz w:val="24"/>
                <w:szCs w:val="24"/>
                <w:lang w:val="sq-AL"/>
              </w:rPr>
              <w:t>kroni.</w:t>
            </w:r>
            <w:r w:rsidR="00915FB4">
              <w:rPr>
                <w:rFonts w:ascii="Times New Roman" w:hAnsi="Times New Roman" w:cs="Times New Roman"/>
                <w:color w:val="000000"/>
                <w:sz w:val="24"/>
                <w:szCs w:val="24"/>
                <w:lang w:val="sq-AL"/>
              </w:rPr>
              <w:t xml:space="preserve"> Formë </w:t>
            </w:r>
            <w:proofErr w:type="spellStart"/>
            <w:r w:rsidR="00915FB4">
              <w:rPr>
                <w:rFonts w:ascii="Times New Roman" w:hAnsi="Times New Roman" w:cs="Times New Roman"/>
                <w:color w:val="000000"/>
                <w:sz w:val="24"/>
                <w:szCs w:val="24"/>
                <w:lang w:val="sq-AL"/>
              </w:rPr>
              <w:t>sustancë</w:t>
            </w:r>
            <w:proofErr w:type="spellEnd"/>
          </w:p>
        </w:tc>
      </w:tr>
      <w:tr w:rsidR="009A1E03" w:rsidRPr="00FA2EFB" w14:paraId="23A5359A" w14:textId="77777777" w:rsidTr="00910C27">
        <w:trPr>
          <w:trHeight w:val="118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C47BD2F" w14:textId="77777777" w:rsidR="009A1E03" w:rsidRPr="004A6653" w:rsidRDefault="009A1E03"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5731916F" w14:textId="24D96850" w:rsidR="009A1E03" w:rsidRPr="004A6653" w:rsidRDefault="00910C27" w:rsidP="0020349F">
            <w:pPr>
              <w:widowControl w:val="0"/>
              <w:autoSpaceDE w:val="0"/>
              <w:autoSpaceDN w:val="0"/>
              <w:adjustRightInd w:val="0"/>
              <w:spacing w:after="240" w:line="360" w:lineRule="atLeast"/>
              <w:rPr>
                <w:rFonts w:ascii="Times New Roman" w:hAnsi="Times New Roman" w:cs="Times New Roman"/>
                <w:color w:val="000000"/>
                <w:sz w:val="24"/>
                <w:szCs w:val="24"/>
                <w:lang w:val="sq-AL"/>
              </w:rPr>
            </w:pPr>
            <w:r w:rsidRPr="00910C27">
              <w:rPr>
                <w:rFonts w:ascii="Times New Roman" w:hAnsi="Times New Roman" w:cs="Times New Roman"/>
                <w:color w:val="000000"/>
                <w:sz w:val="24"/>
                <w:szCs w:val="24"/>
                <w:lang w:val="sq-AL"/>
              </w:rPr>
              <w:t xml:space="preserve"> </w:t>
            </w:r>
            <w:r w:rsidR="0020349F" w:rsidRPr="0020349F">
              <w:rPr>
                <w:rFonts w:ascii="Times New Roman" w:hAnsi="Times New Roman" w:cs="Times New Roman"/>
                <w:color w:val="000000"/>
                <w:sz w:val="24"/>
                <w:szCs w:val="24"/>
                <w:lang w:val="sq-AL"/>
              </w:rPr>
              <w:t xml:space="preserve">Gjuhësia funksionale e </w:t>
            </w:r>
            <w:proofErr w:type="spellStart"/>
            <w:r w:rsidR="0020349F" w:rsidRPr="0020349F">
              <w:rPr>
                <w:rFonts w:ascii="Times New Roman" w:hAnsi="Times New Roman" w:cs="Times New Roman"/>
                <w:color w:val="000000"/>
                <w:sz w:val="24"/>
                <w:szCs w:val="24"/>
                <w:lang w:val="sq-AL"/>
              </w:rPr>
              <w:t>Andre</w:t>
            </w:r>
            <w:proofErr w:type="spellEnd"/>
            <w:r w:rsidR="0020349F" w:rsidRPr="0020349F">
              <w:rPr>
                <w:rFonts w:ascii="Times New Roman" w:hAnsi="Times New Roman" w:cs="Times New Roman"/>
                <w:color w:val="000000"/>
                <w:sz w:val="24"/>
                <w:szCs w:val="24"/>
                <w:lang w:val="sq-AL"/>
              </w:rPr>
              <w:t xml:space="preserve"> </w:t>
            </w:r>
            <w:proofErr w:type="spellStart"/>
            <w:r w:rsidR="0020349F" w:rsidRPr="0020349F">
              <w:rPr>
                <w:rFonts w:ascii="Times New Roman" w:hAnsi="Times New Roman" w:cs="Times New Roman"/>
                <w:color w:val="000000"/>
                <w:sz w:val="24"/>
                <w:szCs w:val="24"/>
                <w:lang w:val="sq-AL"/>
              </w:rPr>
              <w:t>Martinesë</w:t>
            </w:r>
            <w:proofErr w:type="spellEnd"/>
            <w:r w:rsidR="0020349F" w:rsidRPr="0020349F">
              <w:rPr>
                <w:rFonts w:ascii="Times New Roman" w:hAnsi="Times New Roman" w:cs="Times New Roman"/>
                <w:color w:val="000000"/>
                <w:sz w:val="24"/>
                <w:szCs w:val="24"/>
                <w:lang w:val="sq-AL"/>
              </w:rPr>
              <w:t xml:space="preserve">: Nyjëtimi i dyfishtë i ligjërimit: njësitë e nyjëtimit të parë: </w:t>
            </w:r>
            <w:proofErr w:type="spellStart"/>
            <w:r w:rsidR="0020349F" w:rsidRPr="0020349F">
              <w:rPr>
                <w:rFonts w:ascii="Times New Roman" w:hAnsi="Times New Roman" w:cs="Times New Roman"/>
                <w:color w:val="000000"/>
                <w:sz w:val="24"/>
                <w:szCs w:val="24"/>
                <w:lang w:val="sq-AL"/>
              </w:rPr>
              <w:t>monema</w:t>
            </w:r>
            <w:proofErr w:type="spellEnd"/>
            <w:r w:rsidR="0020349F" w:rsidRPr="0020349F">
              <w:rPr>
                <w:rFonts w:ascii="Times New Roman" w:hAnsi="Times New Roman" w:cs="Times New Roman"/>
                <w:color w:val="000000"/>
                <w:sz w:val="24"/>
                <w:szCs w:val="24"/>
                <w:lang w:val="sq-AL"/>
              </w:rPr>
              <w:t xml:space="preserve"> dhe njësitë e nyjëtimit të dytë</w:t>
            </w:r>
          </w:p>
        </w:tc>
      </w:tr>
      <w:tr w:rsidR="00DD79A7" w:rsidRPr="00FA2EFB" w14:paraId="19A9DB15"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4062C77" w14:textId="77777777" w:rsidR="00DD79A7" w:rsidRPr="004A6653" w:rsidRDefault="00DD79A7"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5:</w:t>
            </w:r>
          </w:p>
        </w:tc>
        <w:tc>
          <w:tcPr>
            <w:tcW w:w="7830" w:type="dxa"/>
            <w:tcBorders>
              <w:top w:val="single" w:sz="8" w:space="0" w:color="FFFFFF"/>
              <w:left w:val="single" w:sz="8" w:space="0" w:color="FFFFFF"/>
              <w:bottom w:val="single" w:sz="8" w:space="0" w:color="FFFFFF"/>
              <w:right w:val="nil"/>
            </w:tcBorders>
            <w:shd w:val="clear" w:color="auto" w:fill="C9D5CA"/>
          </w:tcPr>
          <w:p w14:paraId="4BE48AB3" w14:textId="0D3FE082" w:rsidR="00DD79A7" w:rsidRPr="004A6653" w:rsidRDefault="0020349F" w:rsidP="006D2E83">
            <w:pPr>
              <w:widowControl w:val="0"/>
              <w:autoSpaceDE w:val="0"/>
              <w:autoSpaceDN w:val="0"/>
              <w:adjustRightInd w:val="0"/>
              <w:spacing w:after="240" w:line="360" w:lineRule="atLeast"/>
              <w:jc w:val="both"/>
              <w:rPr>
                <w:rFonts w:ascii="Times New Roman" w:hAnsi="Times New Roman" w:cs="Times New Roman"/>
                <w:color w:val="000000"/>
                <w:sz w:val="24"/>
                <w:szCs w:val="24"/>
                <w:lang w:val="sq-AL"/>
              </w:rPr>
            </w:pPr>
            <w:r w:rsidRPr="0020349F">
              <w:rPr>
                <w:rFonts w:ascii="Times New Roman" w:hAnsi="Times New Roman" w:cs="Times New Roman"/>
                <w:color w:val="000000"/>
                <w:sz w:val="24"/>
                <w:szCs w:val="24"/>
                <w:lang w:val="sq-AL"/>
              </w:rPr>
              <w:t xml:space="preserve">Nyjëtimi i tingujve. Përshkrimi akustik i tingujve. Analiza fonologjike. Tipare dalluese të fonemave. Variante të fonemave. Neutralizim e </w:t>
            </w:r>
            <w:proofErr w:type="spellStart"/>
            <w:r w:rsidRPr="0020349F">
              <w:rPr>
                <w:rFonts w:ascii="Times New Roman" w:hAnsi="Times New Roman" w:cs="Times New Roman"/>
                <w:color w:val="000000"/>
                <w:sz w:val="24"/>
                <w:szCs w:val="24"/>
                <w:lang w:val="sq-AL"/>
              </w:rPr>
              <w:t>kryefonemë</w:t>
            </w:r>
            <w:proofErr w:type="spellEnd"/>
            <w:r w:rsidRPr="0020349F">
              <w:rPr>
                <w:rFonts w:ascii="Times New Roman" w:hAnsi="Times New Roman" w:cs="Times New Roman"/>
                <w:color w:val="000000"/>
                <w:sz w:val="24"/>
                <w:szCs w:val="24"/>
                <w:lang w:val="sq-AL"/>
              </w:rPr>
              <w:t>. Ndërlidhni (korrelacione). Theks dhe tone.</w:t>
            </w:r>
          </w:p>
        </w:tc>
      </w:tr>
      <w:tr w:rsidR="00DD79A7" w:rsidRPr="004A6653" w14:paraId="395AA516"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446773E" w14:textId="77777777" w:rsidR="00DD79A7" w:rsidRPr="004A6653" w:rsidRDefault="00DD79A7"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02ACC6FE" w14:textId="53F7D084" w:rsidR="00E96160" w:rsidRPr="004A6653" w:rsidRDefault="00104AC8" w:rsidP="00E96160">
            <w:pPr>
              <w:widowControl w:val="0"/>
              <w:autoSpaceDE w:val="0"/>
              <w:autoSpaceDN w:val="0"/>
              <w:adjustRightInd w:val="0"/>
              <w:spacing w:after="240" w:line="360" w:lineRule="atLeast"/>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Fjala,</w:t>
            </w:r>
            <w:r w:rsidR="0020349F" w:rsidRPr="0020349F">
              <w:rPr>
                <w:rFonts w:ascii="Times New Roman" w:hAnsi="Times New Roman" w:cs="Times New Roman"/>
                <w:color w:val="000000"/>
                <w:sz w:val="24"/>
                <w:szCs w:val="24"/>
                <w:lang w:val="sq-AL"/>
              </w:rPr>
              <w:t xml:space="preserve"> leksema. Morfema dhe tipat e morfemave. Alomorfi. </w:t>
            </w:r>
            <w:proofErr w:type="spellStart"/>
            <w:r w:rsidR="0020349F" w:rsidRPr="0020349F">
              <w:rPr>
                <w:rFonts w:ascii="Times New Roman" w:hAnsi="Times New Roman" w:cs="Times New Roman"/>
                <w:color w:val="000000"/>
                <w:sz w:val="24"/>
                <w:szCs w:val="24"/>
                <w:lang w:val="sq-AL"/>
              </w:rPr>
              <w:t>Monema</w:t>
            </w:r>
            <w:proofErr w:type="spellEnd"/>
            <w:r w:rsidR="0020349F" w:rsidRPr="0020349F">
              <w:rPr>
                <w:rFonts w:ascii="Times New Roman" w:hAnsi="Times New Roman" w:cs="Times New Roman"/>
                <w:color w:val="000000"/>
                <w:sz w:val="24"/>
                <w:szCs w:val="24"/>
                <w:lang w:val="sq-AL"/>
              </w:rPr>
              <w:t xml:space="preserve">. Llojet e </w:t>
            </w:r>
            <w:proofErr w:type="spellStart"/>
            <w:r w:rsidR="0020349F" w:rsidRPr="0020349F">
              <w:rPr>
                <w:rFonts w:ascii="Times New Roman" w:hAnsi="Times New Roman" w:cs="Times New Roman"/>
                <w:color w:val="000000"/>
                <w:sz w:val="24"/>
                <w:szCs w:val="24"/>
                <w:lang w:val="sq-AL"/>
              </w:rPr>
              <w:t>monemave</w:t>
            </w:r>
            <w:proofErr w:type="spellEnd"/>
            <w:r w:rsidR="00E96160">
              <w:rPr>
                <w:rFonts w:ascii="Times New Roman" w:hAnsi="Times New Roman" w:cs="Times New Roman"/>
                <w:color w:val="000000"/>
                <w:sz w:val="24"/>
                <w:szCs w:val="24"/>
                <w:lang w:val="sq-AL"/>
              </w:rPr>
              <w:t>.</w:t>
            </w:r>
          </w:p>
        </w:tc>
      </w:tr>
      <w:tr w:rsidR="00722993" w:rsidRPr="00FA2EFB" w14:paraId="27223A62"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57C1A47" w14:textId="77777777" w:rsidR="00722993" w:rsidRPr="004A6653" w:rsidRDefault="00722993"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7:</w:t>
            </w:r>
          </w:p>
        </w:tc>
        <w:tc>
          <w:tcPr>
            <w:tcW w:w="7830" w:type="dxa"/>
            <w:tcBorders>
              <w:top w:val="single" w:sz="8" w:space="0" w:color="FFFFFF"/>
              <w:left w:val="single" w:sz="8" w:space="0" w:color="FFFFFF"/>
              <w:bottom w:val="single" w:sz="8" w:space="0" w:color="FFFFFF"/>
              <w:right w:val="nil"/>
            </w:tcBorders>
            <w:shd w:val="clear" w:color="auto" w:fill="C9D5CA"/>
          </w:tcPr>
          <w:p w14:paraId="20E36FDB" w14:textId="120AA454" w:rsidR="00E567FD" w:rsidRDefault="00E96160" w:rsidP="009574E0">
            <w:pPr>
              <w:widowControl w:val="0"/>
              <w:autoSpaceDE w:val="0"/>
              <w:autoSpaceDN w:val="0"/>
              <w:adjustRightInd w:val="0"/>
              <w:spacing w:after="240" w:line="360" w:lineRule="atLeast"/>
              <w:rPr>
                <w:rFonts w:ascii="Times New Roman" w:hAnsi="Times New Roman" w:cs="Times New Roman"/>
                <w:color w:val="000000"/>
                <w:sz w:val="24"/>
                <w:szCs w:val="24"/>
                <w:lang w:val="sq-AL"/>
              </w:rPr>
            </w:pPr>
            <w:r w:rsidRPr="00E96160">
              <w:rPr>
                <w:rFonts w:ascii="Times New Roman" w:hAnsi="Times New Roman" w:cs="Times New Roman"/>
                <w:color w:val="000000"/>
                <w:sz w:val="24"/>
                <w:szCs w:val="24"/>
                <w:lang w:val="sq-AL"/>
              </w:rPr>
              <w:t xml:space="preserve">Fleksioni. </w:t>
            </w:r>
            <w:proofErr w:type="spellStart"/>
            <w:r w:rsidRPr="00E96160">
              <w:rPr>
                <w:rFonts w:ascii="Times New Roman" w:hAnsi="Times New Roman" w:cs="Times New Roman"/>
                <w:color w:val="000000"/>
                <w:sz w:val="24"/>
                <w:szCs w:val="24"/>
                <w:lang w:val="sq-AL"/>
              </w:rPr>
              <w:t>Derivacioni</w:t>
            </w:r>
            <w:proofErr w:type="spellEnd"/>
            <w:r w:rsidRPr="00E96160">
              <w:rPr>
                <w:rFonts w:ascii="Times New Roman" w:hAnsi="Times New Roman" w:cs="Times New Roman"/>
                <w:color w:val="000000"/>
                <w:sz w:val="24"/>
                <w:szCs w:val="24"/>
                <w:lang w:val="sq-AL"/>
              </w:rPr>
              <w:t>: rrënja, tema, shtesat (para-, prapa-, ndër-shtesat).</w:t>
            </w:r>
            <w:r w:rsidR="00104AC8">
              <w:rPr>
                <w:rFonts w:ascii="Times New Roman" w:hAnsi="Times New Roman" w:cs="Times New Roman"/>
                <w:color w:val="000000"/>
                <w:sz w:val="24"/>
                <w:szCs w:val="24"/>
                <w:lang w:val="sq-AL"/>
              </w:rPr>
              <w:t xml:space="preserve"> </w:t>
            </w:r>
            <w:r w:rsidR="00E567FD">
              <w:rPr>
                <w:rFonts w:ascii="Times New Roman" w:hAnsi="Times New Roman" w:cs="Times New Roman"/>
                <w:color w:val="000000"/>
                <w:sz w:val="24"/>
                <w:szCs w:val="24"/>
                <w:lang w:val="sq-AL"/>
              </w:rPr>
              <w:t>Kompozicioni</w:t>
            </w:r>
          </w:p>
          <w:p w14:paraId="65090C1A" w14:textId="22B550A4" w:rsidR="00E567FD" w:rsidRPr="004A6653" w:rsidRDefault="00E567FD" w:rsidP="009574E0">
            <w:pPr>
              <w:widowControl w:val="0"/>
              <w:autoSpaceDE w:val="0"/>
              <w:autoSpaceDN w:val="0"/>
              <w:adjustRightInd w:val="0"/>
              <w:spacing w:after="240" w:line="360" w:lineRule="atLeast"/>
              <w:rPr>
                <w:rFonts w:ascii="Times New Roman" w:hAnsi="Times New Roman" w:cs="Times New Roman"/>
                <w:color w:val="000000"/>
                <w:sz w:val="24"/>
                <w:szCs w:val="24"/>
                <w:lang w:val="sq-AL"/>
              </w:rPr>
            </w:pPr>
          </w:p>
        </w:tc>
      </w:tr>
      <w:tr w:rsidR="00D47459" w:rsidRPr="00410424" w14:paraId="0109D02E"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7267B85" w14:textId="0D20D985" w:rsidR="00D47459" w:rsidRPr="004A6653" w:rsidRDefault="00D47459"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lastRenderedPageBreak/>
              <w:t>Java 8:</w:t>
            </w:r>
          </w:p>
        </w:tc>
        <w:tc>
          <w:tcPr>
            <w:tcW w:w="7830" w:type="dxa"/>
            <w:tcBorders>
              <w:top w:val="single" w:sz="8" w:space="0" w:color="FFFFFF"/>
              <w:left w:val="single" w:sz="8" w:space="0" w:color="FFFFFF"/>
              <w:bottom w:val="single" w:sz="8" w:space="0" w:color="FFFFFF"/>
              <w:right w:val="nil"/>
            </w:tcBorders>
            <w:shd w:val="clear" w:color="auto" w:fill="DFDDCB"/>
          </w:tcPr>
          <w:p w14:paraId="4A5D86D1" w14:textId="324CB9E7" w:rsidR="00D47459" w:rsidRPr="004A6653" w:rsidRDefault="00EA34C4" w:rsidP="00CA585C">
            <w:pPr>
              <w:widowControl w:val="0"/>
              <w:autoSpaceDE w:val="0"/>
              <w:autoSpaceDN w:val="0"/>
              <w:adjustRightInd w:val="0"/>
              <w:spacing w:after="240" w:line="360" w:lineRule="atLeast"/>
              <w:rPr>
                <w:rFonts w:ascii="Times New Roman" w:hAnsi="Times New Roman" w:cs="Times New Roman"/>
                <w:color w:val="000000"/>
                <w:sz w:val="24"/>
                <w:szCs w:val="24"/>
                <w:lang w:val="sq-AL"/>
              </w:rPr>
            </w:pPr>
            <w:r w:rsidRPr="00EA34C4">
              <w:rPr>
                <w:rFonts w:ascii="Times New Roman" w:hAnsi="Times New Roman" w:cs="Times New Roman"/>
                <w:color w:val="000000"/>
                <w:sz w:val="24"/>
                <w:szCs w:val="24"/>
                <w:lang w:val="sq-AL"/>
              </w:rPr>
              <w:t xml:space="preserve">Pjesët e ligjëratës të gramatikës tradicionale. Pjesët e ligjëratës sipas </w:t>
            </w:r>
            <w:proofErr w:type="spellStart"/>
            <w:r w:rsidRPr="00EA34C4">
              <w:rPr>
                <w:rFonts w:ascii="Times New Roman" w:hAnsi="Times New Roman" w:cs="Times New Roman"/>
                <w:color w:val="000000"/>
                <w:sz w:val="24"/>
                <w:szCs w:val="24"/>
                <w:lang w:val="sq-AL"/>
              </w:rPr>
              <w:t>Heinz</w:t>
            </w:r>
            <w:proofErr w:type="spellEnd"/>
            <w:r w:rsidRPr="00EA34C4">
              <w:rPr>
                <w:rFonts w:ascii="Times New Roman" w:hAnsi="Times New Roman" w:cs="Times New Roman"/>
                <w:color w:val="000000"/>
                <w:sz w:val="24"/>
                <w:szCs w:val="24"/>
                <w:lang w:val="sq-AL"/>
              </w:rPr>
              <w:t xml:space="preserve"> </w:t>
            </w:r>
            <w:proofErr w:type="spellStart"/>
            <w:r w:rsidRPr="00EA34C4">
              <w:rPr>
                <w:rFonts w:ascii="Times New Roman" w:hAnsi="Times New Roman" w:cs="Times New Roman"/>
                <w:color w:val="000000"/>
                <w:sz w:val="24"/>
                <w:szCs w:val="24"/>
                <w:lang w:val="sq-AL"/>
              </w:rPr>
              <w:t>Glinz</w:t>
            </w:r>
            <w:proofErr w:type="spellEnd"/>
            <w:r w:rsidRPr="00EA34C4">
              <w:rPr>
                <w:rFonts w:ascii="Times New Roman" w:hAnsi="Times New Roman" w:cs="Times New Roman"/>
                <w:color w:val="000000"/>
                <w:sz w:val="24"/>
                <w:szCs w:val="24"/>
                <w:lang w:val="sq-AL"/>
              </w:rPr>
              <w:t>. Kategoritë gramatikore. Kategoritë parësore, dytësore dhe funksionale. Kategoritë deiktike. Numri dhe gjinia. Veta dhe folja. Rasa. Funksionet vendore, parafjalët. Koha, mënyra, aspekti, modaliteti. Ndajfolja. Tipat e gjuhëve: sintetike, analitike, aglutinative, izoluese.</w:t>
            </w:r>
          </w:p>
        </w:tc>
      </w:tr>
      <w:tr w:rsidR="00D47459" w:rsidRPr="00FA2EFB" w14:paraId="13E38E17"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084166D" w14:textId="4FAC520D" w:rsidR="00D47459" w:rsidRPr="004A6653" w:rsidRDefault="00D47459"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9:</w:t>
            </w:r>
          </w:p>
        </w:tc>
        <w:tc>
          <w:tcPr>
            <w:tcW w:w="7830" w:type="dxa"/>
            <w:tcBorders>
              <w:top w:val="single" w:sz="8" w:space="0" w:color="FFFFFF"/>
              <w:left w:val="single" w:sz="8" w:space="0" w:color="FFFFFF"/>
              <w:bottom w:val="single" w:sz="8" w:space="0" w:color="FFFFFF"/>
              <w:right w:val="nil"/>
            </w:tcBorders>
            <w:shd w:val="clear" w:color="auto" w:fill="C9D5CA"/>
          </w:tcPr>
          <w:p w14:paraId="165D49C3" w14:textId="5A15F265" w:rsidR="00D47459" w:rsidRPr="004A6653" w:rsidRDefault="00EA34C4" w:rsidP="006D2E83">
            <w:pPr>
              <w:widowControl w:val="0"/>
              <w:autoSpaceDE w:val="0"/>
              <w:autoSpaceDN w:val="0"/>
              <w:adjustRightInd w:val="0"/>
              <w:spacing w:after="240" w:line="360" w:lineRule="atLeast"/>
              <w:jc w:val="both"/>
              <w:rPr>
                <w:rFonts w:ascii="Times New Roman" w:hAnsi="Times New Roman" w:cs="Times New Roman"/>
                <w:color w:val="000000"/>
                <w:sz w:val="24"/>
                <w:szCs w:val="24"/>
                <w:lang w:val="sq-AL"/>
              </w:rPr>
            </w:pPr>
            <w:r w:rsidRPr="00EA34C4">
              <w:rPr>
                <w:rFonts w:ascii="Times New Roman" w:hAnsi="Times New Roman" w:cs="Times New Roman"/>
                <w:color w:val="000000"/>
                <w:sz w:val="24"/>
                <w:szCs w:val="24"/>
                <w:lang w:val="sq-AL"/>
              </w:rPr>
              <w:t xml:space="preserve">Analiza e përbërësve të </w:t>
            </w:r>
            <w:proofErr w:type="spellStart"/>
            <w:r w:rsidRPr="00EA34C4">
              <w:rPr>
                <w:rFonts w:ascii="Times New Roman" w:hAnsi="Times New Roman" w:cs="Times New Roman"/>
                <w:color w:val="000000"/>
                <w:sz w:val="24"/>
                <w:szCs w:val="24"/>
                <w:lang w:val="sq-AL"/>
              </w:rPr>
              <w:t>pandërmjetmë</w:t>
            </w:r>
            <w:proofErr w:type="spellEnd"/>
            <w:r>
              <w:rPr>
                <w:rFonts w:ascii="Times New Roman" w:hAnsi="Times New Roman" w:cs="Times New Roman"/>
                <w:color w:val="000000"/>
                <w:sz w:val="24"/>
                <w:szCs w:val="24"/>
                <w:lang w:val="sq-AL"/>
              </w:rPr>
              <w:t xml:space="preserve"> (ICM). </w:t>
            </w:r>
            <w:proofErr w:type="spellStart"/>
            <w:r>
              <w:rPr>
                <w:rFonts w:ascii="Times New Roman" w:hAnsi="Times New Roman" w:cs="Times New Roman"/>
                <w:color w:val="000000"/>
                <w:sz w:val="24"/>
                <w:szCs w:val="24"/>
                <w:lang w:val="sq-AL"/>
              </w:rPr>
              <w:t>Konstituentët</w:t>
            </w:r>
            <w:proofErr w:type="spellEnd"/>
            <w:r>
              <w:rPr>
                <w:rFonts w:ascii="Times New Roman" w:hAnsi="Times New Roman" w:cs="Times New Roman"/>
                <w:color w:val="000000"/>
                <w:sz w:val="24"/>
                <w:szCs w:val="24"/>
                <w:lang w:val="sq-AL"/>
              </w:rPr>
              <w:t xml:space="preserve"> sintaksorë.</w:t>
            </w:r>
            <w:r w:rsidRPr="00EA34C4">
              <w:rPr>
                <w:rFonts w:ascii="Times New Roman" w:hAnsi="Times New Roman" w:cs="Times New Roman"/>
                <w:sz w:val="24"/>
                <w:szCs w:val="24"/>
                <w:lang w:val="sq-AL"/>
              </w:rPr>
              <w:t xml:space="preserve"> </w:t>
            </w:r>
            <w:r w:rsidRPr="00EA34C4">
              <w:rPr>
                <w:rFonts w:ascii="Times New Roman" w:hAnsi="Times New Roman" w:cs="Times New Roman"/>
                <w:color w:val="000000"/>
                <w:sz w:val="24"/>
                <w:szCs w:val="24"/>
                <w:lang w:val="sq-AL"/>
              </w:rPr>
              <w:t xml:space="preserve">Ndërtimet </w:t>
            </w:r>
            <w:proofErr w:type="spellStart"/>
            <w:r w:rsidRPr="00EA34C4">
              <w:rPr>
                <w:rFonts w:ascii="Times New Roman" w:hAnsi="Times New Roman" w:cs="Times New Roman"/>
                <w:color w:val="000000"/>
                <w:sz w:val="24"/>
                <w:szCs w:val="24"/>
                <w:lang w:val="sq-AL"/>
              </w:rPr>
              <w:t>endocentrike</w:t>
            </w:r>
            <w:proofErr w:type="spellEnd"/>
            <w:r w:rsidRPr="00EA34C4">
              <w:rPr>
                <w:rFonts w:ascii="Times New Roman" w:hAnsi="Times New Roman" w:cs="Times New Roman"/>
                <w:color w:val="000000"/>
                <w:sz w:val="24"/>
                <w:szCs w:val="24"/>
                <w:lang w:val="sq-AL"/>
              </w:rPr>
              <w:t xml:space="preserve"> dhe ndë</w:t>
            </w:r>
            <w:r>
              <w:rPr>
                <w:rFonts w:ascii="Times New Roman" w:hAnsi="Times New Roman" w:cs="Times New Roman"/>
                <w:color w:val="000000"/>
                <w:sz w:val="24"/>
                <w:szCs w:val="24"/>
                <w:lang w:val="sq-AL"/>
              </w:rPr>
              <w:t>rtimet ekzocentrike.</w:t>
            </w:r>
          </w:p>
        </w:tc>
      </w:tr>
      <w:tr w:rsidR="00D47459" w:rsidRPr="00FA2EFB" w14:paraId="0E61080C" w14:textId="77777777" w:rsidTr="006541C4">
        <w:trPr>
          <w:trHeight w:val="287"/>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BCED070" w14:textId="77777777" w:rsidR="00D47459" w:rsidRPr="004A6653" w:rsidRDefault="00D47459"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10:</w:t>
            </w:r>
          </w:p>
        </w:tc>
        <w:tc>
          <w:tcPr>
            <w:tcW w:w="7830" w:type="dxa"/>
            <w:tcBorders>
              <w:top w:val="single" w:sz="8" w:space="0" w:color="FFFFFF"/>
              <w:left w:val="single" w:sz="8" w:space="0" w:color="FFFFFF"/>
              <w:bottom w:val="single" w:sz="8" w:space="0" w:color="FFFFFF"/>
              <w:right w:val="nil"/>
            </w:tcBorders>
            <w:shd w:val="clear" w:color="auto" w:fill="DFDDCB"/>
          </w:tcPr>
          <w:p w14:paraId="681F287C" w14:textId="7F9A3DDE" w:rsidR="00D47459" w:rsidRPr="004A6653" w:rsidRDefault="0010670B" w:rsidP="0010670B">
            <w:pPr>
              <w:widowControl w:val="0"/>
              <w:autoSpaceDE w:val="0"/>
              <w:autoSpaceDN w:val="0"/>
              <w:adjustRightInd w:val="0"/>
              <w:spacing w:after="240" w:line="360" w:lineRule="atLeast"/>
              <w:jc w:val="both"/>
              <w:rPr>
                <w:rFonts w:ascii="Times New Roman" w:hAnsi="Times New Roman" w:cs="Times New Roman"/>
                <w:sz w:val="24"/>
                <w:szCs w:val="24"/>
                <w:lang w:val="sq-AL"/>
              </w:rPr>
            </w:pPr>
            <w:r>
              <w:rPr>
                <w:rFonts w:ascii="Times New Roman" w:hAnsi="Times New Roman" w:cs="Times New Roman"/>
                <w:sz w:val="24"/>
                <w:szCs w:val="24"/>
                <w:lang w:val="sq-AL"/>
              </w:rPr>
              <w:t>Fjalia, përbërësit e fjalisë, f</w:t>
            </w:r>
            <w:r w:rsidR="006D2E83" w:rsidRPr="006D2E83">
              <w:rPr>
                <w:rFonts w:ascii="Times New Roman" w:hAnsi="Times New Roman" w:cs="Times New Roman"/>
                <w:sz w:val="24"/>
                <w:szCs w:val="24"/>
                <w:lang w:val="sq-AL"/>
              </w:rPr>
              <w:t>unksionet gra</w:t>
            </w:r>
            <w:r>
              <w:rPr>
                <w:rFonts w:ascii="Times New Roman" w:hAnsi="Times New Roman" w:cs="Times New Roman"/>
                <w:sz w:val="24"/>
                <w:szCs w:val="24"/>
                <w:lang w:val="sq-AL"/>
              </w:rPr>
              <w:t>matikore.</w:t>
            </w:r>
            <w:r w:rsidR="004B3F39">
              <w:rPr>
                <w:rFonts w:ascii="Times New Roman" w:hAnsi="Times New Roman" w:cs="Times New Roman"/>
                <w:sz w:val="24"/>
                <w:szCs w:val="24"/>
                <w:lang w:val="sq-AL"/>
              </w:rPr>
              <w:t xml:space="preserve"> </w:t>
            </w:r>
            <w:r>
              <w:rPr>
                <w:rFonts w:ascii="Times New Roman" w:hAnsi="Times New Roman" w:cs="Times New Roman"/>
                <w:sz w:val="24"/>
                <w:szCs w:val="24"/>
                <w:lang w:val="sq-AL"/>
              </w:rPr>
              <w:t>Konceptet:</w:t>
            </w:r>
            <w:r w:rsidR="004B3F39">
              <w:rPr>
                <w:rFonts w:ascii="Times New Roman" w:hAnsi="Times New Roman" w:cs="Times New Roman"/>
                <w:sz w:val="24"/>
                <w:szCs w:val="24"/>
                <w:lang w:val="sq-AL"/>
              </w:rPr>
              <w:t xml:space="preserve"> </w:t>
            </w:r>
            <w:r>
              <w:rPr>
                <w:rFonts w:ascii="Times New Roman" w:hAnsi="Times New Roman" w:cs="Times New Roman"/>
                <w:sz w:val="24"/>
                <w:szCs w:val="24"/>
                <w:lang w:val="sq-AL"/>
              </w:rPr>
              <w:t>k</w:t>
            </w:r>
            <w:r w:rsidR="00C32956">
              <w:rPr>
                <w:rFonts w:ascii="Times New Roman" w:hAnsi="Times New Roman" w:cs="Times New Roman"/>
                <w:sz w:val="24"/>
                <w:szCs w:val="24"/>
                <w:lang w:val="sq-AL"/>
              </w:rPr>
              <w:t>omplementet</w:t>
            </w:r>
            <w:r w:rsidR="004B3F39">
              <w:rPr>
                <w:rFonts w:ascii="Times New Roman" w:hAnsi="Times New Roman" w:cs="Times New Roman"/>
                <w:sz w:val="24"/>
                <w:szCs w:val="24"/>
                <w:lang w:val="sq-AL"/>
              </w:rPr>
              <w:t xml:space="preserve"> dhe </w:t>
            </w:r>
            <w:proofErr w:type="spellStart"/>
            <w:r w:rsidR="004B3F39">
              <w:rPr>
                <w:rFonts w:ascii="Times New Roman" w:hAnsi="Times New Roman" w:cs="Times New Roman"/>
                <w:sz w:val="24"/>
                <w:szCs w:val="24"/>
                <w:lang w:val="sq-AL"/>
              </w:rPr>
              <w:t>adjunkt</w:t>
            </w:r>
            <w:proofErr w:type="spellEnd"/>
            <w:r w:rsidR="00C32956">
              <w:rPr>
                <w:rFonts w:ascii="Times New Roman" w:hAnsi="Times New Roman" w:cs="Times New Roman"/>
                <w:sz w:val="24"/>
                <w:szCs w:val="24"/>
                <w:lang w:val="sq-AL"/>
              </w:rPr>
              <w:t xml:space="preserve">. </w:t>
            </w:r>
            <w:r>
              <w:rPr>
                <w:rFonts w:ascii="Times New Roman" w:hAnsi="Times New Roman" w:cs="Times New Roman"/>
                <w:sz w:val="24"/>
                <w:szCs w:val="24"/>
                <w:lang w:val="sq-AL"/>
              </w:rPr>
              <w:t>Funksionet semantike.</w:t>
            </w:r>
          </w:p>
        </w:tc>
      </w:tr>
      <w:tr w:rsidR="00D47459" w:rsidRPr="00FA2EFB" w14:paraId="73502477"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B7E7686" w14:textId="77777777" w:rsidR="00D47459" w:rsidRPr="004A6653" w:rsidRDefault="00D47459"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7D95B510" w14:textId="4E6F287B" w:rsidR="00D47459" w:rsidRPr="004A6653" w:rsidRDefault="006D2E83" w:rsidP="006D2E83">
            <w:pPr>
              <w:widowControl w:val="0"/>
              <w:autoSpaceDE w:val="0"/>
              <w:autoSpaceDN w:val="0"/>
              <w:adjustRightInd w:val="0"/>
              <w:spacing w:after="240" w:line="360" w:lineRule="atLeast"/>
              <w:jc w:val="both"/>
              <w:rPr>
                <w:rFonts w:ascii="Times New Roman" w:hAnsi="Times New Roman" w:cs="Times New Roman"/>
                <w:sz w:val="24"/>
                <w:szCs w:val="24"/>
                <w:lang w:val="sq-AL"/>
              </w:rPr>
            </w:pPr>
            <w:r w:rsidRPr="006D2E83">
              <w:rPr>
                <w:rFonts w:ascii="Times New Roman" w:hAnsi="Times New Roman" w:cs="Times New Roman"/>
                <w:sz w:val="24"/>
                <w:szCs w:val="24"/>
                <w:lang w:val="sq-AL"/>
              </w:rPr>
              <w:t xml:space="preserve">Gramatika gjenerative – </w:t>
            </w:r>
            <w:proofErr w:type="spellStart"/>
            <w:r w:rsidRPr="006D2E83">
              <w:rPr>
                <w:rFonts w:ascii="Times New Roman" w:hAnsi="Times New Roman" w:cs="Times New Roman"/>
                <w:sz w:val="24"/>
                <w:szCs w:val="24"/>
                <w:lang w:val="sq-AL"/>
              </w:rPr>
              <w:t>transformacionale</w:t>
            </w:r>
            <w:proofErr w:type="spellEnd"/>
            <w:r w:rsidRPr="006D2E83">
              <w:rPr>
                <w:rFonts w:ascii="Times New Roman" w:hAnsi="Times New Roman" w:cs="Times New Roman"/>
                <w:sz w:val="24"/>
                <w:szCs w:val="24"/>
                <w:lang w:val="sq-AL"/>
              </w:rPr>
              <w:t xml:space="preserve">. Metoda </w:t>
            </w:r>
            <w:proofErr w:type="spellStart"/>
            <w:r w:rsidRPr="006D2E83">
              <w:rPr>
                <w:rFonts w:ascii="Times New Roman" w:hAnsi="Times New Roman" w:cs="Times New Roman"/>
                <w:sz w:val="24"/>
                <w:szCs w:val="24"/>
                <w:lang w:val="sq-AL"/>
              </w:rPr>
              <w:t>hipotetiko</w:t>
            </w:r>
            <w:proofErr w:type="spellEnd"/>
            <w:r w:rsidRPr="006D2E83">
              <w:rPr>
                <w:rFonts w:ascii="Times New Roman" w:hAnsi="Times New Roman" w:cs="Times New Roman"/>
                <w:sz w:val="24"/>
                <w:szCs w:val="24"/>
                <w:lang w:val="sq-AL"/>
              </w:rPr>
              <w:t xml:space="preserve"> – deduktive.</w:t>
            </w:r>
            <w:r w:rsidR="009C599F">
              <w:rPr>
                <w:rFonts w:ascii="Times New Roman" w:hAnsi="Times New Roman" w:cs="Times New Roman"/>
                <w:sz w:val="24"/>
                <w:szCs w:val="24"/>
                <w:lang w:val="sq-AL"/>
              </w:rPr>
              <w:t xml:space="preserve"> Teoria e strukturës së frazës: s</w:t>
            </w:r>
            <w:r w:rsidRPr="006D2E83">
              <w:rPr>
                <w:rFonts w:ascii="Times New Roman" w:hAnsi="Times New Roman" w:cs="Times New Roman"/>
                <w:sz w:val="24"/>
                <w:szCs w:val="24"/>
                <w:lang w:val="sq-AL"/>
              </w:rPr>
              <w:t>truktura e thellë dhe struktura sip</w:t>
            </w:r>
            <w:r w:rsidR="009C599F">
              <w:rPr>
                <w:rFonts w:ascii="Times New Roman" w:hAnsi="Times New Roman" w:cs="Times New Roman"/>
                <w:sz w:val="24"/>
                <w:szCs w:val="24"/>
                <w:lang w:val="sq-AL"/>
              </w:rPr>
              <w:t>ërfaqësore. Rregullat e rishkrimit</w:t>
            </w:r>
            <w:r w:rsidRPr="006D2E83">
              <w:rPr>
                <w:rFonts w:ascii="Times New Roman" w:hAnsi="Times New Roman" w:cs="Times New Roman"/>
                <w:sz w:val="24"/>
                <w:szCs w:val="24"/>
                <w:lang w:val="sq-AL"/>
              </w:rPr>
              <w:t xml:space="preserve"> (PS) dhe rregullat e transformimit (T). Transformimi pësor. Transformimet e përgjithshme</w:t>
            </w:r>
          </w:p>
        </w:tc>
      </w:tr>
      <w:tr w:rsidR="00D47459" w:rsidRPr="00FA2EFB" w14:paraId="0BABC18D"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93DA98" w14:textId="77777777" w:rsidR="00D47459" w:rsidRPr="004A6653" w:rsidRDefault="00D47459"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1735F2AE" w14:textId="58C0D448" w:rsidR="00D47459" w:rsidRPr="004A6653" w:rsidRDefault="006D2E83" w:rsidP="006D2E83">
            <w:pPr>
              <w:widowControl w:val="0"/>
              <w:autoSpaceDE w:val="0"/>
              <w:autoSpaceDN w:val="0"/>
              <w:adjustRightInd w:val="0"/>
              <w:spacing w:after="240" w:line="360" w:lineRule="atLeast"/>
              <w:jc w:val="both"/>
              <w:rPr>
                <w:rFonts w:ascii="Times New Roman" w:hAnsi="Times New Roman" w:cs="Times New Roman"/>
                <w:sz w:val="24"/>
                <w:szCs w:val="24"/>
                <w:lang w:val="sq-AL"/>
              </w:rPr>
            </w:pPr>
            <w:r w:rsidRPr="006D2E83">
              <w:rPr>
                <w:rFonts w:ascii="Times New Roman" w:hAnsi="Times New Roman" w:cs="Times New Roman"/>
                <w:sz w:val="24"/>
                <w:szCs w:val="24"/>
                <w:lang w:val="sq-AL"/>
              </w:rPr>
              <w:t xml:space="preserve">Semantika. Kuptimi dhe domethënia. Kuptimi denotativ dhe kuptimi </w:t>
            </w:r>
            <w:proofErr w:type="spellStart"/>
            <w:r w:rsidRPr="006D2E83">
              <w:rPr>
                <w:rFonts w:ascii="Times New Roman" w:hAnsi="Times New Roman" w:cs="Times New Roman"/>
                <w:sz w:val="24"/>
                <w:szCs w:val="24"/>
                <w:lang w:val="sq-AL"/>
              </w:rPr>
              <w:t>konotativ</w:t>
            </w:r>
            <w:proofErr w:type="spellEnd"/>
            <w:r w:rsidRPr="006D2E83">
              <w:rPr>
                <w:rFonts w:ascii="Times New Roman" w:hAnsi="Times New Roman" w:cs="Times New Roman"/>
                <w:sz w:val="24"/>
                <w:szCs w:val="24"/>
                <w:lang w:val="sq-AL"/>
              </w:rPr>
              <w:t>. Kuptimi gramatikor dhe kuptimi leksikor.</w:t>
            </w:r>
            <w:r w:rsidR="009C599F">
              <w:rPr>
                <w:rFonts w:ascii="Times New Roman" w:hAnsi="Times New Roman" w:cs="Times New Roman"/>
                <w:sz w:val="24"/>
                <w:szCs w:val="24"/>
                <w:lang w:val="sq-AL"/>
              </w:rPr>
              <w:t xml:space="preserve"> </w:t>
            </w:r>
            <w:r w:rsidRPr="006D2E83">
              <w:rPr>
                <w:rFonts w:ascii="Times New Roman" w:hAnsi="Times New Roman" w:cs="Times New Roman"/>
                <w:sz w:val="24"/>
                <w:szCs w:val="24"/>
                <w:lang w:val="sq-AL"/>
              </w:rPr>
              <w:t xml:space="preserve">Teoritë preferenciale të kuptimit. Teoritë kontekstuale të kuptimit. Sinonimia. Antonimia. </w:t>
            </w:r>
            <w:proofErr w:type="spellStart"/>
            <w:r w:rsidRPr="006D2E83">
              <w:rPr>
                <w:rFonts w:ascii="Times New Roman" w:hAnsi="Times New Roman" w:cs="Times New Roman"/>
                <w:sz w:val="24"/>
                <w:szCs w:val="24"/>
                <w:lang w:val="sq-AL"/>
              </w:rPr>
              <w:t>Hiponimia</w:t>
            </w:r>
            <w:proofErr w:type="spellEnd"/>
            <w:r w:rsidRPr="006D2E83">
              <w:rPr>
                <w:rFonts w:ascii="Times New Roman" w:hAnsi="Times New Roman" w:cs="Times New Roman"/>
                <w:sz w:val="24"/>
                <w:szCs w:val="24"/>
                <w:lang w:val="sq-AL"/>
              </w:rPr>
              <w:t xml:space="preserve">. Analiza </w:t>
            </w:r>
            <w:proofErr w:type="spellStart"/>
            <w:r w:rsidRPr="006D2E83">
              <w:rPr>
                <w:rFonts w:ascii="Times New Roman" w:hAnsi="Times New Roman" w:cs="Times New Roman"/>
                <w:sz w:val="24"/>
                <w:szCs w:val="24"/>
                <w:lang w:val="sq-AL"/>
              </w:rPr>
              <w:t>semike</w:t>
            </w:r>
            <w:proofErr w:type="spellEnd"/>
            <w:r w:rsidRPr="006D2E83">
              <w:rPr>
                <w:rFonts w:ascii="Times New Roman" w:hAnsi="Times New Roman" w:cs="Times New Roman"/>
                <w:sz w:val="24"/>
                <w:szCs w:val="24"/>
                <w:lang w:val="sq-AL"/>
              </w:rPr>
              <w:t>.</w:t>
            </w:r>
            <w:r w:rsidR="009C599F">
              <w:rPr>
                <w:rFonts w:ascii="Times New Roman" w:hAnsi="Times New Roman" w:cs="Times New Roman"/>
                <w:sz w:val="24"/>
                <w:szCs w:val="24"/>
                <w:lang w:val="sq-AL"/>
              </w:rPr>
              <w:t xml:space="preserve"> </w:t>
            </w:r>
            <w:r w:rsidRPr="006D2E83">
              <w:rPr>
                <w:rFonts w:ascii="Times New Roman" w:hAnsi="Times New Roman" w:cs="Times New Roman"/>
                <w:sz w:val="24"/>
                <w:szCs w:val="24"/>
                <w:lang w:val="sq-AL"/>
              </w:rPr>
              <w:t>Leksikografia.</w:t>
            </w:r>
            <w:r w:rsidRPr="006D2E83">
              <w:rPr>
                <w:rFonts w:ascii="Times New Roman" w:hAnsi="Times New Roman" w:cs="Times New Roman"/>
                <w:sz w:val="24"/>
                <w:szCs w:val="24"/>
                <w:lang w:val="sq-AL"/>
              </w:rPr>
              <w:tab/>
            </w:r>
          </w:p>
        </w:tc>
      </w:tr>
      <w:tr w:rsidR="00D47459" w:rsidRPr="00FA2EFB" w14:paraId="7CF3A87B" w14:textId="77777777" w:rsidTr="006541C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2CE483" w14:textId="77777777" w:rsidR="00D47459" w:rsidRPr="004A6653" w:rsidRDefault="00D47459"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79B3ACA8" w14:textId="30D879CD" w:rsidR="006D2E83" w:rsidRPr="004A6653" w:rsidRDefault="006D2E83" w:rsidP="00E25B2E">
            <w:pPr>
              <w:widowControl w:val="0"/>
              <w:autoSpaceDE w:val="0"/>
              <w:autoSpaceDN w:val="0"/>
              <w:adjustRightInd w:val="0"/>
              <w:spacing w:after="240" w:line="360" w:lineRule="atLeast"/>
              <w:jc w:val="both"/>
              <w:rPr>
                <w:rFonts w:ascii="Times New Roman" w:hAnsi="Times New Roman" w:cs="Times New Roman"/>
                <w:sz w:val="24"/>
                <w:szCs w:val="24"/>
                <w:lang w:val="sq-AL"/>
              </w:rPr>
            </w:pPr>
            <w:r w:rsidRPr="006D2E83">
              <w:rPr>
                <w:rFonts w:ascii="Times New Roman" w:hAnsi="Times New Roman" w:cs="Times New Roman"/>
                <w:sz w:val="24"/>
                <w:szCs w:val="24"/>
                <w:lang w:val="sq-AL"/>
              </w:rPr>
              <w:t xml:space="preserve">Pragmatika. Teoria e akteve të të folurit. Fjalitë </w:t>
            </w:r>
            <w:proofErr w:type="spellStart"/>
            <w:r w:rsidRPr="006D2E83">
              <w:rPr>
                <w:rFonts w:ascii="Times New Roman" w:hAnsi="Times New Roman" w:cs="Times New Roman"/>
                <w:sz w:val="24"/>
                <w:szCs w:val="24"/>
                <w:lang w:val="sq-AL"/>
              </w:rPr>
              <w:t>performative</w:t>
            </w:r>
            <w:proofErr w:type="spellEnd"/>
            <w:r w:rsidRPr="006D2E83">
              <w:rPr>
                <w:rFonts w:ascii="Times New Roman" w:hAnsi="Times New Roman" w:cs="Times New Roman"/>
                <w:sz w:val="24"/>
                <w:szCs w:val="24"/>
                <w:lang w:val="sq-AL"/>
              </w:rPr>
              <w:t xml:space="preserve"> dhe fjalitë </w:t>
            </w:r>
            <w:proofErr w:type="spellStart"/>
            <w:r w:rsidRPr="006D2E83">
              <w:rPr>
                <w:rFonts w:ascii="Times New Roman" w:hAnsi="Times New Roman" w:cs="Times New Roman"/>
                <w:sz w:val="24"/>
                <w:szCs w:val="24"/>
                <w:lang w:val="sq-AL"/>
              </w:rPr>
              <w:t>konstative</w:t>
            </w:r>
            <w:proofErr w:type="spellEnd"/>
            <w:r w:rsidRPr="006D2E83">
              <w:rPr>
                <w:rFonts w:ascii="Times New Roman" w:hAnsi="Times New Roman" w:cs="Times New Roman"/>
                <w:sz w:val="24"/>
                <w:szCs w:val="24"/>
                <w:lang w:val="sq-AL"/>
              </w:rPr>
              <w:t xml:space="preserve">. Gjuhësia tekstore. Nga fjalia te teksti: </w:t>
            </w:r>
            <w:proofErr w:type="spellStart"/>
            <w:r w:rsidRPr="006D2E83">
              <w:rPr>
                <w:rFonts w:ascii="Times New Roman" w:hAnsi="Times New Roman" w:cs="Times New Roman"/>
                <w:sz w:val="24"/>
                <w:szCs w:val="24"/>
                <w:lang w:val="sq-AL"/>
              </w:rPr>
              <w:t>deiksis</w:t>
            </w:r>
            <w:proofErr w:type="spellEnd"/>
            <w:r w:rsidRPr="006D2E83">
              <w:rPr>
                <w:rFonts w:ascii="Times New Roman" w:hAnsi="Times New Roman" w:cs="Times New Roman"/>
                <w:sz w:val="24"/>
                <w:szCs w:val="24"/>
                <w:lang w:val="sq-AL"/>
              </w:rPr>
              <w:t xml:space="preserve"> tekstor (nyjat shquese dhe joshquese); </w:t>
            </w:r>
            <w:proofErr w:type="spellStart"/>
            <w:r w:rsidRPr="006D2E83">
              <w:rPr>
                <w:rFonts w:ascii="Times New Roman" w:hAnsi="Times New Roman" w:cs="Times New Roman"/>
                <w:sz w:val="24"/>
                <w:szCs w:val="24"/>
                <w:lang w:val="sq-AL"/>
              </w:rPr>
              <w:t>deiksis</w:t>
            </w:r>
            <w:proofErr w:type="spellEnd"/>
            <w:r w:rsidRPr="006D2E83">
              <w:rPr>
                <w:rFonts w:ascii="Times New Roman" w:hAnsi="Times New Roman" w:cs="Times New Roman"/>
                <w:sz w:val="24"/>
                <w:szCs w:val="24"/>
                <w:lang w:val="sq-AL"/>
              </w:rPr>
              <w:t xml:space="preserve"> </w:t>
            </w:r>
            <w:proofErr w:type="spellStart"/>
            <w:r w:rsidRPr="006D2E83">
              <w:rPr>
                <w:rFonts w:ascii="Times New Roman" w:hAnsi="Times New Roman" w:cs="Times New Roman"/>
                <w:sz w:val="24"/>
                <w:szCs w:val="24"/>
                <w:lang w:val="sq-AL"/>
              </w:rPr>
              <w:t>situacional</w:t>
            </w:r>
            <w:proofErr w:type="spellEnd"/>
            <w:r w:rsidRPr="006D2E83">
              <w:rPr>
                <w:rFonts w:ascii="Times New Roman" w:hAnsi="Times New Roman" w:cs="Times New Roman"/>
                <w:sz w:val="24"/>
                <w:szCs w:val="24"/>
                <w:lang w:val="sq-AL"/>
              </w:rPr>
              <w:t>; elipsa; kolektivët.</w:t>
            </w:r>
            <w:r w:rsidR="00E25B2E">
              <w:rPr>
                <w:rFonts w:ascii="Times New Roman" w:hAnsi="Times New Roman" w:cs="Times New Roman"/>
                <w:sz w:val="24"/>
                <w:szCs w:val="24"/>
                <w:lang w:val="sq-AL"/>
              </w:rPr>
              <w:t xml:space="preserve"> </w:t>
            </w:r>
            <w:r w:rsidRPr="006D2E83">
              <w:rPr>
                <w:rFonts w:ascii="Times New Roman" w:hAnsi="Times New Roman" w:cs="Times New Roman"/>
                <w:sz w:val="24"/>
                <w:szCs w:val="24"/>
                <w:lang w:val="sq-AL"/>
              </w:rPr>
              <w:t xml:space="preserve">Nga teksti te fjalia: koherenca/ kohezioni. </w:t>
            </w:r>
            <w:proofErr w:type="spellStart"/>
            <w:r w:rsidRPr="006D2E83">
              <w:rPr>
                <w:rFonts w:ascii="Times New Roman" w:hAnsi="Times New Roman" w:cs="Times New Roman"/>
                <w:sz w:val="24"/>
                <w:szCs w:val="24"/>
                <w:lang w:val="sq-AL"/>
              </w:rPr>
              <w:t>Persupozimet</w:t>
            </w:r>
            <w:proofErr w:type="spellEnd"/>
            <w:r w:rsidRPr="006D2E83">
              <w:rPr>
                <w:rFonts w:ascii="Times New Roman" w:hAnsi="Times New Roman" w:cs="Times New Roman"/>
                <w:sz w:val="24"/>
                <w:szCs w:val="24"/>
                <w:lang w:val="sq-AL"/>
              </w:rPr>
              <w:t xml:space="preserve">. Tema. Vargëzimi (bashkërenditje, </w:t>
            </w:r>
            <w:proofErr w:type="spellStart"/>
            <w:r w:rsidRPr="006D2E83">
              <w:rPr>
                <w:rFonts w:ascii="Times New Roman" w:hAnsi="Times New Roman" w:cs="Times New Roman"/>
                <w:sz w:val="24"/>
                <w:szCs w:val="24"/>
                <w:lang w:val="sq-AL"/>
              </w:rPr>
              <w:t>kronologjizim</w:t>
            </w:r>
            <w:proofErr w:type="spellEnd"/>
            <w:r w:rsidRPr="006D2E83">
              <w:rPr>
                <w:rFonts w:ascii="Times New Roman" w:hAnsi="Times New Roman" w:cs="Times New Roman"/>
                <w:sz w:val="24"/>
                <w:szCs w:val="24"/>
                <w:lang w:val="sq-AL"/>
              </w:rPr>
              <w:t xml:space="preserve">, </w:t>
            </w:r>
            <w:proofErr w:type="spellStart"/>
            <w:r w:rsidRPr="006D2E83">
              <w:rPr>
                <w:rFonts w:ascii="Times New Roman" w:hAnsi="Times New Roman" w:cs="Times New Roman"/>
                <w:sz w:val="24"/>
                <w:szCs w:val="24"/>
                <w:lang w:val="sq-AL"/>
              </w:rPr>
              <w:t>konkluzivitet</w:t>
            </w:r>
            <w:proofErr w:type="spellEnd"/>
            <w:r w:rsidRPr="006D2E83">
              <w:rPr>
                <w:rFonts w:ascii="Times New Roman" w:hAnsi="Times New Roman" w:cs="Times New Roman"/>
                <w:sz w:val="24"/>
                <w:szCs w:val="24"/>
                <w:lang w:val="sq-AL"/>
              </w:rPr>
              <w:t>). Llojet e teksteve.</w:t>
            </w:r>
          </w:p>
        </w:tc>
      </w:tr>
      <w:tr w:rsidR="00D47459" w:rsidRPr="00410424" w14:paraId="3CE89182" w14:textId="77777777" w:rsidTr="006541C4">
        <w:trPr>
          <w:trHeight w:val="389"/>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A9375D7" w14:textId="77777777" w:rsidR="00D47459" w:rsidRPr="004A6653" w:rsidRDefault="00D47459"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761C7605" w14:textId="28855665" w:rsidR="00D47459" w:rsidRPr="004A6653" w:rsidRDefault="007E7DD5" w:rsidP="00613799">
            <w:pPr>
              <w:widowControl w:val="0"/>
              <w:autoSpaceDE w:val="0"/>
              <w:autoSpaceDN w:val="0"/>
              <w:adjustRightInd w:val="0"/>
              <w:spacing w:after="240" w:line="360" w:lineRule="atLeast"/>
              <w:rPr>
                <w:rFonts w:ascii="Times New Roman" w:hAnsi="Times New Roman" w:cs="Times New Roman"/>
                <w:sz w:val="24"/>
                <w:szCs w:val="24"/>
                <w:lang w:val="sq-AL"/>
              </w:rPr>
            </w:pPr>
            <w:r w:rsidRPr="007E7DD5">
              <w:rPr>
                <w:rFonts w:ascii="Times New Roman" w:hAnsi="Times New Roman" w:cs="Times New Roman"/>
                <w:sz w:val="24"/>
                <w:szCs w:val="24"/>
                <w:lang w:val="sq-AL"/>
              </w:rPr>
              <w:t xml:space="preserve"> </w:t>
            </w:r>
            <w:r w:rsidR="006D2E83" w:rsidRPr="006D2E83">
              <w:rPr>
                <w:rFonts w:ascii="Times New Roman" w:hAnsi="Times New Roman" w:cs="Times New Roman"/>
                <w:sz w:val="24"/>
                <w:szCs w:val="24"/>
                <w:lang w:val="sq-AL"/>
              </w:rPr>
              <w:t>Sociolinguistika</w:t>
            </w:r>
            <w:r w:rsidR="00613799">
              <w:rPr>
                <w:rFonts w:ascii="Times New Roman" w:hAnsi="Times New Roman" w:cs="Times New Roman"/>
                <w:sz w:val="24"/>
                <w:szCs w:val="24"/>
                <w:lang w:val="sq-AL"/>
              </w:rPr>
              <w:t xml:space="preserve">. </w:t>
            </w:r>
            <w:bookmarkStart w:id="0" w:name="_GoBack"/>
            <w:bookmarkEnd w:id="0"/>
            <w:r w:rsidR="006D2E83" w:rsidRPr="006D2E83">
              <w:rPr>
                <w:rFonts w:ascii="Times New Roman" w:hAnsi="Times New Roman" w:cs="Times New Roman"/>
                <w:sz w:val="24"/>
                <w:szCs w:val="24"/>
                <w:lang w:val="sq-AL"/>
              </w:rPr>
              <w:t>Dallimet gjuhësore dhe dallimet shoqërore.</w:t>
            </w:r>
            <w:r w:rsidR="00275C36">
              <w:rPr>
                <w:rFonts w:ascii="Times New Roman" w:hAnsi="Times New Roman" w:cs="Times New Roman"/>
                <w:sz w:val="24"/>
                <w:szCs w:val="24"/>
                <w:lang w:val="sq-AL"/>
              </w:rPr>
              <w:t xml:space="preserve"> </w:t>
            </w:r>
            <w:r w:rsidR="006D2E83" w:rsidRPr="006D2E83">
              <w:rPr>
                <w:rFonts w:ascii="Times New Roman" w:hAnsi="Times New Roman" w:cs="Times New Roman"/>
                <w:sz w:val="24"/>
                <w:szCs w:val="24"/>
                <w:lang w:val="sq-AL"/>
              </w:rPr>
              <w:t xml:space="preserve">Sociolinguistika si linguistikë e varieteteve. Koncepti i varietetit gjuhësor. Bashkësitë e folësve. Sjellja gjuhësore, norma dhe vlerësimi. Parametrat shoqërorë për dallimet gjuhësore. Shtresë/ klasë; moshë; gjini; grup; rol; situatë. </w:t>
            </w:r>
            <w:proofErr w:type="spellStart"/>
            <w:r w:rsidR="006D2E83" w:rsidRPr="006D2E83">
              <w:rPr>
                <w:rFonts w:ascii="Times New Roman" w:hAnsi="Times New Roman" w:cs="Times New Roman"/>
                <w:sz w:val="24"/>
                <w:szCs w:val="24"/>
                <w:lang w:val="sq-AL"/>
              </w:rPr>
              <w:t>Bazilekt</w:t>
            </w:r>
            <w:proofErr w:type="spellEnd"/>
            <w:r w:rsidR="006D2E83" w:rsidRPr="006D2E83">
              <w:rPr>
                <w:rFonts w:ascii="Times New Roman" w:hAnsi="Times New Roman" w:cs="Times New Roman"/>
                <w:sz w:val="24"/>
                <w:szCs w:val="24"/>
                <w:lang w:val="sq-AL"/>
              </w:rPr>
              <w:t xml:space="preserve">, </w:t>
            </w:r>
            <w:proofErr w:type="spellStart"/>
            <w:r w:rsidR="006D2E83" w:rsidRPr="006D2E83">
              <w:rPr>
                <w:rFonts w:ascii="Times New Roman" w:hAnsi="Times New Roman" w:cs="Times New Roman"/>
                <w:sz w:val="24"/>
                <w:szCs w:val="24"/>
                <w:lang w:val="sq-AL"/>
              </w:rPr>
              <w:t>mezolekt</w:t>
            </w:r>
            <w:proofErr w:type="spellEnd"/>
            <w:r w:rsidR="006D2E83" w:rsidRPr="006D2E83">
              <w:rPr>
                <w:rFonts w:ascii="Times New Roman" w:hAnsi="Times New Roman" w:cs="Times New Roman"/>
                <w:sz w:val="24"/>
                <w:szCs w:val="24"/>
                <w:lang w:val="sq-AL"/>
              </w:rPr>
              <w:t xml:space="preserve">, </w:t>
            </w:r>
            <w:proofErr w:type="spellStart"/>
            <w:r w:rsidR="006D2E83" w:rsidRPr="006D2E83">
              <w:rPr>
                <w:rFonts w:ascii="Times New Roman" w:hAnsi="Times New Roman" w:cs="Times New Roman"/>
                <w:sz w:val="24"/>
                <w:szCs w:val="24"/>
                <w:lang w:val="sq-AL"/>
              </w:rPr>
              <w:t>akrolekt</w:t>
            </w:r>
            <w:proofErr w:type="spellEnd"/>
            <w:r w:rsidR="006D2E83" w:rsidRPr="006D2E83">
              <w:rPr>
                <w:rFonts w:ascii="Times New Roman" w:hAnsi="Times New Roman" w:cs="Times New Roman"/>
                <w:sz w:val="24"/>
                <w:szCs w:val="24"/>
                <w:lang w:val="sq-AL"/>
              </w:rPr>
              <w:t>, dialekt, sociolekt, idiolekt</w:t>
            </w:r>
          </w:p>
        </w:tc>
      </w:tr>
      <w:tr w:rsidR="00D47459" w:rsidRPr="004A6653" w14:paraId="1582E7D7" w14:textId="77777777" w:rsidTr="006541C4">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122ED16" w14:textId="77777777" w:rsidR="00D47459" w:rsidRPr="004A6653" w:rsidRDefault="00D47459" w:rsidP="009A1E03">
            <w:pPr>
              <w:spacing w:line="259" w:lineRule="auto"/>
              <w:rPr>
                <w:rFonts w:ascii="Times New Roman" w:hAnsi="Times New Roman" w:cs="Times New Roman"/>
                <w:sz w:val="24"/>
                <w:szCs w:val="24"/>
                <w:lang w:val="sq-AL"/>
              </w:rPr>
            </w:pPr>
            <w:r w:rsidRPr="004A6653">
              <w:rPr>
                <w:rFonts w:ascii="Times New Roman" w:hAnsi="Times New Roman" w:cs="Times New Roman"/>
                <w:sz w:val="24"/>
                <w:szCs w:val="24"/>
                <w:lang w:val="sq-AL"/>
              </w:rPr>
              <w:lastRenderedPageBreak/>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0A2C6BA7" w14:textId="2D562F33" w:rsidR="006D2E83" w:rsidRPr="006D2E83" w:rsidRDefault="006D2E83" w:rsidP="006D2E83">
            <w:pPr>
              <w:spacing w:line="259" w:lineRule="auto"/>
              <w:jc w:val="both"/>
              <w:rPr>
                <w:rFonts w:ascii="Times New Roman" w:hAnsi="Times New Roman" w:cs="Times New Roman"/>
                <w:sz w:val="24"/>
                <w:szCs w:val="24"/>
                <w:lang w:val="sq-AL"/>
              </w:rPr>
            </w:pPr>
            <w:r w:rsidRPr="006D2E83">
              <w:rPr>
                <w:rFonts w:ascii="Times New Roman" w:hAnsi="Times New Roman" w:cs="Times New Roman"/>
                <w:sz w:val="24"/>
                <w:szCs w:val="24"/>
                <w:lang w:val="sq-AL"/>
              </w:rPr>
              <w:t xml:space="preserve">Kontakte të gjuhës. Bilinguizëm, </w:t>
            </w:r>
            <w:proofErr w:type="spellStart"/>
            <w:r w:rsidRPr="006D2E83">
              <w:rPr>
                <w:rFonts w:ascii="Times New Roman" w:hAnsi="Times New Roman" w:cs="Times New Roman"/>
                <w:sz w:val="24"/>
                <w:szCs w:val="24"/>
                <w:lang w:val="sq-AL"/>
              </w:rPr>
              <w:t>plurilinguizëm</w:t>
            </w:r>
            <w:proofErr w:type="spellEnd"/>
            <w:r w:rsidRPr="006D2E83">
              <w:rPr>
                <w:rFonts w:ascii="Times New Roman" w:hAnsi="Times New Roman" w:cs="Times New Roman"/>
                <w:sz w:val="24"/>
                <w:szCs w:val="24"/>
                <w:lang w:val="sq-AL"/>
              </w:rPr>
              <w:t>, diglosi.</w:t>
            </w:r>
            <w:r>
              <w:rPr>
                <w:rFonts w:ascii="Times New Roman" w:hAnsi="Times New Roman" w:cs="Times New Roman"/>
                <w:sz w:val="24"/>
                <w:szCs w:val="24"/>
                <w:lang w:val="sq-AL"/>
              </w:rPr>
              <w:t xml:space="preserve"> </w:t>
            </w:r>
            <w:r w:rsidRPr="006D2E83">
              <w:rPr>
                <w:rFonts w:ascii="Times New Roman" w:hAnsi="Times New Roman" w:cs="Times New Roman"/>
                <w:sz w:val="24"/>
                <w:szCs w:val="24"/>
                <w:lang w:val="sq-AL"/>
              </w:rPr>
              <w:t>Substrat, adstrat, superstrat. Vdekje e gjuhëve. Planifikim gjuhësor. Gjuhë standarde.</w:t>
            </w:r>
          </w:p>
          <w:p w14:paraId="73EE3C0E" w14:textId="08E0B495" w:rsidR="00D47459" w:rsidRPr="004A6653" w:rsidRDefault="00D47459" w:rsidP="009A1E03">
            <w:pPr>
              <w:spacing w:line="259" w:lineRule="auto"/>
              <w:rPr>
                <w:rFonts w:ascii="Times New Roman" w:hAnsi="Times New Roman" w:cs="Times New Roman"/>
                <w:sz w:val="24"/>
                <w:szCs w:val="24"/>
                <w:lang w:val="sq-AL"/>
              </w:rPr>
            </w:pPr>
          </w:p>
        </w:tc>
      </w:tr>
      <w:tr w:rsidR="00D47459" w:rsidRPr="004A6653" w14:paraId="06752622" w14:textId="77777777" w:rsidTr="006541C4">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5A04D53B" w14:textId="77777777" w:rsidR="00D47459" w:rsidRPr="004A6653" w:rsidRDefault="00D47459" w:rsidP="009A1E03">
            <w:pPr>
              <w:spacing w:line="259" w:lineRule="auto"/>
              <w:jc w:val="both"/>
              <w:rPr>
                <w:rFonts w:ascii="Times New Roman" w:hAnsi="Times New Roman" w:cs="Times New Roman"/>
                <w:sz w:val="24"/>
                <w:szCs w:val="24"/>
                <w:lang w:val="sq-AL"/>
              </w:rPr>
            </w:pPr>
            <w:r w:rsidRPr="004A6653">
              <w:rPr>
                <w:rFonts w:ascii="Times New Roman" w:hAnsi="Times New Roman" w:cs="Times New Roman"/>
                <w:b/>
                <w:sz w:val="24"/>
                <w:szCs w:val="24"/>
                <w:lang w:val="sq-AL"/>
              </w:rPr>
              <w:t>Politikat akademike dhe kodi i sjelljes</w:t>
            </w:r>
          </w:p>
        </w:tc>
      </w:tr>
      <w:tr w:rsidR="00D47459" w:rsidRPr="00FA2EFB" w14:paraId="2E6E4CB4" w14:textId="77777777" w:rsidTr="006541C4">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471E460F" w14:textId="77777777" w:rsidR="0082585E" w:rsidRPr="0082585E" w:rsidRDefault="0082585E" w:rsidP="0082585E">
            <w:pPr>
              <w:widowControl w:val="0"/>
              <w:autoSpaceDE w:val="0"/>
              <w:autoSpaceDN w:val="0"/>
              <w:adjustRightInd w:val="0"/>
              <w:spacing w:after="240" w:line="360" w:lineRule="atLeast"/>
              <w:rPr>
                <w:rFonts w:ascii="Times New Roman" w:hAnsi="Times New Roman" w:cs="Times New Roman"/>
                <w:sz w:val="24"/>
                <w:szCs w:val="24"/>
                <w:lang w:val="sq-AL"/>
              </w:rPr>
            </w:pPr>
            <w:r w:rsidRPr="0082585E">
              <w:rPr>
                <w:rFonts w:ascii="Times New Roman" w:hAnsi="Times New Roman" w:cs="Times New Roman"/>
                <w:sz w:val="24"/>
                <w:szCs w:val="24"/>
                <w:lang w:val="sq-AL"/>
              </w:rPr>
              <w:t xml:space="preserve">Studentët janë të obliguar t’i vijojnë me rregull ligjëratat. Nuk lejohen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u nënshtrohet masave disiplinore, siç parashihet me rregulloret e UP-së. Sjellja e mësimdhënësit dhe e studentëve bazohet në </w:t>
            </w:r>
            <w:r w:rsidRPr="0082585E">
              <w:rPr>
                <w:rFonts w:ascii="Times New Roman" w:hAnsi="Times New Roman" w:cs="Times New Roman"/>
                <w:sz w:val="24"/>
                <w:szCs w:val="24"/>
                <w:lang w:val="de-DE"/>
              </w:rPr>
              <w:t xml:space="preserve">kodin e mirësjelljes dhe të etikës në kuadër të UP-së. </w:t>
            </w:r>
          </w:p>
          <w:p w14:paraId="7D5B30DB" w14:textId="67EA2C32" w:rsidR="00D47459" w:rsidRPr="004A6653" w:rsidRDefault="00D47459" w:rsidP="0082585E">
            <w:pPr>
              <w:widowControl w:val="0"/>
              <w:autoSpaceDE w:val="0"/>
              <w:autoSpaceDN w:val="0"/>
              <w:adjustRightInd w:val="0"/>
              <w:spacing w:after="240" w:line="360" w:lineRule="atLeast"/>
              <w:rPr>
                <w:rFonts w:ascii="Times New Roman" w:hAnsi="Times New Roman" w:cs="Times New Roman"/>
                <w:sz w:val="24"/>
                <w:szCs w:val="24"/>
                <w:lang w:val="sq-AL"/>
              </w:rPr>
            </w:pPr>
          </w:p>
        </w:tc>
      </w:tr>
    </w:tbl>
    <w:p w14:paraId="588154B4" w14:textId="77777777" w:rsidR="006E281B" w:rsidRPr="004A6653" w:rsidRDefault="006E281B" w:rsidP="006E281B">
      <w:pPr>
        <w:spacing w:after="3"/>
        <w:ind w:left="-3"/>
        <w:rPr>
          <w:rFonts w:ascii="Times New Roman" w:hAnsi="Times New Roman" w:cs="Times New Roman"/>
          <w:b/>
          <w:sz w:val="24"/>
          <w:szCs w:val="24"/>
          <w:lang w:val="sq-AL"/>
        </w:rPr>
      </w:pPr>
    </w:p>
    <w:p w14:paraId="749B69E2" w14:textId="77777777" w:rsidR="006E281B" w:rsidRPr="004A6653" w:rsidRDefault="006E281B" w:rsidP="006E281B">
      <w:pPr>
        <w:rPr>
          <w:rFonts w:ascii="Times New Roman" w:hAnsi="Times New Roman" w:cs="Times New Roman"/>
          <w:sz w:val="24"/>
          <w:szCs w:val="24"/>
          <w:lang w:val="sq-AL"/>
        </w:rPr>
      </w:pPr>
    </w:p>
    <w:p w14:paraId="093A03E8" w14:textId="77777777" w:rsidR="006E281B" w:rsidRPr="004A6653" w:rsidRDefault="006E281B" w:rsidP="006E281B">
      <w:pPr>
        <w:rPr>
          <w:rFonts w:ascii="Times New Roman" w:hAnsi="Times New Roman" w:cs="Times New Roman"/>
          <w:sz w:val="24"/>
          <w:szCs w:val="24"/>
          <w:lang w:val="sq-AL"/>
        </w:rPr>
      </w:pPr>
    </w:p>
    <w:p w14:paraId="11B4980D" w14:textId="77777777" w:rsidR="00205545" w:rsidRPr="004A6653" w:rsidRDefault="00205545">
      <w:pPr>
        <w:rPr>
          <w:rFonts w:ascii="Times New Roman" w:hAnsi="Times New Roman" w:cs="Times New Roman"/>
          <w:sz w:val="24"/>
          <w:szCs w:val="24"/>
          <w:lang w:val="sq-AL"/>
        </w:rPr>
      </w:pPr>
    </w:p>
    <w:sectPr w:rsidR="00205545" w:rsidRPr="004A6653" w:rsidSect="002055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FD2F0" w14:textId="77777777" w:rsidR="003C414B" w:rsidRDefault="003C414B" w:rsidP="00493E88">
      <w:pPr>
        <w:spacing w:after="0" w:line="240" w:lineRule="auto"/>
      </w:pPr>
      <w:r>
        <w:separator/>
      </w:r>
    </w:p>
  </w:endnote>
  <w:endnote w:type="continuationSeparator" w:id="0">
    <w:p w14:paraId="4A61B3A1" w14:textId="77777777" w:rsidR="003C414B" w:rsidRDefault="003C414B" w:rsidP="0049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33A8E51D" w14:textId="11D7DE93" w:rsidR="00074880" w:rsidRDefault="0007488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13799">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13799">
              <w:rPr>
                <w:b/>
                <w:bCs/>
                <w:noProof/>
              </w:rPr>
              <w:t>6</w:t>
            </w:r>
            <w:r>
              <w:rPr>
                <w:b/>
                <w:bCs/>
                <w:szCs w:val="24"/>
              </w:rPr>
              <w:fldChar w:fldCharType="end"/>
            </w:r>
          </w:p>
        </w:sdtContent>
      </w:sdt>
    </w:sdtContent>
  </w:sdt>
  <w:p w14:paraId="716A641F" w14:textId="77777777" w:rsidR="00074880" w:rsidRDefault="000748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51992" w14:textId="77777777" w:rsidR="003C414B" w:rsidRDefault="003C414B" w:rsidP="00493E88">
      <w:pPr>
        <w:spacing w:after="0" w:line="240" w:lineRule="auto"/>
      </w:pPr>
      <w:r>
        <w:separator/>
      </w:r>
    </w:p>
  </w:footnote>
  <w:footnote w:type="continuationSeparator" w:id="0">
    <w:p w14:paraId="50C47B0F" w14:textId="77777777" w:rsidR="003C414B" w:rsidRDefault="003C414B" w:rsidP="00493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51BF4"/>
    <w:multiLevelType w:val="hybridMultilevel"/>
    <w:tmpl w:val="FFEA6E62"/>
    <w:lvl w:ilvl="0" w:tplc="37D8ABFA">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6D4288"/>
    <w:multiLevelType w:val="hybridMultilevel"/>
    <w:tmpl w:val="25F0C7B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DF21C2"/>
    <w:multiLevelType w:val="hybridMultilevel"/>
    <w:tmpl w:val="619C39B6"/>
    <w:lvl w:ilvl="0" w:tplc="AB5C52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E4174"/>
    <w:multiLevelType w:val="hybridMultilevel"/>
    <w:tmpl w:val="7646CD0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15BB5B57"/>
    <w:multiLevelType w:val="hybridMultilevel"/>
    <w:tmpl w:val="BBB8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0446B"/>
    <w:multiLevelType w:val="hybridMultilevel"/>
    <w:tmpl w:val="59FA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80F7E"/>
    <w:multiLevelType w:val="hybridMultilevel"/>
    <w:tmpl w:val="FFEA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20FA472B"/>
    <w:multiLevelType w:val="hybridMultilevel"/>
    <w:tmpl w:val="185CF0FA"/>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0" w15:restartNumberingAfterBreak="0">
    <w:nsid w:val="21916135"/>
    <w:multiLevelType w:val="hybridMultilevel"/>
    <w:tmpl w:val="CD1ADE92"/>
    <w:lvl w:ilvl="0" w:tplc="2548BC06">
      <w:start w:val="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2D84CFD"/>
    <w:multiLevelType w:val="hybridMultilevel"/>
    <w:tmpl w:val="7AFCA4D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5F065D5"/>
    <w:multiLevelType w:val="hybridMultilevel"/>
    <w:tmpl w:val="EA7AD45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3B3C37F0"/>
    <w:multiLevelType w:val="hybridMultilevel"/>
    <w:tmpl w:val="D5A828B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8CD31A6"/>
    <w:multiLevelType w:val="hybridMultilevel"/>
    <w:tmpl w:val="EF3A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1543E"/>
    <w:multiLevelType w:val="hybridMultilevel"/>
    <w:tmpl w:val="32D220E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5F65712D"/>
    <w:multiLevelType w:val="hybridMultilevel"/>
    <w:tmpl w:val="1446156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62DC5164"/>
    <w:multiLevelType w:val="hybridMultilevel"/>
    <w:tmpl w:val="FD8C9716"/>
    <w:lvl w:ilvl="0" w:tplc="E3E8C29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73CC2"/>
    <w:multiLevelType w:val="hybridMultilevel"/>
    <w:tmpl w:val="37D4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20B9C"/>
    <w:multiLevelType w:val="hybridMultilevel"/>
    <w:tmpl w:val="3C8AD69E"/>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20" w15:restartNumberingAfterBreak="0">
    <w:nsid w:val="6EBA1EAF"/>
    <w:multiLevelType w:val="hybridMultilevel"/>
    <w:tmpl w:val="B6266CD6"/>
    <w:lvl w:ilvl="0" w:tplc="041C000F">
      <w:start w:val="1"/>
      <w:numFmt w:val="decimal"/>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1" w15:restartNumberingAfterBreak="0">
    <w:nsid w:val="73240BFA"/>
    <w:multiLevelType w:val="hybridMultilevel"/>
    <w:tmpl w:val="675E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75CE8"/>
    <w:multiLevelType w:val="hybridMultilevel"/>
    <w:tmpl w:val="8CBA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A5CE4"/>
    <w:multiLevelType w:val="hybridMultilevel"/>
    <w:tmpl w:val="9E8AC65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7C9526D6"/>
    <w:multiLevelType w:val="hybridMultilevel"/>
    <w:tmpl w:val="1F1C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7"/>
  </w:num>
  <w:num w:numId="4">
    <w:abstractNumId w:val="1"/>
  </w:num>
  <w:num w:numId="5">
    <w:abstractNumId w:val="5"/>
  </w:num>
  <w:num w:numId="6">
    <w:abstractNumId w:val="18"/>
  </w:num>
  <w:num w:numId="7">
    <w:abstractNumId w:val="4"/>
  </w:num>
  <w:num w:numId="8">
    <w:abstractNumId w:val="6"/>
  </w:num>
  <w:num w:numId="9">
    <w:abstractNumId w:val="19"/>
  </w:num>
  <w:num w:numId="10">
    <w:abstractNumId w:val="0"/>
  </w:num>
  <w:num w:numId="11">
    <w:abstractNumId w:val="2"/>
  </w:num>
  <w:num w:numId="12">
    <w:abstractNumId w:val="13"/>
  </w:num>
  <w:num w:numId="13">
    <w:abstractNumId w:val="22"/>
  </w:num>
  <w:num w:numId="14">
    <w:abstractNumId w:val="24"/>
  </w:num>
  <w:num w:numId="15">
    <w:abstractNumId w:val="7"/>
  </w:num>
  <w:num w:numId="16">
    <w:abstractNumId w:val="11"/>
  </w:num>
  <w:num w:numId="17">
    <w:abstractNumId w:val="14"/>
  </w:num>
  <w:num w:numId="18">
    <w:abstractNumId w:val="12"/>
  </w:num>
  <w:num w:numId="19">
    <w:abstractNumId w:val="20"/>
  </w:num>
  <w:num w:numId="20">
    <w:abstractNumId w:val="16"/>
  </w:num>
  <w:num w:numId="21">
    <w:abstractNumId w:val="9"/>
  </w:num>
  <w:num w:numId="22">
    <w:abstractNumId w:val="23"/>
  </w:num>
  <w:num w:numId="23">
    <w:abstractNumId w:val="15"/>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ytjQztrA0sDA1MLBU0lEKTi0uzszPAykwqwUATOTtZiwAAAA="/>
  </w:docVars>
  <w:rsids>
    <w:rsidRoot w:val="006E281B"/>
    <w:rsid w:val="000144BF"/>
    <w:rsid w:val="00016B58"/>
    <w:rsid w:val="00027092"/>
    <w:rsid w:val="000303A8"/>
    <w:rsid w:val="00033C55"/>
    <w:rsid w:val="0004540B"/>
    <w:rsid w:val="00063284"/>
    <w:rsid w:val="00064766"/>
    <w:rsid w:val="00074880"/>
    <w:rsid w:val="000754E0"/>
    <w:rsid w:val="00092A24"/>
    <w:rsid w:val="000B1923"/>
    <w:rsid w:val="000B4F43"/>
    <w:rsid w:val="000C0644"/>
    <w:rsid w:val="000C29BF"/>
    <w:rsid w:val="000E4E6A"/>
    <w:rsid w:val="000F26E2"/>
    <w:rsid w:val="001046DC"/>
    <w:rsid w:val="00104AC8"/>
    <w:rsid w:val="0010670B"/>
    <w:rsid w:val="00113FE0"/>
    <w:rsid w:val="001224C5"/>
    <w:rsid w:val="0014204D"/>
    <w:rsid w:val="00144D30"/>
    <w:rsid w:val="00151F7D"/>
    <w:rsid w:val="00170FA0"/>
    <w:rsid w:val="00174E3E"/>
    <w:rsid w:val="00175ECD"/>
    <w:rsid w:val="00184997"/>
    <w:rsid w:val="001A3B77"/>
    <w:rsid w:val="001C0420"/>
    <w:rsid w:val="001E0574"/>
    <w:rsid w:val="001E488B"/>
    <w:rsid w:val="001F2B51"/>
    <w:rsid w:val="001F7A66"/>
    <w:rsid w:val="0020349F"/>
    <w:rsid w:val="00205545"/>
    <w:rsid w:val="0021193A"/>
    <w:rsid w:val="00226CCF"/>
    <w:rsid w:val="0023072D"/>
    <w:rsid w:val="00245FD5"/>
    <w:rsid w:val="0027445A"/>
    <w:rsid w:val="00275C36"/>
    <w:rsid w:val="002C0BF2"/>
    <w:rsid w:val="002C0C57"/>
    <w:rsid w:val="002C4794"/>
    <w:rsid w:val="002C5F29"/>
    <w:rsid w:val="002D3509"/>
    <w:rsid w:val="002D3E24"/>
    <w:rsid w:val="002E66D9"/>
    <w:rsid w:val="002F1BED"/>
    <w:rsid w:val="002F63E6"/>
    <w:rsid w:val="00303F93"/>
    <w:rsid w:val="003041B6"/>
    <w:rsid w:val="003176E7"/>
    <w:rsid w:val="00321D19"/>
    <w:rsid w:val="00334A13"/>
    <w:rsid w:val="00337C9B"/>
    <w:rsid w:val="003430E0"/>
    <w:rsid w:val="00362EED"/>
    <w:rsid w:val="00365396"/>
    <w:rsid w:val="00370BA7"/>
    <w:rsid w:val="003A32D7"/>
    <w:rsid w:val="003B3666"/>
    <w:rsid w:val="003C1E69"/>
    <w:rsid w:val="003C414B"/>
    <w:rsid w:val="003F143F"/>
    <w:rsid w:val="003F6667"/>
    <w:rsid w:val="00403ECE"/>
    <w:rsid w:val="00410424"/>
    <w:rsid w:val="00414D0C"/>
    <w:rsid w:val="00444ED1"/>
    <w:rsid w:val="00445BE2"/>
    <w:rsid w:val="00467EB4"/>
    <w:rsid w:val="00493E88"/>
    <w:rsid w:val="00497D2A"/>
    <w:rsid w:val="004A3C81"/>
    <w:rsid w:val="004A6653"/>
    <w:rsid w:val="004A7388"/>
    <w:rsid w:val="004B06B5"/>
    <w:rsid w:val="004B3F39"/>
    <w:rsid w:val="004C6ADB"/>
    <w:rsid w:val="004E3CB8"/>
    <w:rsid w:val="004F12B5"/>
    <w:rsid w:val="004F1626"/>
    <w:rsid w:val="00502373"/>
    <w:rsid w:val="005233E5"/>
    <w:rsid w:val="00531EC6"/>
    <w:rsid w:val="00536597"/>
    <w:rsid w:val="00536A9F"/>
    <w:rsid w:val="005419D0"/>
    <w:rsid w:val="005537C9"/>
    <w:rsid w:val="00554C59"/>
    <w:rsid w:val="00573256"/>
    <w:rsid w:val="0057457F"/>
    <w:rsid w:val="0058485C"/>
    <w:rsid w:val="0058784A"/>
    <w:rsid w:val="005B65B3"/>
    <w:rsid w:val="005B7542"/>
    <w:rsid w:val="005C1179"/>
    <w:rsid w:val="005C218C"/>
    <w:rsid w:val="005F2339"/>
    <w:rsid w:val="00606B73"/>
    <w:rsid w:val="00613799"/>
    <w:rsid w:val="00621F91"/>
    <w:rsid w:val="00627C96"/>
    <w:rsid w:val="006541C4"/>
    <w:rsid w:val="006638F3"/>
    <w:rsid w:val="00665F18"/>
    <w:rsid w:val="00670C07"/>
    <w:rsid w:val="00680D43"/>
    <w:rsid w:val="00681EF8"/>
    <w:rsid w:val="00682987"/>
    <w:rsid w:val="006A0AAD"/>
    <w:rsid w:val="006C5A39"/>
    <w:rsid w:val="006D11B8"/>
    <w:rsid w:val="006D2E83"/>
    <w:rsid w:val="006E281B"/>
    <w:rsid w:val="00702265"/>
    <w:rsid w:val="00705F62"/>
    <w:rsid w:val="00722993"/>
    <w:rsid w:val="007238DB"/>
    <w:rsid w:val="00746477"/>
    <w:rsid w:val="00762585"/>
    <w:rsid w:val="00780890"/>
    <w:rsid w:val="0079716F"/>
    <w:rsid w:val="00797329"/>
    <w:rsid w:val="007B7FED"/>
    <w:rsid w:val="007C0789"/>
    <w:rsid w:val="007C2A2E"/>
    <w:rsid w:val="007C7293"/>
    <w:rsid w:val="007E7DD5"/>
    <w:rsid w:val="007F2B93"/>
    <w:rsid w:val="007F3D09"/>
    <w:rsid w:val="00800F18"/>
    <w:rsid w:val="008169C7"/>
    <w:rsid w:val="0082585E"/>
    <w:rsid w:val="008277D8"/>
    <w:rsid w:val="00833747"/>
    <w:rsid w:val="00835711"/>
    <w:rsid w:val="00855C05"/>
    <w:rsid w:val="00865C0D"/>
    <w:rsid w:val="008872E9"/>
    <w:rsid w:val="00897750"/>
    <w:rsid w:val="008A255C"/>
    <w:rsid w:val="008A47A7"/>
    <w:rsid w:val="008B0CE3"/>
    <w:rsid w:val="008C0C63"/>
    <w:rsid w:val="008C663B"/>
    <w:rsid w:val="008F5BB1"/>
    <w:rsid w:val="00910C27"/>
    <w:rsid w:val="00915FB4"/>
    <w:rsid w:val="00930649"/>
    <w:rsid w:val="0093076A"/>
    <w:rsid w:val="0095001D"/>
    <w:rsid w:val="009574E0"/>
    <w:rsid w:val="00957DDC"/>
    <w:rsid w:val="00985E62"/>
    <w:rsid w:val="009A1E03"/>
    <w:rsid w:val="009A691F"/>
    <w:rsid w:val="009A7F14"/>
    <w:rsid w:val="009B7DA3"/>
    <w:rsid w:val="009C251A"/>
    <w:rsid w:val="009C599F"/>
    <w:rsid w:val="009D40DC"/>
    <w:rsid w:val="009D620E"/>
    <w:rsid w:val="009E1305"/>
    <w:rsid w:val="00A05EBD"/>
    <w:rsid w:val="00A07243"/>
    <w:rsid w:val="00A07F7C"/>
    <w:rsid w:val="00A25FC7"/>
    <w:rsid w:val="00A406F1"/>
    <w:rsid w:val="00A447D0"/>
    <w:rsid w:val="00A62397"/>
    <w:rsid w:val="00A643E8"/>
    <w:rsid w:val="00A7443E"/>
    <w:rsid w:val="00A76EF4"/>
    <w:rsid w:val="00A80A95"/>
    <w:rsid w:val="00A81372"/>
    <w:rsid w:val="00A85874"/>
    <w:rsid w:val="00A92BDE"/>
    <w:rsid w:val="00AA17BE"/>
    <w:rsid w:val="00AA30D4"/>
    <w:rsid w:val="00AA45E0"/>
    <w:rsid w:val="00AB0678"/>
    <w:rsid w:val="00AC1215"/>
    <w:rsid w:val="00AC6B8B"/>
    <w:rsid w:val="00AF5665"/>
    <w:rsid w:val="00B16020"/>
    <w:rsid w:val="00B310EC"/>
    <w:rsid w:val="00B33D22"/>
    <w:rsid w:val="00B364AE"/>
    <w:rsid w:val="00B40CE1"/>
    <w:rsid w:val="00B435FE"/>
    <w:rsid w:val="00B52B59"/>
    <w:rsid w:val="00B7276C"/>
    <w:rsid w:val="00B86694"/>
    <w:rsid w:val="00B91826"/>
    <w:rsid w:val="00BA73DF"/>
    <w:rsid w:val="00BC16AC"/>
    <w:rsid w:val="00BC1FB7"/>
    <w:rsid w:val="00BE0B84"/>
    <w:rsid w:val="00C05DE1"/>
    <w:rsid w:val="00C15A69"/>
    <w:rsid w:val="00C32956"/>
    <w:rsid w:val="00C34FC7"/>
    <w:rsid w:val="00C6446E"/>
    <w:rsid w:val="00C93ED7"/>
    <w:rsid w:val="00C96734"/>
    <w:rsid w:val="00CA585C"/>
    <w:rsid w:val="00CB753B"/>
    <w:rsid w:val="00CB7A2C"/>
    <w:rsid w:val="00CD7E5B"/>
    <w:rsid w:val="00D02B10"/>
    <w:rsid w:val="00D033EE"/>
    <w:rsid w:val="00D052B3"/>
    <w:rsid w:val="00D1322D"/>
    <w:rsid w:val="00D16E42"/>
    <w:rsid w:val="00D26FB9"/>
    <w:rsid w:val="00D4318B"/>
    <w:rsid w:val="00D47459"/>
    <w:rsid w:val="00D5792E"/>
    <w:rsid w:val="00D61380"/>
    <w:rsid w:val="00D6506D"/>
    <w:rsid w:val="00D70C20"/>
    <w:rsid w:val="00D7521D"/>
    <w:rsid w:val="00D80FA9"/>
    <w:rsid w:val="00D90DA4"/>
    <w:rsid w:val="00DA2D94"/>
    <w:rsid w:val="00DB341B"/>
    <w:rsid w:val="00DC04B4"/>
    <w:rsid w:val="00DD52D4"/>
    <w:rsid w:val="00DD79A7"/>
    <w:rsid w:val="00DE423D"/>
    <w:rsid w:val="00DF1868"/>
    <w:rsid w:val="00DF6147"/>
    <w:rsid w:val="00E02171"/>
    <w:rsid w:val="00E1603F"/>
    <w:rsid w:val="00E225CB"/>
    <w:rsid w:val="00E25B2E"/>
    <w:rsid w:val="00E350FA"/>
    <w:rsid w:val="00E53506"/>
    <w:rsid w:val="00E567FD"/>
    <w:rsid w:val="00E72D47"/>
    <w:rsid w:val="00E96160"/>
    <w:rsid w:val="00EA078A"/>
    <w:rsid w:val="00EA1082"/>
    <w:rsid w:val="00EA2BE8"/>
    <w:rsid w:val="00EA34C4"/>
    <w:rsid w:val="00EA3C83"/>
    <w:rsid w:val="00EB7700"/>
    <w:rsid w:val="00ED20DD"/>
    <w:rsid w:val="00ED27AC"/>
    <w:rsid w:val="00ED79B2"/>
    <w:rsid w:val="00EE3158"/>
    <w:rsid w:val="00F34A6A"/>
    <w:rsid w:val="00F55AD6"/>
    <w:rsid w:val="00F5651C"/>
    <w:rsid w:val="00F676EC"/>
    <w:rsid w:val="00F76A4E"/>
    <w:rsid w:val="00F94AF8"/>
    <w:rsid w:val="00FA2EFB"/>
    <w:rsid w:val="00FA621D"/>
    <w:rsid w:val="00FC28CD"/>
    <w:rsid w:val="00FC5C85"/>
    <w:rsid w:val="00FD4727"/>
    <w:rsid w:val="00FF6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79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88"/>
  </w:style>
  <w:style w:type="paragraph" w:styleId="Heading3">
    <w:name w:val="heading 3"/>
    <w:next w:val="Normal"/>
    <w:link w:val="Heading3Char"/>
    <w:uiPriority w:val="9"/>
    <w:unhideWhenUsed/>
    <w:qFormat/>
    <w:rsid w:val="006E281B"/>
    <w:pPr>
      <w:keepNext/>
      <w:keepLines/>
      <w:spacing w:after="0" w:line="259"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281B"/>
    <w:rPr>
      <w:rFonts w:ascii="Calibri" w:eastAsia="Calibri" w:hAnsi="Calibri" w:cs="Calibri"/>
      <w:b/>
      <w:color w:val="58715C"/>
      <w:sz w:val="28"/>
    </w:rPr>
  </w:style>
  <w:style w:type="table" w:customStyle="1" w:styleId="TableGrid">
    <w:name w:val="TableGrid"/>
    <w:rsid w:val="006E281B"/>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6E281B"/>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6E281B"/>
    <w:pPr>
      <w:spacing w:after="12" w:line="248" w:lineRule="auto"/>
      <w:ind w:left="720" w:hanging="10"/>
      <w:contextualSpacing/>
    </w:pPr>
    <w:rPr>
      <w:rFonts w:ascii="Calibri" w:eastAsia="Calibri" w:hAnsi="Calibri" w:cs="Calibri"/>
      <w:color w:val="000000"/>
      <w:sz w:val="24"/>
    </w:rPr>
  </w:style>
  <w:style w:type="paragraph" w:styleId="Footer">
    <w:name w:val="footer"/>
    <w:basedOn w:val="Normal"/>
    <w:link w:val="FooterChar"/>
    <w:uiPriority w:val="99"/>
    <w:unhideWhenUsed/>
    <w:rsid w:val="006E281B"/>
    <w:pPr>
      <w:tabs>
        <w:tab w:val="center" w:pos="4680"/>
        <w:tab w:val="right" w:pos="9360"/>
      </w:tabs>
      <w:spacing w:after="0" w:line="240" w:lineRule="auto"/>
      <w:ind w:left="10" w:hanging="10"/>
    </w:pPr>
    <w:rPr>
      <w:rFonts w:ascii="Calibri" w:eastAsia="Calibri" w:hAnsi="Calibri" w:cs="Calibri"/>
      <w:color w:val="000000"/>
      <w:sz w:val="24"/>
    </w:rPr>
  </w:style>
  <w:style w:type="character" w:customStyle="1" w:styleId="FooterChar">
    <w:name w:val="Footer Char"/>
    <w:basedOn w:val="DefaultParagraphFont"/>
    <w:link w:val="Footer"/>
    <w:uiPriority w:val="99"/>
    <w:rsid w:val="006E281B"/>
    <w:rPr>
      <w:rFonts w:ascii="Calibri" w:eastAsia="Calibri" w:hAnsi="Calibri" w:cs="Calibri"/>
      <w:color w:val="000000"/>
      <w:sz w:val="24"/>
    </w:rPr>
  </w:style>
  <w:style w:type="paragraph" w:styleId="NormalWeb">
    <w:name w:val="Normal (Web)"/>
    <w:basedOn w:val="Normal"/>
    <w:link w:val="NormalWebChar"/>
    <w:uiPriority w:val="99"/>
    <w:rsid w:val="006E281B"/>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link w:val="NormalWeb"/>
    <w:uiPriority w:val="99"/>
    <w:rsid w:val="006E281B"/>
    <w:rPr>
      <w:rFonts w:ascii="Times New Roman" w:eastAsia="Calibri" w:hAnsi="Times New Roman" w:cs="Times New Roman"/>
      <w:sz w:val="24"/>
      <w:szCs w:val="24"/>
    </w:rPr>
  </w:style>
  <w:style w:type="character" w:customStyle="1" w:styleId="NoSpacingChar">
    <w:name w:val="No Spacing Char"/>
    <w:link w:val="NoSpacing"/>
    <w:uiPriority w:val="1"/>
    <w:locked/>
    <w:rsid w:val="006E281B"/>
    <w:rPr>
      <w:rFonts w:ascii="Calibri" w:eastAsia="Calibri" w:hAnsi="Calibri" w:cs="Calibri"/>
      <w:color w:val="000000"/>
      <w:sz w:val="24"/>
    </w:rPr>
  </w:style>
  <w:style w:type="character" w:styleId="Emphasis">
    <w:name w:val="Emphasis"/>
    <w:basedOn w:val="DefaultParagraphFont"/>
    <w:uiPriority w:val="20"/>
    <w:qFormat/>
    <w:rsid w:val="006E281B"/>
    <w:rPr>
      <w:i/>
      <w:iCs/>
    </w:rPr>
  </w:style>
  <w:style w:type="paragraph" w:styleId="BodyTextIndent">
    <w:name w:val="Body Text Indent"/>
    <w:basedOn w:val="Normal"/>
    <w:link w:val="BodyTextIndentChar"/>
    <w:rsid w:val="00D26FB9"/>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26F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6973">
      <w:bodyDiv w:val="1"/>
      <w:marLeft w:val="0"/>
      <w:marRight w:val="0"/>
      <w:marTop w:val="0"/>
      <w:marBottom w:val="0"/>
      <w:divBdr>
        <w:top w:val="none" w:sz="0" w:space="0" w:color="auto"/>
        <w:left w:val="none" w:sz="0" w:space="0" w:color="auto"/>
        <w:bottom w:val="none" w:sz="0" w:space="0" w:color="auto"/>
        <w:right w:val="none" w:sz="0" w:space="0" w:color="auto"/>
      </w:divBdr>
    </w:div>
    <w:div w:id="158353490">
      <w:bodyDiv w:val="1"/>
      <w:marLeft w:val="0"/>
      <w:marRight w:val="0"/>
      <w:marTop w:val="0"/>
      <w:marBottom w:val="0"/>
      <w:divBdr>
        <w:top w:val="none" w:sz="0" w:space="0" w:color="auto"/>
        <w:left w:val="none" w:sz="0" w:space="0" w:color="auto"/>
        <w:bottom w:val="none" w:sz="0" w:space="0" w:color="auto"/>
        <w:right w:val="none" w:sz="0" w:space="0" w:color="auto"/>
      </w:divBdr>
    </w:div>
    <w:div w:id="553155405">
      <w:bodyDiv w:val="1"/>
      <w:marLeft w:val="0"/>
      <w:marRight w:val="0"/>
      <w:marTop w:val="0"/>
      <w:marBottom w:val="0"/>
      <w:divBdr>
        <w:top w:val="none" w:sz="0" w:space="0" w:color="auto"/>
        <w:left w:val="none" w:sz="0" w:space="0" w:color="auto"/>
        <w:bottom w:val="none" w:sz="0" w:space="0" w:color="auto"/>
        <w:right w:val="none" w:sz="0" w:space="0" w:color="auto"/>
      </w:divBdr>
    </w:div>
    <w:div w:id="662272058">
      <w:bodyDiv w:val="1"/>
      <w:marLeft w:val="0"/>
      <w:marRight w:val="0"/>
      <w:marTop w:val="0"/>
      <w:marBottom w:val="0"/>
      <w:divBdr>
        <w:top w:val="none" w:sz="0" w:space="0" w:color="auto"/>
        <w:left w:val="none" w:sz="0" w:space="0" w:color="auto"/>
        <w:bottom w:val="none" w:sz="0" w:space="0" w:color="auto"/>
        <w:right w:val="none" w:sz="0" w:space="0" w:color="auto"/>
      </w:divBdr>
    </w:div>
    <w:div w:id="836917325">
      <w:bodyDiv w:val="1"/>
      <w:marLeft w:val="0"/>
      <w:marRight w:val="0"/>
      <w:marTop w:val="0"/>
      <w:marBottom w:val="0"/>
      <w:divBdr>
        <w:top w:val="none" w:sz="0" w:space="0" w:color="auto"/>
        <w:left w:val="none" w:sz="0" w:space="0" w:color="auto"/>
        <w:bottom w:val="none" w:sz="0" w:space="0" w:color="auto"/>
        <w:right w:val="none" w:sz="0" w:space="0" w:color="auto"/>
      </w:divBdr>
    </w:div>
    <w:div w:id="1075980339">
      <w:bodyDiv w:val="1"/>
      <w:marLeft w:val="0"/>
      <w:marRight w:val="0"/>
      <w:marTop w:val="0"/>
      <w:marBottom w:val="0"/>
      <w:divBdr>
        <w:top w:val="none" w:sz="0" w:space="0" w:color="auto"/>
        <w:left w:val="none" w:sz="0" w:space="0" w:color="auto"/>
        <w:bottom w:val="none" w:sz="0" w:space="0" w:color="auto"/>
        <w:right w:val="none" w:sz="0" w:space="0" w:color="auto"/>
      </w:divBdr>
    </w:div>
    <w:div w:id="1148353151">
      <w:bodyDiv w:val="1"/>
      <w:marLeft w:val="0"/>
      <w:marRight w:val="0"/>
      <w:marTop w:val="0"/>
      <w:marBottom w:val="0"/>
      <w:divBdr>
        <w:top w:val="none" w:sz="0" w:space="0" w:color="auto"/>
        <w:left w:val="none" w:sz="0" w:space="0" w:color="auto"/>
        <w:bottom w:val="none" w:sz="0" w:space="0" w:color="auto"/>
        <w:right w:val="none" w:sz="0" w:space="0" w:color="auto"/>
      </w:divBdr>
    </w:div>
    <w:div w:id="1238399662">
      <w:bodyDiv w:val="1"/>
      <w:marLeft w:val="0"/>
      <w:marRight w:val="0"/>
      <w:marTop w:val="0"/>
      <w:marBottom w:val="0"/>
      <w:divBdr>
        <w:top w:val="none" w:sz="0" w:space="0" w:color="auto"/>
        <w:left w:val="none" w:sz="0" w:space="0" w:color="auto"/>
        <w:bottom w:val="none" w:sz="0" w:space="0" w:color="auto"/>
        <w:right w:val="none" w:sz="0" w:space="0" w:color="auto"/>
      </w:divBdr>
    </w:div>
    <w:div w:id="1290823500">
      <w:bodyDiv w:val="1"/>
      <w:marLeft w:val="0"/>
      <w:marRight w:val="0"/>
      <w:marTop w:val="0"/>
      <w:marBottom w:val="0"/>
      <w:divBdr>
        <w:top w:val="none" w:sz="0" w:space="0" w:color="auto"/>
        <w:left w:val="none" w:sz="0" w:space="0" w:color="auto"/>
        <w:bottom w:val="none" w:sz="0" w:space="0" w:color="auto"/>
        <w:right w:val="none" w:sz="0" w:space="0" w:color="auto"/>
      </w:divBdr>
    </w:div>
    <w:div w:id="1887258180">
      <w:bodyDiv w:val="1"/>
      <w:marLeft w:val="0"/>
      <w:marRight w:val="0"/>
      <w:marTop w:val="0"/>
      <w:marBottom w:val="0"/>
      <w:divBdr>
        <w:top w:val="none" w:sz="0" w:space="0" w:color="auto"/>
        <w:left w:val="none" w:sz="0" w:space="0" w:color="auto"/>
        <w:bottom w:val="none" w:sz="0" w:space="0" w:color="auto"/>
        <w:right w:val="none" w:sz="0" w:space="0" w:color="auto"/>
      </w:divBdr>
    </w:div>
    <w:div w:id="20432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1060</TotalTime>
  <Pages>6</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dc:creator>
  <cp:keywords/>
  <dc:description/>
  <cp:lastModifiedBy>Dell</cp:lastModifiedBy>
  <cp:revision>87</cp:revision>
  <cp:lastPrinted>2019-05-23T12:38:00Z</cp:lastPrinted>
  <dcterms:created xsi:type="dcterms:W3CDTF">2023-02-24T16:08:00Z</dcterms:created>
  <dcterms:modified xsi:type="dcterms:W3CDTF">2024-11-25T12:10:00Z</dcterms:modified>
</cp:coreProperties>
</file>