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X="-1152" w:tblpY="144"/>
        <w:tblW w:w="1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5"/>
      </w:tblGrid>
      <w:tr w:rsidR="00997AC1" w:rsidRPr="00447EFD" w:rsidTr="00E461E4">
        <w:tc>
          <w:tcPr>
            <w:tcW w:w="11075" w:type="dxa"/>
          </w:tcPr>
          <w:p w:rsidR="00997AC1" w:rsidRPr="00447EFD" w:rsidRDefault="00997AC1" w:rsidP="00E461E4">
            <w:pPr>
              <w:rPr>
                <w:lang w:val="sq-AL"/>
              </w:rPr>
            </w:pPr>
          </w:p>
        </w:tc>
      </w:tr>
      <w:tr w:rsidR="00997AC1" w:rsidRPr="00997AC1" w:rsidTr="00E461E4">
        <w:tc>
          <w:tcPr>
            <w:tcW w:w="11075" w:type="dxa"/>
          </w:tcPr>
          <w:p w:rsidR="00997AC1" w:rsidRPr="00997AC1" w:rsidRDefault="00997AC1" w:rsidP="00E461E4">
            <w:pPr>
              <w:rPr>
                <w:bCs/>
                <w:i/>
                <w:lang w:val="sq-AL"/>
              </w:rPr>
            </w:pPr>
            <w:r w:rsidRPr="00997AC1">
              <w:rPr>
                <w:b/>
                <w:lang w:val="sq-AL"/>
              </w:rPr>
              <w:t>30.  Emërtimi i lëndës :Gjuhë frënge 6</w:t>
            </w:r>
          </w:p>
          <w:p w:rsidR="00997AC1" w:rsidRPr="00997AC1" w:rsidRDefault="00997AC1" w:rsidP="00E461E4">
            <w:pPr>
              <w:rPr>
                <w:b/>
                <w:u w:val="single"/>
                <w:lang w:val="sq-A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1425"/>
              <w:gridCol w:w="1770"/>
              <w:gridCol w:w="2453"/>
            </w:tblGrid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lang w:val="sq-AL"/>
                    </w:rPr>
                    <w:t>Të dhëna bazike të lëndës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Njësia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akademike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Gjuhë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Letërsi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Frënge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Titulli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Gjuhë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Frënge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  6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Niveli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Bachelor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Statusi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zgjedhore</w:t>
                  </w:r>
                  <w:proofErr w:type="spellEnd"/>
                </w:p>
              </w:tc>
              <w:bookmarkStart w:id="0" w:name="_GoBack"/>
              <w:bookmarkEnd w:id="0"/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Viti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studimeve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I 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tretë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Numri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orëve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javë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2+2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Vlera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kredi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– ECTS: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5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Koha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/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lokacioni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Mësimëdhënësi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Bade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Bajrami</w:t>
                  </w:r>
                  <w:proofErr w:type="spellEnd"/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Lektori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Detajet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>kontaktuese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  <w:szCs w:val="28"/>
                      <w:lang w:val="fr-FR"/>
                    </w:rPr>
                  </w:pPr>
                </w:p>
              </w:tc>
            </w:tr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Përshkrimi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Lënda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ka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për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qëllim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zhvillimin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shkathtësive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receptive (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dëgjuarit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lexuarit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atyre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produktive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folurit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shkruarit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studentëve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Përqëndrimi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kryesor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do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jetë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zhvillimin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shkathtësive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komunikimit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duke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integruar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edhe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aspekte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tjera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përdorimit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gjuhës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siç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janë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zhvillimi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strukturave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përvetësimit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leksikor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Ushtrimet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do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jenë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mbështetës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ligjëratave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do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fokusohen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kuptuarit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gojor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me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shkrim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shprehurit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gojor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me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shkrim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cilët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do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punohen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me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librin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Alter ego 5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Qëllimet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</w:pPr>
                  <w:proofErr w:type="spellStart"/>
                  <w:proofErr w:type="gramStart"/>
                  <w:r w:rsidRPr="00997AC1">
                    <w:t>përvetësimi</w:t>
                  </w:r>
                  <w:proofErr w:type="spellEnd"/>
                  <w:proofErr w:type="gramEnd"/>
                  <w:r w:rsidRPr="00997AC1">
                    <w:t xml:space="preserve"> i </w:t>
                  </w:r>
                  <w:proofErr w:type="spellStart"/>
                  <w:r w:rsidRPr="00997AC1">
                    <w:t>teknikave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për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manipulimin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gjuhës</w:t>
                  </w:r>
                  <w:proofErr w:type="spellEnd"/>
                  <w:r w:rsidRPr="00997AC1">
                    <w:t xml:space="preserve"> duke </w:t>
                  </w:r>
                  <w:proofErr w:type="spellStart"/>
                  <w:r w:rsidRPr="00997AC1">
                    <w:t>përfshirë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pjesë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gramatikore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rëndësishme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për</w:t>
                  </w:r>
                  <w:proofErr w:type="spellEnd"/>
                  <w:r w:rsidRPr="00997AC1">
                    <w:t xml:space="preserve">  </w:t>
                  </w:r>
                  <w:proofErr w:type="spellStart"/>
                  <w:r w:rsidRPr="00997AC1">
                    <w:t>shkathtësitë</w:t>
                  </w:r>
                  <w:proofErr w:type="spellEnd"/>
                  <w:r w:rsidRPr="00997AC1">
                    <w:t xml:space="preserve">  e </w:t>
                  </w:r>
                  <w:proofErr w:type="spellStart"/>
                  <w:r w:rsidRPr="00997AC1">
                    <w:t>cekura</w:t>
                  </w:r>
                  <w:proofErr w:type="spellEnd"/>
                  <w:r w:rsidRPr="00997AC1">
                    <w:t xml:space="preserve"> . </w:t>
                  </w:r>
                  <w:proofErr w:type="spellStart"/>
                  <w:r w:rsidRPr="00997AC1">
                    <w:t>Prandaj</w:t>
                  </w:r>
                  <w:proofErr w:type="spellEnd"/>
                  <w:r w:rsidRPr="00997AC1">
                    <w:t xml:space="preserve"> </w:t>
                  </w:r>
                  <w:proofErr w:type="spellStart"/>
                  <w:proofErr w:type="gramStart"/>
                  <w:r w:rsidRPr="00997AC1">
                    <w:t>të</w:t>
                  </w:r>
                  <w:proofErr w:type="spellEnd"/>
                  <w:r w:rsidRPr="00997AC1">
                    <w:t xml:space="preserve">  </w:t>
                  </w:r>
                  <w:proofErr w:type="spellStart"/>
                  <w:r w:rsidRPr="00997AC1">
                    <w:t>konsolidohet</w:t>
                  </w:r>
                  <w:proofErr w:type="spellEnd"/>
                  <w:proofErr w:type="gramEnd"/>
                  <w:r w:rsidRPr="00997AC1">
                    <w:t xml:space="preserve">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shprehurit</w:t>
                  </w:r>
                  <w:proofErr w:type="spellEnd"/>
                  <w:r w:rsidRPr="00997AC1">
                    <w:t xml:space="preserve"> me </w:t>
                  </w:r>
                  <w:proofErr w:type="spellStart"/>
                  <w:r w:rsidRPr="00997AC1">
                    <w:t>gojë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dhe</w:t>
                  </w:r>
                  <w:proofErr w:type="spellEnd"/>
                  <w:r w:rsidRPr="00997AC1">
                    <w:t xml:space="preserve"> me </w:t>
                  </w:r>
                  <w:proofErr w:type="spellStart"/>
                  <w:r w:rsidRPr="00997AC1">
                    <w:t>shkrim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ku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studentet</w:t>
                  </w:r>
                  <w:proofErr w:type="spellEnd"/>
                  <w:r w:rsidRPr="00997AC1">
                    <w:t xml:space="preserve"> do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mësojnë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shprehin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një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pikpamje</w:t>
                  </w:r>
                  <w:proofErr w:type="spellEnd"/>
                  <w:r w:rsidRPr="00997AC1">
                    <w:t xml:space="preserve">,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japin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këshilla</w:t>
                  </w:r>
                  <w:proofErr w:type="spellEnd"/>
                  <w:r w:rsidRPr="00997AC1">
                    <w:t xml:space="preserve">,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mësojnë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mënyrën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përshkrimit</w:t>
                  </w:r>
                  <w:proofErr w:type="spellEnd"/>
                  <w:r w:rsidRPr="00997AC1">
                    <w:t xml:space="preserve"> , </w:t>
                  </w:r>
                  <w:proofErr w:type="spellStart"/>
                  <w:r w:rsidRPr="00997AC1">
                    <w:t>mënyrat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shtjellimit</w:t>
                  </w:r>
                  <w:proofErr w:type="spellEnd"/>
                  <w:r w:rsidRPr="00997AC1">
                    <w:t xml:space="preserve">. </w:t>
                  </w:r>
                  <w:proofErr w:type="spellStart"/>
                  <w:r w:rsidRPr="00997AC1">
                    <w:t>Kursi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synon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arrijë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një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nivel</w:t>
                  </w:r>
                  <w:proofErr w:type="spellEnd"/>
                  <w:r w:rsidRPr="00997AC1">
                    <w:t xml:space="preserve"> C1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pritura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nxënies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Pas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përfundimit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kësaj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lënde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studenti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duhet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jetë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gjendje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: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-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përdorë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frëngjishten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mësuar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situata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reja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dëgjimit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dhe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prodhimit</w:t>
                  </w:r>
                  <w:proofErr w:type="spellEnd"/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gjatë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fazës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nxënies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.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-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hartojë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tekste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shkurtra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ku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shpreh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mendimin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,</w:t>
                  </w:r>
                  <w:proofErr w:type="gram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opinionin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vet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,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arsyeton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një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gjykim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shkruaj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një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tregim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,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prandaj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riprodhojë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për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nevoja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personale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përmbajtjen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>kursit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. 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</w:tc>
            </w:tr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Kontributi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n</w:t>
                  </w:r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ngarkes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n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gram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(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gj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proofErr w:type="gram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q</w:t>
                  </w:r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duhet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t</w:t>
                  </w:r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korrespondoj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me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t</w:t>
                  </w:r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nx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nit t</w:t>
                  </w:r>
                  <w:r w:rsidRPr="00997AC1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  <w:lang w:val="fr-FR"/>
                    </w:rPr>
                    <w:t>)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</w:rPr>
                    <w:t>Aktiviteti</w:t>
                  </w:r>
                  <w:proofErr w:type="spellEnd"/>
                  <w:r w:rsidRPr="00997AC1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</w:rPr>
                    <w:t>Orë</w:t>
                  </w:r>
                  <w:proofErr w:type="spellEnd"/>
                  <w:r w:rsidRPr="00997AC1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r w:rsidRPr="00997AC1">
                    <w:rPr>
                      <w:b/>
                    </w:rPr>
                    <w:t xml:space="preserve"> </w:t>
                  </w:r>
                  <w:proofErr w:type="spellStart"/>
                  <w:r w:rsidRPr="00997AC1">
                    <w:rPr>
                      <w:b/>
                    </w:rPr>
                    <w:t>Ditë</w:t>
                  </w:r>
                  <w:proofErr w:type="spellEnd"/>
                  <w:r w:rsidRPr="00997AC1">
                    <w:rPr>
                      <w:b/>
                    </w:rPr>
                    <w:t>/</w:t>
                  </w:r>
                  <w:proofErr w:type="spellStart"/>
                  <w:r w:rsidRPr="00997AC1">
                    <w:rPr>
                      <w:b/>
                    </w:rPr>
                    <w:t>javë</w:t>
                  </w:r>
                  <w:proofErr w:type="spellEnd"/>
                  <w:r w:rsidRPr="00997AC1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</w:rPr>
                    <w:t>Gjithësej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Ligjërata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22,5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Ushtrime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teorike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laboratorike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22,5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lastRenderedPageBreak/>
                    <w:t>Punë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praktike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 xml:space="preserve">20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mn</w:t>
                  </w:r>
                  <w:proofErr w:type="spellEnd"/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Ushtrime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në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teren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Kollokfiume,seminare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Detyra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të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shtëpisë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Koha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studimit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vetanak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të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studentit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në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bibliotekë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ose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në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shtëpi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Përgaditja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përfundimtare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për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provim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lang w:val="de-DE"/>
                    </w:rPr>
                  </w:pPr>
                  <w:r w:rsidRPr="00997AC1">
                    <w:rPr>
                      <w:sz w:val="22"/>
                      <w:szCs w:val="22"/>
                      <w:lang w:val="de-DE"/>
                    </w:rPr>
                    <w:t>Koha e kaluar në vlerësim (teste,kuiz,provim final)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proofErr w:type="spellStart"/>
                  <w:r w:rsidRPr="00997AC1">
                    <w:rPr>
                      <w:sz w:val="22"/>
                      <w:szCs w:val="22"/>
                    </w:rPr>
                    <w:t>Projektet,prezentimet</w:t>
                  </w:r>
                  <w:proofErr w:type="spellEnd"/>
                  <w:r w:rsidRPr="00997AC1">
                    <w:rPr>
                      <w:sz w:val="22"/>
                      <w:szCs w:val="22"/>
                    </w:rPr>
                    <w:t xml:space="preserve"> ,</w:t>
                  </w:r>
                  <w:proofErr w:type="spellStart"/>
                  <w:r w:rsidRPr="00997AC1">
                    <w:rPr>
                      <w:sz w:val="22"/>
                      <w:szCs w:val="22"/>
                    </w:rPr>
                    <w:t>etj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</w:pPr>
                  <w:r w:rsidRPr="00997AC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  <w:sz w:val="22"/>
                      <w:szCs w:val="22"/>
                    </w:rPr>
                    <w:t>Totali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  <w:r w:rsidRPr="00997AC1">
                    <w:rPr>
                      <w:b/>
                      <w:sz w:val="22"/>
                      <w:szCs w:val="22"/>
                    </w:rPr>
                    <w:t>125:25=5</w:t>
                  </w:r>
                </w:p>
              </w:tc>
            </w:tr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r w:rsidRPr="00997AC1">
                    <w:rPr>
                      <w:b/>
                    </w:rPr>
                    <w:t xml:space="preserve">                                                                                                                                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997AC1">
                    <w:rPr>
                      <w:lang w:val="fr-FR"/>
                    </w:rPr>
                    <w:t>ligjëratë</w:t>
                  </w:r>
                  <w:proofErr w:type="gramStart"/>
                  <w:r w:rsidRPr="00997AC1">
                    <w:rPr>
                      <w:lang w:val="fr-FR"/>
                    </w:rPr>
                    <w:t>,ushtrime</w:t>
                  </w:r>
                  <w:proofErr w:type="spellEnd"/>
                  <w:proofErr w:type="gramEnd"/>
                  <w:r w:rsidRPr="00997AC1">
                    <w:rPr>
                      <w:lang w:val="fr-FR"/>
                    </w:rPr>
                    <w:t xml:space="preserve"> ,</w:t>
                  </w:r>
                  <w:proofErr w:type="spellStart"/>
                  <w:r w:rsidRPr="00997AC1">
                    <w:rPr>
                      <w:lang w:val="fr-FR"/>
                    </w:rPr>
                    <w:t>diskutim</w:t>
                  </w:r>
                  <w:proofErr w:type="spellEnd"/>
                  <w:r w:rsidRPr="00997AC1">
                    <w:rPr>
                      <w:lang w:val="fr-FR"/>
                    </w:rPr>
                    <w:t xml:space="preserve">, </w:t>
                  </w:r>
                  <w:proofErr w:type="spellStart"/>
                  <w:r w:rsidRPr="00997AC1">
                    <w:rPr>
                      <w:lang w:val="fr-FR"/>
                    </w:rPr>
                    <w:t>punë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në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grupe</w:t>
                  </w:r>
                  <w:proofErr w:type="spellEnd"/>
                  <w:r w:rsidRPr="00997AC1">
                    <w:rPr>
                      <w:lang w:val="fr-FR"/>
                    </w:rPr>
                    <w:t xml:space="preserve">, </w:t>
                  </w:r>
                  <w:proofErr w:type="spellStart"/>
                  <w:r w:rsidRPr="00997AC1">
                    <w:rPr>
                      <w:lang w:val="fr-FR"/>
                    </w:rPr>
                    <w:t>seminar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bazë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spacing w:line="360" w:lineRule="auto"/>
                    <w:rPr>
                      <w:lang w:val="fr-FR"/>
                    </w:rPr>
                  </w:pPr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Libri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bazë</w:t>
                  </w:r>
                  <w:proofErr w:type="spellEnd"/>
                  <w:r w:rsidRPr="00997AC1">
                    <w:rPr>
                      <w:lang w:val="fr-FR"/>
                    </w:rPr>
                    <w:t> </w:t>
                  </w:r>
                  <w:proofErr w:type="gramStart"/>
                  <w:r w:rsidRPr="00997AC1">
                    <w:rPr>
                      <w:lang w:val="fr-FR"/>
                    </w:rPr>
                    <w:t>:</w:t>
                  </w:r>
                  <w:r w:rsidRPr="00997AC1">
                    <w:rPr>
                      <w:i/>
                      <w:lang w:val="fr-FR"/>
                    </w:rPr>
                    <w:t xml:space="preserve"> </w:t>
                  </w:r>
                  <w:r w:rsidRPr="00997AC1">
                    <w:rPr>
                      <w:lang w:val="fr-FR"/>
                    </w:rPr>
                    <w:t xml:space="preserve"> Alter</w:t>
                  </w:r>
                  <w:proofErr w:type="gramEnd"/>
                  <w:r w:rsidRPr="00997AC1">
                    <w:rPr>
                      <w:lang w:val="fr-FR"/>
                    </w:rPr>
                    <w:t xml:space="preserve"> ego 5 , Hachette 2010 </w:t>
                  </w:r>
                </w:p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spacing w:line="360" w:lineRule="auto"/>
                    <w:rPr>
                      <w:lang w:val="fr-FR"/>
                    </w:rPr>
                  </w:pPr>
                  <w:r w:rsidRPr="00997AC1">
                    <w:rPr>
                      <w:lang w:val="fr-FR"/>
                    </w:rPr>
                    <w:t xml:space="preserve">Grammaire Larousse du français </w:t>
                  </w:r>
                  <w:proofErr w:type="gramStart"/>
                  <w:r w:rsidRPr="00997AC1">
                    <w:rPr>
                      <w:lang w:val="fr-FR"/>
                    </w:rPr>
                    <w:t>contemporain ,</w:t>
                  </w:r>
                  <w:proofErr w:type="gramEnd"/>
                  <w:r w:rsidRPr="00997AC1">
                    <w:rPr>
                      <w:lang w:val="fr-FR"/>
                    </w:rPr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shtesë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997AC1">
                    <w:rPr>
                      <w:rFonts w:ascii="Times New Roman" w:hAnsi="Times New Roman" w:cs="Times New Roman"/>
                      <w:lang w:val="fr-FR"/>
                    </w:rPr>
                    <w:t xml:space="preserve">Grammaire progressive du Français; CLE international </w:t>
                  </w: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de-DE"/>
                    </w:rPr>
                  </w:pPr>
                </w:p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lang w:val="de-DE"/>
                    </w:rPr>
                  </w:pPr>
                  <w:r w:rsidRPr="00997AC1">
                    <w:rPr>
                      <w:lang w:val="de-DE"/>
                    </w:rPr>
                    <w:t>ligjëratë,ushtrime ,diskutim, punë në grupe,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de-DE"/>
                    </w:rPr>
                  </w:pPr>
                </w:p>
              </w:tc>
            </w:tr>
            <w:tr w:rsidR="00997AC1" w:rsidRPr="00997AC1" w:rsidTr="00E461E4">
              <w:tc>
                <w:tcPr>
                  <w:tcW w:w="3617" w:type="dxa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Metodat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vlerësimit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parë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> : 15%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dytë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15 %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Vijimi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rregullt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30%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</w:rPr>
                    <w:t>Provimi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</w:rPr>
                    <w:t xml:space="preserve"> final  40%</w:t>
                  </w:r>
                </w:p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r w:rsidRPr="00997AC1">
                    <w:rPr>
                      <w:rFonts w:ascii="Times New Roman" w:hAnsi="Times New Roman" w:cs="Times New Roman"/>
                    </w:rPr>
                    <w:t>Total 100%</w:t>
                  </w:r>
                </w:p>
              </w:tc>
            </w:tr>
            <w:tr w:rsidR="00997AC1" w:rsidRPr="00997AC1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997AC1" w:rsidRPr="00997AC1" w:rsidRDefault="00997AC1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997AC1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997AC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6547"/>
            </w:tblGrid>
            <w:tr w:rsidR="00997AC1" w:rsidRPr="00997AC1" w:rsidTr="00E461E4">
              <w:tc>
                <w:tcPr>
                  <w:tcW w:w="9265" w:type="dxa"/>
                  <w:gridSpan w:val="2"/>
                  <w:shd w:val="clear" w:color="auto" w:fill="B8CCE4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</w:rPr>
                    <w:t>Plani</w:t>
                  </w:r>
                  <w:proofErr w:type="spellEnd"/>
                  <w:r w:rsidRPr="00997AC1">
                    <w:rPr>
                      <w:b/>
                    </w:rPr>
                    <w:t xml:space="preserve"> i </w:t>
                  </w:r>
                  <w:proofErr w:type="spellStart"/>
                  <w:r w:rsidRPr="00997AC1">
                    <w:rPr>
                      <w:b/>
                    </w:rPr>
                    <w:t>dizejnuar</w:t>
                  </w:r>
                  <w:proofErr w:type="spellEnd"/>
                  <w:r w:rsidRPr="00997AC1">
                    <w:rPr>
                      <w:b/>
                    </w:rPr>
                    <w:t xml:space="preserve"> i </w:t>
                  </w:r>
                  <w:proofErr w:type="spellStart"/>
                  <w:r w:rsidRPr="00997AC1">
                    <w:rPr>
                      <w:b/>
                    </w:rPr>
                    <w:t>mësimit</w:t>
                  </w:r>
                  <w:proofErr w:type="spellEnd"/>
                  <w:r w:rsidRPr="00997AC1">
                    <w:rPr>
                      <w:b/>
                    </w:rPr>
                    <w:t xml:space="preserve">: 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  <w:shd w:val="clear" w:color="auto" w:fill="B8CCE4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</w:rPr>
                    <w:t>Java</w:t>
                  </w:r>
                </w:p>
              </w:tc>
              <w:tc>
                <w:tcPr>
                  <w:tcW w:w="6547" w:type="dxa"/>
                  <w:shd w:val="clear" w:color="auto" w:fill="B8CCE4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rPr>
                      <w:b/>
                    </w:rPr>
                    <w:t>Ligjerata</w:t>
                  </w:r>
                  <w:proofErr w:type="spellEnd"/>
                  <w:r w:rsidRPr="00997AC1">
                    <w:rPr>
                      <w:b/>
                    </w:rPr>
                    <w:t xml:space="preserve"> </w:t>
                  </w:r>
                  <w:proofErr w:type="spellStart"/>
                  <w:r w:rsidRPr="00997AC1">
                    <w:rPr>
                      <w:b/>
                    </w:rPr>
                    <w:t>që</w:t>
                  </w:r>
                  <w:proofErr w:type="spellEnd"/>
                  <w:r w:rsidRPr="00997AC1">
                    <w:rPr>
                      <w:b/>
                    </w:rPr>
                    <w:t xml:space="preserve"> do </w:t>
                  </w:r>
                  <w:proofErr w:type="spellStart"/>
                  <w:r w:rsidRPr="00997AC1">
                    <w:rPr>
                      <w:b/>
                    </w:rPr>
                    <w:t>të</w:t>
                  </w:r>
                  <w:proofErr w:type="spellEnd"/>
                  <w:r w:rsidRPr="00997AC1">
                    <w:rPr>
                      <w:b/>
                    </w:rPr>
                    <w:t xml:space="preserve"> </w:t>
                  </w:r>
                  <w:proofErr w:type="spellStart"/>
                  <w:r w:rsidRPr="00997AC1">
                    <w:rPr>
                      <w:b/>
                    </w:rPr>
                    <w:t>zhvillohet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parë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lang w:val="de-DE"/>
                    </w:rPr>
                  </w:pPr>
                  <w:r w:rsidRPr="00997AC1">
                    <w:rPr>
                      <w:lang w:val="de-DE"/>
                    </w:rPr>
                    <w:t xml:space="preserve"> Karakteristikat dhe pêrdorimet e kushtores 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dytë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t>Detyrime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përdorimi</w:t>
                  </w:r>
                  <w:proofErr w:type="spellEnd"/>
                  <w:r w:rsidRPr="00997AC1">
                    <w:t xml:space="preserve"> 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diatezës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pësore</w:t>
                  </w:r>
                  <w:proofErr w:type="spellEnd"/>
                  <w:r w:rsidRPr="00997AC1">
                    <w:t xml:space="preserve"> 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tretë</w:t>
                  </w:r>
                  <w:proofErr w:type="spellEnd"/>
                  <w:r w:rsidRPr="00997AC1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t xml:space="preserve">Forma </w:t>
                  </w:r>
                  <w:proofErr w:type="spellStart"/>
                  <w:r w:rsidRPr="00997AC1">
                    <w:t>vetvetore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dhe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ajo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pavetore</w:t>
                  </w:r>
                  <w:proofErr w:type="spellEnd"/>
                  <w:r w:rsidRPr="00997AC1">
                    <w:t xml:space="preserve"> 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katërt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t>Pyetja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zhdrejtë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dhe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ligjërat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zhdrejtë</w:t>
                  </w:r>
                  <w:proofErr w:type="spellEnd"/>
                  <w:r w:rsidRPr="00997AC1"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pestë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  <w:r w:rsidRPr="00997AC1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de-DE"/>
                    </w:rPr>
                  </w:pPr>
                  <w:r w:rsidRPr="00997AC1">
                    <w:rPr>
                      <w:lang w:val="de-DE"/>
                    </w:rPr>
                    <w:t xml:space="preserve">Ligjërata e zhdrejtë e lirë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gjashtë</w:t>
                  </w:r>
                  <w:proofErr w:type="spellEnd"/>
                  <w:r w:rsidRPr="00997AC1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fr-FR"/>
                    </w:rPr>
                  </w:pPr>
                  <w:proofErr w:type="spellStart"/>
                  <w:r w:rsidRPr="00997AC1">
                    <w:rPr>
                      <w:lang w:val="fr-FR"/>
                    </w:rPr>
                    <w:t>vlersimi</w:t>
                  </w:r>
                  <w:proofErr w:type="spellEnd"/>
                  <w:r w:rsidRPr="00997AC1">
                    <w:rPr>
                      <w:lang w:val="fr-FR"/>
                    </w:rPr>
                    <w:t xml:space="preserve"> i </w:t>
                  </w:r>
                  <w:proofErr w:type="spellStart"/>
                  <w:r w:rsidRPr="00997AC1">
                    <w:rPr>
                      <w:lang w:val="fr-FR"/>
                    </w:rPr>
                    <w:t>parë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shtatë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  <w:r w:rsidRPr="00997AC1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t>Situatat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në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kohë</w:t>
                  </w:r>
                  <w:proofErr w:type="spellEnd"/>
                  <w:r w:rsidRPr="00997AC1">
                    <w:t xml:space="preserve"> ; </w:t>
                  </w:r>
                  <w:proofErr w:type="spellStart"/>
                  <w:r w:rsidRPr="00997AC1">
                    <w:t>të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shprehurit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kohëzgjatjes</w:t>
                  </w:r>
                  <w:proofErr w:type="spellEnd"/>
                  <w:r w:rsidRPr="00997AC1"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tetë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  <w:r w:rsidRPr="00997AC1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</w:rPr>
                  </w:pPr>
                  <w:proofErr w:type="spellStart"/>
                  <w:r w:rsidRPr="00997AC1">
                    <w:t>Mjetet</w:t>
                  </w:r>
                  <w:proofErr w:type="spellEnd"/>
                  <w:r w:rsidRPr="00997AC1">
                    <w:t xml:space="preserve"> e </w:t>
                  </w:r>
                  <w:proofErr w:type="spellStart"/>
                  <w:r w:rsidRPr="00997AC1">
                    <w:t>shprehjes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së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shkakut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dhe</w:t>
                  </w:r>
                  <w:proofErr w:type="spellEnd"/>
                  <w:r w:rsidRPr="00997AC1">
                    <w:t xml:space="preserve"> </w:t>
                  </w:r>
                  <w:proofErr w:type="spellStart"/>
                  <w:r w:rsidRPr="00997AC1">
                    <w:t>pasojes</w:t>
                  </w:r>
                  <w:proofErr w:type="spellEnd"/>
                  <w:r w:rsidRPr="00997AC1"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nëntë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  <w:r w:rsidRPr="00997AC1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jc w:val="both"/>
                    <w:rPr>
                      <w:lang w:val="fr-FR"/>
                    </w:rPr>
                  </w:pPr>
                  <w:proofErr w:type="spellStart"/>
                  <w:r w:rsidRPr="00997AC1">
                    <w:rPr>
                      <w:lang w:val="fr-FR"/>
                    </w:rPr>
                    <w:t>Kohët</w:t>
                  </w:r>
                  <w:proofErr w:type="spellEnd"/>
                  <w:r w:rsidRPr="00997AC1">
                    <w:rPr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lang w:val="fr-FR"/>
                    </w:rPr>
                    <w:t>anterioritetit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dhe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posterioritetit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dhjetë</w:t>
                  </w:r>
                  <w:proofErr w:type="spellEnd"/>
                  <w:r w:rsidRPr="00997AC1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lang w:val="de-DE"/>
                    </w:rPr>
                  </w:pPr>
                  <w:r w:rsidRPr="00997AC1">
                    <w:rPr>
                      <w:lang w:val="de-DE"/>
                    </w:rPr>
                    <w:t xml:space="preserve">Të shprehurit  e krahasimit dhe e qëllimit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njëmbedhjetë</w:t>
                  </w:r>
                  <w:proofErr w:type="spellEnd"/>
                  <w:r w:rsidRPr="00997AC1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lang w:val="de-DE"/>
                    </w:rPr>
                  </w:pPr>
                  <w:r w:rsidRPr="00997AC1">
                    <w:rPr>
                      <w:lang w:val="de-DE"/>
                    </w:rPr>
                    <w:t xml:space="preserve"> Shprehja e kundërvënies dhe e  lejimit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dymbëdhjetë</w:t>
                  </w:r>
                  <w:proofErr w:type="spellEnd"/>
                  <w:r w:rsidRPr="00997AC1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de-DE"/>
                    </w:rPr>
                  </w:pPr>
                  <w:r w:rsidRPr="00997AC1">
                    <w:rPr>
                      <w:lang w:val="de-DE"/>
                    </w:rPr>
                    <w:t xml:space="preserve">Shprehja e kushtit dhe e hipotezës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trembëdhjetë</w:t>
                  </w:r>
                  <w:proofErr w:type="spellEnd"/>
                  <w:r w:rsidRPr="00997AC1">
                    <w:rPr>
                      <w:b/>
                    </w:rPr>
                    <w:t xml:space="preserve">:  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fr-FR"/>
                    </w:rPr>
                  </w:pPr>
                  <w:proofErr w:type="spellStart"/>
                  <w:r w:rsidRPr="00997AC1">
                    <w:rPr>
                      <w:lang w:val="fr-FR"/>
                    </w:rPr>
                    <w:t>vlersimi</w:t>
                  </w:r>
                  <w:proofErr w:type="spellEnd"/>
                  <w:r w:rsidRPr="00997AC1">
                    <w:rPr>
                      <w:lang w:val="fr-FR"/>
                    </w:rPr>
                    <w:t xml:space="preserve"> i </w:t>
                  </w:r>
                  <w:proofErr w:type="spellStart"/>
                  <w:r w:rsidRPr="00997AC1">
                    <w:rPr>
                      <w:lang w:val="fr-FR"/>
                    </w:rPr>
                    <w:t>dytë</w:t>
                  </w:r>
                  <w:proofErr w:type="spellEnd"/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katërmbëdhjetë</w:t>
                  </w:r>
                  <w:proofErr w:type="spellEnd"/>
                  <w:r w:rsidRPr="00997AC1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fr-FR"/>
                    </w:rPr>
                  </w:pPr>
                  <w:r w:rsidRPr="00997AC1">
                    <w:rPr>
                      <w:lang w:val="fr-FR"/>
                    </w:rPr>
                    <w:t xml:space="preserve"> </w:t>
                  </w:r>
                  <w:proofErr w:type="spellStart"/>
                  <w:r w:rsidRPr="00997AC1">
                    <w:rPr>
                      <w:lang w:val="fr-FR"/>
                    </w:rPr>
                    <w:t>Modalizimi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</w:p>
              </w:tc>
            </w:tr>
            <w:tr w:rsidR="00997AC1" w:rsidRPr="00997AC1" w:rsidTr="00E461E4">
              <w:tc>
                <w:tcPr>
                  <w:tcW w:w="2718" w:type="dxa"/>
                </w:tcPr>
                <w:p w:rsidR="00997AC1" w:rsidRPr="00997AC1" w:rsidRDefault="00997AC1" w:rsidP="00E461E4">
                  <w:pPr>
                    <w:rPr>
                      <w:b/>
                      <w:i/>
                    </w:rPr>
                  </w:pPr>
                  <w:r w:rsidRPr="00997AC1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997AC1">
                    <w:rPr>
                      <w:b/>
                      <w:i/>
                    </w:rPr>
                    <w:t>pesëmbëdhjetë</w:t>
                  </w:r>
                  <w:proofErr w:type="spellEnd"/>
                  <w:r w:rsidRPr="00997AC1">
                    <w:rPr>
                      <w:b/>
                    </w:rPr>
                    <w:t xml:space="preserve">:   </w:t>
                  </w:r>
                </w:p>
              </w:tc>
              <w:tc>
                <w:tcPr>
                  <w:tcW w:w="6547" w:type="dxa"/>
                </w:tcPr>
                <w:p w:rsidR="00997AC1" w:rsidRPr="00997AC1" w:rsidRDefault="00997AC1" w:rsidP="00E461E4">
                  <w:pPr>
                    <w:rPr>
                      <w:b/>
                      <w:lang w:val="fr-FR"/>
                    </w:rPr>
                  </w:pPr>
                  <w:proofErr w:type="spellStart"/>
                  <w:r w:rsidRPr="00997AC1">
                    <w:rPr>
                      <w:lang w:val="fr-FR"/>
                    </w:rPr>
                    <w:t>Përshtatja</w:t>
                  </w:r>
                  <w:proofErr w:type="spellEnd"/>
                  <w:r w:rsidRPr="00997AC1">
                    <w:rPr>
                      <w:lang w:val="fr-FR"/>
                    </w:rPr>
                    <w:t xml:space="preserve"> e </w:t>
                  </w:r>
                  <w:proofErr w:type="spellStart"/>
                  <w:r w:rsidRPr="00997AC1">
                    <w:rPr>
                      <w:lang w:val="fr-FR"/>
                    </w:rPr>
                    <w:t>kohëve</w:t>
                  </w:r>
                  <w:proofErr w:type="spellEnd"/>
                  <w:r w:rsidRPr="00997AC1">
                    <w:rPr>
                      <w:lang w:val="fr-FR"/>
                    </w:rPr>
                    <w:t xml:space="preserve"> </w:t>
                  </w:r>
                </w:p>
              </w:tc>
            </w:tr>
          </w:tbl>
          <w:p w:rsidR="00997AC1" w:rsidRPr="00997AC1" w:rsidRDefault="00997AC1" w:rsidP="00E461E4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65"/>
            </w:tblGrid>
            <w:tr w:rsidR="00997AC1" w:rsidRPr="00997AC1" w:rsidTr="00E461E4">
              <w:tc>
                <w:tcPr>
                  <w:tcW w:w="9265" w:type="dxa"/>
                  <w:shd w:val="clear" w:color="auto" w:fill="B8CCE4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  <w:lang w:val="de-DE"/>
                    </w:rPr>
                  </w:pPr>
                  <w:r w:rsidRPr="00997AC1">
                    <w:rPr>
                      <w:b/>
                      <w:lang w:val="de-DE"/>
                    </w:rPr>
                    <w:lastRenderedPageBreak/>
                    <w:t>Politikat akademike dhe rregullat e mirësjelljes:</w:t>
                  </w:r>
                </w:p>
              </w:tc>
            </w:tr>
            <w:tr w:rsidR="00997AC1" w:rsidRPr="00997AC1" w:rsidTr="00E461E4">
              <w:trPr>
                <w:trHeight w:val="1088"/>
              </w:trPr>
              <w:tc>
                <w:tcPr>
                  <w:tcW w:w="9265" w:type="dxa"/>
                </w:tcPr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rPr>
                      <w:b/>
                      <w:i/>
                      <w:lang w:val="de-DE"/>
                    </w:rPr>
                  </w:pPr>
                  <w:r w:rsidRPr="00997AC1">
                    <w:rPr>
                      <w:b/>
                      <w:i/>
                      <w:lang w:val="de-DE"/>
                    </w:rPr>
                    <w:t>Cakto politikat e mirësjelljes konfor statusit të UP-së.</w:t>
                  </w:r>
                </w:p>
                <w:p w:rsidR="00997AC1" w:rsidRPr="00997AC1" w:rsidRDefault="00997AC1" w:rsidP="00E461E4">
                  <w:pPr>
                    <w:framePr w:hSpace="141" w:wrap="around" w:vAnchor="text" w:hAnchor="margin" w:x="-1152" w:y="144"/>
                    <w:jc w:val="both"/>
                    <w:rPr>
                      <w:lang w:val="de-DE"/>
                    </w:rPr>
                  </w:pPr>
                  <w:r w:rsidRPr="00997AC1">
                    <w:rPr>
                      <w:lang w:val="de-DE"/>
                    </w:rPr>
                    <w:t>mbajtja e qetësisë në mësim, shkyqja e telefonave cellular,hyrja në sallë me kohë .</w:t>
                  </w:r>
                </w:p>
              </w:tc>
            </w:tr>
          </w:tbl>
          <w:p w:rsidR="00997AC1" w:rsidRPr="00997AC1" w:rsidRDefault="00997AC1" w:rsidP="00E461E4">
            <w:pPr>
              <w:rPr>
                <w:lang w:val="de-DE"/>
              </w:rPr>
            </w:pPr>
          </w:p>
        </w:tc>
      </w:tr>
    </w:tbl>
    <w:p w:rsidR="00A315B7" w:rsidRPr="00997AC1" w:rsidRDefault="00997AC1">
      <w:pPr>
        <w:rPr>
          <w:lang w:val="de-DE"/>
        </w:rPr>
      </w:pPr>
    </w:p>
    <w:sectPr w:rsidR="00A315B7" w:rsidRPr="00997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C1"/>
    <w:rsid w:val="00055D03"/>
    <w:rsid w:val="006C6015"/>
    <w:rsid w:val="009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AC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997AC1"/>
  </w:style>
  <w:style w:type="paragraph" w:styleId="NoSpacing">
    <w:name w:val="No Spacing"/>
    <w:link w:val="NoSpacingChar"/>
    <w:uiPriority w:val="99"/>
    <w:qFormat/>
    <w:rsid w:val="00997AC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7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AC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997AC1"/>
  </w:style>
  <w:style w:type="paragraph" w:styleId="NoSpacing">
    <w:name w:val="No Spacing"/>
    <w:link w:val="NoSpacingChar"/>
    <w:uiPriority w:val="99"/>
    <w:qFormat/>
    <w:rsid w:val="00997AC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7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1</cp:revision>
  <dcterms:created xsi:type="dcterms:W3CDTF">2021-03-31T12:44:00Z</dcterms:created>
  <dcterms:modified xsi:type="dcterms:W3CDTF">2021-03-31T12:48:00Z</dcterms:modified>
</cp:coreProperties>
</file>