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5ED5" w:rsidRDefault="00B75ED5" w:rsidP="00B75ED5">
      <w:pPr>
        <w:autoSpaceDE w:val="0"/>
        <w:autoSpaceDN w:val="0"/>
        <w:adjustRightInd w:val="0"/>
        <w:rPr>
          <w:b/>
          <w:bCs/>
          <w:lang w:val="sq-AL"/>
        </w:rPr>
      </w:pPr>
      <w:r>
        <w:rPr>
          <w:b/>
          <w:bCs/>
          <w:lang w:val="sq-AL"/>
        </w:rPr>
        <w:t>Studime i</w:t>
      </w:r>
      <w:r w:rsidRPr="00911DFF">
        <w:rPr>
          <w:b/>
          <w:bCs/>
          <w:lang w:val="sq-AL"/>
        </w:rPr>
        <w:t>ntertekstualitet</w:t>
      </w:r>
      <w:r>
        <w:rPr>
          <w:b/>
          <w:bCs/>
          <w:lang w:val="sq-AL"/>
        </w:rPr>
        <w:t>i</w:t>
      </w:r>
    </w:p>
    <w:p w:rsidR="00B75ED5" w:rsidRDefault="00B75ED5" w:rsidP="00B75ED5">
      <w:pPr>
        <w:autoSpaceDE w:val="0"/>
        <w:autoSpaceDN w:val="0"/>
        <w:adjustRightInd w:val="0"/>
        <w:rPr>
          <w:b/>
          <w:bCs/>
          <w:lang w:val="sq-AL"/>
        </w:rPr>
      </w:pPr>
    </w:p>
    <w:p w:rsidR="00B75ED5" w:rsidRDefault="00B75ED5" w:rsidP="00B75ED5">
      <w:pPr>
        <w:autoSpaceDE w:val="0"/>
        <w:autoSpaceDN w:val="0"/>
        <w:adjustRightInd w:val="0"/>
        <w:rPr>
          <w:b/>
          <w:bCs/>
          <w:lang w:val="sq-AL"/>
        </w:rPr>
      </w:pPr>
    </w:p>
    <w:p w:rsidR="00B75ED5" w:rsidRDefault="00B75ED5" w:rsidP="00B75ED5">
      <w:pPr>
        <w:autoSpaceDE w:val="0"/>
        <w:autoSpaceDN w:val="0"/>
        <w:adjustRightInd w:val="0"/>
        <w:rPr>
          <w:b/>
          <w:bCs/>
          <w:lang w:val="sq-AL"/>
        </w:rPr>
      </w:pPr>
    </w:p>
    <w:p w:rsidR="00B75ED5" w:rsidRDefault="00B75ED5" w:rsidP="00B75ED5">
      <w:pPr>
        <w:autoSpaceDE w:val="0"/>
        <w:autoSpaceDN w:val="0"/>
        <w:adjustRightInd w:val="0"/>
        <w:rPr>
          <w:b/>
          <w:bCs/>
          <w:lang w:val="sq-AL"/>
        </w:rPr>
      </w:pPr>
    </w:p>
    <w:p w:rsidR="00B75ED5" w:rsidRDefault="00B75ED5" w:rsidP="00B75ED5">
      <w:pPr>
        <w:autoSpaceDE w:val="0"/>
        <w:autoSpaceDN w:val="0"/>
        <w:adjustRightInd w:val="0"/>
        <w:rPr>
          <w:b/>
          <w:bCs/>
          <w:lang w:val="sq-AL"/>
        </w:rPr>
      </w:pPr>
    </w:p>
    <w:p w:rsidR="00B75ED5" w:rsidRDefault="00B75ED5" w:rsidP="00B75ED5">
      <w:pPr>
        <w:autoSpaceDE w:val="0"/>
        <w:autoSpaceDN w:val="0"/>
        <w:adjustRightInd w:val="0"/>
        <w:rPr>
          <w:b/>
          <w:bCs/>
          <w:lang w:val="sq-AL"/>
        </w:rPr>
      </w:pPr>
    </w:p>
    <w:p w:rsidR="00B75ED5" w:rsidRDefault="00B75ED5" w:rsidP="00B75ED5">
      <w:pPr>
        <w:autoSpaceDE w:val="0"/>
        <w:autoSpaceDN w:val="0"/>
        <w:adjustRightInd w:val="0"/>
        <w:rPr>
          <w:b/>
          <w:bCs/>
          <w:lang w:val="sq-AL"/>
        </w:rPr>
      </w:pPr>
    </w:p>
    <w:tbl>
      <w:tblPr>
        <w:tblStyle w:val="TableGrid"/>
        <w:tblW w:w="9073" w:type="dxa"/>
        <w:tblInd w:w="-152" w:type="dxa"/>
        <w:tblCellMar>
          <w:top w:w="80" w:type="dxa"/>
          <w:left w:w="80" w:type="dxa"/>
          <w:right w:w="34" w:type="dxa"/>
        </w:tblCellMar>
        <w:tblLook w:val="04A0" w:firstRow="1" w:lastRow="0" w:firstColumn="1" w:lastColumn="0" w:noHBand="0" w:noVBand="1"/>
      </w:tblPr>
      <w:tblGrid>
        <w:gridCol w:w="2410"/>
        <w:gridCol w:w="6663"/>
      </w:tblGrid>
      <w:tr w:rsidR="00B75ED5" w:rsidTr="005B48EB">
        <w:trPr>
          <w:trHeight w:val="331"/>
        </w:trPr>
        <w:tc>
          <w:tcPr>
            <w:tcW w:w="9073" w:type="dxa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8715C"/>
          </w:tcPr>
          <w:p w:rsidR="00B75ED5" w:rsidRDefault="00B75ED5" w:rsidP="005B48EB">
            <w:pPr>
              <w:spacing w:after="160" w:line="259" w:lineRule="auto"/>
            </w:pPr>
            <w:r>
              <w:rPr>
                <w:b/>
                <w:color w:val="FFFFFF"/>
              </w:rPr>
              <w:t>Informatat themelore për lëndën</w:t>
            </w:r>
          </w:p>
        </w:tc>
      </w:tr>
      <w:tr w:rsidR="00B75ED5" w:rsidRPr="00770BF6" w:rsidTr="005B48EB">
        <w:trPr>
          <w:trHeight w:val="340"/>
        </w:trPr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B75ED5" w:rsidRDefault="00B75ED5" w:rsidP="005B48EB">
            <w:pPr>
              <w:spacing w:line="259" w:lineRule="auto"/>
            </w:pPr>
            <w:r>
              <w:t xml:space="preserve">Njësia akademike: </w:t>
            </w:r>
          </w:p>
        </w:tc>
        <w:tc>
          <w:tcPr>
            <w:tcW w:w="66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B75ED5" w:rsidRPr="00C548CC" w:rsidRDefault="00B75ED5" w:rsidP="005B48EB">
            <w:pPr>
              <w:pStyle w:val="NoSpacing"/>
              <w:rPr>
                <w:rFonts w:ascii="Times New Roman" w:hAnsi="Times New Roman" w:cs="Times New Roman"/>
                <w:b/>
                <w:szCs w:val="28"/>
              </w:rPr>
            </w:pPr>
            <w:r w:rsidRPr="00C548CC">
              <w:rPr>
                <w:rFonts w:ascii="Times New Roman" w:hAnsi="Times New Roman" w:cs="Times New Roman"/>
                <w:b/>
                <w:szCs w:val="28"/>
              </w:rPr>
              <w:t>Fakulteti i Filologjis</w:t>
            </w:r>
            <w:r w:rsidRPr="00C548CC">
              <w:rPr>
                <w:rFonts w:ascii="Times New Roman" w:hAnsi="Times New Roman" w:cs="Times New Roman"/>
                <w:b/>
              </w:rPr>
              <w:t>ë</w:t>
            </w:r>
            <w:r>
              <w:rPr>
                <w:rFonts w:ascii="Times New Roman" w:hAnsi="Times New Roman" w:cs="Times New Roman"/>
                <w:b/>
              </w:rPr>
              <w:t xml:space="preserve"> - Gjuhë dhe Letërsi F</w:t>
            </w:r>
            <w:r w:rsidRPr="00C548CC">
              <w:rPr>
                <w:rFonts w:ascii="Times New Roman" w:hAnsi="Times New Roman" w:cs="Times New Roman"/>
                <w:b/>
              </w:rPr>
              <w:t>rënge</w:t>
            </w:r>
          </w:p>
        </w:tc>
      </w:tr>
      <w:tr w:rsidR="00B75ED5" w:rsidTr="005B48EB">
        <w:trPr>
          <w:trHeight w:val="340"/>
        </w:trPr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B75ED5" w:rsidRDefault="00B75ED5" w:rsidP="005B48EB">
            <w:pPr>
              <w:spacing w:line="259" w:lineRule="auto"/>
            </w:pPr>
            <w:r>
              <w:t>Titulli i lëndës:</w:t>
            </w:r>
          </w:p>
        </w:tc>
        <w:tc>
          <w:tcPr>
            <w:tcW w:w="66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B75ED5" w:rsidRPr="00502D86" w:rsidRDefault="00B75ED5" w:rsidP="005B48EB">
            <w:pPr>
              <w:pStyle w:val="NoSpacing"/>
              <w:rPr>
                <w:rFonts w:ascii="Times New Roman" w:hAnsi="Times New Roman" w:cs="Times New Roman"/>
                <w:b/>
                <w:szCs w:val="28"/>
              </w:rPr>
            </w:pPr>
            <w:r w:rsidRPr="00502D86">
              <w:rPr>
                <w:rFonts w:ascii="Times New Roman" w:hAnsi="Times New Roman" w:cs="Times New Roman"/>
                <w:b/>
                <w:lang w:val="it-IT"/>
              </w:rPr>
              <w:t>Intertekstualitet</w:t>
            </w:r>
          </w:p>
        </w:tc>
      </w:tr>
      <w:tr w:rsidR="00B75ED5" w:rsidTr="005B48EB">
        <w:trPr>
          <w:trHeight w:val="340"/>
        </w:trPr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B75ED5" w:rsidRDefault="00B75ED5" w:rsidP="005B48EB">
            <w:pPr>
              <w:spacing w:line="259" w:lineRule="auto"/>
            </w:pPr>
            <w:r>
              <w:t>Niveli:</w:t>
            </w:r>
          </w:p>
        </w:tc>
        <w:tc>
          <w:tcPr>
            <w:tcW w:w="66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B75ED5" w:rsidRPr="00502D86" w:rsidRDefault="00B75ED5" w:rsidP="005B48EB">
            <w:pPr>
              <w:pStyle w:val="NoSpacing"/>
              <w:rPr>
                <w:rFonts w:ascii="Times New Roman" w:hAnsi="Times New Roman" w:cs="Times New Roman"/>
                <w:b/>
                <w:szCs w:val="28"/>
              </w:rPr>
            </w:pPr>
            <w:r w:rsidRPr="00502D86">
              <w:rPr>
                <w:rFonts w:ascii="Times New Roman" w:hAnsi="Times New Roman" w:cs="Times New Roman"/>
                <w:b/>
              </w:rPr>
              <w:t xml:space="preserve">Master </w:t>
            </w:r>
          </w:p>
        </w:tc>
      </w:tr>
      <w:tr w:rsidR="00B75ED5" w:rsidTr="005B48EB">
        <w:trPr>
          <w:trHeight w:val="340"/>
        </w:trPr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B75ED5" w:rsidRDefault="00B75ED5" w:rsidP="005B48EB">
            <w:pPr>
              <w:spacing w:line="259" w:lineRule="auto"/>
            </w:pPr>
            <w:r>
              <w:t>Statusi i lëndës:</w:t>
            </w:r>
          </w:p>
        </w:tc>
        <w:tc>
          <w:tcPr>
            <w:tcW w:w="66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B75ED5" w:rsidRPr="00502D86" w:rsidRDefault="00B75ED5" w:rsidP="005B48EB">
            <w:pPr>
              <w:pStyle w:val="NoSpacing"/>
              <w:rPr>
                <w:rFonts w:ascii="Times New Roman" w:hAnsi="Times New Roman" w:cs="Times New Roman"/>
                <w:b/>
                <w:szCs w:val="28"/>
              </w:rPr>
            </w:pPr>
            <w:r w:rsidRPr="00502D86">
              <w:rPr>
                <w:rFonts w:ascii="Times New Roman" w:hAnsi="Times New Roman" w:cs="Times New Roman"/>
                <w:b/>
              </w:rPr>
              <w:t>Me zgjedhje</w:t>
            </w:r>
          </w:p>
        </w:tc>
      </w:tr>
      <w:tr w:rsidR="00B75ED5" w:rsidTr="005B48EB">
        <w:trPr>
          <w:trHeight w:val="340"/>
        </w:trPr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B75ED5" w:rsidRDefault="00B75ED5" w:rsidP="005B48EB">
            <w:pPr>
              <w:spacing w:line="259" w:lineRule="auto"/>
            </w:pPr>
            <w:r>
              <w:t>Viti i studimeve:</w:t>
            </w:r>
          </w:p>
        </w:tc>
        <w:tc>
          <w:tcPr>
            <w:tcW w:w="66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B75ED5" w:rsidRPr="00502D86" w:rsidRDefault="00B75ED5" w:rsidP="005B48EB">
            <w:pPr>
              <w:pStyle w:val="NoSpacing"/>
              <w:rPr>
                <w:rFonts w:ascii="Times New Roman" w:hAnsi="Times New Roman" w:cs="Times New Roman"/>
                <w:b/>
                <w:szCs w:val="28"/>
              </w:rPr>
            </w:pPr>
            <w:r w:rsidRPr="00502D86">
              <w:rPr>
                <w:rFonts w:ascii="Times New Roman" w:hAnsi="Times New Roman" w:cs="Times New Roman"/>
                <w:b/>
                <w:lang w:val="it-IT"/>
              </w:rPr>
              <w:t>viti V</w:t>
            </w:r>
            <w:r w:rsidRPr="00502D86">
              <w:rPr>
                <w:rFonts w:ascii="Times New Roman" w:hAnsi="Times New Roman" w:cs="Times New Roman"/>
                <w:b/>
              </w:rPr>
              <w:t>/ sem. 9</w:t>
            </w:r>
          </w:p>
        </w:tc>
      </w:tr>
      <w:tr w:rsidR="00B75ED5" w:rsidTr="005B48EB">
        <w:trPr>
          <w:trHeight w:val="340"/>
        </w:trPr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B75ED5" w:rsidRDefault="00B75ED5" w:rsidP="005B48EB">
            <w:pPr>
              <w:spacing w:line="259" w:lineRule="auto"/>
            </w:pPr>
            <w:r>
              <w:t>Numri i orëve në javë:</w:t>
            </w:r>
          </w:p>
        </w:tc>
        <w:tc>
          <w:tcPr>
            <w:tcW w:w="66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B75ED5" w:rsidRPr="00502D86" w:rsidRDefault="00B75ED5" w:rsidP="005B48EB">
            <w:pPr>
              <w:pStyle w:val="NoSpacing"/>
              <w:rPr>
                <w:rFonts w:ascii="Times New Roman" w:hAnsi="Times New Roman" w:cs="Times New Roman"/>
                <w:b/>
                <w:szCs w:val="28"/>
              </w:rPr>
            </w:pPr>
            <w:r w:rsidRPr="00502D86">
              <w:rPr>
                <w:rFonts w:ascii="Times New Roman" w:hAnsi="Times New Roman" w:cs="Times New Roman"/>
                <w:b/>
                <w:szCs w:val="28"/>
              </w:rPr>
              <w:t>2+0</w:t>
            </w:r>
          </w:p>
        </w:tc>
      </w:tr>
      <w:tr w:rsidR="00B75ED5" w:rsidTr="005B48EB">
        <w:trPr>
          <w:trHeight w:val="340"/>
        </w:trPr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B75ED5" w:rsidRDefault="00B75ED5" w:rsidP="005B48EB">
            <w:pPr>
              <w:spacing w:line="259" w:lineRule="auto"/>
            </w:pPr>
            <w:r>
              <w:t>Kreditë ECTS:</w:t>
            </w:r>
          </w:p>
        </w:tc>
        <w:tc>
          <w:tcPr>
            <w:tcW w:w="66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B75ED5" w:rsidRPr="00502D86" w:rsidRDefault="00B75ED5" w:rsidP="005B48EB">
            <w:pPr>
              <w:pStyle w:val="NoSpacing"/>
              <w:rPr>
                <w:rFonts w:ascii="Times New Roman" w:hAnsi="Times New Roman" w:cs="Times New Roman"/>
                <w:b/>
                <w:szCs w:val="28"/>
              </w:rPr>
            </w:pPr>
            <w:r w:rsidRPr="00502D86">
              <w:rPr>
                <w:rFonts w:ascii="Times New Roman" w:hAnsi="Times New Roman" w:cs="Times New Roman"/>
                <w:b/>
                <w:szCs w:val="28"/>
              </w:rPr>
              <w:t>4</w:t>
            </w:r>
          </w:p>
        </w:tc>
      </w:tr>
      <w:tr w:rsidR="00B75ED5" w:rsidTr="005B48EB">
        <w:trPr>
          <w:trHeight w:val="340"/>
        </w:trPr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B75ED5" w:rsidRDefault="00B75ED5" w:rsidP="005B48EB">
            <w:pPr>
              <w:spacing w:line="259" w:lineRule="auto"/>
            </w:pPr>
            <w:r>
              <w:t>Koha / Vendi:</w:t>
            </w:r>
          </w:p>
        </w:tc>
        <w:tc>
          <w:tcPr>
            <w:tcW w:w="66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B75ED5" w:rsidRPr="00AC1B9F" w:rsidRDefault="00B75ED5" w:rsidP="005B48EB">
            <w:pPr>
              <w:pStyle w:val="NoSpacing"/>
              <w:rPr>
                <w:rFonts w:ascii="Times New Roman" w:hAnsi="Times New Roman" w:cs="Times New Roman"/>
                <w:b/>
              </w:rPr>
            </w:pPr>
          </w:p>
        </w:tc>
      </w:tr>
      <w:tr w:rsidR="00B75ED5" w:rsidRPr="00770BF6" w:rsidTr="005B48EB">
        <w:trPr>
          <w:trHeight w:val="192"/>
        </w:trPr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B75ED5" w:rsidRDefault="00B75ED5" w:rsidP="005B48EB">
            <w:pPr>
              <w:spacing w:line="259" w:lineRule="auto"/>
            </w:pPr>
            <w:r>
              <w:t>Mësimdhënësi:</w:t>
            </w:r>
          </w:p>
        </w:tc>
        <w:tc>
          <w:tcPr>
            <w:tcW w:w="66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B75ED5" w:rsidRPr="00687638" w:rsidRDefault="00B75ED5" w:rsidP="005B48EB">
            <w:pPr>
              <w:pStyle w:val="NoSpacing"/>
              <w:rPr>
                <w:rFonts w:ascii="Times New Roman" w:hAnsi="Times New Roman" w:cs="Times New Roman"/>
                <w:b/>
                <w:lang w:val="sq-AL"/>
              </w:rPr>
            </w:pPr>
            <w:r>
              <w:rPr>
                <w:rFonts w:ascii="Times New Roman" w:hAnsi="Times New Roman" w:cs="Times New Roman"/>
                <w:b/>
                <w:lang w:val="it-IT"/>
              </w:rPr>
              <w:t>Prof.Asoc.Dr. Avdi VISOKA</w:t>
            </w:r>
          </w:p>
        </w:tc>
      </w:tr>
      <w:tr w:rsidR="00B75ED5" w:rsidTr="005B48EB">
        <w:trPr>
          <w:trHeight w:val="340"/>
        </w:trPr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B75ED5" w:rsidRDefault="00B75ED5" w:rsidP="005B48EB">
            <w:pPr>
              <w:spacing w:line="259" w:lineRule="auto"/>
            </w:pPr>
            <w:r>
              <w:t xml:space="preserve">Të dhënat kontaktuese: </w:t>
            </w:r>
          </w:p>
        </w:tc>
        <w:tc>
          <w:tcPr>
            <w:tcW w:w="66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B75ED5" w:rsidRPr="00D6413D" w:rsidRDefault="00B75ED5" w:rsidP="005B48EB">
            <w:pPr>
              <w:rPr>
                <w:b/>
                <w:lang w:val="it-IT"/>
              </w:rPr>
            </w:pPr>
            <w:r w:rsidRPr="00C10EB1">
              <w:rPr>
                <w:b/>
                <w:sz w:val="22"/>
                <w:szCs w:val="22"/>
                <w:lang w:val="it-IT"/>
              </w:rPr>
              <w:t xml:space="preserve">e-mail: </w:t>
            </w:r>
            <w:hyperlink r:id="rId5" w:history="1">
              <w:r w:rsidRPr="00C10EB1">
                <w:rPr>
                  <w:rStyle w:val="Hyperlink"/>
                  <w:rFonts w:eastAsia="Calibri"/>
                  <w:b/>
                  <w:sz w:val="22"/>
                  <w:szCs w:val="22"/>
                  <w:lang w:val="it-IT"/>
                </w:rPr>
                <w:t>avdi.visoka@uni-pr.edu</w:t>
              </w:r>
            </w:hyperlink>
            <w:r w:rsidRPr="00C10EB1">
              <w:rPr>
                <w:b/>
                <w:sz w:val="22"/>
                <w:szCs w:val="22"/>
                <w:lang w:val="de-DE"/>
              </w:rPr>
              <w:t>,</w:t>
            </w:r>
            <w:r>
              <w:rPr>
                <w:b/>
                <w:sz w:val="22"/>
                <w:szCs w:val="22"/>
                <w:lang w:val="de-DE"/>
              </w:rPr>
              <w:t xml:space="preserve"> </w:t>
            </w:r>
            <w:r w:rsidRPr="00C10EB1">
              <w:rPr>
                <w:b/>
                <w:lang w:val="it-IT"/>
              </w:rPr>
              <w:t>Konsult.:, zyra 19</w:t>
            </w:r>
          </w:p>
        </w:tc>
      </w:tr>
      <w:tr w:rsidR="00B75ED5" w:rsidTr="005B48EB">
        <w:trPr>
          <w:trHeight w:val="340"/>
        </w:trPr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6666"/>
          </w:tcPr>
          <w:p w:rsidR="00B75ED5" w:rsidRDefault="00B75ED5" w:rsidP="005B48EB">
            <w:pPr>
              <w:spacing w:line="259" w:lineRule="auto"/>
            </w:pPr>
          </w:p>
        </w:tc>
        <w:tc>
          <w:tcPr>
            <w:tcW w:w="66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6666"/>
          </w:tcPr>
          <w:p w:rsidR="00B75ED5" w:rsidRPr="00C548CC" w:rsidRDefault="00B75ED5" w:rsidP="005B48EB">
            <w:pPr>
              <w:rPr>
                <w:b/>
                <w:lang w:val="it-IT"/>
              </w:rPr>
            </w:pPr>
          </w:p>
        </w:tc>
      </w:tr>
      <w:tr w:rsidR="00B75ED5" w:rsidRPr="00770BF6" w:rsidTr="005B48EB">
        <w:trPr>
          <w:trHeight w:val="1639"/>
        </w:trPr>
        <w:tc>
          <w:tcPr>
            <w:tcW w:w="241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B75ED5" w:rsidRDefault="00B75ED5" w:rsidP="005B48EB">
            <w:pPr>
              <w:spacing w:line="259" w:lineRule="auto"/>
            </w:pPr>
            <w:r>
              <w:t>Përshkrimi i lëndës:</w:t>
            </w:r>
          </w:p>
        </w:tc>
        <w:tc>
          <w:tcPr>
            <w:tcW w:w="6663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B75ED5" w:rsidRPr="00911DFF" w:rsidRDefault="00B75ED5" w:rsidP="005B48EB">
            <w:pPr>
              <w:rPr>
                <w:i/>
                <w:iCs/>
                <w:lang w:val="sq-AL"/>
              </w:rPr>
            </w:pPr>
            <w:r w:rsidRPr="00911DFF">
              <w:rPr>
                <w:i/>
                <w:iCs/>
                <w:lang w:val="sq-AL"/>
              </w:rPr>
              <w:t>Ky kurs ka për synim formimin e studentëve me metodologjitë bashkëkohore të studimit të tekstit letrar – intertekstualitetit. Do të diskutohen tipologjitë dhe relacionet e intertekstualitetit. Do të analizohen të gjitha komponentët përbrenda dhe përreth tekstit.</w:t>
            </w:r>
          </w:p>
          <w:p w:rsidR="00B75ED5" w:rsidRPr="00911DFF" w:rsidRDefault="00B75ED5" w:rsidP="005B48EB">
            <w:pPr>
              <w:rPr>
                <w:i/>
                <w:iCs/>
                <w:lang w:val="sq-AL"/>
              </w:rPr>
            </w:pPr>
            <w:r w:rsidRPr="00911DFF">
              <w:rPr>
                <w:i/>
                <w:iCs/>
                <w:lang w:val="sq-AL"/>
              </w:rPr>
              <w:t>Do të studiohen disa prej estetikave të intertekstualitetit të rrymave dhe shkollave të ndryshme letrare por edhe të autorëve madhorë francez e botëror si edhe të atyre shqiptar.</w:t>
            </w:r>
          </w:p>
        </w:tc>
      </w:tr>
      <w:tr w:rsidR="00B75ED5" w:rsidRPr="00770BF6" w:rsidTr="005B48EB">
        <w:trPr>
          <w:trHeight w:val="1334"/>
        </w:trPr>
        <w:tc>
          <w:tcPr>
            <w:tcW w:w="241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B75ED5" w:rsidRDefault="00B75ED5" w:rsidP="005B48EB">
            <w:pPr>
              <w:spacing w:line="259" w:lineRule="auto"/>
            </w:pPr>
            <w:r>
              <w:t>Qëllimet e lëndës:</w:t>
            </w:r>
          </w:p>
        </w:tc>
        <w:tc>
          <w:tcPr>
            <w:tcW w:w="6663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B75ED5" w:rsidRPr="00911DFF" w:rsidRDefault="00B75ED5" w:rsidP="005B48EB">
            <w:pPr>
              <w:rPr>
                <w:i/>
                <w:iCs/>
                <w:color w:val="000000"/>
                <w:lang w:val="sq-AL"/>
              </w:rPr>
            </w:pPr>
            <w:r w:rsidRPr="00911DFF">
              <w:rPr>
                <w:i/>
                <w:iCs/>
                <w:color w:val="000000"/>
                <w:lang w:val="sq-AL"/>
              </w:rPr>
              <w:t>Studenti në këtë kurs duhet:</w:t>
            </w:r>
          </w:p>
          <w:p w:rsidR="00B75ED5" w:rsidRPr="00911DFF" w:rsidRDefault="00B75ED5" w:rsidP="005B48EB">
            <w:pPr>
              <w:numPr>
                <w:ilvl w:val="0"/>
                <w:numId w:val="1"/>
              </w:numPr>
              <w:rPr>
                <w:i/>
                <w:iCs/>
                <w:color w:val="000000"/>
                <w:lang w:val="sq-AL"/>
              </w:rPr>
            </w:pPr>
            <w:r w:rsidRPr="00911DFF">
              <w:rPr>
                <w:i/>
                <w:iCs/>
                <w:color w:val="000000"/>
                <w:lang w:val="sq-AL"/>
              </w:rPr>
              <w:t>t’i njoh qasjet e ndryshme teorike të intertekstualitetit;</w:t>
            </w:r>
          </w:p>
          <w:p w:rsidR="00B75ED5" w:rsidRPr="00911DFF" w:rsidRDefault="00B75ED5" w:rsidP="005B48EB">
            <w:pPr>
              <w:numPr>
                <w:ilvl w:val="0"/>
                <w:numId w:val="1"/>
              </w:numPr>
              <w:rPr>
                <w:i/>
                <w:iCs/>
                <w:color w:val="000000"/>
                <w:lang w:val="sq-AL"/>
              </w:rPr>
            </w:pPr>
            <w:r w:rsidRPr="00911DFF">
              <w:rPr>
                <w:i/>
                <w:iCs/>
                <w:color w:val="000000"/>
                <w:lang w:val="sq-AL"/>
              </w:rPr>
              <w:t>t’i dallojë tipologjitë dhe format e intertekstualitetit brenda një teksti letrar;</w:t>
            </w:r>
          </w:p>
          <w:p w:rsidR="00B75ED5" w:rsidRPr="00911DFF" w:rsidRDefault="00B75ED5" w:rsidP="005B48EB">
            <w:pPr>
              <w:numPr>
                <w:ilvl w:val="0"/>
                <w:numId w:val="1"/>
              </w:numPr>
              <w:rPr>
                <w:i/>
                <w:iCs/>
                <w:color w:val="000000"/>
                <w:lang w:val="sq-AL"/>
              </w:rPr>
            </w:pPr>
            <w:r w:rsidRPr="00911DFF">
              <w:rPr>
                <w:i/>
                <w:iCs/>
                <w:color w:val="000000"/>
                <w:lang w:val="sq-AL"/>
              </w:rPr>
              <w:t>t’i krahasojë tekstet e autorëve të ndryshëm që kanë çfarëdo ndikimi të përbashkët intertekstual.</w:t>
            </w:r>
          </w:p>
        </w:tc>
      </w:tr>
      <w:tr w:rsidR="00B75ED5" w:rsidRPr="00770BF6" w:rsidTr="005B48EB">
        <w:trPr>
          <w:trHeight w:val="1184"/>
        </w:trPr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6AA1A3"/>
          </w:tcPr>
          <w:p w:rsidR="00B75ED5" w:rsidRPr="00770BF6" w:rsidRDefault="00B75ED5" w:rsidP="005B48EB">
            <w:pPr>
              <w:spacing w:line="259" w:lineRule="auto"/>
            </w:pPr>
            <w:r w:rsidRPr="00791957">
              <w:t>Rezultatet e pritshme</w:t>
            </w:r>
            <w:r>
              <w:t xml:space="preserve"> </w:t>
            </w:r>
            <w:r w:rsidRPr="00791957">
              <w:t>të</w:t>
            </w:r>
            <w:r>
              <w:t xml:space="preserve"> </w:t>
            </w:r>
            <w:r w:rsidRPr="00791957">
              <w:t>nxënies:</w:t>
            </w:r>
          </w:p>
        </w:tc>
        <w:tc>
          <w:tcPr>
            <w:tcW w:w="6663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9D5CA"/>
          </w:tcPr>
          <w:p w:rsidR="00B75ED5" w:rsidRPr="00911DFF" w:rsidRDefault="00B75ED5" w:rsidP="005B48EB">
            <w:pPr>
              <w:tabs>
                <w:tab w:val="num" w:pos="1080"/>
              </w:tabs>
              <w:rPr>
                <w:i/>
                <w:iCs/>
                <w:color w:val="000000"/>
                <w:lang w:val="sq-AL"/>
              </w:rPr>
            </w:pPr>
            <w:r w:rsidRPr="00911DFF">
              <w:rPr>
                <w:i/>
                <w:iCs/>
                <w:color w:val="000000"/>
                <w:lang w:val="sq-AL"/>
              </w:rPr>
              <w:t>Pas përfundimit të kursit, studenti duhet të jetë në gjendje që:</w:t>
            </w:r>
          </w:p>
          <w:p w:rsidR="00B75ED5" w:rsidRPr="00911DFF" w:rsidRDefault="00B75ED5" w:rsidP="005B48EB">
            <w:pPr>
              <w:numPr>
                <w:ilvl w:val="0"/>
                <w:numId w:val="1"/>
              </w:numPr>
              <w:rPr>
                <w:i/>
                <w:iCs/>
                <w:color w:val="000000"/>
                <w:lang w:val="sq-AL"/>
              </w:rPr>
            </w:pPr>
            <w:r w:rsidRPr="00911DFF">
              <w:rPr>
                <w:i/>
                <w:iCs/>
                <w:color w:val="000000"/>
                <w:lang w:val="sq-AL"/>
              </w:rPr>
              <w:t>t’i identifikojë dhe t’i analizojë praktikat intertekstuale në estetikën e një autori ose një shkolle letrare;</w:t>
            </w:r>
          </w:p>
          <w:p w:rsidR="00B75ED5" w:rsidRPr="00911DFF" w:rsidRDefault="00B75ED5" w:rsidP="005B48EB">
            <w:pPr>
              <w:numPr>
                <w:ilvl w:val="0"/>
                <w:numId w:val="1"/>
              </w:numPr>
              <w:rPr>
                <w:i/>
                <w:iCs/>
                <w:color w:val="000000"/>
                <w:lang w:val="sq-AL"/>
              </w:rPr>
            </w:pPr>
            <w:r w:rsidRPr="00911DFF">
              <w:rPr>
                <w:i/>
                <w:iCs/>
                <w:color w:val="000000"/>
                <w:lang w:val="sq-AL"/>
              </w:rPr>
              <w:t>të diskutoj dhe interpretoj tekstin letrar duke u bazuar në dijet interteksuale;</w:t>
            </w:r>
          </w:p>
          <w:p w:rsidR="00B75ED5" w:rsidRPr="00911DFF" w:rsidRDefault="00B75ED5" w:rsidP="005B48EB">
            <w:pPr>
              <w:autoSpaceDE w:val="0"/>
              <w:autoSpaceDN w:val="0"/>
              <w:adjustRightInd w:val="0"/>
              <w:ind w:left="360"/>
              <w:rPr>
                <w:i/>
                <w:iCs/>
                <w:color w:val="000000"/>
                <w:lang w:val="sq-AL"/>
              </w:rPr>
            </w:pPr>
            <w:r w:rsidRPr="00911DFF">
              <w:rPr>
                <w:i/>
                <w:iCs/>
                <w:color w:val="000000"/>
                <w:lang w:val="sq-AL"/>
              </w:rPr>
              <w:t>-   t’i aplikojë ato njohuri në perspektivën e tij profesionale (si        mësimdhënës, kritik letrar, hulumtues etj.)</w:t>
            </w:r>
          </w:p>
        </w:tc>
      </w:tr>
    </w:tbl>
    <w:p w:rsidR="00B75ED5" w:rsidRPr="005579C1" w:rsidRDefault="00B75ED5" w:rsidP="00B75ED5">
      <w:pPr>
        <w:spacing w:line="259" w:lineRule="auto"/>
        <w:ind w:left="-718" w:right="11185"/>
        <w:rPr>
          <w:lang w:val="sq-AL"/>
        </w:rPr>
      </w:pPr>
    </w:p>
    <w:tbl>
      <w:tblPr>
        <w:tblStyle w:val="TableGrid"/>
        <w:tblW w:w="9073" w:type="dxa"/>
        <w:tblInd w:w="-152" w:type="dxa"/>
        <w:tblLayout w:type="fixed"/>
        <w:tblCellMar>
          <w:top w:w="80" w:type="dxa"/>
          <w:left w:w="80" w:type="dxa"/>
          <w:right w:w="33" w:type="dxa"/>
        </w:tblCellMar>
        <w:tblLook w:val="04A0" w:firstRow="1" w:lastRow="0" w:firstColumn="1" w:lastColumn="0" w:noHBand="0" w:noVBand="1"/>
      </w:tblPr>
      <w:tblGrid>
        <w:gridCol w:w="2067"/>
        <w:gridCol w:w="1869"/>
        <w:gridCol w:w="1875"/>
        <w:gridCol w:w="1578"/>
        <w:gridCol w:w="1684"/>
      </w:tblGrid>
      <w:tr w:rsidR="00B75ED5" w:rsidRPr="00770BF6" w:rsidTr="005B48EB">
        <w:trPr>
          <w:trHeight w:val="340"/>
        </w:trPr>
        <w:tc>
          <w:tcPr>
            <w:tcW w:w="9073" w:type="dxa"/>
            <w:gridSpan w:val="5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:rsidR="00B75ED5" w:rsidRPr="00770BF6" w:rsidRDefault="00B75ED5" w:rsidP="005B48EB">
            <w:pPr>
              <w:spacing w:line="259" w:lineRule="auto"/>
              <w:rPr>
                <w:lang w:val="sq-AL"/>
              </w:rPr>
            </w:pPr>
            <w:r w:rsidRPr="00770BF6">
              <w:rPr>
                <w:b/>
                <w:color w:val="FFFFFF"/>
                <w:lang w:val="sq-AL"/>
              </w:rPr>
              <w:lastRenderedPageBreak/>
              <w:t>Ngarkesa e studentit (duhet të jetë në përputhje me rezultatet e nxënies së studentit)</w:t>
            </w:r>
          </w:p>
        </w:tc>
      </w:tr>
      <w:tr w:rsidR="00B75ED5" w:rsidTr="005B48EB">
        <w:trPr>
          <w:trHeight w:val="340"/>
        </w:trPr>
        <w:tc>
          <w:tcPr>
            <w:tcW w:w="393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B75ED5" w:rsidRDefault="00B75ED5" w:rsidP="005B48EB">
            <w:pPr>
              <w:spacing w:line="259" w:lineRule="auto"/>
            </w:pPr>
            <w:r>
              <w:t>Aktiviteti</w:t>
            </w:r>
          </w:p>
        </w:tc>
        <w:tc>
          <w:tcPr>
            <w:tcW w:w="18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6AA1A3"/>
          </w:tcPr>
          <w:p w:rsidR="00B75ED5" w:rsidRDefault="00B75ED5" w:rsidP="005B48EB">
            <w:pPr>
              <w:tabs>
                <w:tab w:val="center" w:pos="696"/>
                <w:tab w:val="center" w:pos="2303"/>
              </w:tabs>
              <w:spacing w:line="259" w:lineRule="auto"/>
            </w:pPr>
            <w:r>
              <w:tab/>
              <w:t>Orë mësimore</w:t>
            </w:r>
          </w:p>
        </w:tc>
        <w:tc>
          <w:tcPr>
            <w:tcW w:w="1578" w:type="dxa"/>
            <w:tcBorders>
              <w:top w:val="single" w:sz="8" w:space="0" w:color="FFFFFF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B75ED5" w:rsidRDefault="00B75ED5" w:rsidP="005B48EB">
            <w:pPr>
              <w:tabs>
                <w:tab w:val="center" w:pos="696"/>
                <w:tab w:val="center" w:pos="2303"/>
              </w:tabs>
              <w:spacing w:line="259" w:lineRule="auto"/>
            </w:pPr>
            <w:r>
              <w:t>Ditë/Javë</w:t>
            </w:r>
          </w:p>
        </w:tc>
        <w:tc>
          <w:tcPr>
            <w:tcW w:w="16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:rsidR="00B75ED5" w:rsidRDefault="00B75ED5" w:rsidP="005B48EB">
            <w:pPr>
              <w:spacing w:line="259" w:lineRule="auto"/>
            </w:pPr>
            <w:r>
              <w:t>Gjithsej</w:t>
            </w:r>
          </w:p>
        </w:tc>
      </w:tr>
      <w:tr w:rsidR="00B75ED5" w:rsidTr="005B48EB">
        <w:trPr>
          <w:trHeight w:val="340"/>
        </w:trPr>
        <w:tc>
          <w:tcPr>
            <w:tcW w:w="393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B75ED5" w:rsidRDefault="00B75ED5" w:rsidP="005B48EB">
            <w:pPr>
              <w:spacing w:line="259" w:lineRule="auto"/>
            </w:pPr>
            <w:r>
              <w:t>Ligjëratat</w:t>
            </w:r>
          </w:p>
        </w:tc>
        <w:tc>
          <w:tcPr>
            <w:tcW w:w="18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DFDDCB"/>
          </w:tcPr>
          <w:p w:rsidR="00B75ED5" w:rsidRPr="00911DFF" w:rsidRDefault="00B75ED5" w:rsidP="005B48EB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>90min</w:t>
            </w:r>
          </w:p>
        </w:tc>
        <w:tc>
          <w:tcPr>
            <w:tcW w:w="1578" w:type="dxa"/>
            <w:tcBorders>
              <w:top w:val="single" w:sz="8" w:space="0" w:color="FFFFFF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B75ED5" w:rsidRPr="00911DFF" w:rsidRDefault="00B75ED5" w:rsidP="005B48EB">
            <w:pPr>
              <w:jc w:val="center"/>
              <w:rPr>
                <w:lang w:val="sq-AL"/>
              </w:rPr>
            </w:pPr>
            <w:r w:rsidRPr="00911DFF">
              <w:rPr>
                <w:lang w:val="sq-AL"/>
              </w:rPr>
              <w:t>15</w:t>
            </w:r>
          </w:p>
        </w:tc>
        <w:tc>
          <w:tcPr>
            <w:tcW w:w="16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B75ED5" w:rsidRPr="00911DFF" w:rsidRDefault="00B75ED5" w:rsidP="005B48EB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>22,5</w:t>
            </w:r>
          </w:p>
        </w:tc>
      </w:tr>
      <w:tr w:rsidR="00B75ED5" w:rsidTr="005B48EB">
        <w:trPr>
          <w:trHeight w:val="59"/>
        </w:trPr>
        <w:tc>
          <w:tcPr>
            <w:tcW w:w="393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B75ED5" w:rsidRDefault="00B75ED5" w:rsidP="005B48EB">
            <w:pPr>
              <w:spacing w:line="259" w:lineRule="auto"/>
              <w:ind w:left="1"/>
            </w:pPr>
            <w:r>
              <w:t>Konsultime me mësimdhënësin</w:t>
            </w:r>
          </w:p>
        </w:tc>
        <w:tc>
          <w:tcPr>
            <w:tcW w:w="18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DFDDCB"/>
          </w:tcPr>
          <w:p w:rsidR="00B75ED5" w:rsidRPr="00911DFF" w:rsidRDefault="00B75ED5" w:rsidP="005B48EB">
            <w:pPr>
              <w:jc w:val="center"/>
              <w:rPr>
                <w:lang w:val="sq-AL"/>
              </w:rPr>
            </w:pPr>
            <w:r w:rsidRPr="00911DFF">
              <w:rPr>
                <w:lang w:val="sq-AL"/>
              </w:rPr>
              <w:t>15min</w:t>
            </w:r>
          </w:p>
        </w:tc>
        <w:tc>
          <w:tcPr>
            <w:tcW w:w="1578" w:type="dxa"/>
            <w:tcBorders>
              <w:top w:val="single" w:sz="8" w:space="0" w:color="FFFFFF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B75ED5" w:rsidRPr="00911DFF" w:rsidRDefault="00B75ED5" w:rsidP="005B48EB">
            <w:pPr>
              <w:jc w:val="center"/>
              <w:rPr>
                <w:lang w:val="sq-AL"/>
              </w:rPr>
            </w:pPr>
            <w:r w:rsidRPr="00911DFF">
              <w:rPr>
                <w:lang w:val="sq-AL"/>
              </w:rPr>
              <w:t>15</w:t>
            </w:r>
          </w:p>
        </w:tc>
        <w:tc>
          <w:tcPr>
            <w:tcW w:w="16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B75ED5" w:rsidRPr="00911DFF" w:rsidRDefault="00B75ED5" w:rsidP="005B48EB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 xml:space="preserve">   3.75</w:t>
            </w:r>
          </w:p>
        </w:tc>
      </w:tr>
      <w:tr w:rsidR="00B75ED5" w:rsidTr="005B48EB">
        <w:trPr>
          <w:trHeight w:val="396"/>
        </w:trPr>
        <w:tc>
          <w:tcPr>
            <w:tcW w:w="393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B75ED5" w:rsidRDefault="00B75ED5" w:rsidP="005B48EB">
            <w:pPr>
              <w:spacing w:line="259" w:lineRule="auto"/>
              <w:ind w:left="1"/>
            </w:pPr>
            <w:r>
              <w:t>Testi, punimi i seminarit</w:t>
            </w:r>
          </w:p>
        </w:tc>
        <w:tc>
          <w:tcPr>
            <w:tcW w:w="18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DFDDCB"/>
          </w:tcPr>
          <w:p w:rsidR="00B75ED5" w:rsidRPr="00911DFF" w:rsidRDefault="00B75ED5" w:rsidP="005B48EB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>90min</w:t>
            </w:r>
          </w:p>
        </w:tc>
        <w:tc>
          <w:tcPr>
            <w:tcW w:w="1578" w:type="dxa"/>
            <w:tcBorders>
              <w:top w:val="single" w:sz="8" w:space="0" w:color="FFFFFF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B75ED5" w:rsidRPr="00911DFF" w:rsidRDefault="00B75ED5" w:rsidP="005B48EB">
            <w:pPr>
              <w:jc w:val="center"/>
              <w:rPr>
                <w:lang w:val="sq-AL"/>
              </w:rPr>
            </w:pPr>
            <w:r w:rsidRPr="00911DFF">
              <w:rPr>
                <w:lang w:val="sq-AL"/>
              </w:rPr>
              <w:t>2</w:t>
            </w:r>
          </w:p>
        </w:tc>
        <w:tc>
          <w:tcPr>
            <w:tcW w:w="16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B75ED5" w:rsidRPr="00911DFF" w:rsidRDefault="00B75ED5" w:rsidP="005B48EB">
            <w:pPr>
              <w:rPr>
                <w:lang w:val="sq-AL"/>
              </w:rPr>
            </w:pPr>
            <w:r>
              <w:rPr>
                <w:lang w:val="sq-AL"/>
              </w:rPr>
              <w:t xml:space="preserve">           3</w:t>
            </w:r>
          </w:p>
        </w:tc>
      </w:tr>
      <w:tr w:rsidR="00B75ED5" w:rsidTr="005B48EB">
        <w:trPr>
          <w:trHeight w:val="340"/>
        </w:trPr>
        <w:tc>
          <w:tcPr>
            <w:tcW w:w="393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B75ED5" w:rsidRPr="00791957" w:rsidRDefault="00B75ED5" w:rsidP="005B48EB">
            <w:pPr>
              <w:spacing w:after="100" w:afterAutospacing="1" w:line="259" w:lineRule="auto"/>
            </w:pPr>
            <w:r w:rsidRPr="00791957">
              <w:t>Mësimi</w:t>
            </w:r>
            <w:r>
              <w:t xml:space="preserve"> </w:t>
            </w:r>
            <w:r w:rsidRPr="00791957">
              <w:t>individual (në</w:t>
            </w:r>
            <w:r>
              <w:t xml:space="preserve"> </w:t>
            </w:r>
            <w:r w:rsidRPr="00791957">
              <w:t>bibliotekë</w:t>
            </w:r>
            <w:r>
              <w:t xml:space="preserve"> </w:t>
            </w:r>
            <w:r w:rsidRPr="00791957">
              <w:t>apo</w:t>
            </w:r>
            <w:r>
              <w:t xml:space="preserve"> </w:t>
            </w:r>
            <w:r w:rsidRPr="00791957">
              <w:t>në</w:t>
            </w:r>
            <w:r>
              <w:t xml:space="preserve"> </w:t>
            </w:r>
            <w:r w:rsidRPr="00791957">
              <w:t>shtëpi)</w:t>
            </w:r>
          </w:p>
        </w:tc>
        <w:tc>
          <w:tcPr>
            <w:tcW w:w="18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DFDDCB"/>
          </w:tcPr>
          <w:p w:rsidR="00B75ED5" w:rsidRPr="002038C4" w:rsidRDefault="00B75ED5" w:rsidP="005B48EB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>5h</w:t>
            </w:r>
          </w:p>
        </w:tc>
        <w:tc>
          <w:tcPr>
            <w:tcW w:w="1578" w:type="dxa"/>
            <w:tcBorders>
              <w:top w:val="single" w:sz="8" w:space="0" w:color="FFFFFF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B75ED5" w:rsidRPr="002038C4" w:rsidRDefault="00B75ED5" w:rsidP="005B48EB">
            <w:pPr>
              <w:jc w:val="center"/>
              <w:rPr>
                <w:lang w:val="sq-AL"/>
              </w:rPr>
            </w:pPr>
            <w:r w:rsidRPr="002038C4">
              <w:rPr>
                <w:lang w:val="sq-AL"/>
              </w:rPr>
              <w:t>15</w:t>
            </w:r>
          </w:p>
        </w:tc>
        <w:tc>
          <w:tcPr>
            <w:tcW w:w="16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B75ED5" w:rsidRPr="002038C4" w:rsidRDefault="00B75ED5" w:rsidP="005B48EB">
            <w:pPr>
              <w:rPr>
                <w:lang w:val="sq-AL"/>
              </w:rPr>
            </w:pPr>
            <w:r>
              <w:rPr>
                <w:lang w:val="sq-AL"/>
              </w:rPr>
              <w:t xml:space="preserve">         75</w:t>
            </w:r>
          </w:p>
        </w:tc>
      </w:tr>
      <w:tr w:rsidR="00B75ED5" w:rsidTr="005B48EB">
        <w:trPr>
          <w:trHeight w:val="306"/>
        </w:trPr>
        <w:tc>
          <w:tcPr>
            <w:tcW w:w="393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B75ED5" w:rsidRDefault="00B75ED5" w:rsidP="005B48EB">
            <w:pPr>
              <w:spacing w:line="259" w:lineRule="auto"/>
              <w:ind w:left="1"/>
            </w:pPr>
            <w:r>
              <w:t xml:space="preserve">Përgatitja për provimin final </w:t>
            </w:r>
          </w:p>
        </w:tc>
        <w:tc>
          <w:tcPr>
            <w:tcW w:w="18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DFDDCB"/>
          </w:tcPr>
          <w:p w:rsidR="00B75ED5" w:rsidRPr="002038C4" w:rsidRDefault="00B75ED5" w:rsidP="005B48EB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>1h</w:t>
            </w:r>
          </w:p>
        </w:tc>
        <w:tc>
          <w:tcPr>
            <w:tcW w:w="1578" w:type="dxa"/>
            <w:tcBorders>
              <w:top w:val="single" w:sz="8" w:space="0" w:color="FFFFFF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B75ED5" w:rsidRPr="002038C4" w:rsidRDefault="00B75ED5" w:rsidP="005B48EB">
            <w:pPr>
              <w:jc w:val="center"/>
              <w:rPr>
                <w:lang w:val="sq-AL"/>
              </w:rPr>
            </w:pPr>
            <w:r w:rsidRPr="002038C4">
              <w:rPr>
                <w:lang w:val="sq-AL"/>
              </w:rPr>
              <w:t>1</w:t>
            </w:r>
          </w:p>
        </w:tc>
        <w:tc>
          <w:tcPr>
            <w:tcW w:w="16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B75ED5" w:rsidRPr="002038C4" w:rsidRDefault="00B75ED5" w:rsidP="005B48EB">
            <w:pPr>
              <w:rPr>
                <w:lang w:val="sq-AL"/>
              </w:rPr>
            </w:pPr>
            <w:r>
              <w:rPr>
                <w:lang w:val="sq-AL"/>
              </w:rPr>
              <w:t xml:space="preserve">           1</w:t>
            </w:r>
          </w:p>
        </w:tc>
      </w:tr>
      <w:tr w:rsidR="00B75ED5" w:rsidTr="005B48EB">
        <w:trPr>
          <w:trHeight w:val="340"/>
        </w:trPr>
        <w:tc>
          <w:tcPr>
            <w:tcW w:w="393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B75ED5" w:rsidRDefault="00B75ED5" w:rsidP="005B48EB">
            <w:pPr>
              <w:spacing w:line="259" w:lineRule="auto"/>
              <w:ind w:left="1"/>
            </w:pPr>
            <w:r>
              <w:t>Koha e vlerësimit (testi, provimi final)</w:t>
            </w:r>
          </w:p>
        </w:tc>
        <w:tc>
          <w:tcPr>
            <w:tcW w:w="18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DFDDCB"/>
          </w:tcPr>
          <w:p w:rsidR="00B75ED5" w:rsidRPr="00911DFF" w:rsidRDefault="00B75ED5" w:rsidP="005B48EB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>90min</w:t>
            </w:r>
          </w:p>
        </w:tc>
        <w:tc>
          <w:tcPr>
            <w:tcW w:w="1578" w:type="dxa"/>
            <w:tcBorders>
              <w:top w:val="single" w:sz="8" w:space="0" w:color="FFFFFF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B75ED5" w:rsidRPr="00911DFF" w:rsidRDefault="00B75ED5" w:rsidP="005B48EB">
            <w:pPr>
              <w:jc w:val="center"/>
              <w:rPr>
                <w:lang w:val="sq-AL"/>
              </w:rPr>
            </w:pPr>
            <w:r w:rsidRPr="00911DFF">
              <w:rPr>
                <w:lang w:val="sq-AL"/>
              </w:rPr>
              <w:t>1</w:t>
            </w:r>
          </w:p>
        </w:tc>
        <w:tc>
          <w:tcPr>
            <w:tcW w:w="16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B75ED5" w:rsidRPr="00911DFF" w:rsidRDefault="00B75ED5" w:rsidP="005B48EB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 xml:space="preserve"> 1.5</w:t>
            </w:r>
          </w:p>
        </w:tc>
      </w:tr>
      <w:tr w:rsidR="00B75ED5" w:rsidTr="005B48EB">
        <w:trPr>
          <w:trHeight w:val="112"/>
        </w:trPr>
        <w:tc>
          <w:tcPr>
            <w:tcW w:w="393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B75ED5" w:rsidRDefault="00B75ED5" w:rsidP="005B48EB">
            <w:pPr>
              <w:spacing w:line="259" w:lineRule="auto"/>
              <w:ind w:left="1"/>
            </w:pPr>
            <w:r>
              <w:t>Total</w:t>
            </w:r>
          </w:p>
        </w:tc>
        <w:tc>
          <w:tcPr>
            <w:tcW w:w="18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6AA1A3"/>
          </w:tcPr>
          <w:p w:rsidR="00B75ED5" w:rsidRPr="00911DFF" w:rsidRDefault="00B75ED5" w:rsidP="005B48EB">
            <w:pPr>
              <w:jc w:val="center"/>
              <w:rPr>
                <w:lang w:val="sq-AL"/>
              </w:rPr>
            </w:pPr>
          </w:p>
        </w:tc>
        <w:tc>
          <w:tcPr>
            <w:tcW w:w="1578" w:type="dxa"/>
            <w:tcBorders>
              <w:top w:val="single" w:sz="8" w:space="0" w:color="FFFFFF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B75ED5" w:rsidRPr="00911DFF" w:rsidRDefault="00B75ED5" w:rsidP="005B48EB">
            <w:pPr>
              <w:jc w:val="center"/>
              <w:rPr>
                <w:lang w:val="sq-AL"/>
              </w:rPr>
            </w:pPr>
          </w:p>
        </w:tc>
        <w:tc>
          <w:tcPr>
            <w:tcW w:w="16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:rsidR="00B75ED5" w:rsidRPr="007C7088" w:rsidRDefault="00B75ED5" w:rsidP="005B48EB">
            <w:pPr>
              <w:rPr>
                <w:b/>
                <w:lang w:val="sq-AL"/>
              </w:rPr>
            </w:pPr>
            <w:r>
              <w:rPr>
                <w:b/>
                <w:lang w:val="sq-AL"/>
              </w:rPr>
              <w:t xml:space="preserve">       106.75</w:t>
            </w:r>
          </w:p>
        </w:tc>
      </w:tr>
      <w:tr w:rsidR="00B75ED5" w:rsidRPr="00770BF6" w:rsidTr="005B48EB">
        <w:trPr>
          <w:trHeight w:val="500"/>
        </w:trPr>
        <w:tc>
          <w:tcPr>
            <w:tcW w:w="2067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B75ED5" w:rsidRDefault="00B75ED5" w:rsidP="005B48EB">
            <w:pPr>
              <w:spacing w:line="259" w:lineRule="auto"/>
            </w:pPr>
            <w:r>
              <w:t xml:space="preserve">Metodat e mësimdhënies:  </w:t>
            </w:r>
          </w:p>
        </w:tc>
        <w:tc>
          <w:tcPr>
            <w:tcW w:w="7006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B75ED5" w:rsidRPr="00911DFF" w:rsidRDefault="00B75ED5" w:rsidP="005B48EB">
            <w:pPr>
              <w:tabs>
                <w:tab w:val="num" w:pos="1080"/>
              </w:tabs>
              <w:jc w:val="both"/>
              <w:rPr>
                <w:i/>
                <w:iCs/>
                <w:lang w:val="sq-AL"/>
              </w:rPr>
            </w:pPr>
            <w:r w:rsidRPr="00911DFF">
              <w:rPr>
                <w:i/>
                <w:iCs/>
                <w:lang w:val="sq-AL"/>
              </w:rPr>
              <w:t xml:space="preserve">Mësimi organizohet në formë ligjërate dy orë në javë. </w:t>
            </w:r>
          </w:p>
          <w:p w:rsidR="00B75ED5" w:rsidRPr="00770BF6" w:rsidRDefault="00B75ED5" w:rsidP="005B48EB">
            <w:pPr>
              <w:spacing w:line="259" w:lineRule="auto"/>
              <w:rPr>
                <w:rFonts w:asciiTheme="minorHAnsi" w:hAnsiTheme="minorHAnsi" w:cstheme="minorHAnsi"/>
                <w:lang w:val="sq-AL"/>
              </w:rPr>
            </w:pPr>
            <w:r w:rsidRPr="00911DFF">
              <w:rPr>
                <w:i/>
                <w:iCs/>
                <w:lang w:val="sq-AL"/>
              </w:rPr>
              <w:t>Puna në grupe konsiston në studimin e teksteve të autorëve kryesor.</w:t>
            </w:r>
          </w:p>
        </w:tc>
      </w:tr>
      <w:tr w:rsidR="00B75ED5" w:rsidRPr="00770BF6" w:rsidTr="005B48EB">
        <w:trPr>
          <w:trHeight w:val="1487"/>
        </w:trPr>
        <w:tc>
          <w:tcPr>
            <w:tcW w:w="2067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B75ED5" w:rsidRDefault="00B75ED5" w:rsidP="005B48EB">
            <w:pPr>
              <w:spacing w:line="259" w:lineRule="auto"/>
            </w:pPr>
            <w:r>
              <w:t>Metodat e vlerësimit:</w:t>
            </w:r>
          </w:p>
        </w:tc>
        <w:tc>
          <w:tcPr>
            <w:tcW w:w="7006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B75ED5" w:rsidRPr="00C3679D" w:rsidRDefault="00B75ED5" w:rsidP="005B48EB">
            <w:pPr>
              <w:autoSpaceDE w:val="0"/>
              <w:autoSpaceDN w:val="0"/>
              <w:adjustRightInd w:val="0"/>
              <w:rPr>
                <w:lang w:val="sq-AL"/>
              </w:rPr>
            </w:pPr>
            <w:r w:rsidRPr="00C3679D">
              <w:rPr>
                <w:lang w:val="sq-AL"/>
              </w:rPr>
              <w:t>Vlerësimi i parë intermediar: 20%</w:t>
            </w:r>
          </w:p>
          <w:p w:rsidR="00B75ED5" w:rsidRPr="00C3679D" w:rsidRDefault="00B75ED5" w:rsidP="005B48EB">
            <w:pPr>
              <w:autoSpaceDE w:val="0"/>
              <w:autoSpaceDN w:val="0"/>
              <w:adjustRightInd w:val="0"/>
              <w:rPr>
                <w:lang w:val="sq-AL"/>
              </w:rPr>
            </w:pPr>
            <w:r w:rsidRPr="00C3679D">
              <w:rPr>
                <w:lang w:val="sq-AL"/>
              </w:rPr>
              <w:t>Vlerësimi i dytë intermediar: 20%</w:t>
            </w:r>
          </w:p>
          <w:p w:rsidR="00B75ED5" w:rsidRPr="00C3679D" w:rsidRDefault="00B75ED5" w:rsidP="005B48EB">
            <w:pPr>
              <w:autoSpaceDE w:val="0"/>
              <w:autoSpaceDN w:val="0"/>
              <w:adjustRightInd w:val="0"/>
              <w:rPr>
                <w:lang w:val="sq-AL"/>
              </w:rPr>
            </w:pPr>
            <w:r w:rsidRPr="00C3679D">
              <w:rPr>
                <w:lang w:val="sq-AL"/>
              </w:rPr>
              <w:t>Vijimi i rregullt :10% (vijimi i obligueshëm 75%)</w:t>
            </w:r>
          </w:p>
          <w:p w:rsidR="00B75ED5" w:rsidRPr="00C3679D" w:rsidRDefault="00B75ED5" w:rsidP="005B48EB">
            <w:pPr>
              <w:autoSpaceDE w:val="0"/>
              <w:autoSpaceDN w:val="0"/>
              <w:adjustRightInd w:val="0"/>
              <w:rPr>
                <w:lang w:val="sq-AL"/>
              </w:rPr>
            </w:pPr>
            <w:r w:rsidRPr="00C3679D">
              <w:rPr>
                <w:lang w:val="sq-AL"/>
              </w:rPr>
              <w:t>Provimi final: 50%</w:t>
            </w:r>
          </w:p>
          <w:p w:rsidR="00B75ED5" w:rsidRPr="00C3679D" w:rsidRDefault="00B75ED5" w:rsidP="005B48EB">
            <w:pPr>
              <w:autoSpaceDE w:val="0"/>
              <w:autoSpaceDN w:val="0"/>
              <w:adjustRightInd w:val="0"/>
              <w:rPr>
                <w:i/>
                <w:iCs/>
                <w:lang w:val="sq-AL"/>
              </w:rPr>
            </w:pPr>
            <w:r w:rsidRPr="00C3679D">
              <w:rPr>
                <w:i/>
                <w:iCs/>
                <w:lang w:val="sq-AL"/>
              </w:rPr>
              <w:t>Total: 100%</w:t>
            </w:r>
          </w:p>
          <w:p w:rsidR="00B75ED5" w:rsidRDefault="00B75ED5" w:rsidP="005B48EB">
            <w:pPr>
              <w:pStyle w:val="NoSpacing"/>
            </w:pPr>
            <w:r w:rsidRPr="00C3679D">
              <w:rPr>
                <w:rFonts w:ascii="Times New Roman" w:hAnsi="Times New Roman" w:cs="Times New Roman"/>
                <w:lang w:val="sq-AL"/>
              </w:rPr>
              <w:t>(Studenti që punon seminar fiton 10 poena bonus)</w:t>
            </w:r>
          </w:p>
        </w:tc>
      </w:tr>
      <w:tr w:rsidR="00B75ED5" w:rsidRPr="0031298B" w:rsidTr="005B48EB">
        <w:trPr>
          <w:trHeight w:val="222"/>
        </w:trPr>
        <w:tc>
          <w:tcPr>
            <w:tcW w:w="2067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B75ED5" w:rsidRDefault="00B75ED5" w:rsidP="005B48EB">
            <w:pPr>
              <w:spacing w:line="259" w:lineRule="auto"/>
            </w:pPr>
            <w:r>
              <w:t xml:space="preserve">Literatura primare: </w:t>
            </w:r>
          </w:p>
        </w:tc>
        <w:tc>
          <w:tcPr>
            <w:tcW w:w="7006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B75ED5" w:rsidRPr="00911DFF" w:rsidRDefault="00B75ED5" w:rsidP="005B48EB">
            <w:pPr>
              <w:autoSpaceDE w:val="0"/>
              <w:autoSpaceDN w:val="0"/>
              <w:adjustRightInd w:val="0"/>
            </w:pPr>
            <w:r w:rsidRPr="00911DFF">
              <w:t xml:space="preserve">Nathalie PIEGAY-GROS, </w:t>
            </w:r>
            <w:r w:rsidRPr="00911DFF">
              <w:rPr>
                <w:i/>
                <w:iCs/>
              </w:rPr>
              <w:t>Introduction à l’intertextualité</w:t>
            </w:r>
            <w:r w:rsidRPr="00911DFF">
              <w:t>, Dunod, Paris, 1996.</w:t>
            </w:r>
          </w:p>
        </w:tc>
      </w:tr>
      <w:tr w:rsidR="00B75ED5" w:rsidRPr="005579C1" w:rsidTr="005B48EB">
        <w:trPr>
          <w:trHeight w:val="193"/>
        </w:trPr>
        <w:tc>
          <w:tcPr>
            <w:tcW w:w="20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B75ED5" w:rsidRDefault="00B75ED5" w:rsidP="005B48EB">
            <w:pPr>
              <w:spacing w:line="259" w:lineRule="auto"/>
            </w:pPr>
            <w:r>
              <w:t xml:space="preserve">Literatura shtesë:  </w:t>
            </w:r>
          </w:p>
        </w:tc>
        <w:tc>
          <w:tcPr>
            <w:tcW w:w="7006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B75ED5" w:rsidRPr="00911DFF" w:rsidRDefault="00B75ED5" w:rsidP="005B48EB">
            <w:pPr>
              <w:autoSpaceDE w:val="0"/>
              <w:autoSpaceDN w:val="0"/>
              <w:adjustRightInd w:val="0"/>
              <w:jc w:val="both"/>
            </w:pPr>
            <w:r w:rsidRPr="00911DFF">
              <w:t xml:space="preserve">Tiphaine Samoyault, </w:t>
            </w:r>
            <w:r w:rsidRPr="00911DFF">
              <w:rPr>
                <w:i/>
                <w:iCs/>
              </w:rPr>
              <w:t>L’intertekstualité. Mémoire de la littérature</w:t>
            </w:r>
            <w:r w:rsidRPr="00911DFF">
              <w:t>, Nathan, Paris, 2001.</w:t>
            </w:r>
          </w:p>
          <w:p w:rsidR="00B75ED5" w:rsidRPr="00911DFF" w:rsidRDefault="00B75ED5" w:rsidP="005B48EB">
            <w:pPr>
              <w:autoSpaceDE w:val="0"/>
              <w:autoSpaceDN w:val="0"/>
              <w:adjustRightInd w:val="0"/>
              <w:jc w:val="both"/>
            </w:pPr>
            <w:r w:rsidRPr="00911DFF">
              <w:t xml:space="preserve">Avdi VISOKA, </w:t>
            </w:r>
            <w:r w:rsidRPr="00911DFF">
              <w:rPr>
                <w:i/>
                <w:iCs/>
              </w:rPr>
              <w:t>Camus. Rrëfimi</w:t>
            </w:r>
            <w:r>
              <w:rPr>
                <w:i/>
                <w:iCs/>
              </w:rPr>
              <w:t xml:space="preserve"> </w:t>
            </w:r>
            <w:r w:rsidRPr="00911DFF">
              <w:rPr>
                <w:i/>
                <w:iCs/>
              </w:rPr>
              <w:t>dhe</w:t>
            </w:r>
            <w:r>
              <w:rPr>
                <w:i/>
                <w:iCs/>
              </w:rPr>
              <w:t xml:space="preserve"> </w:t>
            </w:r>
            <w:r w:rsidRPr="00911DFF">
              <w:rPr>
                <w:i/>
                <w:iCs/>
              </w:rPr>
              <w:t>idetë</w:t>
            </w:r>
            <w:r>
              <w:t>, Faik</w:t>
            </w:r>
            <w:r w:rsidRPr="00911DFF">
              <w:t xml:space="preserve"> Konica, Prishtinë, 2007.</w:t>
            </w:r>
          </w:p>
        </w:tc>
      </w:tr>
    </w:tbl>
    <w:p w:rsidR="00B75ED5" w:rsidRPr="000A5C74" w:rsidRDefault="00B75ED5" w:rsidP="00B75ED5">
      <w:pPr>
        <w:pStyle w:val="NoSpacing"/>
        <w:ind w:left="0" w:firstLine="0"/>
        <w:rPr>
          <w:lang w:val="fr-FR"/>
        </w:rPr>
      </w:pPr>
    </w:p>
    <w:tbl>
      <w:tblPr>
        <w:tblStyle w:val="TableGrid"/>
        <w:tblW w:w="9073" w:type="dxa"/>
        <w:tblInd w:w="-152" w:type="dxa"/>
        <w:tblCellMar>
          <w:top w:w="80" w:type="dxa"/>
          <w:left w:w="80" w:type="dxa"/>
          <w:right w:w="115" w:type="dxa"/>
        </w:tblCellMar>
        <w:tblLook w:val="04A0" w:firstRow="1" w:lastRow="0" w:firstColumn="1" w:lastColumn="0" w:noHBand="0" w:noVBand="1"/>
      </w:tblPr>
      <w:tblGrid>
        <w:gridCol w:w="1291"/>
        <w:gridCol w:w="7782"/>
      </w:tblGrid>
      <w:tr w:rsidR="00B75ED5" w:rsidTr="005B48EB">
        <w:trPr>
          <w:trHeight w:val="340"/>
        </w:trPr>
        <w:tc>
          <w:tcPr>
            <w:tcW w:w="9073" w:type="dxa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8715C"/>
          </w:tcPr>
          <w:p w:rsidR="00B75ED5" w:rsidRDefault="00B75ED5" w:rsidP="005B48EB">
            <w:pPr>
              <w:spacing w:after="160" w:line="259" w:lineRule="auto"/>
            </w:pPr>
            <w:r>
              <w:rPr>
                <w:b/>
                <w:color w:val="FFFFFF"/>
              </w:rPr>
              <w:t>Hartimi i planit mësimor</w:t>
            </w:r>
          </w:p>
        </w:tc>
      </w:tr>
      <w:tr w:rsidR="00B75ED5" w:rsidTr="005B48EB">
        <w:trPr>
          <w:trHeight w:val="340"/>
        </w:trPr>
        <w:tc>
          <w:tcPr>
            <w:tcW w:w="12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B75ED5" w:rsidRDefault="00B75ED5" w:rsidP="005B48EB">
            <w:pPr>
              <w:spacing w:line="259" w:lineRule="auto"/>
            </w:pPr>
            <w:r>
              <w:t>Java</w:t>
            </w:r>
          </w:p>
        </w:tc>
        <w:tc>
          <w:tcPr>
            <w:tcW w:w="77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:rsidR="00B75ED5" w:rsidRDefault="00B75ED5" w:rsidP="005B48EB">
            <w:pPr>
              <w:spacing w:after="100" w:afterAutospacing="1" w:line="259" w:lineRule="auto"/>
            </w:pPr>
            <w:r>
              <w:t>Titulli i ligjëratës</w:t>
            </w:r>
          </w:p>
        </w:tc>
      </w:tr>
      <w:tr w:rsidR="00B75ED5" w:rsidRPr="005579C1" w:rsidTr="005B48EB">
        <w:trPr>
          <w:trHeight w:val="84"/>
        </w:trPr>
        <w:tc>
          <w:tcPr>
            <w:tcW w:w="12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B75ED5" w:rsidRDefault="00B75ED5" w:rsidP="005B48EB">
            <w:pPr>
              <w:spacing w:line="259" w:lineRule="auto"/>
            </w:pPr>
            <w:r>
              <w:t>Java 1:</w:t>
            </w:r>
          </w:p>
        </w:tc>
        <w:tc>
          <w:tcPr>
            <w:tcW w:w="77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B75ED5" w:rsidRPr="00911DFF" w:rsidRDefault="00B75ED5" w:rsidP="005B48EB">
            <w:pPr>
              <w:rPr>
                <w:lang w:val="it-IT"/>
              </w:rPr>
            </w:pPr>
            <w:r w:rsidRPr="00911DFF">
              <w:rPr>
                <w:lang w:val="it-IT"/>
              </w:rPr>
              <w:t>Historia dhe origjina e intertekstualitetit</w:t>
            </w:r>
          </w:p>
        </w:tc>
      </w:tr>
      <w:tr w:rsidR="00B75ED5" w:rsidRPr="00DE5545" w:rsidTr="005B48EB">
        <w:trPr>
          <w:trHeight w:val="104"/>
        </w:trPr>
        <w:tc>
          <w:tcPr>
            <w:tcW w:w="12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B75ED5" w:rsidRDefault="00B75ED5" w:rsidP="005B48EB">
            <w:pPr>
              <w:spacing w:line="259" w:lineRule="auto"/>
            </w:pPr>
            <w:r>
              <w:t>Java 2:</w:t>
            </w:r>
          </w:p>
        </w:tc>
        <w:tc>
          <w:tcPr>
            <w:tcW w:w="77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B75ED5" w:rsidRPr="00911DFF" w:rsidRDefault="00B75ED5" w:rsidP="005B48EB">
            <w:pPr>
              <w:rPr>
                <w:lang w:val="it-IT"/>
              </w:rPr>
            </w:pPr>
            <w:r w:rsidRPr="00911DFF">
              <w:rPr>
                <w:lang w:val="it-IT"/>
              </w:rPr>
              <w:t xml:space="preserve">Definicioni i intertekstualitetit </w:t>
            </w:r>
          </w:p>
        </w:tc>
      </w:tr>
      <w:tr w:rsidR="00B75ED5" w:rsidRPr="00DE5545" w:rsidTr="005B48EB">
        <w:trPr>
          <w:trHeight w:val="25"/>
        </w:trPr>
        <w:tc>
          <w:tcPr>
            <w:tcW w:w="12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B75ED5" w:rsidRDefault="00B75ED5" w:rsidP="005B48EB">
            <w:pPr>
              <w:spacing w:line="259" w:lineRule="auto"/>
            </w:pPr>
            <w:r>
              <w:t>Java 3:</w:t>
            </w:r>
          </w:p>
        </w:tc>
        <w:tc>
          <w:tcPr>
            <w:tcW w:w="77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B75ED5" w:rsidRPr="00911DFF" w:rsidRDefault="00B75ED5" w:rsidP="005B48EB">
            <w:pPr>
              <w:rPr>
                <w:lang w:val="it-IT"/>
              </w:rPr>
            </w:pPr>
            <w:r w:rsidRPr="00911DFF">
              <w:rPr>
                <w:lang w:val="it-IT"/>
              </w:rPr>
              <w:t>Teoritë e intertekstualitetit</w:t>
            </w:r>
          </w:p>
        </w:tc>
      </w:tr>
      <w:tr w:rsidR="00B75ED5" w:rsidRPr="005579C1" w:rsidTr="005B48EB">
        <w:trPr>
          <w:trHeight w:val="25"/>
        </w:trPr>
        <w:tc>
          <w:tcPr>
            <w:tcW w:w="12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B75ED5" w:rsidRDefault="00B75ED5" w:rsidP="005B48EB">
            <w:pPr>
              <w:spacing w:line="259" w:lineRule="auto"/>
            </w:pPr>
            <w:r>
              <w:t>Java 4:</w:t>
            </w:r>
          </w:p>
        </w:tc>
        <w:tc>
          <w:tcPr>
            <w:tcW w:w="77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B75ED5" w:rsidRPr="00911DFF" w:rsidRDefault="00B75ED5" w:rsidP="005B48EB">
            <w:pPr>
              <w:rPr>
                <w:lang w:val="it-IT"/>
              </w:rPr>
            </w:pPr>
            <w:r w:rsidRPr="00911DFF">
              <w:rPr>
                <w:lang w:val="it-IT"/>
              </w:rPr>
              <w:t>Tipologjia e intertekstualitetit</w:t>
            </w:r>
          </w:p>
        </w:tc>
      </w:tr>
      <w:tr w:rsidR="00B75ED5" w:rsidRPr="00DE5545" w:rsidTr="005B48EB">
        <w:trPr>
          <w:trHeight w:val="25"/>
        </w:trPr>
        <w:tc>
          <w:tcPr>
            <w:tcW w:w="12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B75ED5" w:rsidRDefault="00B75ED5" w:rsidP="005B48EB">
            <w:pPr>
              <w:spacing w:line="259" w:lineRule="auto"/>
            </w:pPr>
            <w:r>
              <w:t>Java 5:</w:t>
            </w:r>
          </w:p>
        </w:tc>
        <w:tc>
          <w:tcPr>
            <w:tcW w:w="77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B75ED5" w:rsidRPr="00911DFF" w:rsidRDefault="00B75ED5" w:rsidP="005B48EB">
            <w:pPr>
              <w:rPr>
                <w:lang w:val="it-IT"/>
              </w:rPr>
            </w:pPr>
            <w:r w:rsidRPr="00911DFF">
              <w:rPr>
                <w:lang w:val="it-IT"/>
              </w:rPr>
              <w:t>Relacionet e bashkëpranisë</w:t>
            </w:r>
          </w:p>
        </w:tc>
      </w:tr>
      <w:tr w:rsidR="00B75ED5" w:rsidTr="005B48EB">
        <w:trPr>
          <w:trHeight w:val="25"/>
        </w:trPr>
        <w:tc>
          <w:tcPr>
            <w:tcW w:w="12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B75ED5" w:rsidRDefault="00B75ED5" w:rsidP="005B48EB">
            <w:pPr>
              <w:spacing w:line="259" w:lineRule="auto"/>
            </w:pPr>
            <w:r>
              <w:t>Java 6:</w:t>
            </w:r>
          </w:p>
        </w:tc>
        <w:tc>
          <w:tcPr>
            <w:tcW w:w="77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B75ED5" w:rsidRPr="00911DFF" w:rsidRDefault="00B75ED5" w:rsidP="005B48EB">
            <w:pPr>
              <w:rPr>
                <w:lang w:val="it-IT"/>
              </w:rPr>
            </w:pPr>
            <w:r w:rsidRPr="00911DFF">
              <w:rPr>
                <w:lang w:val="it-IT"/>
              </w:rPr>
              <w:t>Relacionet e derivimit</w:t>
            </w:r>
          </w:p>
        </w:tc>
      </w:tr>
      <w:tr w:rsidR="00B75ED5" w:rsidRPr="005579C1" w:rsidTr="005B48EB">
        <w:trPr>
          <w:trHeight w:val="25"/>
        </w:trPr>
        <w:tc>
          <w:tcPr>
            <w:tcW w:w="12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B75ED5" w:rsidRDefault="00B75ED5" w:rsidP="005B48EB">
            <w:pPr>
              <w:spacing w:line="259" w:lineRule="auto"/>
            </w:pPr>
            <w:r>
              <w:t>Java 7:</w:t>
            </w:r>
          </w:p>
        </w:tc>
        <w:tc>
          <w:tcPr>
            <w:tcW w:w="77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B75ED5" w:rsidRPr="00911DFF" w:rsidRDefault="00B75ED5" w:rsidP="005B48EB">
            <w:pPr>
              <w:rPr>
                <w:lang w:val="it-IT"/>
              </w:rPr>
            </w:pPr>
            <w:r w:rsidRPr="00911DFF">
              <w:rPr>
                <w:lang w:val="it-IT"/>
              </w:rPr>
              <w:t>Poetika dhe intertekstualiteti</w:t>
            </w:r>
          </w:p>
        </w:tc>
      </w:tr>
      <w:tr w:rsidR="00B75ED5" w:rsidRPr="005579C1" w:rsidTr="005B48EB">
        <w:trPr>
          <w:trHeight w:val="340"/>
        </w:trPr>
        <w:tc>
          <w:tcPr>
            <w:tcW w:w="12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B75ED5" w:rsidRDefault="00B75ED5" w:rsidP="005B48EB">
            <w:pPr>
              <w:spacing w:line="259" w:lineRule="auto"/>
            </w:pPr>
            <w:r>
              <w:t>Java 8:</w:t>
            </w:r>
          </w:p>
        </w:tc>
        <w:tc>
          <w:tcPr>
            <w:tcW w:w="77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B75ED5" w:rsidRPr="00911DFF" w:rsidRDefault="00B75ED5" w:rsidP="005B48EB">
            <w:pPr>
              <w:rPr>
                <w:b/>
                <w:lang w:val="it-IT"/>
              </w:rPr>
            </w:pPr>
            <w:r w:rsidRPr="00911DFF">
              <w:rPr>
                <w:b/>
                <w:lang w:val="it-IT"/>
              </w:rPr>
              <w:t>Vlerësimi i parë intermediar</w:t>
            </w:r>
          </w:p>
        </w:tc>
      </w:tr>
      <w:tr w:rsidR="00B75ED5" w:rsidRPr="00DE5545" w:rsidTr="005B48EB">
        <w:trPr>
          <w:trHeight w:val="25"/>
        </w:trPr>
        <w:tc>
          <w:tcPr>
            <w:tcW w:w="12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B75ED5" w:rsidRDefault="00B75ED5" w:rsidP="005B48EB">
            <w:pPr>
              <w:spacing w:line="259" w:lineRule="auto"/>
            </w:pPr>
            <w:r>
              <w:t>Java 9:</w:t>
            </w:r>
          </w:p>
        </w:tc>
        <w:tc>
          <w:tcPr>
            <w:tcW w:w="77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B75ED5" w:rsidRPr="00911DFF" w:rsidRDefault="00B75ED5" w:rsidP="005B48EB">
            <w:pPr>
              <w:rPr>
                <w:lang w:val="it-IT"/>
              </w:rPr>
            </w:pPr>
            <w:r w:rsidRPr="00911DFF">
              <w:rPr>
                <w:lang w:val="it-IT"/>
              </w:rPr>
              <w:t>Domethëniet e intertekstualitetit</w:t>
            </w:r>
          </w:p>
        </w:tc>
      </w:tr>
      <w:tr w:rsidR="00B75ED5" w:rsidRPr="00DE5545" w:rsidTr="005B48EB">
        <w:trPr>
          <w:trHeight w:val="25"/>
        </w:trPr>
        <w:tc>
          <w:tcPr>
            <w:tcW w:w="12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B75ED5" w:rsidRDefault="00B75ED5" w:rsidP="005B48EB">
            <w:pPr>
              <w:spacing w:line="259" w:lineRule="auto"/>
            </w:pPr>
            <w:r>
              <w:t>Java 10:</w:t>
            </w:r>
          </w:p>
        </w:tc>
        <w:tc>
          <w:tcPr>
            <w:tcW w:w="77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B75ED5" w:rsidRPr="00911DFF" w:rsidRDefault="00B75ED5" w:rsidP="005B48EB">
            <w:pPr>
              <w:rPr>
                <w:lang w:val="it-IT"/>
              </w:rPr>
            </w:pPr>
            <w:r w:rsidRPr="00911DFF">
              <w:rPr>
                <w:lang w:val="it-IT"/>
              </w:rPr>
              <w:t xml:space="preserve">Protokoli i leximit </w:t>
            </w:r>
          </w:p>
        </w:tc>
      </w:tr>
      <w:tr w:rsidR="00B75ED5" w:rsidRPr="005579C1" w:rsidTr="005B48EB">
        <w:trPr>
          <w:trHeight w:val="25"/>
        </w:trPr>
        <w:tc>
          <w:tcPr>
            <w:tcW w:w="12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B75ED5" w:rsidRDefault="00B75ED5" w:rsidP="005B48EB">
            <w:pPr>
              <w:spacing w:line="259" w:lineRule="auto"/>
            </w:pPr>
            <w:r>
              <w:t>Java 11:</w:t>
            </w:r>
          </w:p>
        </w:tc>
        <w:tc>
          <w:tcPr>
            <w:tcW w:w="77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B75ED5" w:rsidRPr="00911DFF" w:rsidRDefault="00B75ED5" w:rsidP="005B48EB">
            <w:pPr>
              <w:rPr>
                <w:lang w:val="it-IT"/>
              </w:rPr>
            </w:pPr>
            <w:r w:rsidRPr="00911DFF">
              <w:rPr>
                <w:lang w:val="it-IT"/>
              </w:rPr>
              <w:t>Estetikat e intertekstualitetit</w:t>
            </w:r>
          </w:p>
        </w:tc>
      </w:tr>
      <w:tr w:rsidR="00B75ED5" w:rsidTr="005B48EB">
        <w:trPr>
          <w:trHeight w:val="25"/>
        </w:trPr>
        <w:tc>
          <w:tcPr>
            <w:tcW w:w="12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B75ED5" w:rsidRDefault="00B75ED5" w:rsidP="005B48EB">
            <w:pPr>
              <w:spacing w:line="259" w:lineRule="auto"/>
            </w:pPr>
            <w:r>
              <w:lastRenderedPageBreak/>
              <w:t xml:space="preserve">Java 12:  </w:t>
            </w:r>
          </w:p>
        </w:tc>
        <w:tc>
          <w:tcPr>
            <w:tcW w:w="77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B75ED5" w:rsidRPr="00911DFF" w:rsidRDefault="00B75ED5" w:rsidP="005B48EB">
            <w:pPr>
              <w:rPr>
                <w:lang w:val="it-IT"/>
              </w:rPr>
            </w:pPr>
            <w:r w:rsidRPr="00911DFF">
              <w:rPr>
                <w:lang w:val="it-IT"/>
              </w:rPr>
              <w:t>Transtekstualiteti</w:t>
            </w:r>
          </w:p>
        </w:tc>
      </w:tr>
      <w:tr w:rsidR="00B75ED5" w:rsidRPr="005579C1" w:rsidTr="005B48EB">
        <w:trPr>
          <w:trHeight w:val="340"/>
        </w:trPr>
        <w:tc>
          <w:tcPr>
            <w:tcW w:w="12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B75ED5" w:rsidRDefault="00B75ED5" w:rsidP="005B48EB">
            <w:pPr>
              <w:spacing w:line="259" w:lineRule="auto"/>
            </w:pPr>
            <w:r>
              <w:t xml:space="preserve">Java 13:    </w:t>
            </w:r>
          </w:p>
        </w:tc>
        <w:tc>
          <w:tcPr>
            <w:tcW w:w="77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B75ED5" w:rsidRPr="00911DFF" w:rsidRDefault="00B75ED5" w:rsidP="005B48EB">
            <w:pPr>
              <w:rPr>
                <w:lang w:val="it-IT"/>
              </w:rPr>
            </w:pPr>
            <w:r w:rsidRPr="00911DFF">
              <w:rPr>
                <w:lang w:val="it-IT"/>
              </w:rPr>
              <w:t>Intertekstualiteti dhe studimet gjenetike</w:t>
            </w:r>
          </w:p>
        </w:tc>
      </w:tr>
      <w:tr w:rsidR="00B75ED5" w:rsidRPr="005579C1" w:rsidTr="005B48EB">
        <w:trPr>
          <w:trHeight w:val="25"/>
        </w:trPr>
        <w:tc>
          <w:tcPr>
            <w:tcW w:w="12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B75ED5" w:rsidRDefault="00B75ED5" w:rsidP="005B48EB">
            <w:pPr>
              <w:spacing w:line="259" w:lineRule="auto"/>
            </w:pPr>
            <w:r>
              <w:t xml:space="preserve">Java 14:  </w:t>
            </w:r>
          </w:p>
        </w:tc>
        <w:tc>
          <w:tcPr>
            <w:tcW w:w="77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B75ED5" w:rsidRPr="00911DFF" w:rsidRDefault="00B75ED5" w:rsidP="005B48EB">
            <w:pPr>
              <w:rPr>
                <w:lang w:val="it-IT"/>
              </w:rPr>
            </w:pPr>
            <w:r w:rsidRPr="00911DFF">
              <w:rPr>
                <w:lang w:val="it-IT"/>
              </w:rPr>
              <w:t>Tendencat aktuale të intertekstualitetit</w:t>
            </w:r>
          </w:p>
        </w:tc>
      </w:tr>
      <w:tr w:rsidR="00B75ED5" w:rsidRPr="005579C1" w:rsidTr="005B48EB">
        <w:trPr>
          <w:trHeight w:val="25"/>
        </w:trPr>
        <w:tc>
          <w:tcPr>
            <w:tcW w:w="12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B75ED5" w:rsidRDefault="00B75ED5" w:rsidP="005B48EB">
            <w:pPr>
              <w:spacing w:line="259" w:lineRule="auto"/>
            </w:pPr>
            <w:r>
              <w:t xml:space="preserve">Java 15:   </w:t>
            </w:r>
          </w:p>
        </w:tc>
        <w:tc>
          <w:tcPr>
            <w:tcW w:w="77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B75ED5" w:rsidRPr="00911DFF" w:rsidRDefault="00B75ED5" w:rsidP="005B48EB">
            <w:pPr>
              <w:rPr>
                <w:b/>
                <w:lang w:val="it-IT"/>
              </w:rPr>
            </w:pPr>
            <w:r w:rsidRPr="00911DFF">
              <w:rPr>
                <w:b/>
                <w:lang w:val="it-IT"/>
              </w:rPr>
              <w:t>Vlerësimi i dytë  intermediar</w:t>
            </w:r>
          </w:p>
        </w:tc>
      </w:tr>
      <w:tr w:rsidR="00B75ED5" w:rsidRPr="00770BF6" w:rsidTr="005B48EB">
        <w:trPr>
          <w:trHeight w:val="340"/>
        </w:trPr>
        <w:tc>
          <w:tcPr>
            <w:tcW w:w="9073" w:type="dxa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B75ED5" w:rsidRDefault="00B75ED5" w:rsidP="005B48EB">
            <w:pPr>
              <w:spacing w:line="259" w:lineRule="auto"/>
              <w:jc w:val="both"/>
            </w:pPr>
            <w:r>
              <w:rPr>
                <w:b/>
              </w:rPr>
              <w:t>Politikat akademike dhe kodi i sjelljes</w:t>
            </w:r>
          </w:p>
        </w:tc>
      </w:tr>
      <w:tr w:rsidR="00B75ED5" w:rsidRPr="00770BF6" w:rsidTr="005B48EB">
        <w:trPr>
          <w:trHeight w:val="644"/>
        </w:trPr>
        <w:tc>
          <w:tcPr>
            <w:tcW w:w="9073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B75ED5" w:rsidRDefault="00B75ED5" w:rsidP="005B48EB">
            <w:pPr>
              <w:spacing w:line="259" w:lineRule="auto"/>
            </w:pPr>
            <w:r w:rsidRPr="00C3679D">
              <w:rPr>
                <w:lang w:val="sq-AL"/>
              </w:rPr>
              <w:t>Studenti dhe profesori duhet të respektojnë Rregulloren e mirësjelljes e miratuar nga Fakulteti i Filologjisë si dhe Statutin e Kodin e Etikës të Universitetit të Prishtinës.</w:t>
            </w:r>
          </w:p>
        </w:tc>
      </w:tr>
    </w:tbl>
    <w:p w:rsidR="00B75ED5" w:rsidRPr="00911DFF" w:rsidRDefault="00B75ED5" w:rsidP="00B75ED5">
      <w:pPr>
        <w:autoSpaceDE w:val="0"/>
        <w:autoSpaceDN w:val="0"/>
        <w:adjustRightInd w:val="0"/>
        <w:rPr>
          <w:b/>
          <w:bCs/>
          <w:lang w:val="sq-AL"/>
        </w:rPr>
      </w:pPr>
    </w:p>
    <w:p w:rsidR="00B75ED5" w:rsidRPr="00770BF6" w:rsidRDefault="00B75ED5" w:rsidP="00B75ED5">
      <w:pPr>
        <w:rPr>
          <w:lang w:val="en-US"/>
        </w:rPr>
      </w:pPr>
    </w:p>
    <w:p w:rsidR="00A52D8A" w:rsidRDefault="00A52D8A">
      <w:bookmarkStart w:id="0" w:name="_GoBack"/>
      <w:bookmarkEnd w:id="0"/>
    </w:p>
    <w:sectPr w:rsidR="00A52D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D06C7"/>
    <w:multiLevelType w:val="hybridMultilevel"/>
    <w:tmpl w:val="2840617C"/>
    <w:lvl w:ilvl="0" w:tplc="33BAD3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ED5"/>
    <w:rsid w:val="000A1061"/>
    <w:rsid w:val="009D0F82"/>
    <w:rsid w:val="00A52D8A"/>
    <w:rsid w:val="00B75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9799FF-E6E4-4EE9-BB97-962EEE0B8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E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B75ED5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link w:val="NoSpacingChar"/>
    <w:uiPriority w:val="99"/>
    <w:qFormat/>
    <w:rsid w:val="00B75ED5"/>
    <w:pPr>
      <w:spacing w:after="0" w:line="240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B75ED5"/>
    <w:rPr>
      <w:rFonts w:ascii="Calibri" w:eastAsia="Calibri" w:hAnsi="Calibri" w:cs="Calibri"/>
      <w:color w:val="000000"/>
      <w:sz w:val="24"/>
    </w:rPr>
  </w:style>
  <w:style w:type="character" w:styleId="Hyperlink">
    <w:name w:val="Hyperlink"/>
    <w:basedOn w:val="DefaultParagraphFont"/>
    <w:unhideWhenUsed/>
    <w:rsid w:val="00B75E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vdi.visoka@uni-pr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543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Krenare</dc:creator>
  <cp:keywords/>
  <dc:description/>
  <cp:lastModifiedBy>Krenare</cp:lastModifiedBy>
  <cp:revision>1</cp:revision>
  <dcterms:created xsi:type="dcterms:W3CDTF">2024-11-25T12:12:00Z</dcterms:created>
  <dcterms:modified xsi:type="dcterms:W3CDTF">2024-11-25T12:12:00Z</dcterms:modified>
</cp:coreProperties>
</file>