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  <w:r w:rsidRPr="00911DFF">
        <w:rPr>
          <w:b/>
          <w:bCs/>
          <w:lang w:val="sq-AL"/>
        </w:rPr>
        <w:t xml:space="preserve">Analizë e tekstit </w:t>
      </w: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276EAA" w:rsidTr="0003081E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276EAA" w:rsidRDefault="00276EAA" w:rsidP="0003081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C548CC" w:rsidRDefault="00276EAA" w:rsidP="0003081E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  <w:r w:rsidRPr="00911DFF">
              <w:rPr>
                <w:b/>
                <w:bCs/>
                <w:lang w:val="sq-AL"/>
              </w:rPr>
              <w:t>Analizë e tekstit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11DFF">
              <w:rPr>
                <w:rFonts w:ascii="Times New Roman" w:hAnsi="Times New Roman" w:cs="Times New Roman"/>
                <w:lang w:val="sq-AL"/>
              </w:rPr>
              <w:t>MASTER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CE746F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Obligueshme</w:t>
            </w:r>
            <w:bookmarkStart w:id="0" w:name="_GoBack"/>
            <w:bookmarkEnd w:id="0"/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CB7BCE" w:rsidP="0003081E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rPr>
                <w:lang w:val="sq-AL"/>
              </w:rPr>
              <w:t>Viti I, semestri 2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11DFF">
              <w:rPr>
                <w:rFonts w:ascii="Times New Roman" w:hAnsi="Times New Roman" w:cs="Times New Roman"/>
                <w:b/>
              </w:rPr>
              <w:t>2+0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AC1B9F" w:rsidRDefault="00276EAA" w:rsidP="0003081E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276EAA" w:rsidTr="0003081E">
        <w:trPr>
          <w:trHeight w:val="192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687638" w:rsidRDefault="001043CD" w:rsidP="0003081E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Prof.</w:t>
            </w:r>
            <w:r w:rsidR="00276EAA">
              <w:rPr>
                <w:rFonts w:ascii="Times New Roman" w:hAnsi="Times New Roman" w:cs="Times New Roman"/>
                <w:b/>
                <w:lang w:val="it-IT"/>
              </w:rPr>
              <w:t>Dr. Avdi VISOKA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D6413D" w:rsidRDefault="00276EAA" w:rsidP="0003081E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C10EB1"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color w:val="auto"/>
                <w:sz w:val="22"/>
                <w:szCs w:val="22"/>
                <w:lang w:val="it-IT"/>
              </w:rPr>
              <w:fldChar w:fldCharType="end"/>
            </w:r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276EAA" w:rsidTr="0003081E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276EAA" w:rsidRDefault="00276EAA" w:rsidP="0003081E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276EAA" w:rsidRPr="00C548CC" w:rsidRDefault="00276EAA" w:rsidP="0003081E">
            <w:pPr>
              <w:rPr>
                <w:b/>
                <w:lang w:val="it-IT"/>
              </w:rPr>
            </w:pPr>
          </w:p>
        </w:tc>
      </w:tr>
      <w:tr w:rsidR="00276EAA" w:rsidRPr="005579C1" w:rsidTr="0003081E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shd w:val="clear" w:color="auto" w:fill="FFFFFF"/>
              <w:jc w:val="both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 xml:space="preserve">Ky kurs i pajis studentët me instrumentet konceptuale, metodologjike dhe kritike dhe u mundëson autonomi në hulumtim dhe redaktim në fushën e analizës së tekstit konform kërkesave të mendimit bashkëkohor të analizës tekstuale.  </w:t>
            </w:r>
          </w:p>
          <w:p w:rsidR="00276EAA" w:rsidRPr="00911DFF" w:rsidRDefault="00276EAA" w:rsidP="0003081E">
            <w:pPr>
              <w:shd w:val="clear" w:color="auto" w:fill="FFFFFF"/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Këto nocione teorike do të aplikohen në punën praktike (në grupe) që ka për qëllim krijimin e shkathtësive dhe aftësive të nevojshme për kërkime shkencore.</w:t>
            </w:r>
          </w:p>
        </w:tc>
      </w:tr>
      <w:tr w:rsidR="00276EAA" w:rsidRPr="005579C1" w:rsidTr="0003081E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jc w:val="both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Studenti në këtë kurs duhet::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t’i njohë konceptet bashkëkohore të analizës tekstuale;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t’i dallojë dhe t’i krahasojë tipologjitë me të rëndësishme të tekstit;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të kuptojë funksionimin e brendshëm dhe kontekstual të tekstit.</w:t>
            </w:r>
          </w:p>
        </w:tc>
      </w:tr>
      <w:tr w:rsidR="00276EAA" w:rsidRPr="005579C1" w:rsidTr="0003081E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Pas përfundimit të këtij kursi (lënde) studenti do të jetë në gjendje që: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 t’i diskutojë problematikat bashkëkohore të analizës dhe interpretimit të teksteve;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t’i zbatojë dijet teorike në hulumtimet vetjake shkencore;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lastRenderedPageBreak/>
              <w:t>- të jetë në gjendje t’i aplikojë ato njohuri në perspektivën e tij profesionale (si mësimdhënës, kritik letrar, hulumtues etj.)</w:t>
            </w:r>
          </w:p>
        </w:tc>
      </w:tr>
    </w:tbl>
    <w:p w:rsidR="00276EAA" w:rsidRPr="005579C1" w:rsidRDefault="00276EAA" w:rsidP="00276EAA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276EAA" w:rsidRPr="005579C1" w:rsidTr="0003081E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276EAA" w:rsidRPr="005579C1" w:rsidRDefault="00276EAA" w:rsidP="0003081E">
            <w:pPr>
              <w:spacing w:line="259" w:lineRule="auto"/>
            </w:pPr>
            <w:proofErr w:type="spellStart"/>
            <w:r w:rsidRPr="005579C1">
              <w:rPr>
                <w:b/>
                <w:color w:val="FFFFFF"/>
              </w:rPr>
              <w:t>Ngarkesa</w:t>
            </w:r>
            <w:proofErr w:type="spellEnd"/>
            <w:r w:rsidRPr="005579C1">
              <w:rPr>
                <w:b/>
                <w:color w:val="FFFFFF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</w:rPr>
              <w:t>studentit</w:t>
            </w:r>
            <w:proofErr w:type="spellEnd"/>
            <w:r w:rsidRPr="005579C1">
              <w:rPr>
                <w:b/>
                <w:color w:val="FFFFFF"/>
              </w:rPr>
              <w:t xml:space="preserve"> (</w:t>
            </w:r>
            <w:proofErr w:type="spellStart"/>
            <w:r w:rsidRPr="005579C1"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në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përputhje</w:t>
            </w:r>
            <w:proofErr w:type="spellEnd"/>
            <w:r w:rsidRPr="005579C1">
              <w:rPr>
                <w:b/>
                <w:color w:val="FFFFFF"/>
              </w:rPr>
              <w:t xml:space="preserve"> me </w:t>
            </w:r>
            <w:proofErr w:type="spellStart"/>
            <w:r w:rsidRPr="005579C1">
              <w:rPr>
                <w:b/>
                <w:color w:val="FFFFFF"/>
              </w:rPr>
              <w:t>rezultatet</w:t>
            </w:r>
            <w:proofErr w:type="spellEnd"/>
            <w:r w:rsidRPr="005579C1">
              <w:rPr>
                <w:b/>
                <w:color w:val="FFFFFF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</w:rPr>
              <w:t>studentit</w:t>
            </w:r>
            <w:proofErr w:type="spellEnd"/>
            <w:r w:rsidRPr="005579C1">
              <w:rPr>
                <w:b/>
                <w:color w:val="FFFFFF"/>
              </w:rPr>
              <w:t>)</w:t>
            </w:r>
          </w:p>
        </w:tc>
      </w:tr>
      <w:tr w:rsidR="00276EAA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276EAA" w:rsidRDefault="00276EAA" w:rsidP="0003081E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276EAA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22,5</w:t>
            </w:r>
          </w:p>
        </w:tc>
      </w:tr>
      <w:tr w:rsidR="00276EAA" w:rsidTr="0003081E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3.75</w:t>
            </w:r>
          </w:p>
        </w:tc>
      </w:tr>
      <w:tr w:rsidR="00276EAA" w:rsidTr="0003081E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</w:tr>
      <w:tr w:rsidR="00276EAA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Pr="00791957" w:rsidRDefault="00276EAA" w:rsidP="0003081E">
            <w:pPr>
              <w:spacing w:after="100" w:afterAutospacing="1" w:line="259" w:lineRule="auto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276EAA" w:rsidRPr="002038C4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Pr="002038C4" w:rsidRDefault="00276EAA" w:rsidP="0003081E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2038C4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75</w:t>
            </w:r>
          </w:p>
        </w:tc>
      </w:tr>
      <w:tr w:rsidR="00276EAA" w:rsidTr="0003081E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276EAA" w:rsidRPr="002038C4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Pr="002038C4" w:rsidRDefault="00276EAA" w:rsidP="0003081E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2038C4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</w:tr>
      <w:tr w:rsidR="00276EAA" w:rsidTr="0003081E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1.5</w:t>
            </w:r>
          </w:p>
        </w:tc>
      </w:tr>
      <w:tr w:rsidR="00276EAA" w:rsidTr="0003081E">
        <w:trPr>
          <w:trHeight w:val="112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Pr="00911DFF" w:rsidRDefault="00276EAA" w:rsidP="0003081E">
            <w:pPr>
              <w:jc w:val="center"/>
              <w:rPr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276EAA" w:rsidRPr="007C7088" w:rsidRDefault="00276EAA" w:rsidP="0003081E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106.75</w:t>
            </w:r>
          </w:p>
        </w:tc>
      </w:tr>
      <w:tr w:rsidR="00276EAA" w:rsidTr="0003081E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tabs>
                <w:tab w:val="num" w:pos="1080"/>
              </w:tabs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Mësimi organizohet në formë ligjërate dy orë në javë. </w:t>
            </w:r>
          </w:p>
          <w:p w:rsidR="00276EAA" w:rsidRPr="0031298B" w:rsidRDefault="00276EAA" w:rsidP="0003081E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911DFF">
              <w:rPr>
                <w:i/>
                <w:iCs/>
                <w:lang w:val="sq-AL"/>
              </w:rPr>
              <w:t>Puna në grupe konsiston në studimin e teksteve të autorëve kryesor.</w:t>
            </w:r>
          </w:p>
        </w:tc>
      </w:tr>
      <w:tr w:rsidR="00276EAA" w:rsidTr="0003081E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C3679D" w:rsidRDefault="00276EAA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276EAA" w:rsidRPr="00C3679D" w:rsidRDefault="00276EAA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276EAA" w:rsidRPr="00C3679D" w:rsidRDefault="00276EAA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276EAA" w:rsidRPr="00C3679D" w:rsidRDefault="00276EAA" w:rsidP="0003081E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276EAA" w:rsidRPr="00C3679D" w:rsidRDefault="00276EAA" w:rsidP="0003081E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276EAA" w:rsidRDefault="00276EAA" w:rsidP="0003081E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276EAA" w:rsidRPr="0031298B" w:rsidTr="0003081E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1DFF">
              <w:rPr>
                <w:color w:val="000000"/>
              </w:rPr>
              <w:t xml:space="preserve">Jean-François JEANDILLOU, </w:t>
            </w:r>
            <w:r w:rsidRPr="00911DFF">
              <w:rPr>
                <w:i/>
                <w:iCs/>
                <w:color w:val="000000"/>
              </w:rPr>
              <w:t>L’Analyse textuelle</w:t>
            </w:r>
            <w:r w:rsidRPr="00911DFF">
              <w:rPr>
                <w:color w:val="000000"/>
              </w:rPr>
              <w:t>, Armand Colin, Paris, 1997.</w:t>
            </w:r>
          </w:p>
        </w:tc>
      </w:tr>
      <w:tr w:rsidR="00276EAA" w:rsidRPr="005579C1" w:rsidTr="0003081E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Daniel BERGEZ et </w:t>
            </w:r>
            <w:proofErr w:type="spellStart"/>
            <w:r>
              <w:rPr>
                <w:color w:val="000000"/>
              </w:rPr>
              <w:t>ali</w:t>
            </w:r>
            <w:proofErr w:type="spellEnd"/>
            <w:r>
              <w:rPr>
                <w:color w:val="000000"/>
              </w:rPr>
              <w:t xml:space="preserve">. </w:t>
            </w:r>
            <w:r w:rsidRPr="00911DFF">
              <w:rPr>
                <w:i/>
                <w:iCs/>
                <w:color w:val="000000"/>
              </w:rPr>
              <w:t>Introduction aux méthodes critiques pour l’analyse littéraire,</w:t>
            </w:r>
            <w:r w:rsidRPr="00911DFF">
              <w:rPr>
                <w:color w:val="000000"/>
              </w:rPr>
              <w:t xml:space="preserve"> Nathan, Paris, 2002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1DFF">
              <w:rPr>
                <w:color w:val="000000"/>
              </w:rPr>
              <w:t xml:space="preserve">Avdi VISOKA, </w:t>
            </w:r>
            <w:r w:rsidRPr="00502D86">
              <w:rPr>
                <w:i/>
                <w:color w:val="000000"/>
              </w:rPr>
              <w:t xml:space="preserve">Camus. </w:t>
            </w:r>
            <w:proofErr w:type="spellStart"/>
            <w:r w:rsidRPr="00502D86">
              <w:rPr>
                <w:i/>
                <w:color w:val="000000"/>
              </w:rPr>
              <w:t>Rrëfimi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dhe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idetë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Faik</w:t>
            </w:r>
            <w:proofErr w:type="spellEnd"/>
            <w:r w:rsidRPr="00911DFF">
              <w:rPr>
                <w:color w:val="000000"/>
              </w:rPr>
              <w:t xml:space="preserve"> Konica, </w:t>
            </w:r>
            <w:proofErr w:type="spellStart"/>
            <w:r w:rsidRPr="00911DFF">
              <w:rPr>
                <w:color w:val="000000"/>
              </w:rPr>
              <w:t>Prishtinë</w:t>
            </w:r>
            <w:proofErr w:type="spellEnd"/>
            <w:r w:rsidRPr="00911DFF">
              <w:rPr>
                <w:color w:val="000000"/>
              </w:rPr>
              <w:t>, 2007</w:t>
            </w:r>
          </w:p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proofErr w:type="spellStart"/>
            <w:r w:rsidRPr="00911DFF">
              <w:rPr>
                <w:color w:val="000000"/>
              </w:rPr>
              <w:t>Zejnullah</w:t>
            </w:r>
            <w:proofErr w:type="spellEnd"/>
            <w:r w:rsidRPr="00911DFF">
              <w:rPr>
                <w:color w:val="000000"/>
              </w:rPr>
              <w:t xml:space="preserve"> RRAHMANI, </w:t>
            </w:r>
            <w:proofErr w:type="spellStart"/>
            <w:r w:rsidRPr="00502D86">
              <w:rPr>
                <w:i/>
                <w:color w:val="000000"/>
              </w:rPr>
              <w:t>Leximi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dhe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shkrimi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Faik</w:t>
            </w:r>
            <w:proofErr w:type="spellEnd"/>
            <w:r w:rsidRPr="00911DFF">
              <w:rPr>
                <w:color w:val="000000"/>
              </w:rPr>
              <w:t xml:space="preserve"> Konica, </w:t>
            </w:r>
            <w:proofErr w:type="spellStart"/>
            <w:r w:rsidRPr="00911DFF">
              <w:rPr>
                <w:color w:val="000000"/>
              </w:rPr>
              <w:t>Prishtinë</w:t>
            </w:r>
            <w:proofErr w:type="spellEnd"/>
            <w:r w:rsidRPr="00911DFF">
              <w:rPr>
                <w:color w:val="000000"/>
              </w:rPr>
              <w:t>, 2003</w:t>
            </w:r>
          </w:p>
        </w:tc>
      </w:tr>
    </w:tbl>
    <w:p w:rsidR="00276EAA" w:rsidRPr="000A5C74" w:rsidRDefault="00276EAA" w:rsidP="00276EAA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276EAA" w:rsidTr="0003081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276EAA" w:rsidRDefault="00276EAA" w:rsidP="0003081E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276EAA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276EAA" w:rsidRDefault="00276EAA" w:rsidP="0003081E">
            <w:pPr>
              <w:spacing w:after="100" w:afterAutospacing="1"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276EAA" w:rsidRPr="005579C1" w:rsidTr="0003081E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Nocioni i tekstit. Teksti dhe koteksti. Teksti dhe konteksti (tekstual dhe situacional)</w:t>
            </w:r>
          </w:p>
        </w:tc>
      </w:tr>
      <w:tr w:rsidR="00276EAA" w:rsidRPr="00DE5545" w:rsidTr="0003081E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iCs/>
                <w:color w:val="000000"/>
                <w:lang w:val="sq-AL"/>
              </w:rPr>
              <w:t xml:space="preserve">Teksti, shkrimi, leximi. </w:t>
            </w:r>
          </w:p>
        </w:tc>
      </w:tr>
      <w:tr w:rsidR="00276EAA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lastRenderedPageBreak/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color w:val="000000"/>
                <w:lang w:val="sq-AL"/>
              </w:rPr>
              <w:t>Teksti klasik dhe teksti postmodern.Teksti i hapur dhe teksti i mbyllur.</w:t>
            </w:r>
          </w:p>
        </w:tc>
      </w:tr>
      <w:tr w:rsidR="00276EAA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 xml:space="preserve">Tipat e tekstit. </w:t>
            </w:r>
            <w:r w:rsidRPr="00911DFF">
              <w:rPr>
                <w:bCs/>
                <w:color w:val="000000"/>
                <w:lang w:val="sq-AL"/>
              </w:rPr>
              <w:t>Teksti dhe literariteti</w:t>
            </w:r>
          </w:p>
        </w:tc>
      </w:tr>
      <w:tr w:rsidR="00276EAA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R. Barthes: Teoria e tekstit.</w:t>
            </w:r>
          </w:p>
        </w:tc>
      </w:tr>
      <w:tr w:rsidR="00276EAA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Teoritë e intertekstualitetit</w:t>
            </w:r>
          </w:p>
        </w:tc>
      </w:tr>
      <w:tr w:rsidR="00276EAA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bCs/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G. Genette: Transtekstualiteti</w:t>
            </w:r>
          </w:p>
        </w:tc>
      </w:tr>
      <w:tr w:rsidR="00276EAA" w:rsidRPr="005579C1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/>
                <w:bCs/>
                <w:color w:val="000000"/>
                <w:lang w:val="sq-AL"/>
              </w:rPr>
              <w:t>Vlerësimi i parë intermediar</w:t>
            </w:r>
          </w:p>
        </w:tc>
      </w:tr>
      <w:tr w:rsidR="00276EAA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Analiza tekstuale</w:t>
            </w:r>
          </w:p>
        </w:tc>
      </w:tr>
      <w:tr w:rsidR="00276EAA" w:rsidRPr="00DE5545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Enoncimi</w:t>
            </w:r>
          </w:p>
        </w:tc>
      </w:tr>
      <w:tr w:rsidR="00276EAA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Interpretimi</w:t>
            </w:r>
          </w:p>
        </w:tc>
      </w:tr>
      <w:tr w:rsidR="00276EAA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Metodat kritike për analizën letrare</w:t>
            </w:r>
          </w:p>
        </w:tc>
      </w:tr>
      <w:tr w:rsidR="00276EAA" w:rsidRPr="005579C1" w:rsidTr="0003081E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Teksti dhe ideologjia</w:t>
            </w:r>
          </w:p>
        </w:tc>
      </w:tr>
      <w:tr w:rsidR="00276EAA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76EAA" w:rsidRDefault="00276EAA" w:rsidP="0003081E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Gjenetika tekstuale. Poetika e shkrimit dhe poetika e tekstit.</w:t>
            </w:r>
          </w:p>
        </w:tc>
      </w:tr>
      <w:tr w:rsidR="00276EAA" w:rsidRPr="005579C1" w:rsidTr="0003081E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6EAA" w:rsidRPr="00911DFF" w:rsidRDefault="00276EAA" w:rsidP="0003081E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/>
                <w:bCs/>
                <w:color w:val="000000"/>
                <w:lang w:val="sq-AL"/>
              </w:rPr>
              <w:t>Vlerësimi i dytë intermediar</w:t>
            </w:r>
          </w:p>
        </w:tc>
      </w:tr>
      <w:tr w:rsidR="00276EAA" w:rsidTr="0003081E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76EAA" w:rsidRDefault="00276EAA" w:rsidP="0003081E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276EAA" w:rsidTr="0003081E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6EAA" w:rsidRDefault="00276EAA" w:rsidP="0003081E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276EAA" w:rsidRPr="00911DFF" w:rsidRDefault="00276EAA" w:rsidP="00276EAA">
      <w:pPr>
        <w:autoSpaceDE w:val="0"/>
        <w:autoSpaceDN w:val="0"/>
        <w:adjustRightInd w:val="0"/>
        <w:rPr>
          <w:b/>
          <w:bCs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lang w:val="sq-AL"/>
        </w:rPr>
      </w:pPr>
    </w:p>
    <w:p w:rsidR="00276EAA" w:rsidRDefault="00276EAA" w:rsidP="00276EAA">
      <w:pPr>
        <w:autoSpaceDE w:val="0"/>
        <w:autoSpaceDN w:val="0"/>
        <w:adjustRightInd w:val="0"/>
        <w:rPr>
          <w:b/>
          <w:lang w:val="sq-AL"/>
        </w:rPr>
      </w:pPr>
    </w:p>
    <w:p w:rsidR="00620792" w:rsidRDefault="00620792"/>
    <w:sectPr w:rsidR="0062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AA"/>
    <w:rsid w:val="001043CD"/>
    <w:rsid w:val="00276EAA"/>
    <w:rsid w:val="00620792"/>
    <w:rsid w:val="00CB7BCE"/>
    <w:rsid w:val="00CE746F"/>
    <w:rsid w:val="00F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1FCBA-F037-479F-8622-A08BB53B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76EA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276EA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76EAA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27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Avdi Visoka</cp:lastModifiedBy>
  <cp:revision>5</cp:revision>
  <dcterms:created xsi:type="dcterms:W3CDTF">2025-02-19T11:31:00Z</dcterms:created>
  <dcterms:modified xsi:type="dcterms:W3CDTF">2025-02-19T11:39:00Z</dcterms:modified>
</cp:coreProperties>
</file>