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419C624C" w:rsidR="007549E8" w:rsidRPr="00D064B2" w:rsidRDefault="00CC4D21" w:rsidP="00F755A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Aktrim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34448E79" w:rsidR="0062010A" w:rsidRPr="00D064B2" w:rsidRDefault="002A58D0" w:rsidP="009F6C2B">
            <w:pPr>
              <w:rPr>
                <w:rFonts w:cstheme="minorHAnsi"/>
                <w:b/>
                <w:bCs/>
              </w:rPr>
            </w:pPr>
            <w:r w:rsidRPr="00D064B2">
              <w:rPr>
                <w:rFonts w:cstheme="minorHAnsi"/>
                <w:b/>
                <w:bCs/>
              </w:rPr>
              <w:t>Bachelor</w:t>
            </w:r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01D1E328" w:rsidR="0062010A" w:rsidRPr="00D064B2" w:rsidRDefault="002A58D0" w:rsidP="009F6C2B">
            <w:pPr>
              <w:rPr>
                <w:rFonts w:cstheme="minorHAnsi"/>
                <w:b/>
                <w:bCs/>
              </w:rPr>
            </w:pPr>
            <w:r w:rsidRPr="00D064B2">
              <w:rPr>
                <w:rFonts w:cstheme="minorHAnsi"/>
                <w:b/>
                <w:bCs/>
              </w:rPr>
              <w:t>Obligative</w:t>
            </w:r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1D78D7B6" w:rsidR="0062010A" w:rsidRPr="00D064B2" w:rsidRDefault="002E5B1F" w:rsidP="009F6C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12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61EEC278" w:rsidR="0043075C" w:rsidRPr="00D064B2" w:rsidRDefault="002A58D0" w:rsidP="009F6C2B">
            <w:pPr>
              <w:rPr>
                <w:rFonts w:cstheme="minorHAnsi"/>
                <w:b/>
                <w:bCs/>
              </w:rPr>
            </w:pPr>
            <w:r w:rsidRPr="00D064B2">
              <w:rPr>
                <w:rFonts w:cstheme="minorHAnsi"/>
                <w:b/>
                <w:bCs/>
              </w:rPr>
              <w:t>I</w:t>
            </w:r>
            <w:r w:rsidR="00CC4D21">
              <w:rPr>
                <w:rFonts w:cstheme="minorHAnsi"/>
                <w:b/>
                <w:bCs/>
              </w:rPr>
              <w:t>II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5E365914" w:rsidR="0043075C" w:rsidRPr="00D064B2" w:rsidRDefault="00CC4D21" w:rsidP="009F6C2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599FA511" w:rsidR="0062010A" w:rsidRPr="00D064B2" w:rsidRDefault="002A58D0" w:rsidP="009F6C2B">
            <w:pPr>
              <w:rPr>
                <w:rFonts w:cstheme="minorHAnsi"/>
                <w:b/>
                <w:bCs/>
              </w:rPr>
            </w:pPr>
            <w:r w:rsidRPr="00D064B2">
              <w:rPr>
                <w:rFonts w:cstheme="minorHAnsi"/>
                <w:b/>
                <w:bCs/>
              </w:rPr>
              <w:t>A</w:t>
            </w:r>
            <w:r w:rsidR="00CC4D21">
              <w:rPr>
                <w:rFonts w:cstheme="minorHAnsi"/>
                <w:b/>
                <w:bCs/>
              </w:rPr>
              <w:t>strit Kabashi</w:t>
            </w:r>
          </w:p>
        </w:tc>
      </w:tr>
      <w:tr w:rsidR="002028FE" w14:paraId="7DE9C8FB" w14:textId="77777777" w:rsidTr="00D3258C">
        <w:tc>
          <w:tcPr>
            <w:tcW w:w="3539" w:type="dxa"/>
          </w:tcPr>
          <w:p w14:paraId="362DC97F" w14:textId="27CA0089" w:rsidR="002028FE" w:rsidRPr="00543E93" w:rsidRDefault="002028FE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Kontakti:</w:t>
            </w:r>
          </w:p>
        </w:tc>
        <w:tc>
          <w:tcPr>
            <w:tcW w:w="5477" w:type="dxa"/>
          </w:tcPr>
          <w:p w14:paraId="1597DC44" w14:textId="0CE83A81" w:rsidR="002028FE" w:rsidRPr="00D064B2" w:rsidRDefault="00CC4D21" w:rsidP="009F6C2B">
            <w:pPr>
              <w:rPr>
                <w:rFonts w:cstheme="minorHAnsi"/>
                <w:b/>
                <w:bCs/>
              </w:rPr>
            </w:pPr>
            <w:hyperlink r:id="rId7" w:history="1">
              <w:r w:rsidRPr="002D7A27">
                <w:rPr>
                  <w:rStyle w:val="Hyperlink"/>
                </w:rPr>
                <w:t>Astrit.kabashi@uni-pr.edu</w:t>
              </w:r>
            </w:hyperlink>
            <w:r>
              <w:t xml:space="preserve"> </w:t>
            </w:r>
            <w:r w:rsidR="002028FE">
              <w:rPr>
                <w:rFonts w:cstheme="minorHAnsi"/>
                <w:b/>
                <w:bCs/>
              </w:rPr>
              <w:t>044</w:t>
            </w:r>
            <w:r>
              <w:rPr>
                <w:rFonts w:cstheme="minorHAnsi"/>
                <w:b/>
                <w:bCs/>
              </w:rPr>
              <w:t> 200 526</w:t>
            </w:r>
          </w:p>
        </w:tc>
      </w:tr>
      <w:tr w:rsidR="002028FE" w14:paraId="0B3B1165" w14:textId="77777777" w:rsidTr="00D3258C">
        <w:tc>
          <w:tcPr>
            <w:tcW w:w="3539" w:type="dxa"/>
          </w:tcPr>
          <w:p w14:paraId="26780EDC" w14:textId="77777777" w:rsidR="002028FE" w:rsidRPr="00543E93" w:rsidRDefault="002028FE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6DEC511" w14:textId="77777777" w:rsidR="002028FE" w:rsidRPr="00D064B2" w:rsidRDefault="002028FE" w:rsidP="009F6C2B">
            <w:pPr>
              <w:rPr>
                <w:rFonts w:cstheme="minorHAnsi"/>
                <w:b/>
                <w:bCs/>
              </w:rPr>
            </w:pPr>
          </w:p>
        </w:tc>
      </w:tr>
      <w:tr w:rsidR="00D00501" w14:paraId="169BE075" w14:textId="77777777" w:rsidTr="00D3258C">
        <w:tc>
          <w:tcPr>
            <w:tcW w:w="3539" w:type="dxa"/>
          </w:tcPr>
          <w:p w14:paraId="6311B9C1" w14:textId="5C3949E4" w:rsidR="00D00501" w:rsidRPr="00543E93" w:rsidRDefault="00D00501" w:rsidP="00D00501">
            <w:pPr>
              <w:rPr>
                <w:rFonts w:ascii="Arial" w:hAnsi="Arial" w:cs="Arial"/>
              </w:rPr>
            </w:pPr>
            <w:r w:rsidRPr="00EB2D62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5477" w:type="dxa"/>
          </w:tcPr>
          <w:p w14:paraId="2A5D1822" w14:textId="6B038235" w:rsidR="00D00501" w:rsidRPr="00FD5CF1" w:rsidRDefault="00FD5CF1" w:rsidP="00D00501">
            <w:pPr>
              <w:rPr>
                <w:rFonts w:ascii="Calibri" w:hAnsi="Calibri"/>
                <w:b/>
              </w:rPr>
            </w:pPr>
            <w:r w:rsidRPr="00FD5CF1">
              <w:rPr>
                <w:rFonts w:ascii="Calibri" w:hAnsi="Calibri"/>
                <w:b/>
              </w:rPr>
              <w:t>Lënda e Aktrimit fokusohet në zhvillimin e aftësive bazë të interpretimit dhe shprehjes skenike. Përfshin teknika të analizës së tekstit dramatik, eksplorimin e emocioneve dhe ndërtimin e karaktereve, si dhe përdorimin e trupit dhe zërit për të përcjellë mesazhe artistike. Studentët mësojnë të bashkëpunojnë në grup, të krijojnë improvizime dhe të përgatiten për performanca të plota skenike.</w:t>
            </w:r>
          </w:p>
          <w:p w14:paraId="3A101900" w14:textId="7138C819" w:rsidR="00D00501" w:rsidRPr="00FD5CF1" w:rsidRDefault="00D00501" w:rsidP="00D00501">
            <w:pPr>
              <w:rPr>
                <w:rFonts w:cstheme="minorHAnsi"/>
                <w:b/>
              </w:rPr>
            </w:pPr>
          </w:p>
        </w:tc>
      </w:tr>
      <w:tr w:rsidR="002028FE" w14:paraId="2A9E60A6" w14:textId="77777777" w:rsidTr="00D3258C">
        <w:tc>
          <w:tcPr>
            <w:tcW w:w="3539" w:type="dxa"/>
          </w:tcPr>
          <w:p w14:paraId="77AE2908" w14:textId="3D1CA39D" w:rsidR="002028FE" w:rsidRPr="00543E93" w:rsidRDefault="00D00501" w:rsidP="009F6C2B">
            <w:pPr>
              <w:rPr>
                <w:rFonts w:ascii="Arial" w:hAnsi="Arial" w:cs="Arial"/>
              </w:rPr>
            </w:pPr>
            <w:r w:rsidRPr="00280B3C">
              <w:rPr>
                <w:rFonts w:ascii="Calibri" w:hAnsi="Calibri"/>
                <w:b/>
              </w:rPr>
              <w:t>Qëllimet e lëndës:</w:t>
            </w:r>
          </w:p>
        </w:tc>
        <w:tc>
          <w:tcPr>
            <w:tcW w:w="5477" w:type="dxa"/>
          </w:tcPr>
          <w:p w14:paraId="6FAEAE63" w14:textId="77777777" w:rsidR="00C2575F" w:rsidRPr="00155827" w:rsidRDefault="00C2575F" w:rsidP="00C2575F">
            <w:pPr>
              <w:rPr>
                <w:b/>
              </w:rPr>
            </w:pPr>
            <w:r w:rsidRPr="00155827">
              <w:rPr>
                <w:b/>
              </w:rPr>
              <w:t xml:space="preserve">Ne vitin e trete punohet zhanri si element i aktrimit përmes metodave praktike për realizime skenike dhe autoriale te veçorive te zhanrit. Studenti merr njohurite teorike dhe praktike te zhvillimit historik, shoqëror, stilistik ... </w:t>
            </w:r>
          </w:p>
          <w:p w14:paraId="6F6902D4" w14:textId="3C8D5771" w:rsidR="002028FE" w:rsidRPr="00155827" w:rsidRDefault="00C2575F" w:rsidP="00A47783">
            <w:pPr>
              <w:rPr>
                <w:b/>
              </w:rPr>
            </w:pPr>
            <w:r w:rsidRPr="00155827">
              <w:rPr>
                <w:b/>
              </w:rPr>
              <w:t xml:space="preserve">Përkushtim te veçante duhet patur ne gjuhen e folur skenike ,sepse kemi te bejme me gjuhe te pasur poetike , si dhe per here te pare studenti do te mund te mesoje vargun , rimen , llojet e tyre dhe menyrat e interpretimit te vargut . Teknika e zerit dhe diksioni jane fundamentale per kete faze te punes . </w:t>
            </w:r>
          </w:p>
        </w:tc>
      </w:tr>
      <w:tr w:rsidR="00D00501" w14:paraId="73F3FCAA" w14:textId="77777777" w:rsidTr="00D3258C">
        <w:tc>
          <w:tcPr>
            <w:tcW w:w="3539" w:type="dxa"/>
          </w:tcPr>
          <w:p w14:paraId="70897620" w14:textId="2704B6BE" w:rsidR="00D00501" w:rsidRPr="00543E93" w:rsidRDefault="00D00501" w:rsidP="00D00501">
            <w:pPr>
              <w:rPr>
                <w:rFonts w:ascii="Arial" w:hAnsi="Arial" w:cs="Arial"/>
              </w:rPr>
            </w:pPr>
            <w:r w:rsidRPr="00280B3C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5477" w:type="dxa"/>
          </w:tcPr>
          <w:p w14:paraId="16AFEA21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 w:val="en-AL"/>
              </w:rPr>
            </w:pPr>
            <w:r w:rsidRPr="00155827">
              <w:rPr>
                <w:rFonts w:ascii="Calibri" w:hAnsi="Calibri"/>
                <w:b/>
                <w:bCs/>
                <w:lang w:val="en-AL"/>
              </w:rPr>
              <w:t>1. Zhvillimi i aftësive interpretuese: Studentët do të jenë në gjendje të analizojnë dhe të përfaqësojnë karaktere dramatike në mënyrë të besueshme.</w:t>
            </w:r>
          </w:p>
          <w:p w14:paraId="75B5BC11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 w:val="en-AL"/>
              </w:rPr>
            </w:pPr>
            <w:r w:rsidRPr="00155827">
              <w:rPr>
                <w:rFonts w:ascii="Calibri" w:hAnsi="Calibri"/>
                <w:b/>
                <w:bCs/>
                <w:lang w:val="en-AL"/>
              </w:rPr>
              <w:t>2. Përdorimi efektiv i trupit dhe zërit: Përvetësimi i teknikave të kontrollit të zërit, gjuhës trupore dhe mimikës për të shprehur emocione dhe mesazhe.</w:t>
            </w:r>
          </w:p>
          <w:p w14:paraId="57FCCE56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 w:val="en-AL"/>
              </w:rPr>
            </w:pPr>
            <w:r w:rsidRPr="00155827">
              <w:rPr>
                <w:rFonts w:ascii="Calibri" w:hAnsi="Calibri"/>
                <w:b/>
                <w:bCs/>
                <w:lang w:val="en-AL"/>
              </w:rPr>
              <w:t>3. Kuptimi i tekstit dramatik: Analiza e thelluar e skenarëve dhe lidhja me emocionet dhe kontekstin e tyre.</w:t>
            </w:r>
          </w:p>
          <w:p w14:paraId="1884A451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 w:val="en-AL"/>
              </w:rPr>
            </w:pPr>
            <w:r w:rsidRPr="00155827">
              <w:rPr>
                <w:rFonts w:ascii="Calibri" w:hAnsi="Calibri"/>
                <w:b/>
                <w:bCs/>
                <w:lang w:val="en-AL"/>
              </w:rPr>
              <w:t>4. Rritja e vetëbesimit: Përballja me audiencën dhe performanca publike në mënyrë të sigurt dhe efektive.</w:t>
            </w:r>
          </w:p>
          <w:p w14:paraId="33A0808F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 w:val="en-AL"/>
              </w:rPr>
            </w:pPr>
            <w:r w:rsidRPr="00155827">
              <w:rPr>
                <w:rFonts w:ascii="Calibri" w:hAnsi="Calibri"/>
                <w:b/>
                <w:bCs/>
                <w:lang w:val="en-AL"/>
              </w:rPr>
              <w:t>5. Zhvillimi i kreativitetit: Krijimi i improvizimeve dhe qasjeve unike në interpretimin artistik.</w:t>
            </w:r>
          </w:p>
          <w:p w14:paraId="2F70AC37" w14:textId="77777777" w:rsidR="00155827" w:rsidRPr="00155827" w:rsidRDefault="00155827" w:rsidP="00155827">
            <w:pPr>
              <w:rPr>
                <w:rFonts w:ascii="Calibri" w:hAnsi="Calibri"/>
                <w:b/>
                <w:bCs/>
                <w:lang w:val="en-AL"/>
              </w:rPr>
            </w:pPr>
            <w:r w:rsidRPr="00155827">
              <w:rPr>
                <w:rFonts w:ascii="Calibri" w:hAnsi="Calibri"/>
                <w:b/>
                <w:bCs/>
                <w:lang w:val="en-AL"/>
              </w:rPr>
              <w:lastRenderedPageBreak/>
              <w:t>6. Punë në grup: Bashkëpunimi me të tjerët për të realizuar performanca të suksesshme dhe për të ndërtuar harmoni skenike.</w:t>
            </w:r>
          </w:p>
          <w:p w14:paraId="648596B8" w14:textId="3C20CE35" w:rsidR="00D00501" w:rsidRPr="00155827" w:rsidRDefault="00155827" w:rsidP="00155827">
            <w:pPr>
              <w:rPr>
                <w:rFonts w:ascii="Calibri" w:hAnsi="Calibri"/>
                <w:b/>
                <w:bCs/>
                <w:lang w:val="en-AL"/>
              </w:rPr>
            </w:pPr>
            <w:r w:rsidRPr="00155827">
              <w:rPr>
                <w:rFonts w:ascii="Calibri" w:hAnsi="Calibri"/>
                <w:b/>
                <w:bCs/>
                <w:lang w:val="en-AL"/>
              </w:rPr>
              <w:t>7. Zhvillimi i etikës artistike: Kuptimi i rëndësisë së përgatitjes, disiplinës dhe profesionalizmit në art.</w:t>
            </w:r>
          </w:p>
        </w:tc>
      </w:tr>
      <w:tr w:rsidR="00D00501" w14:paraId="792D3891" w14:textId="77777777" w:rsidTr="00D3258C">
        <w:tc>
          <w:tcPr>
            <w:tcW w:w="3539" w:type="dxa"/>
          </w:tcPr>
          <w:p w14:paraId="188BA14A" w14:textId="69B348C7" w:rsidR="00D00501" w:rsidRPr="00543E93" w:rsidRDefault="00D00501" w:rsidP="00D00501">
            <w:pPr>
              <w:rPr>
                <w:rFonts w:ascii="Arial" w:hAnsi="Arial" w:cs="Arial"/>
              </w:rPr>
            </w:pPr>
            <w:r w:rsidRPr="00280B3C">
              <w:rPr>
                <w:rFonts w:ascii="Calibri" w:hAnsi="Calibri"/>
                <w:b/>
              </w:rPr>
              <w:lastRenderedPageBreak/>
              <w:t xml:space="preserve">Metodologjia e mësimëdhënies:  </w:t>
            </w:r>
          </w:p>
        </w:tc>
        <w:tc>
          <w:tcPr>
            <w:tcW w:w="5477" w:type="dxa"/>
          </w:tcPr>
          <w:p w14:paraId="487EBF4A" w14:textId="77777777" w:rsidR="00D00501" w:rsidRPr="00155827" w:rsidRDefault="00D00501" w:rsidP="00D00501">
            <w:pPr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</w:pPr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Metodologjia e punës kryesisht bazohet në ligjeratat program </w:t>
            </w:r>
            <w:r w:rsidRPr="00155827">
              <w:rPr>
                <w:rStyle w:val="apple-converted-space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> </w:t>
            </w:r>
            <w:r w:rsidRPr="00155827">
              <w:rPr>
                <w:rStyle w:val="apple-style-span"/>
                <w:rFonts w:ascii="Calibri" w:hAnsi="Calibri" w:cs="Arial"/>
                <w:b/>
                <w:bCs/>
                <w:color w:val="000000"/>
                <w:shd w:val="clear" w:color="auto" w:fill="FFFFFF"/>
              </w:rPr>
              <w:t xml:space="preserve">dhe punën kosultative pedagog- student , e cila ështe e domosdoshme pikerisht në nivelit e përvetësimit të atyre detyrave që gjithnje kanë për qëllim arritjen e veprimit autonom te aktorit-studentit në skenëdhe punën praktike të detyrave të parapara me </w:t>
            </w:r>
          </w:p>
          <w:p w14:paraId="3FB761BC" w14:textId="77777777" w:rsidR="00D00501" w:rsidRPr="00155827" w:rsidRDefault="00D00501" w:rsidP="00D00501">
            <w:pPr>
              <w:rPr>
                <w:rFonts w:cstheme="minorHAnsi"/>
                <w:b/>
                <w:bCs/>
              </w:rPr>
            </w:pPr>
          </w:p>
        </w:tc>
      </w:tr>
      <w:tr w:rsidR="00D00501" w14:paraId="453FA5D1" w14:textId="77777777" w:rsidTr="00D3258C">
        <w:tc>
          <w:tcPr>
            <w:tcW w:w="3539" w:type="dxa"/>
          </w:tcPr>
          <w:p w14:paraId="6841C75A" w14:textId="3B6D2447" w:rsidR="00D00501" w:rsidRPr="00543E93" w:rsidRDefault="00D00501" w:rsidP="00D00501">
            <w:pPr>
              <w:rPr>
                <w:rFonts w:ascii="Arial" w:hAnsi="Arial" w:cs="Arial"/>
              </w:rPr>
            </w:pPr>
            <w:r w:rsidRPr="00280B3C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5477" w:type="dxa"/>
          </w:tcPr>
          <w:p w14:paraId="70C8481B" w14:textId="7E97C90A" w:rsidR="00783120" w:rsidRPr="00155827" w:rsidRDefault="00783120" w:rsidP="00783120">
            <w:pPr>
              <w:rPr>
                <w:rFonts w:ascii="Calibri" w:hAnsi="Calibri"/>
                <w:b/>
                <w:bCs/>
              </w:rPr>
            </w:pPr>
            <w:r w:rsidRPr="00155827">
              <w:rPr>
                <w:rFonts w:ascii="Calibri" w:hAnsi="Calibri"/>
                <w:b/>
                <w:bCs/>
              </w:rPr>
              <w:t xml:space="preserve">Vijimi I rregullt I mësimit </w:t>
            </w:r>
            <w:r w:rsidR="00A9458D" w:rsidRPr="00155827">
              <w:rPr>
                <w:rFonts w:ascii="Calibri" w:hAnsi="Calibri"/>
                <w:b/>
                <w:bCs/>
              </w:rPr>
              <w:t>2</w:t>
            </w:r>
            <w:r w:rsidRPr="00155827">
              <w:rPr>
                <w:rFonts w:ascii="Calibri" w:hAnsi="Calibri"/>
                <w:b/>
                <w:bCs/>
              </w:rPr>
              <w:t>0 %</w:t>
            </w:r>
          </w:p>
          <w:p w14:paraId="18895E9F" w14:textId="1699E8F5" w:rsidR="00783120" w:rsidRPr="00155827" w:rsidRDefault="00783120" w:rsidP="00783120">
            <w:pPr>
              <w:rPr>
                <w:rFonts w:ascii="Calibri" w:hAnsi="Calibri"/>
                <w:b/>
                <w:bCs/>
              </w:rPr>
            </w:pPr>
            <w:r w:rsidRPr="00155827">
              <w:rPr>
                <w:rFonts w:ascii="Calibri" w:hAnsi="Calibri"/>
                <w:b/>
                <w:bCs/>
              </w:rPr>
              <w:t>Angazhimi dhe puna gjatë procesit të ligjeratave dhe ushtrimeve  40 %</w:t>
            </w:r>
          </w:p>
          <w:p w14:paraId="68FFB2B4" w14:textId="77D106FA" w:rsidR="00783120" w:rsidRPr="00155827" w:rsidRDefault="00783120" w:rsidP="00783120">
            <w:pPr>
              <w:rPr>
                <w:rFonts w:ascii="Calibri" w:hAnsi="Calibri"/>
                <w:b/>
                <w:bCs/>
              </w:rPr>
            </w:pPr>
            <w:r w:rsidRPr="00155827">
              <w:rPr>
                <w:rFonts w:ascii="Calibri" w:hAnsi="Calibri"/>
                <w:b/>
                <w:bCs/>
              </w:rPr>
              <w:t xml:space="preserve">Kollokuiumi </w:t>
            </w:r>
            <w:r w:rsidR="00621E89" w:rsidRPr="00155827">
              <w:rPr>
                <w:rFonts w:ascii="Calibri" w:hAnsi="Calibri"/>
                <w:b/>
                <w:bCs/>
              </w:rPr>
              <w:t>20</w:t>
            </w:r>
            <w:r w:rsidRPr="00155827">
              <w:rPr>
                <w:rFonts w:ascii="Calibri" w:hAnsi="Calibri"/>
                <w:b/>
                <w:bCs/>
              </w:rPr>
              <w:t xml:space="preserve"> %</w:t>
            </w:r>
          </w:p>
          <w:p w14:paraId="3477A564" w14:textId="470F2BA2" w:rsidR="00783120" w:rsidRPr="00155827" w:rsidRDefault="00783120" w:rsidP="00783120">
            <w:pPr>
              <w:rPr>
                <w:rFonts w:ascii="Calibri" w:hAnsi="Calibri"/>
                <w:b/>
                <w:bCs/>
              </w:rPr>
            </w:pPr>
            <w:r w:rsidRPr="00155827">
              <w:rPr>
                <w:rFonts w:ascii="Calibri" w:hAnsi="Calibri"/>
                <w:b/>
                <w:bCs/>
              </w:rPr>
              <w:t>Provimi final 2</w:t>
            </w:r>
            <w:r w:rsidR="00621E89" w:rsidRPr="00155827">
              <w:rPr>
                <w:rFonts w:ascii="Calibri" w:hAnsi="Calibri"/>
                <w:b/>
                <w:bCs/>
              </w:rPr>
              <w:t>0</w:t>
            </w:r>
            <w:r w:rsidRPr="00155827">
              <w:rPr>
                <w:rFonts w:ascii="Calibri" w:hAnsi="Calibri"/>
                <w:b/>
                <w:bCs/>
              </w:rPr>
              <w:t xml:space="preserve"> %</w:t>
            </w:r>
          </w:p>
          <w:p w14:paraId="3E89BDB5" w14:textId="77777777" w:rsidR="00D00501" w:rsidRPr="00155827" w:rsidRDefault="00D00501" w:rsidP="00D00501">
            <w:pPr>
              <w:rPr>
                <w:rFonts w:cstheme="minorHAnsi"/>
                <w:b/>
                <w:bCs/>
              </w:rPr>
            </w:pPr>
          </w:p>
        </w:tc>
      </w:tr>
      <w:tr w:rsidR="00D00501" w14:paraId="6D173D66" w14:textId="77777777" w:rsidTr="00D3258C">
        <w:tc>
          <w:tcPr>
            <w:tcW w:w="3539" w:type="dxa"/>
          </w:tcPr>
          <w:p w14:paraId="783F93F7" w14:textId="565F611D" w:rsidR="00D00501" w:rsidRPr="00543E93" w:rsidRDefault="00D00501" w:rsidP="00D00501">
            <w:pPr>
              <w:rPr>
                <w:rFonts w:ascii="Arial" w:hAnsi="Arial" w:cs="Arial"/>
              </w:rPr>
            </w:pPr>
            <w:r w:rsidRPr="00FA3010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5477" w:type="dxa"/>
          </w:tcPr>
          <w:p w14:paraId="05FDE9B7" w14:textId="294C89A6" w:rsidR="00891FBB" w:rsidRPr="00155827" w:rsidRDefault="00891FBB" w:rsidP="00891FBB">
            <w:pPr>
              <w:rPr>
                <w:rFonts w:cstheme="minorHAnsi"/>
                <w:b/>
                <w:bCs/>
                <w:i/>
                <w:iCs/>
              </w:rPr>
            </w:pPr>
            <w:r w:rsidRPr="00155827">
              <w:rPr>
                <w:b/>
                <w:bCs/>
              </w:rPr>
              <w:t xml:space="preserve">Literatura : Aristoteli “Poetika”, “Historia e  teatrit boteror I” </w:t>
            </w:r>
          </w:p>
          <w:p w14:paraId="78FBC6D4" w14:textId="195A3005" w:rsidR="00891FBB" w:rsidRPr="00155827" w:rsidRDefault="00891FBB" w:rsidP="00891FBB">
            <w:pPr>
              <w:rPr>
                <w:b/>
                <w:bCs/>
              </w:rPr>
            </w:pPr>
            <w:r w:rsidRPr="00155827">
              <w:rPr>
                <w:b/>
                <w:bCs/>
              </w:rPr>
              <w:t xml:space="preserve"> Te gjithe autoret e tragjedive antike ; zgjedhja sipas deshires se studentit </w:t>
            </w:r>
          </w:p>
          <w:p w14:paraId="3A1C5C8C" w14:textId="6E079971" w:rsidR="00D00501" w:rsidRPr="00857221" w:rsidRDefault="00D00501" w:rsidP="00D00501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D00501" w14:paraId="6A7CCED5" w14:textId="77777777" w:rsidTr="00D3258C">
        <w:tc>
          <w:tcPr>
            <w:tcW w:w="3539" w:type="dxa"/>
          </w:tcPr>
          <w:p w14:paraId="48988E2D" w14:textId="7777777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F93219A" w14:textId="77777777" w:rsidR="00D00501" w:rsidRPr="00D064B2" w:rsidRDefault="00D00501" w:rsidP="00D00501">
            <w:pPr>
              <w:rPr>
                <w:rFonts w:cstheme="minorHAnsi"/>
                <w:b/>
                <w:bCs/>
              </w:rPr>
            </w:pPr>
          </w:p>
        </w:tc>
      </w:tr>
      <w:tr w:rsidR="00D00501" w14:paraId="715446CD" w14:textId="77777777" w:rsidTr="00D3258C">
        <w:tc>
          <w:tcPr>
            <w:tcW w:w="3539" w:type="dxa"/>
          </w:tcPr>
          <w:p w14:paraId="39569691" w14:textId="7777777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9DAFE22" w14:textId="77777777" w:rsidR="00D00501" w:rsidRPr="00D064B2" w:rsidRDefault="00D00501" w:rsidP="00D00501">
            <w:pPr>
              <w:rPr>
                <w:rFonts w:cstheme="minorHAnsi"/>
                <w:b/>
                <w:bCs/>
              </w:rPr>
            </w:pPr>
          </w:p>
        </w:tc>
      </w:tr>
      <w:tr w:rsidR="00D00501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00501" w:rsidRPr="00543E93" w:rsidRDefault="00D00501" w:rsidP="00D00501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00501" w:rsidRPr="00543E93" w:rsidRDefault="00D00501" w:rsidP="00D005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</w:tr>
      <w:tr w:rsidR="00D00501" w14:paraId="22616EB1" w14:textId="77777777" w:rsidTr="00D3258C">
        <w:tc>
          <w:tcPr>
            <w:tcW w:w="3539" w:type="dxa"/>
          </w:tcPr>
          <w:p w14:paraId="668C789D" w14:textId="711912BB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35FC1293" w14:textId="40AD195C" w:rsidR="00D00501" w:rsidRPr="00D42868" w:rsidRDefault="004A290E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b/>
                <w:bCs/>
              </w:rPr>
              <w:t>Njohja me teatrin antik</w:t>
            </w:r>
          </w:p>
        </w:tc>
      </w:tr>
      <w:tr w:rsidR="00D00501" w14:paraId="243246E5" w14:textId="77777777" w:rsidTr="00D3258C">
        <w:tc>
          <w:tcPr>
            <w:tcW w:w="3539" w:type="dxa"/>
          </w:tcPr>
          <w:p w14:paraId="4F056AA3" w14:textId="63253C09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1DD8E0BC" w14:textId="5F0C16B2" w:rsidR="00D00501" w:rsidRPr="00D42868" w:rsidRDefault="004A290E" w:rsidP="000C0596">
            <w:pPr>
              <w:rPr>
                <w:rFonts w:cstheme="minorHAnsi"/>
                <w:b/>
                <w:bCs/>
              </w:rPr>
            </w:pPr>
            <w:r w:rsidRPr="00D42868">
              <w:rPr>
                <w:b/>
                <w:bCs/>
              </w:rPr>
              <w:t>Zhvillimi i teatrit antik</w:t>
            </w:r>
          </w:p>
        </w:tc>
      </w:tr>
      <w:tr w:rsidR="00D00501" w14:paraId="433D3B6C" w14:textId="77777777" w:rsidTr="00D3258C">
        <w:tc>
          <w:tcPr>
            <w:tcW w:w="3539" w:type="dxa"/>
          </w:tcPr>
          <w:p w14:paraId="5E7EEDBB" w14:textId="0AC270E5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4672F567" w14:textId="5CFA5B4C" w:rsidR="00D00501" w:rsidRPr="00D42868" w:rsidRDefault="004A290E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b/>
                <w:bCs/>
              </w:rPr>
              <w:t>Karakteristikat kryesore te teatrit antik</w:t>
            </w:r>
          </w:p>
        </w:tc>
      </w:tr>
      <w:tr w:rsidR="00D00501" w14:paraId="47C336BE" w14:textId="77777777" w:rsidTr="00D3258C">
        <w:tc>
          <w:tcPr>
            <w:tcW w:w="3539" w:type="dxa"/>
          </w:tcPr>
          <w:p w14:paraId="1F1D7142" w14:textId="0809D4D2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683A76E0" w:rsidR="00D00501" w:rsidRPr="00D42868" w:rsidRDefault="004A290E" w:rsidP="00D00501">
            <w:pPr>
              <w:rPr>
                <w:rFonts w:ascii="Arial" w:hAnsi="Arial" w:cs="Arial"/>
                <w:b/>
                <w:bCs/>
              </w:rPr>
            </w:pPr>
            <w:r w:rsidRPr="00D42868">
              <w:rPr>
                <w:b/>
                <w:bCs/>
              </w:rPr>
              <w:t>Tragjedia antike</w:t>
            </w:r>
          </w:p>
        </w:tc>
      </w:tr>
      <w:tr w:rsidR="00D00501" w14:paraId="65566BF6" w14:textId="77777777" w:rsidTr="00D3258C">
        <w:tc>
          <w:tcPr>
            <w:tcW w:w="3539" w:type="dxa"/>
          </w:tcPr>
          <w:p w14:paraId="03624A1D" w14:textId="29F02279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083D266D" w:rsidR="00D00501" w:rsidRPr="00D42868" w:rsidRDefault="004A290E" w:rsidP="00D00501">
            <w:pPr>
              <w:rPr>
                <w:rFonts w:cstheme="minorHAnsi"/>
                <w:b/>
                <w:bCs/>
                <w:lang w:val="sq-AL"/>
              </w:rPr>
            </w:pPr>
            <w:r w:rsidRPr="00D42868">
              <w:rPr>
                <w:rFonts w:cstheme="minorHAnsi"/>
                <w:b/>
                <w:bCs/>
              </w:rPr>
              <w:t>Komedia antike ( Aristofani)</w:t>
            </w:r>
          </w:p>
        </w:tc>
      </w:tr>
      <w:tr w:rsidR="00D00501" w14:paraId="780159F5" w14:textId="77777777" w:rsidTr="00D3258C">
        <w:tc>
          <w:tcPr>
            <w:tcW w:w="3539" w:type="dxa"/>
          </w:tcPr>
          <w:p w14:paraId="3F78A0D9" w14:textId="559D49A7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040D7F8F" w:rsidR="00D00501" w:rsidRPr="00D42868" w:rsidRDefault="004A290E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</w:rPr>
              <w:t>Monologu</w:t>
            </w:r>
          </w:p>
        </w:tc>
      </w:tr>
      <w:tr w:rsidR="00D00501" w14:paraId="6412CC86" w14:textId="77777777" w:rsidTr="00D3258C">
        <w:tc>
          <w:tcPr>
            <w:tcW w:w="3539" w:type="dxa"/>
          </w:tcPr>
          <w:p w14:paraId="66E50F6D" w14:textId="3A029246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C8DB983" w14:textId="6A2CF881" w:rsidR="00D00501" w:rsidRPr="00D42868" w:rsidRDefault="004A290E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</w:rPr>
              <w:t>Dialogu</w:t>
            </w:r>
          </w:p>
        </w:tc>
      </w:tr>
      <w:tr w:rsidR="00D00501" w14:paraId="2860ED92" w14:textId="77777777" w:rsidTr="00D3258C">
        <w:tc>
          <w:tcPr>
            <w:tcW w:w="3539" w:type="dxa"/>
          </w:tcPr>
          <w:p w14:paraId="403D2D49" w14:textId="038C67AB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05FF25FC" w14:textId="4DE60EDA" w:rsidR="00D00501" w:rsidRPr="00D42868" w:rsidRDefault="004A290E" w:rsidP="004A290E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  <w:lang w:val="sq-AL"/>
              </w:rPr>
              <w:t>Aktori ne teatrin antik</w:t>
            </w:r>
          </w:p>
        </w:tc>
      </w:tr>
      <w:tr w:rsidR="00D00501" w14:paraId="111A81A4" w14:textId="77777777" w:rsidTr="00D3258C">
        <w:tc>
          <w:tcPr>
            <w:tcW w:w="3539" w:type="dxa"/>
          </w:tcPr>
          <w:p w14:paraId="4E57A2B9" w14:textId="70651F60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130A66E8" w14:textId="45F2B785" w:rsidR="00D00501" w:rsidRPr="00D42868" w:rsidRDefault="004A290E" w:rsidP="004A290E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</w:rPr>
              <w:t>Aktori dhe hapësira</w:t>
            </w:r>
          </w:p>
        </w:tc>
      </w:tr>
      <w:tr w:rsidR="00D00501" w14:paraId="05B22D3E" w14:textId="77777777" w:rsidTr="00D3258C">
        <w:tc>
          <w:tcPr>
            <w:tcW w:w="3539" w:type="dxa"/>
          </w:tcPr>
          <w:p w14:paraId="40EC1C43" w14:textId="79996803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D050C35" w14:textId="03A7E5E0" w:rsidR="00D00501" w:rsidRPr="00D42868" w:rsidRDefault="004A290E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</w:rPr>
              <w:t>Vecorite e vargut</w:t>
            </w:r>
          </w:p>
        </w:tc>
      </w:tr>
      <w:tr w:rsidR="00D00501" w14:paraId="086C6FB3" w14:textId="77777777" w:rsidTr="00D3258C">
        <w:tc>
          <w:tcPr>
            <w:tcW w:w="3539" w:type="dxa"/>
          </w:tcPr>
          <w:p w14:paraId="1F7E4ACA" w14:textId="427B103B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4B07E1C0" w14:textId="61B51CD1" w:rsidR="00D00501" w:rsidRPr="00D42868" w:rsidRDefault="002D13F5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</w:rPr>
              <w:t>Kori Antik</w:t>
            </w:r>
          </w:p>
        </w:tc>
      </w:tr>
      <w:tr w:rsidR="00D00501" w14:paraId="5619E641" w14:textId="77777777" w:rsidTr="00D3258C">
        <w:tc>
          <w:tcPr>
            <w:tcW w:w="3539" w:type="dxa"/>
          </w:tcPr>
          <w:p w14:paraId="4305DD8D" w14:textId="6DCA88D0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-XII-</w:t>
            </w:r>
          </w:p>
        </w:tc>
        <w:tc>
          <w:tcPr>
            <w:tcW w:w="5477" w:type="dxa"/>
          </w:tcPr>
          <w:p w14:paraId="5311348D" w14:textId="2C35398B" w:rsidR="00D00501" w:rsidRPr="00D42868" w:rsidRDefault="004A290E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</w:rPr>
              <w:t>Zeri dhe lëvizja e Korit Antik</w:t>
            </w:r>
          </w:p>
        </w:tc>
      </w:tr>
      <w:tr w:rsidR="00D00501" w14:paraId="11C12A62" w14:textId="77777777" w:rsidTr="00D3258C">
        <w:tc>
          <w:tcPr>
            <w:tcW w:w="3539" w:type="dxa"/>
          </w:tcPr>
          <w:p w14:paraId="3AA32E12" w14:textId="15BC26B3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212B35F1" w14:textId="72077ED9" w:rsidR="00D00501" w:rsidRPr="00D42868" w:rsidRDefault="004A290E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  <w:lang w:val="sq-AL"/>
              </w:rPr>
              <w:t>Prova komplete</w:t>
            </w:r>
          </w:p>
        </w:tc>
      </w:tr>
      <w:tr w:rsidR="00D00501" w14:paraId="64AEDFA2" w14:textId="77777777" w:rsidTr="00D3258C">
        <w:tc>
          <w:tcPr>
            <w:tcW w:w="3539" w:type="dxa"/>
          </w:tcPr>
          <w:p w14:paraId="3A839E2F" w14:textId="67F6FB1E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66584DD5" w14:textId="0B4E14E9" w:rsidR="00D00501" w:rsidRPr="00D42868" w:rsidRDefault="004A290E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</w:rPr>
              <w:t>Pergatitja perfundimtare per kollokvium</w:t>
            </w:r>
          </w:p>
        </w:tc>
      </w:tr>
      <w:tr w:rsidR="00D00501" w14:paraId="794E6D20" w14:textId="77777777" w:rsidTr="00D3258C">
        <w:tc>
          <w:tcPr>
            <w:tcW w:w="3539" w:type="dxa"/>
          </w:tcPr>
          <w:p w14:paraId="23C64257" w14:textId="02D466BC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-XV-</w:t>
            </w:r>
          </w:p>
        </w:tc>
        <w:tc>
          <w:tcPr>
            <w:tcW w:w="5477" w:type="dxa"/>
          </w:tcPr>
          <w:p w14:paraId="07EBBA15" w14:textId="586076BD" w:rsidR="00D00501" w:rsidRPr="00D42868" w:rsidRDefault="004A290E" w:rsidP="00D00501">
            <w:pPr>
              <w:rPr>
                <w:rFonts w:cstheme="minorHAnsi"/>
                <w:b/>
                <w:bCs/>
              </w:rPr>
            </w:pPr>
            <w:r w:rsidRPr="00D42868">
              <w:rPr>
                <w:rFonts w:cstheme="minorHAnsi"/>
                <w:b/>
                <w:bCs/>
              </w:rPr>
              <w:t>Pergatitja perfundimtare per kollokvium</w:t>
            </w:r>
          </w:p>
        </w:tc>
      </w:tr>
      <w:tr w:rsidR="00783120" w14:paraId="2773405B" w14:textId="77777777" w:rsidTr="00D3258C">
        <w:tc>
          <w:tcPr>
            <w:tcW w:w="3539" w:type="dxa"/>
          </w:tcPr>
          <w:p w14:paraId="2720B877" w14:textId="77777777" w:rsidR="00783120" w:rsidRDefault="00783120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D516A99" w14:textId="77777777" w:rsidR="00783120" w:rsidRPr="000A0F0D" w:rsidRDefault="00783120" w:rsidP="00783120">
            <w:pPr>
              <w:jc w:val="center"/>
              <w:rPr>
                <w:rFonts w:ascii="Calibri" w:hAnsi="Calibri"/>
                <w:b/>
                <w:lang w:val="de-DE"/>
              </w:rPr>
            </w:pPr>
          </w:p>
        </w:tc>
      </w:tr>
      <w:tr w:rsidR="00783120" w14:paraId="1507BD88" w14:textId="77777777" w:rsidTr="00D3258C">
        <w:tc>
          <w:tcPr>
            <w:tcW w:w="3539" w:type="dxa"/>
          </w:tcPr>
          <w:p w14:paraId="1CD6A650" w14:textId="77777777" w:rsidR="00783120" w:rsidRDefault="00783120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51"/>
            </w:tblGrid>
            <w:tr w:rsidR="00783120" w:rsidRPr="000A0F0D" w14:paraId="1C6E1146" w14:textId="77777777" w:rsidTr="001022AC">
              <w:tc>
                <w:tcPr>
                  <w:tcW w:w="8856" w:type="dxa"/>
                  <w:shd w:val="clear" w:color="auto" w:fill="B8CCE4"/>
                </w:tcPr>
                <w:p w14:paraId="64FEC23A" w14:textId="77777777" w:rsidR="00783120" w:rsidRPr="000A0F0D" w:rsidRDefault="00783120" w:rsidP="002E5B1F">
                  <w:pPr>
                    <w:framePr w:hSpace="180" w:wrap="around" w:vAnchor="text" w:hAnchor="text" w:y="217"/>
                    <w:jc w:val="center"/>
                    <w:rPr>
                      <w:rFonts w:ascii="Calibri" w:hAnsi="Calibri"/>
                      <w:b/>
                      <w:lang w:val="de-DE"/>
                    </w:rPr>
                  </w:pPr>
                  <w:r w:rsidRPr="000A0F0D">
                    <w:rPr>
                      <w:rFonts w:ascii="Calibri" w:hAnsi="Calibri"/>
                      <w:b/>
                      <w:lang w:val="de-DE"/>
                    </w:rPr>
                    <w:t>Politikat akademike dhe rregullat e mirësjelljes:</w:t>
                  </w:r>
                </w:p>
              </w:tc>
            </w:tr>
            <w:tr w:rsidR="00783120" w:rsidRPr="000A0F0D" w14:paraId="496ADFCE" w14:textId="77777777" w:rsidTr="001022AC">
              <w:trPr>
                <w:trHeight w:val="1088"/>
              </w:trPr>
              <w:tc>
                <w:tcPr>
                  <w:tcW w:w="8856" w:type="dxa"/>
                </w:tcPr>
                <w:p w14:paraId="45997AFA" w14:textId="77777777" w:rsidR="00783120" w:rsidRPr="000A0F0D" w:rsidRDefault="00783120" w:rsidP="002E5B1F">
                  <w:pPr>
                    <w:framePr w:hSpace="180" w:wrap="around" w:vAnchor="text" w:hAnchor="text" w:y="217"/>
                    <w:rPr>
                      <w:rFonts w:ascii="Calibri" w:hAnsi="Calibri"/>
                      <w:b/>
                      <w:i/>
                      <w:lang w:val="de-DE"/>
                    </w:rPr>
                  </w:pPr>
                </w:p>
                <w:p w14:paraId="70640D9B" w14:textId="53FD8C69" w:rsidR="00783120" w:rsidRPr="004B1A70" w:rsidRDefault="004B1A70" w:rsidP="002E5B1F">
                  <w:pPr>
                    <w:framePr w:hSpace="180" w:wrap="around" w:vAnchor="text" w:hAnchor="text" w:y="217"/>
                    <w:ind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b/>
                      <w:i/>
                    </w:rPr>
                    <w:t xml:space="preserve">Studenti është I obliguar ti përmbahet rregullave konform nenit 103 të statutit të UP </w:t>
                  </w:r>
                </w:p>
              </w:tc>
            </w:tr>
          </w:tbl>
          <w:p w14:paraId="71B70355" w14:textId="77777777" w:rsidR="00783120" w:rsidRPr="00FA3010" w:rsidRDefault="00783120" w:rsidP="00D00501">
            <w:pPr>
              <w:rPr>
                <w:rFonts w:ascii="Calibri" w:hAnsi="Calibri" w:cs="Calibri"/>
                <w:b/>
                <w:lang w:val="sq-AL"/>
              </w:rPr>
            </w:pPr>
          </w:p>
        </w:tc>
      </w:tr>
      <w:tr w:rsidR="00783120" w14:paraId="3950574D" w14:textId="77777777" w:rsidTr="00D3258C">
        <w:tc>
          <w:tcPr>
            <w:tcW w:w="3539" w:type="dxa"/>
          </w:tcPr>
          <w:p w14:paraId="5D30AE57" w14:textId="77777777" w:rsidR="00783120" w:rsidRDefault="00783120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F9D1C38" w14:textId="77777777" w:rsidR="00783120" w:rsidRPr="000A0F0D" w:rsidRDefault="00783120" w:rsidP="00783120">
            <w:pPr>
              <w:jc w:val="center"/>
              <w:rPr>
                <w:rFonts w:ascii="Calibri" w:hAnsi="Calibri"/>
                <w:b/>
                <w:lang w:val="de-DE"/>
              </w:rPr>
            </w:pPr>
          </w:p>
        </w:tc>
      </w:tr>
      <w:tr w:rsidR="00D00501" w14:paraId="14794CB5" w14:textId="77777777" w:rsidTr="00D3258C">
        <w:tc>
          <w:tcPr>
            <w:tcW w:w="3539" w:type="dxa"/>
          </w:tcPr>
          <w:p w14:paraId="3E8513E9" w14:textId="75FA09C4" w:rsidR="00D00501" w:rsidRPr="00BD5F5C" w:rsidRDefault="00D00501" w:rsidP="00D005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D5F5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KOLLOKVIUMI </w:t>
            </w:r>
          </w:p>
        </w:tc>
        <w:tc>
          <w:tcPr>
            <w:tcW w:w="5477" w:type="dxa"/>
          </w:tcPr>
          <w:p w14:paraId="1259A771" w14:textId="57BF5E59" w:rsidR="00D00501" w:rsidRPr="00B03C13" w:rsidRDefault="00B03C13" w:rsidP="00D00501">
            <w:pPr>
              <w:rPr>
                <w:rFonts w:ascii="Calibri" w:hAnsi="Calibri" w:cs="Calibri"/>
                <w:b/>
                <w:sz w:val="32"/>
                <w:szCs w:val="32"/>
                <w:lang w:val="sq-AL"/>
              </w:rPr>
            </w:pPr>
            <w:r w:rsidRPr="00B03C13">
              <w:rPr>
                <w:rFonts w:ascii="Calibri" w:hAnsi="Calibri" w:cs="Calibri"/>
                <w:b/>
                <w:sz w:val="32"/>
                <w:szCs w:val="32"/>
                <w:lang w:val="sq-AL"/>
              </w:rPr>
              <w:t>ANTIK</w:t>
            </w:r>
            <w:r>
              <w:rPr>
                <w:rFonts w:ascii="Calibri" w:hAnsi="Calibri" w:cs="Calibri"/>
                <w:b/>
                <w:sz w:val="32"/>
                <w:szCs w:val="32"/>
                <w:lang w:val="sq-AL"/>
              </w:rPr>
              <w:t>Ë</w:t>
            </w:r>
          </w:p>
        </w:tc>
      </w:tr>
      <w:tr w:rsidR="00A42132" w14:paraId="0B03349F" w14:textId="77777777" w:rsidTr="00D3258C">
        <w:tc>
          <w:tcPr>
            <w:tcW w:w="3539" w:type="dxa"/>
          </w:tcPr>
          <w:p w14:paraId="016D7B59" w14:textId="77777777" w:rsidR="00A42132" w:rsidRPr="00BD5F5C" w:rsidRDefault="00A42132" w:rsidP="00D005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5477" w:type="dxa"/>
          </w:tcPr>
          <w:p w14:paraId="6021C804" w14:textId="77777777" w:rsidR="00A42132" w:rsidRPr="002446C9" w:rsidRDefault="00A42132" w:rsidP="00D00501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D00501" w14:paraId="5CB2C079" w14:textId="77777777" w:rsidTr="00D3258C">
        <w:tc>
          <w:tcPr>
            <w:tcW w:w="3539" w:type="dxa"/>
          </w:tcPr>
          <w:p w14:paraId="50BD58FD" w14:textId="31232F6D" w:rsidR="00D00501" w:rsidRPr="00543E93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</w:t>
            </w:r>
            <w:r w:rsidR="009A418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VI-</w:t>
            </w:r>
          </w:p>
        </w:tc>
        <w:tc>
          <w:tcPr>
            <w:tcW w:w="5477" w:type="dxa"/>
          </w:tcPr>
          <w:p w14:paraId="0B0BBF33" w14:textId="1FE5FDE5" w:rsidR="00D00501" w:rsidRPr="00BE3F38" w:rsidRDefault="005807E6" w:rsidP="005807E6">
            <w:pPr>
              <w:rPr>
                <w:b/>
                <w:bCs/>
              </w:rPr>
            </w:pPr>
            <w:r w:rsidRPr="00BE3F38">
              <w:rPr>
                <w:b/>
                <w:bCs/>
              </w:rPr>
              <w:t>Teatri i Molierit dhe shoqëria Frenge e shekullit VII</w:t>
            </w:r>
          </w:p>
        </w:tc>
      </w:tr>
      <w:tr w:rsidR="00D00501" w14:paraId="0448560A" w14:textId="77777777" w:rsidTr="00D3258C">
        <w:tc>
          <w:tcPr>
            <w:tcW w:w="3539" w:type="dxa"/>
          </w:tcPr>
          <w:p w14:paraId="158C51B3" w14:textId="494F73C4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4985D84" w14:textId="47776D42" w:rsidR="00D00501" w:rsidRPr="00BE3F38" w:rsidRDefault="005807E6" w:rsidP="00D00501">
            <w:pPr>
              <w:rPr>
                <w:rFonts w:ascii="Calibri" w:hAnsi="Calibri" w:cs="Calibri"/>
                <w:b/>
                <w:bCs/>
              </w:rPr>
            </w:pPr>
            <w:r w:rsidRPr="00BE3F38">
              <w:rPr>
                <w:b/>
                <w:bCs/>
              </w:rPr>
              <w:t>Struktura dramaturgjike e komedive</w:t>
            </w:r>
          </w:p>
        </w:tc>
      </w:tr>
      <w:tr w:rsidR="00D00501" w14:paraId="76C42165" w14:textId="77777777" w:rsidTr="00D3258C">
        <w:tc>
          <w:tcPr>
            <w:tcW w:w="3539" w:type="dxa"/>
          </w:tcPr>
          <w:p w14:paraId="4B4C6B86" w14:textId="7C046DE3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BCCB18B" w14:textId="14F207E6" w:rsidR="00D00501" w:rsidRPr="00BE3F38" w:rsidRDefault="005807E6" w:rsidP="005807E6">
            <w:pPr>
              <w:rPr>
                <w:b/>
                <w:bCs/>
              </w:rPr>
            </w:pPr>
            <w:r w:rsidRPr="00BE3F38">
              <w:rPr>
                <w:b/>
                <w:bCs/>
              </w:rPr>
              <w:t>Perzgjedhja e pjesëve nga studentet</w:t>
            </w:r>
          </w:p>
        </w:tc>
      </w:tr>
      <w:tr w:rsidR="00D00501" w14:paraId="6DF6C50B" w14:textId="77777777" w:rsidTr="00D3258C">
        <w:tc>
          <w:tcPr>
            <w:tcW w:w="3539" w:type="dxa"/>
          </w:tcPr>
          <w:p w14:paraId="51DB7B0E" w14:textId="0E50549D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68621660" w:rsidR="00D00501" w:rsidRPr="00BE3F38" w:rsidRDefault="000A46B0" w:rsidP="00D00501">
            <w:pPr>
              <w:rPr>
                <w:rFonts w:ascii="Arial" w:hAnsi="Arial" w:cs="Arial"/>
                <w:b/>
                <w:bCs/>
              </w:rPr>
            </w:pPr>
            <w:r w:rsidRPr="00BE3F38">
              <w:rPr>
                <w:b/>
                <w:bCs/>
              </w:rPr>
              <w:t>Analize e tekstit</w:t>
            </w:r>
          </w:p>
        </w:tc>
      </w:tr>
      <w:tr w:rsidR="00D00501" w14:paraId="2911BC42" w14:textId="77777777" w:rsidTr="00D3258C">
        <w:tc>
          <w:tcPr>
            <w:tcW w:w="3539" w:type="dxa"/>
          </w:tcPr>
          <w:p w14:paraId="36E62A73" w14:textId="5381309E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CACB7BE" w14:textId="186001BA" w:rsidR="00D00501" w:rsidRPr="00BE3F38" w:rsidRDefault="000A46B0" w:rsidP="00D00501">
            <w:pPr>
              <w:rPr>
                <w:rFonts w:ascii="Arial" w:hAnsi="Arial" w:cs="Arial"/>
                <w:b/>
                <w:bCs/>
              </w:rPr>
            </w:pPr>
            <w:r w:rsidRPr="00BE3F38">
              <w:rPr>
                <w:b/>
                <w:bCs/>
              </w:rPr>
              <w:t>Personazhi ne komedine e Molierit</w:t>
            </w:r>
          </w:p>
        </w:tc>
      </w:tr>
      <w:tr w:rsidR="00D00501" w14:paraId="0E744945" w14:textId="77777777" w:rsidTr="00D3258C">
        <w:tc>
          <w:tcPr>
            <w:tcW w:w="3539" w:type="dxa"/>
          </w:tcPr>
          <w:p w14:paraId="46FADBD3" w14:textId="28D1DC5D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7AE78FF9" w:rsidR="00D00501" w:rsidRPr="00BE3F38" w:rsidRDefault="000A46B0" w:rsidP="00D00501">
            <w:pPr>
              <w:rPr>
                <w:rFonts w:ascii="Arial" w:hAnsi="Arial" w:cs="Arial"/>
                <w:b/>
                <w:bCs/>
              </w:rPr>
            </w:pPr>
            <w:r w:rsidRPr="00BE3F38">
              <w:rPr>
                <w:b/>
                <w:bCs/>
              </w:rPr>
              <w:t>Personazhi ne komedine e Molierit</w:t>
            </w:r>
          </w:p>
        </w:tc>
      </w:tr>
      <w:tr w:rsidR="00D00501" w14:paraId="39984E88" w14:textId="77777777" w:rsidTr="00D3258C">
        <w:tc>
          <w:tcPr>
            <w:tcW w:w="3539" w:type="dxa"/>
          </w:tcPr>
          <w:p w14:paraId="67E19CC3" w14:textId="2926E683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95C6B98" w14:textId="6C3741D9" w:rsidR="00D00501" w:rsidRPr="00BE3F38" w:rsidRDefault="000A46B0" w:rsidP="00D00501">
            <w:pPr>
              <w:rPr>
                <w:rFonts w:ascii="Arial" w:hAnsi="Arial" w:cs="Arial"/>
                <w:b/>
                <w:bCs/>
              </w:rPr>
            </w:pPr>
            <w:r w:rsidRPr="00BE3F38">
              <w:rPr>
                <w:b/>
                <w:bCs/>
              </w:rPr>
              <w:t>Personazhi ne komedine e Molierit</w:t>
            </w:r>
          </w:p>
        </w:tc>
      </w:tr>
      <w:tr w:rsidR="00D00501" w14:paraId="56855DDD" w14:textId="77777777" w:rsidTr="00D3258C">
        <w:tc>
          <w:tcPr>
            <w:tcW w:w="3539" w:type="dxa"/>
          </w:tcPr>
          <w:p w14:paraId="3FD1E3B3" w14:textId="5DE113BB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4E1F9B57" w:rsidR="00D00501" w:rsidRPr="00BE3F38" w:rsidRDefault="00FD378A" w:rsidP="00D00501">
            <w:pPr>
              <w:rPr>
                <w:rFonts w:ascii="Arial" w:hAnsi="Arial" w:cs="Arial"/>
                <w:b/>
                <w:bCs/>
              </w:rPr>
            </w:pPr>
            <w:r w:rsidRPr="00BE3F38">
              <w:rPr>
                <w:b/>
                <w:bCs/>
              </w:rPr>
              <w:t>Biogafite e personazheve ne komedine e Molierit</w:t>
            </w:r>
          </w:p>
        </w:tc>
      </w:tr>
      <w:tr w:rsidR="00D00501" w14:paraId="62FA939D" w14:textId="77777777" w:rsidTr="00D3258C">
        <w:tc>
          <w:tcPr>
            <w:tcW w:w="3539" w:type="dxa"/>
          </w:tcPr>
          <w:p w14:paraId="4648D270" w14:textId="79E8470A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16BCC5BD" w14:textId="4EFFF8FA" w:rsidR="00D00501" w:rsidRPr="00BE3F38" w:rsidRDefault="00885B1F" w:rsidP="00D00501">
            <w:pPr>
              <w:rPr>
                <w:rFonts w:ascii="Arial" w:hAnsi="Arial" w:cs="Arial"/>
                <w:b/>
                <w:bCs/>
              </w:rPr>
            </w:pPr>
            <w:r w:rsidRPr="00BE3F38">
              <w:rPr>
                <w:rFonts w:ascii="Calibri" w:hAnsi="Calibri" w:cs="Calibri"/>
                <w:b/>
                <w:bCs/>
              </w:rPr>
              <w:t>Proza dhe vargu</w:t>
            </w:r>
          </w:p>
        </w:tc>
      </w:tr>
      <w:tr w:rsidR="00D00501" w14:paraId="25FBCDC1" w14:textId="77777777" w:rsidTr="00D3258C">
        <w:tc>
          <w:tcPr>
            <w:tcW w:w="3539" w:type="dxa"/>
          </w:tcPr>
          <w:p w14:paraId="7A1F549C" w14:textId="44740929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-XXV-</w:t>
            </w:r>
          </w:p>
          <w:p w14:paraId="41FDD177" w14:textId="72BDE5A1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A3F03F9" w14:textId="77777777" w:rsidR="00037593" w:rsidRPr="00BE3F38" w:rsidRDefault="00037593" w:rsidP="00037593">
            <w:pPr>
              <w:rPr>
                <w:b/>
                <w:bCs/>
              </w:rPr>
            </w:pPr>
            <w:r w:rsidRPr="00BE3F38">
              <w:rPr>
                <w:b/>
                <w:bCs/>
              </w:rPr>
              <w:t xml:space="preserve">Gjesti – trupi </w:t>
            </w:r>
          </w:p>
          <w:p w14:paraId="41599D7E" w14:textId="3DDCCA05" w:rsidR="00D00501" w:rsidRPr="00BE3F38" w:rsidRDefault="00D00501" w:rsidP="00D005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0501" w14:paraId="4177F367" w14:textId="77777777" w:rsidTr="00D3258C">
        <w:tc>
          <w:tcPr>
            <w:tcW w:w="3539" w:type="dxa"/>
          </w:tcPr>
          <w:p w14:paraId="0C8A3F67" w14:textId="56EC7A75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85B4BCE" w14:textId="741149E2" w:rsidR="00D00501" w:rsidRPr="00BE3F38" w:rsidRDefault="00037593" w:rsidP="00D00501">
            <w:pPr>
              <w:rPr>
                <w:rFonts w:ascii="Arial" w:hAnsi="Arial" w:cs="Arial"/>
                <w:b/>
                <w:bCs/>
              </w:rPr>
            </w:pPr>
            <w:r w:rsidRPr="00BE3F38">
              <w:rPr>
                <w:b/>
                <w:bCs/>
              </w:rPr>
              <w:t>Pozicionimi i personazhit brenda fragmentit</w:t>
            </w:r>
          </w:p>
        </w:tc>
      </w:tr>
      <w:tr w:rsidR="00D00501" w14:paraId="5A9D5E6C" w14:textId="77777777" w:rsidTr="00D3258C">
        <w:tc>
          <w:tcPr>
            <w:tcW w:w="3539" w:type="dxa"/>
          </w:tcPr>
          <w:p w14:paraId="0BC410E4" w14:textId="332A3C88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4628F0" w14:textId="069CAB30" w:rsidR="00D00501" w:rsidRPr="00BE3F38" w:rsidRDefault="00FE520D" w:rsidP="00FE520D">
            <w:pPr>
              <w:rPr>
                <w:b/>
                <w:bCs/>
              </w:rPr>
            </w:pPr>
            <w:r w:rsidRPr="00BE3F38">
              <w:rPr>
                <w:b/>
                <w:bCs/>
              </w:rPr>
              <w:t>Situata dhe mikrosituata.</w:t>
            </w:r>
          </w:p>
        </w:tc>
      </w:tr>
      <w:tr w:rsidR="00D00501" w14:paraId="194F693B" w14:textId="77777777" w:rsidTr="00D3258C">
        <w:tc>
          <w:tcPr>
            <w:tcW w:w="3539" w:type="dxa"/>
          </w:tcPr>
          <w:p w14:paraId="5FCD75BC" w14:textId="2DAC9A21" w:rsidR="00D00501" w:rsidRDefault="00D00501" w:rsidP="00D005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5E9873C" w14:textId="5A51E03F" w:rsidR="00FE520D" w:rsidRPr="00BE3F38" w:rsidRDefault="00E27F24" w:rsidP="00FE520D">
            <w:pPr>
              <w:rPr>
                <w:b/>
                <w:bCs/>
              </w:rPr>
            </w:pPr>
            <w:r w:rsidRPr="00BE3F38">
              <w:rPr>
                <w:b/>
                <w:bCs/>
              </w:rPr>
              <w:t>P</w:t>
            </w:r>
            <w:r w:rsidR="00FE520D" w:rsidRPr="00BE3F38">
              <w:rPr>
                <w:b/>
                <w:bCs/>
              </w:rPr>
              <w:t>ërgatitja perfundimtare per provim.</w:t>
            </w:r>
          </w:p>
          <w:p w14:paraId="3923465E" w14:textId="5C02E3C9" w:rsidR="00D00501" w:rsidRPr="00BE3F38" w:rsidRDefault="00D00501" w:rsidP="00D005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0501" w14:paraId="1865B7F6" w14:textId="77777777" w:rsidTr="00D3258C">
        <w:tc>
          <w:tcPr>
            <w:tcW w:w="3539" w:type="dxa"/>
          </w:tcPr>
          <w:p w14:paraId="459178BA" w14:textId="1CA090C2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D00501" w:rsidRPr="00543E93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D0EBCC7" w14:textId="3DB2B592" w:rsidR="00E27F24" w:rsidRPr="00BE3F38" w:rsidRDefault="00E27F24" w:rsidP="00E27F24">
            <w:pPr>
              <w:rPr>
                <w:b/>
                <w:bCs/>
              </w:rPr>
            </w:pPr>
            <w:r w:rsidRPr="00BE3F38">
              <w:rPr>
                <w:b/>
                <w:bCs/>
              </w:rPr>
              <w:t>Përgatitja perfundimtare per provim.</w:t>
            </w:r>
          </w:p>
          <w:p w14:paraId="7B8E2D1D" w14:textId="7F1ED643" w:rsidR="00D00501" w:rsidRPr="00BE3F38" w:rsidRDefault="00D00501" w:rsidP="00D005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0501" w14:paraId="6A275DDF" w14:textId="77777777" w:rsidTr="00D3258C">
        <w:tc>
          <w:tcPr>
            <w:tcW w:w="3539" w:type="dxa"/>
          </w:tcPr>
          <w:p w14:paraId="28682A8B" w14:textId="62AE3995" w:rsidR="00D00501" w:rsidRDefault="00D00501" w:rsidP="00D005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D00501" w:rsidRDefault="00D00501" w:rsidP="00D00501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604B02E" w14:textId="09E63D96" w:rsidR="00E27F24" w:rsidRPr="00BE3F38" w:rsidRDefault="00E27F24" w:rsidP="00E27F24">
            <w:pPr>
              <w:rPr>
                <w:b/>
                <w:bCs/>
              </w:rPr>
            </w:pPr>
            <w:r w:rsidRPr="00BE3F38">
              <w:rPr>
                <w:b/>
                <w:bCs/>
              </w:rPr>
              <w:t>Përgatitja perfundimtare per provim.</w:t>
            </w:r>
          </w:p>
          <w:p w14:paraId="38212223" w14:textId="196D027A" w:rsidR="00D00501" w:rsidRPr="00BE3F38" w:rsidRDefault="00D00501" w:rsidP="00D0050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0501" w14:paraId="1BDA8036" w14:textId="77777777" w:rsidTr="00D3258C">
        <w:tc>
          <w:tcPr>
            <w:tcW w:w="3539" w:type="dxa"/>
          </w:tcPr>
          <w:p w14:paraId="41D20550" w14:textId="5A9BBA85" w:rsidR="00D00501" w:rsidRPr="00F3513C" w:rsidRDefault="00D00501" w:rsidP="00D0050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513C">
              <w:rPr>
                <w:rFonts w:ascii="Arial" w:hAnsi="Arial" w:cs="Arial"/>
                <w:b/>
                <w:bCs/>
                <w:sz w:val="32"/>
                <w:szCs w:val="32"/>
              </w:rPr>
              <w:t>PROVIMI FINAL</w:t>
            </w:r>
          </w:p>
        </w:tc>
        <w:tc>
          <w:tcPr>
            <w:tcW w:w="5477" w:type="dxa"/>
          </w:tcPr>
          <w:p w14:paraId="3122B730" w14:textId="3E14DEB8" w:rsidR="00D00501" w:rsidRPr="00DA28B7" w:rsidRDefault="00183325" w:rsidP="00D00501">
            <w:pPr>
              <w:rPr>
                <w:rFonts w:ascii="Calibri" w:hAnsi="Calibri" w:cs="Calibri"/>
                <w:b/>
                <w:bCs/>
              </w:rPr>
            </w:pPr>
            <w:r w:rsidRPr="00DA28B7">
              <w:rPr>
                <w:rFonts w:ascii="Calibri" w:hAnsi="Calibri"/>
                <w:b/>
                <w:bCs/>
                <w:sz w:val="32"/>
                <w:szCs w:val="32"/>
              </w:rPr>
              <w:t>Zhanret- Molieri</w:t>
            </w:r>
          </w:p>
        </w:tc>
      </w:tr>
    </w:tbl>
    <w:p w14:paraId="3B7E9854" w14:textId="77777777" w:rsidR="00857130" w:rsidRDefault="00857130"/>
    <w:sectPr w:rsidR="00857130" w:rsidSect="009A570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03CDF" w14:textId="77777777" w:rsidR="004F4907" w:rsidRDefault="004F4907" w:rsidP="009A5704">
      <w:pPr>
        <w:spacing w:after="0" w:line="240" w:lineRule="auto"/>
      </w:pPr>
      <w:r>
        <w:separator/>
      </w:r>
    </w:p>
  </w:endnote>
  <w:endnote w:type="continuationSeparator" w:id="0">
    <w:p w14:paraId="52CCAF36" w14:textId="77777777" w:rsidR="004F4907" w:rsidRDefault="004F4907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BB730" w14:textId="77777777" w:rsidR="004F4907" w:rsidRDefault="004F4907" w:rsidP="009A5704">
      <w:pPr>
        <w:spacing w:after="0" w:line="240" w:lineRule="auto"/>
      </w:pPr>
      <w:r>
        <w:separator/>
      </w:r>
    </w:p>
  </w:footnote>
  <w:footnote w:type="continuationSeparator" w:id="0">
    <w:p w14:paraId="1193702F" w14:textId="77777777" w:rsidR="004F4907" w:rsidRDefault="004F4907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1A49" w14:textId="77777777"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Rr. Agim Ramadani</w:t>
    </w:r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Prishtinë, Republika e Kosovës</w:t>
    </w:r>
  </w:p>
  <w:p w14:paraId="74551431" w14:textId="0125E1F2"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14:paraId="7C324864" w14:textId="7EF48BAA" w:rsidR="009A5704" w:rsidRDefault="004F4907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DA4FBB"/>
    <w:multiLevelType w:val="hybridMultilevel"/>
    <w:tmpl w:val="EE66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88586">
    <w:abstractNumId w:val="9"/>
  </w:num>
  <w:num w:numId="2" w16cid:durableId="724061320">
    <w:abstractNumId w:val="7"/>
  </w:num>
  <w:num w:numId="3" w16cid:durableId="1717269280">
    <w:abstractNumId w:val="6"/>
  </w:num>
  <w:num w:numId="4" w16cid:durableId="737436213">
    <w:abstractNumId w:val="5"/>
  </w:num>
  <w:num w:numId="5" w16cid:durableId="1589657937">
    <w:abstractNumId w:val="4"/>
  </w:num>
  <w:num w:numId="6" w16cid:durableId="1758746234">
    <w:abstractNumId w:val="8"/>
  </w:num>
  <w:num w:numId="7" w16cid:durableId="1949048449">
    <w:abstractNumId w:val="3"/>
  </w:num>
  <w:num w:numId="8" w16cid:durableId="2083796788">
    <w:abstractNumId w:val="2"/>
  </w:num>
  <w:num w:numId="9" w16cid:durableId="1776364182">
    <w:abstractNumId w:val="1"/>
  </w:num>
  <w:num w:numId="10" w16cid:durableId="602298993">
    <w:abstractNumId w:val="0"/>
  </w:num>
  <w:num w:numId="11" w16cid:durableId="715272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04"/>
    <w:rsid w:val="000003BE"/>
    <w:rsid w:val="00037593"/>
    <w:rsid w:val="00040A32"/>
    <w:rsid w:val="0009777E"/>
    <w:rsid w:val="000A46B0"/>
    <w:rsid w:val="000C0596"/>
    <w:rsid w:val="000C46C3"/>
    <w:rsid w:val="0010008C"/>
    <w:rsid w:val="00154840"/>
    <w:rsid w:val="00155827"/>
    <w:rsid w:val="00183325"/>
    <w:rsid w:val="002028FE"/>
    <w:rsid w:val="00230FBC"/>
    <w:rsid w:val="00277577"/>
    <w:rsid w:val="00286823"/>
    <w:rsid w:val="002961B4"/>
    <w:rsid w:val="002A58D0"/>
    <w:rsid w:val="002B2847"/>
    <w:rsid w:val="002B2A84"/>
    <w:rsid w:val="002D13F5"/>
    <w:rsid w:val="002E5B1F"/>
    <w:rsid w:val="00300F0F"/>
    <w:rsid w:val="003075AA"/>
    <w:rsid w:val="0036731F"/>
    <w:rsid w:val="003C1D4B"/>
    <w:rsid w:val="0043075C"/>
    <w:rsid w:val="0047121A"/>
    <w:rsid w:val="00485EF2"/>
    <w:rsid w:val="00486292"/>
    <w:rsid w:val="004A290E"/>
    <w:rsid w:val="004A6AC5"/>
    <w:rsid w:val="004B1A70"/>
    <w:rsid w:val="004C58FA"/>
    <w:rsid w:val="004F4907"/>
    <w:rsid w:val="00543E93"/>
    <w:rsid w:val="0054648A"/>
    <w:rsid w:val="005807E6"/>
    <w:rsid w:val="005F6570"/>
    <w:rsid w:val="0062010A"/>
    <w:rsid w:val="00621E89"/>
    <w:rsid w:val="006B40FC"/>
    <w:rsid w:val="006C40B7"/>
    <w:rsid w:val="006C6EA2"/>
    <w:rsid w:val="007134BF"/>
    <w:rsid w:val="007549E8"/>
    <w:rsid w:val="00783120"/>
    <w:rsid w:val="007D5013"/>
    <w:rsid w:val="008000AE"/>
    <w:rsid w:val="00857130"/>
    <w:rsid w:val="00857221"/>
    <w:rsid w:val="00885B1F"/>
    <w:rsid w:val="00891FBB"/>
    <w:rsid w:val="008C2ED1"/>
    <w:rsid w:val="0098317A"/>
    <w:rsid w:val="00992B44"/>
    <w:rsid w:val="009A418E"/>
    <w:rsid w:val="009A5704"/>
    <w:rsid w:val="009F6C2B"/>
    <w:rsid w:val="00A42132"/>
    <w:rsid w:val="00A47783"/>
    <w:rsid w:val="00A73B4B"/>
    <w:rsid w:val="00A9429D"/>
    <w:rsid w:val="00A9458D"/>
    <w:rsid w:val="00AD3484"/>
    <w:rsid w:val="00AD7DDE"/>
    <w:rsid w:val="00B03C13"/>
    <w:rsid w:val="00B4652A"/>
    <w:rsid w:val="00BA343C"/>
    <w:rsid w:val="00BC3A66"/>
    <w:rsid w:val="00BD5F5C"/>
    <w:rsid w:val="00BE3F38"/>
    <w:rsid w:val="00BF3E00"/>
    <w:rsid w:val="00BF6FC1"/>
    <w:rsid w:val="00C2575F"/>
    <w:rsid w:val="00CC4D21"/>
    <w:rsid w:val="00CE18D0"/>
    <w:rsid w:val="00CE7426"/>
    <w:rsid w:val="00D00501"/>
    <w:rsid w:val="00D05714"/>
    <w:rsid w:val="00D064B2"/>
    <w:rsid w:val="00D157AA"/>
    <w:rsid w:val="00D30DBE"/>
    <w:rsid w:val="00D3258C"/>
    <w:rsid w:val="00D41658"/>
    <w:rsid w:val="00D42868"/>
    <w:rsid w:val="00D50EDD"/>
    <w:rsid w:val="00D61BA8"/>
    <w:rsid w:val="00DA28B7"/>
    <w:rsid w:val="00DA3542"/>
    <w:rsid w:val="00E27F24"/>
    <w:rsid w:val="00E37BB2"/>
    <w:rsid w:val="00E66D62"/>
    <w:rsid w:val="00EC4184"/>
    <w:rsid w:val="00ED06A1"/>
    <w:rsid w:val="00F3513C"/>
    <w:rsid w:val="00F6272B"/>
    <w:rsid w:val="00F755AE"/>
    <w:rsid w:val="00FD378A"/>
    <w:rsid w:val="00FD5CF1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2028FE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D00501"/>
  </w:style>
  <w:style w:type="character" w:customStyle="1" w:styleId="apple-converted-space">
    <w:name w:val="apple-converted-space"/>
    <w:basedOn w:val="DefaultParagraphFont"/>
    <w:rsid w:val="00D00501"/>
  </w:style>
  <w:style w:type="character" w:styleId="FollowedHyperlink">
    <w:name w:val="FollowedHyperlink"/>
    <w:basedOn w:val="DefaultParagraphFont"/>
    <w:uiPriority w:val="99"/>
    <w:semiHidden/>
    <w:unhideWhenUsed/>
    <w:rsid w:val="00CC4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trit.kab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Astrit Kabashi</cp:lastModifiedBy>
  <cp:revision>29</cp:revision>
  <dcterms:created xsi:type="dcterms:W3CDTF">2024-12-28T16:19:00Z</dcterms:created>
  <dcterms:modified xsi:type="dcterms:W3CDTF">2024-12-28T16:53:00Z</dcterms:modified>
</cp:coreProperties>
</file>