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AE5" w:rsidRDefault="00F11493" w:rsidP="007D57EF">
      <w:pPr>
        <w:rPr>
          <w:i/>
        </w:rPr>
      </w:pPr>
      <w:r>
        <w:t>Universiteti i Prishtin</w:t>
      </w:r>
      <w:r w:rsidR="00225CD3">
        <w:t>ë</w:t>
      </w:r>
      <w:r>
        <w:t>s</w:t>
      </w:r>
    </w:p>
    <w:p w:rsidR="00E80AE5" w:rsidRPr="00F11493" w:rsidRDefault="00F11493" w:rsidP="00F11493">
      <w:pPr>
        <w:rPr>
          <w:b/>
          <w:i/>
          <w:color w:val="C00000"/>
        </w:rPr>
      </w:pPr>
      <w:r>
        <w:rPr>
          <w:b/>
          <w:i/>
          <w:color w:val="C00000"/>
        </w:rPr>
        <w:t>Fakulteti i Edukimit</w:t>
      </w:r>
    </w:p>
    <w:p w:rsidR="00E80AE5" w:rsidRPr="0070500D" w:rsidRDefault="00F11493" w:rsidP="00E80AE5">
      <w:pPr>
        <w:jc w:val="center"/>
        <w:rPr>
          <w:b/>
          <w:i/>
          <w:color w:val="C00000"/>
          <w:sz w:val="40"/>
          <w:szCs w:val="40"/>
        </w:rPr>
      </w:pPr>
      <w:r w:rsidRPr="00F11493">
        <w:rPr>
          <w:noProof/>
          <w:lang w:val="en-US" w:bidi="ar-SA"/>
        </w:rPr>
        <w:drawing>
          <wp:inline distT="0" distB="0" distL="0" distR="0" wp14:anchorId="2DA4F501" wp14:editId="2C57F06B">
            <wp:extent cx="1143000" cy="1143000"/>
            <wp:effectExtent l="0" t="0" r="0" b="0"/>
            <wp:docPr id="1" name="Picture 1" descr="Image result for logo e universitetit te prisht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logo e universitetit te prishtin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AE5" w:rsidRPr="008D69C3" w:rsidRDefault="00E80AE5" w:rsidP="004C7626">
      <w:pPr>
        <w:jc w:val="center"/>
        <w:rPr>
          <w:b/>
          <w:sz w:val="28"/>
          <w:szCs w:val="28"/>
        </w:rPr>
      </w:pPr>
      <w:bookmarkStart w:id="0" w:name="_Toc218263071"/>
      <w:bookmarkStart w:id="1" w:name="_Toc251415297"/>
      <w:bookmarkStart w:id="2" w:name="_Toc251415513"/>
      <w:r w:rsidRPr="008D69C3">
        <w:rPr>
          <w:b/>
          <w:sz w:val="28"/>
          <w:szCs w:val="28"/>
        </w:rPr>
        <w:t>Lënda:</w:t>
      </w:r>
      <w:bookmarkEnd w:id="0"/>
      <w:bookmarkEnd w:id="1"/>
      <w:bookmarkEnd w:id="2"/>
      <w:r w:rsidRPr="008D69C3">
        <w:rPr>
          <w:b/>
          <w:sz w:val="28"/>
          <w:szCs w:val="28"/>
        </w:rPr>
        <w:t xml:space="preserve"> </w:t>
      </w:r>
      <w:r w:rsidR="00F11493">
        <w:rPr>
          <w:b/>
          <w:sz w:val="28"/>
          <w:szCs w:val="28"/>
        </w:rPr>
        <w:t>Zhvillimi profesional i m</w:t>
      </w:r>
      <w:r w:rsidR="00225CD3">
        <w:rPr>
          <w:b/>
          <w:sz w:val="28"/>
          <w:szCs w:val="28"/>
        </w:rPr>
        <w:t>ë</w:t>
      </w:r>
      <w:r w:rsidR="00F11493">
        <w:rPr>
          <w:b/>
          <w:sz w:val="28"/>
          <w:szCs w:val="28"/>
        </w:rPr>
        <w:t>simdh</w:t>
      </w:r>
      <w:r w:rsidR="00225CD3">
        <w:rPr>
          <w:b/>
          <w:sz w:val="28"/>
          <w:szCs w:val="28"/>
        </w:rPr>
        <w:t>ë</w:t>
      </w:r>
      <w:r w:rsidR="00F11493">
        <w:rPr>
          <w:b/>
          <w:sz w:val="28"/>
          <w:szCs w:val="28"/>
        </w:rPr>
        <w:t>n</w:t>
      </w:r>
      <w:r w:rsidR="00225CD3">
        <w:rPr>
          <w:b/>
          <w:sz w:val="28"/>
          <w:szCs w:val="28"/>
        </w:rPr>
        <w:t>ë</w:t>
      </w:r>
      <w:r w:rsidR="00F11493">
        <w:rPr>
          <w:b/>
          <w:sz w:val="28"/>
          <w:szCs w:val="28"/>
        </w:rPr>
        <w:t>sve</w:t>
      </w:r>
    </w:p>
    <w:p w:rsidR="00E80AE5" w:rsidRDefault="00E80AE5">
      <w:pPr>
        <w:rPr>
          <w:rFonts w:ascii="Book Antiqua" w:hAnsi="Book Antiqua"/>
        </w:rPr>
      </w:pPr>
    </w:p>
    <w:p w:rsidR="00E80AE5" w:rsidRDefault="00E80AE5">
      <w:pPr>
        <w:rPr>
          <w:rFonts w:ascii="Book Antiqua" w:hAnsi="Book Antiqua"/>
        </w:rPr>
      </w:pPr>
    </w:p>
    <w:p w:rsidR="00E80AE5" w:rsidRPr="004C7626" w:rsidRDefault="008D69C3" w:rsidP="004C7626">
      <w:pPr>
        <w:jc w:val="center"/>
        <w:rPr>
          <w:rFonts w:ascii="Book Antiqua" w:hAnsi="Book Antiqua"/>
          <w:b/>
        </w:rPr>
      </w:pPr>
      <w:r w:rsidRPr="004C7626">
        <w:rPr>
          <w:rFonts w:ascii="Book Antiqua" w:hAnsi="Book Antiqua"/>
          <w:b/>
        </w:rPr>
        <w:t>Udh</w:t>
      </w:r>
      <w:r w:rsidR="00C975C3">
        <w:rPr>
          <w:rFonts w:ascii="Book Antiqua" w:hAnsi="Book Antiqua"/>
          <w:b/>
        </w:rPr>
        <w:t>ë</w:t>
      </w:r>
      <w:r w:rsidRPr="004C7626">
        <w:rPr>
          <w:rFonts w:ascii="Book Antiqua" w:hAnsi="Book Antiqua"/>
          <w:b/>
        </w:rPr>
        <w:t>zime p</w:t>
      </w:r>
      <w:r w:rsidR="00C975C3">
        <w:rPr>
          <w:rFonts w:ascii="Book Antiqua" w:hAnsi="Book Antiqua"/>
          <w:b/>
        </w:rPr>
        <w:t>ë</w:t>
      </w:r>
      <w:r w:rsidRPr="004C7626">
        <w:rPr>
          <w:rFonts w:ascii="Book Antiqua" w:hAnsi="Book Antiqua"/>
          <w:b/>
        </w:rPr>
        <w:t>r p</w:t>
      </w:r>
      <w:r w:rsidR="00C975C3">
        <w:rPr>
          <w:rFonts w:ascii="Book Antiqua" w:hAnsi="Book Antiqua"/>
          <w:b/>
        </w:rPr>
        <w:t>ë</w:t>
      </w:r>
      <w:r w:rsidRPr="004C7626">
        <w:rPr>
          <w:rFonts w:ascii="Book Antiqua" w:hAnsi="Book Antiqua"/>
          <w:b/>
        </w:rPr>
        <w:t>rgatitjen e nj</w:t>
      </w:r>
      <w:r w:rsidR="00C975C3">
        <w:rPr>
          <w:rFonts w:ascii="Book Antiqua" w:hAnsi="Book Antiqua"/>
          <w:b/>
        </w:rPr>
        <w:t>ë</w:t>
      </w:r>
      <w:r w:rsidRPr="004C7626">
        <w:rPr>
          <w:rFonts w:ascii="Book Antiqua" w:hAnsi="Book Antiqua"/>
          <w:b/>
        </w:rPr>
        <w:t xml:space="preserve"> punimi seminarik /ese</w:t>
      </w:r>
      <w:r w:rsidR="004B69B3">
        <w:rPr>
          <w:rFonts w:ascii="Book Antiqua" w:hAnsi="Book Antiqua"/>
          <w:b/>
        </w:rPr>
        <w:t>u</w:t>
      </w:r>
      <w:r w:rsidRPr="004C7626">
        <w:rPr>
          <w:rFonts w:ascii="Book Antiqua" w:hAnsi="Book Antiqua"/>
          <w:b/>
        </w:rPr>
        <w:t xml:space="preserve"> n</w:t>
      </w:r>
      <w:r w:rsidR="00C975C3">
        <w:rPr>
          <w:rFonts w:ascii="Book Antiqua" w:hAnsi="Book Antiqua"/>
          <w:b/>
        </w:rPr>
        <w:t>ë</w:t>
      </w:r>
      <w:r w:rsidRPr="004C7626">
        <w:rPr>
          <w:rFonts w:ascii="Book Antiqua" w:hAnsi="Book Antiqua"/>
          <w:b/>
        </w:rPr>
        <w:t xml:space="preserve"> kuad</w:t>
      </w:r>
      <w:r w:rsidR="00C975C3">
        <w:rPr>
          <w:rFonts w:ascii="Book Antiqua" w:hAnsi="Book Antiqua"/>
          <w:b/>
        </w:rPr>
        <w:t>ë</w:t>
      </w:r>
      <w:r w:rsidRPr="004C7626">
        <w:rPr>
          <w:rFonts w:ascii="Book Antiqua" w:hAnsi="Book Antiqua"/>
          <w:b/>
        </w:rPr>
        <w:t>r t</w:t>
      </w:r>
      <w:r w:rsidR="00C975C3">
        <w:rPr>
          <w:rFonts w:ascii="Book Antiqua" w:hAnsi="Book Antiqua"/>
          <w:b/>
        </w:rPr>
        <w:t>ë</w:t>
      </w:r>
      <w:r w:rsidRPr="004C7626">
        <w:rPr>
          <w:rFonts w:ascii="Book Antiqua" w:hAnsi="Book Antiqua"/>
          <w:b/>
        </w:rPr>
        <w:t xml:space="preserve"> temave t</w:t>
      </w:r>
      <w:r w:rsidR="00C975C3">
        <w:rPr>
          <w:rFonts w:ascii="Book Antiqua" w:hAnsi="Book Antiqua"/>
          <w:b/>
        </w:rPr>
        <w:t>ë</w:t>
      </w:r>
      <w:r w:rsidRPr="004C7626">
        <w:rPr>
          <w:rFonts w:ascii="Book Antiqua" w:hAnsi="Book Antiqua"/>
          <w:b/>
        </w:rPr>
        <w:t xml:space="preserve"> programit t</w:t>
      </w:r>
      <w:r w:rsidR="00C975C3">
        <w:rPr>
          <w:rFonts w:ascii="Book Antiqua" w:hAnsi="Book Antiqua"/>
          <w:b/>
        </w:rPr>
        <w:t>ë</w:t>
      </w:r>
      <w:r w:rsidRPr="004C7626">
        <w:rPr>
          <w:rFonts w:ascii="Book Antiqua" w:hAnsi="Book Antiqua"/>
          <w:b/>
        </w:rPr>
        <w:t xml:space="preserve"> </w:t>
      </w:r>
      <w:r w:rsidR="004C7626">
        <w:rPr>
          <w:rFonts w:ascii="Book Antiqua" w:hAnsi="Book Antiqua"/>
          <w:b/>
        </w:rPr>
        <w:t>l</w:t>
      </w:r>
      <w:r w:rsidR="00C975C3">
        <w:rPr>
          <w:rFonts w:ascii="Book Antiqua" w:hAnsi="Book Antiqua"/>
          <w:b/>
        </w:rPr>
        <w:t>ë</w:t>
      </w:r>
      <w:r w:rsidR="004C7626">
        <w:rPr>
          <w:rFonts w:ascii="Book Antiqua" w:hAnsi="Book Antiqua"/>
          <w:b/>
        </w:rPr>
        <w:t>nd</w:t>
      </w:r>
      <w:r w:rsidR="00C975C3">
        <w:rPr>
          <w:rFonts w:ascii="Book Antiqua" w:hAnsi="Book Antiqua"/>
          <w:b/>
        </w:rPr>
        <w:t>ë</w:t>
      </w:r>
      <w:r w:rsidR="004C7626">
        <w:rPr>
          <w:rFonts w:ascii="Book Antiqua" w:hAnsi="Book Antiqua"/>
          <w:b/>
        </w:rPr>
        <w:t>s/</w:t>
      </w:r>
      <w:r w:rsidRPr="004C7626">
        <w:rPr>
          <w:rFonts w:ascii="Book Antiqua" w:hAnsi="Book Antiqua"/>
          <w:b/>
        </w:rPr>
        <w:t>kursit</w:t>
      </w:r>
    </w:p>
    <w:p w:rsidR="009A093C" w:rsidRDefault="009A093C">
      <w:pPr>
        <w:rPr>
          <w:rFonts w:ascii="Book Antiqua" w:hAnsi="Book Antiqua"/>
        </w:rPr>
      </w:pPr>
    </w:p>
    <w:p w:rsidR="00955AD9" w:rsidRDefault="00955AD9" w:rsidP="00F55959">
      <w:p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Programi i l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>nd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 xml:space="preserve">s/kursit </w:t>
      </w:r>
      <w:r w:rsidR="003D4C66">
        <w:rPr>
          <w:rFonts w:ascii="Book Antiqua" w:hAnsi="Book Antiqua"/>
        </w:rPr>
        <w:t>Zhvillimi profesional i m</w:t>
      </w:r>
      <w:r w:rsidR="00225CD3">
        <w:rPr>
          <w:rFonts w:ascii="Book Antiqua" w:hAnsi="Book Antiqua"/>
        </w:rPr>
        <w:t>ë</w:t>
      </w:r>
      <w:r w:rsidR="003D4C66">
        <w:rPr>
          <w:rFonts w:ascii="Book Antiqua" w:hAnsi="Book Antiqua"/>
        </w:rPr>
        <w:t>simdh</w:t>
      </w:r>
      <w:r w:rsidR="00225CD3">
        <w:rPr>
          <w:rFonts w:ascii="Book Antiqua" w:hAnsi="Book Antiqua"/>
        </w:rPr>
        <w:t>ë</w:t>
      </w:r>
      <w:r w:rsidR="003D4C66">
        <w:rPr>
          <w:rFonts w:ascii="Book Antiqua" w:hAnsi="Book Antiqua"/>
        </w:rPr>
        <w:t>n</w:t>
      </w:r>
      <w:r w:rsidR="00225CD3">
        <w:rPr>
          <w:rFonts w:ascii="Book Antiqua" w:hAnsi="Book Antiqua"/>
        </w:rPr>
        <w:t>ë</w:t>
      </w:r>
      <w:r w:rsidR="003D4C66">
        <w:rPr>
          <w:rFonts w:ascii="Book Antiqua" w:hAnsi="Book Antiqua"/>
        </w:rPr>
        <w:t>sve</w:t>
      </w:r>
      <w:r>
        <w:rPr>
          <w:rFonts w:ascii="Book Antiqua" w:hAnsi="Book Antiqua"/>
        </w:rPr>
        <w:t>, p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>rfshin n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>nt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 xml:space="preserve"> tema kryesore t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 xml:space="preserve"> cilat pas</w:t>
      </w:r>
      <w:r w:rsidR="00AA340D">
        <w:rPr>
          <w:rFonts w:ascii="Book Antiqua" w:hAnsi="Book Antiqua"/>
        </w:rPr>
        <w:t>q</w:t>
      </w:r>
      <w:r>
        <w:rPr>
          <w:rFonts w:ascii="Book Antiqua" w:hAnsi="Book Antiqua"/>
        </w:rPr>
        <w:t>yrojn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 xml:space="preserve"> </w:t>
      </w:r>
      <w:r w:rsidR="003D4C66">
        <w:rPr>
          <w:rFonts w:ascii="Book Antiqua" w:hAnsi="Book Antiqua"/>
        </w:rPr>
        <w:t>aspektet relevante me fush</w:t>
      </w:r>
      <w:r w:rsidR="00225CD3">
        <w:rPr>
          <w:rFonts w:ascii="Book Antiqua" w:hAnsi="Book Antiqua"/>
        </w:rPr>
        <w:t>ë</w:t>
      </w:r>
      <w:r w:rsidR="003D4C66">
        <w:rPr>
          <w:rFonts w:ascii="Book Antiqua" w:hAnsi="Book Antiqua"/>
        </w:rPr>
        <w:t>n e zhvillimit profesional</w:t>
      </w:r>
      <w:r>
        <w:rPr>
          <w:rFonts w:ascii="Book Antiqua" w:hAnsi="Book Antiqua"/>
        </w:rPr>
        <w:t>. Temat kan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 xml:space="preserve"> nd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>rlidhje nj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>ra me tjetr</w:t>
      </w:r>
      <w:r w:rsidR="00AA340D">
        <w:rPr>
          <w:rFonts w:ascii="Book Antiqua" w:hAnsi="Book Antiqua"/>
        </w:rPr>
        <w:t>ë</w:t>
      </w:r>
      <w:r>
        <w:rPr>
          <w:rFonts w:ascii="Book Antiqua" w:hAnsi="Book Antiqua"/>
        </w:rPr>
        <w:t>n, mir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>po trajtimi p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>rmbajt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>sor i tyre b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 xml:space="preserve">het sipas planit </w:t>
      </w:r>
      <w:r w:rsidR="004B69B3">
        <w:rPr>
          <w:rFonts w:ascii="Book Antiqua" w:hAnsi="Book Antiqua"/>
        </w:rPr>
        <w:t>të mësimit</w:t>
      </w:r>
      <w:r>
        <w:rPr>
          <w:rFonts w:ascii="Book Antiqua" w:hAnsi="Book Antiqua"/>
        </w:rPr>
        <w:t xml:space="preserve"> n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 xml:space="preserve"> kuad</w:t>
      </w:r>
      <w:r w:rsidR="004B69B3">
        <w:rPr>
          <w:rFonts w:ascii="Book Antiqua" w:hAnsi="Book Antiqua"/>
        </w:rPr>
        <w:t>ë</w:t>
      </w:r>
      <w:r>
        <w:rPr>
          <w:rFonts w:ascii="Book Antiqua" w:hAnsi="Book Antiqua"/>
        </w:rPr>
        <w:t>r t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 xml:space="preserve"> k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>tij semestri.</w:t>
      </w:r>
    </w:p>
    <w:p w:rsidR="00955AD9" w:rsidRDefault="00955AD9" w:rsidP="00F55959">
      <w:pPr>
        <w:spacing w:line="276" w:lineRule="auto"/>
        <w:jc w:val="both"/>
        <w:rPr>
          <w:rFonts w:ascii="Book Antiqua" w:hAnsi="Book Antiqua"/>
        </w:rPr>
      </w:pPr>
    </w:p>
    <w:p w:rsidR="009A093C" w:rsidRDefault="009A093C" w:rsidP="00F55959">
      <w:p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P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>r secil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>n tem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 xml:space="preserve"> n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 xml:space="preserve"> kuad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>r t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 xml:space="preserve"> kursit, d</w:t>
      </w:r>
      <w:r w:rsidR="00E80AE5" w:rsidRPr="00484D0A">
        <w:rPr>
          <w:rFonts w:ascii="Book Antiqua" w:hAnsi="Book Antiqua"/>
        </w:rPr>
        <w:t>o të formohen grupe të student</w:t>
      </w:r>
      <w:r w:rsidR="00AA340D">
        <w:rPr>
          <w:rFonts w:ascii="Book Antiqua" w:hAnsi="Book Antiqua"/>
        </w:rPr>
        <w:t>ë</w:t>
      </w:r>
      <w:r w:rsidR="00E80AE5" w:rsidRPr="00484D0A">
        <w:rPr>
          <w:rFonts w:ascii="Book Antiqua" w:hAnsi="Book Antiqua"/>
        </w:rPr>
        <w:t xml:space="preserve">ve prej 2-4 </w:t>
      </w:r>
      <w:r w:rsidR="00955AD9">
        <w:rPr>
          <w:rFonts w:ascii="Book Antiqua" w:hAnsi="Book Antiqua"/>
        </w:rPr>
        <w:t>student</w:t>
      </w:r>
      <w:r w:rsidR="00C975C3">
        <w:rPr>
          <w:rFonts w:ascii="Book Antiqua" w:hAnsi="Book Antiqua"/>
        </w:rPr>
        <w:t>ë</w:t>
      </w:r>
      <w:r w:rsidR="00955AD9">
        <w:rPr>
          <w:rFonts w:ascii="Book Antiqua" w:hAnsi="Book Antiqua"/>
        </w:rPr>
        <w:t>,</w:t>
      </w:r>
      <w:r w:rsidR="00E80AE5" w:rsidRPr="00484D0A">
        <w:rPr>
          <w:rFonts w:ascii="Book Antiqua" w:hAnsi="Book Antiqua"/>
        </w:rPr>
        <w:t xml:space="preserve"> të cilët në mënyrë sistematike do të </w:t>
      </w:r>
      <w:r w:rsidR="00E80AE5">
        <w:rPr>
          <w:rFonts w:ascii="Book Antiqua" w:hAnsi="Book Antiqua"/>
        </w:rPr>
        <w:t xml:space="preserve">hulumtojnë në përzgjedhjen dhe leximin e </w:t>
      </w:r>
      <w:r w:rsidR="00624F65">
        <w:rPr>
          <w:rFonts w:ascii="Book Antiqua" w:hAnsi="Book Antiqua"/>
        </w:rPr>
        <w:t>literatur</w:t>
      </w:r>
      <w:r w:rsidR="00AA340D">
        <w:rPr>
          <w:rFonts w:ascii="Book Antiqua" w:hAnsi="Book Antiqua"/>
        </w:rPr>
        <w:t>ë</w:t>
      </w:r>
      <w:r w:rsidR="00624F65">
        <w:rPr>
          <w:rFonts w:ascii="Book Antiqua" w:hAnsi="Book Antiqua"/>
        </w:rPr>
        <w:t>s,</w:t>
      </w:r>
      <w:r w:rsidR="00955AD9">
        <w:rPr>
          <w:rFonts w:ascii="Book Antiqua" w:hAnsi="Book Antiqua"/>
        </w:rPr>
        <w:t xml:space="preserve"> </w:t>
      </w:r>
      <w:r w:rsidR="00E80AE5">
        <w:rPr>
          <w:rFonts w:ascii="Book Antiqua" w:hAnsi="Book Antiqua"/>
        </w:rPr>
        <w:t>artikujve shkencor</w:t>
      </w:r>
      <w:r w:rsidR="00E4093A">
        <w:rPr>
          <w:rFonts w:ascii="Book Antiqua" w:hAnsi="Book Antiqua"/>
        </w:rPr>
        <w:t xml:space="preserve"> të lidhur me tem</w:t>
      </w:r>
      <w:r w:rsidR="00AA340D">
        <w:rPr>
          <w:rFonts w:ascii="Book Antiqua" w:hAnsi="Book Antiqua"/>
        </w:rPr>
        <w:t>ë</w:t>
      </w:r>
      <w:r w:rsidR="00E4093A">
        <w:rPr>
          <w:rFonts w:ascii="Book Antiqua" w:hAnsi="Book Antiqua"/>
        </w:rPr>
        <w:t>n</w:t>
      </w:r>
      <w:r w:rsidR="00E80AE5">
        <w:rPr>
          <w:rFonts w:ascii="Book Antiqua" w:hAnsi="Book Antiqua"/>
        </w:rPr>
        <w:t xml:space="preserve">, </w:t>
      </w:r>
      <w:r w:rsidR="00E80AE5" w:rsidRPr="00484D0A">
        <w:rPr>
          <w:rFonts w:ascii="Book Antiqua" w:hAnsi="Book Antiqua"/>
        </w:rPr>
        <w:t xml:space="preserve"> </w:t>
      </w:r>
      <w:r w:rsidR="00F55959">
        <w:rPr>
          <w:rFonts w:ascii="Book Antiqua" w:hAnsi="Book Antiqua"/>
        </w:rPr>
        <w:t>si dhe do t</w:t>
      </w:r>
      <w:r w:rsidR="00C975C3">
        <w:rPr>
          <w:rFonts w:ascii="Book Antiqua" w:hAnsi="Book Antiqua"/>
        </w:rPr>
        <w:t>ë</w:t>
      </w:r>
      <w:r w:rsidR="00F55959">
        <w:rPr>
          <w:rFonts w:ascii="Book Antiqua" w:hAnsi="Book Antiqua"/>
        </w:rPr>
        <w:t xml:space="preserve"> p</w:t>
      </w:r>
      <w:r w:rsidR="00C975C3">
        <w:rPr>
          <w:rFonts w:ascii="Book Antiqua" w:hAnsi="Book Antiqua"/>
        </w:rPr>
        <w:t>ë</w:t>
      </w:r>
      <w:r w:rsidR="00F55959">
        <w:rPr>
          <w:rFonts w:ascii="Book Antiqua" w:hAnsi="Book Antiqua"/>
        </w:rPr>
        <w:t xml:space="preserve">rgatisin </w:t>
      </w:r>
      <w:r w:rsidR="00E80AE5">
        <w:rPr>
          <w:rFonts w:ascii="Book Antiqua" w:hAnsi="Book Antiqua"/>
        </w:rPr>
        <w:t xml:space="preserve">një punim seminarik / ese, duke u bazuar </w:t>
      </w:r>
      <w:r w:rsidR="00E80AE5" w:rsidRPr="00BD7DFA">
        <w:rPr>
          <w:rFonts w:ascii="Book Antiqua" w:hAnsi="Book Antiqua"/>
        </w:rPr>
        <w:t xml:space="preserve">në këto çështje: </w:t>
      </w:r>
    </w:p>
    <w:p w:rsidR="009A093C" w:rsidRPr="00F55959" w:rsidRDefault="00E80AE5" w:rsidP="00F55959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Book Antiqua" w:hAnsi="Book Antiqua"/>
          <w:b/>
        </w:rPr>
      </w:pPr>
      <w:r w:rsidRPr="00F55959">
        <w:rPr>
          <w:rFonts w:ascii="Book Antiqua" w:hAnsi="Book Antiqua"/>
          <w:b/>
        </w:rPr>
        <w:t xml:space="preserve">Qëllimin e artikullit (duke përmbledhur idenë kryesore); </w:t>
      </w:r>
    </w:p>
    <w:p w:rsidR="009A093C" w:rsidRPr="00F55959" w:rsidRDefault="00F55959" w:rsidP="00F55959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Book Antiqua" w:hAnsi="Book Antiqua"/>
        </w:rPr>
      </w:pPr>
      <w:r w:rsidRPr="00F55959">
        <w:rPr>
          <w:rFonts w:ascii="Book Antiqua" w:hAnsi="Book Antiqua"/>
          <w:b/>
        </w:rPr>
        <w:t>P</w:t>
      </w:r>
      <w:r w:rsidR="00E80AE5" w:rsidRPr="00F55959">
        <w:rPr>
          <w:rFonts w:ascii="Book Antiqua" w:hAnsi="Book Antiqua"/>
          <w:b/>
        </w:rPr>
        <w:t>ërshkrimin reflektiv të asaj që është mësuar</w:t>
      </w:r>
      <w:r w:rsidR="00E4093A">
        <w:rPr>
          <w:rFonts w:ascii="Book Antiqua" w:hAnsi="Book Antiqua"/>
          <w:b/>
        </w:rPr>
        <w:t xml:space="preserve"> nga sh</w:t>
      </w:r>
      <w:r w:rsidR="00EA4807">
        <w:rPr>
          <w:rFonts w:ascii="Book Antiqua" w:hAnsi="Book Antiqua"/>
          <w:b/>
        </w:rPr>
        <w:t>q</w:t>
      </w:r>
      <w:r w:rsidR="00E4093A">
        <w:rPr>
          <w:rFonts w:ascii="Book Antiqua" w:hAnsi="Book Antiqua"/>
          <w:b/>
        </w:rPr>
        <w:t>yrtimi i literaturës,</w:t>
      </w:r>
      <w:r w:rsidR="00E80AE5" w:rsidRPr="00F55959">
        <w:rPr>
          <w:rFonts w:ascii="Book Antiqua" w:hAnsi="Book Antiqua"/>
        </w:rPr>
        <w:t xml:space="preserve"> dhe </w:t>
      </w:r>
    </w:p>
    <w:p w:rsidR="009A093C" w:rsidRPr="00F55959" w:rsidRDefault="00F55959" w:rsidP="00F55959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Book Antiqua" w:hAnsi="Book Antiqua"/>
        </w:rPr>
      </w:pPr>
      <w:r w:rsidRPr="00F55959">
        <w:rPr>
          <w:rFonts w:ascii="Book Antiqua" w:hAnsi="Book Antiqua"/>
          <w:b/>
        </w:rPr>
        <w:t>I</w:t>
      </w:r>
      <w:r w:rsidR="00E80AE5" w:rsidRPr="00F55959">
        <w:rPr>
          <w:rFonts w:ascii="Book Antiqua" w:hAnsi="Book Antiqua"/>
          <w:b/>
        </w:rPr>
        <w:t>mplikimin (gërshetimin) në praktikën profesionale personale</w:t>
      </w:r>
      <w:r w:rsidR="00E80AE5" w:rsidRPr="00F55959">
        <w:rPr>
          <w:rFonts w:ascii="Book Antiqua" w:hAnsi="Book Antiqua"/>
        </w:rPr>
        <w:t xml:space="preserve">. </w:t>
      </w:r>
    </w:p>
    <w:p w:rsidR="009A093C" w:rsidRDefault="009A093C" w:rsidP="00F55959">
      <w:pPr>
        <w:spacing w:line="276" w:lineRule="auto"/>
        <w:jc w:val="both"/>
        <w:rPr>
          <w:rFonts w:ascii="Book Antiqua" w:hAnsi="Book Antiqua"/>
        </w:rPr>
      </w:pPr>
    </w:p>
    <w:p w:rsidR="00F55959" w:rsidRDefault="00E80AE5" w:rsidP="00F55959">
      <w:pPr>
        <w:spacing w:line="276" w:lineRule="auto"/>
        <w:jc w:val="both"/>
        <w:rPr>
          <w:rFonts w:ascii="Book Antiqua" w:hAnsi="Book Antiqua"/>
        </w:rPr>
      </w:pPr>
      <w:r w:rsidRPr="00BD7DFA">
        <w:rPr>
          <w:rFonts w:ascii="Book Antiqua" w:hAnsi="Book Antiqua"/>
        </w:rPr>
        <w:t xml:space="preserve">Të shkruarit në </w:t>
      </w:r>
      <w:r>
        <w:rPr>
          <w:rFonts w:ascii="Book Antiqua" w:hAnsi="Book Antiqua"/>
        </w:rPr>
        <w:t>punim</w:t>
      </w:r>
      <w:r w:rsidR="009A093C">
        <w:rPr>
          <w:rFonts w:ascii="Book Antiqua" w:hAnsi="Book Antiqua"/>
        </w:rPr>
        <w:t xml:space="preserve"> seminarik</w:t>
      </w:r>
      <w:r>
        <w:rPr>
          <w:rFonts w:ascii="Book Antiqua" w:hAnsi="Book Antiqua"/>
        </w:rPr>
        <w:t>/</w:t>
      </w:r>
      <w:r w:rsidRPr="00BD7DFA">
        <w:rPr>
          <w:rFonts w:ascii="Book Antiqua" w:hAnsi="Book Antiqua"/>
        </w:rPr>
        <w:t>ese, do të zhvillojë të menduarit kritik dhe do të ketë për qëllim</w:t>
      </w:r>
      <w:r w:rsidR="009A093C">
        <w:rPr>
          <w:rFonts w:ascii="Book Antiqua" w:hAnsi="Book Antiqua"/>
        </w:rPr>
        <w:t xml:space="preserve"> </w:t>
      </w:r>
      <w:r w:rsidR="009A093C" w:rsidRPr="00BD7DFA">
        <w:rPr>
          <w:rFonts w:ascii="Book Antiqua" w:hAnsi="Book Antiqua"/>
        </w:rPr>
        <w:t>të bazuarit në përbërësit e nivelit të lartë të të menduarit, siq janë analiza dhe sinteza!</w:t>
      </w:r>
    </w:p>
    <w:p w:rsidR="00C975C3" w:rsidRDefault="00F55959" w:rsidP="00C975C3">
      <w:pPr>
        <w:spacing w:before="24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Nj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 xml:space="preserve"> p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>rmbledhje e punimit seminarik/eses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 xml:space="preserve"> preza</w:t>
      </w:r>
      <w:r w:rsidRPr="00A97D04">
        <w:rPr>
          <w:rFonts w:ascii="Book Antiqua" w:hAnsi="Book Antiqua"/>
        </w:rPr>
        <w:t>t</w:t>
      </w:r>
      <w:r>
        <w:rPr>
          <w:rFonts w:ascii="Book Antiqua" w:hAnsi="Book Antiqua"/>
        </w:rPr>
        <w:t>ohet n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 xml:space="preserve"> jav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 xml:space="preserve">n </w:t>
      </w:r>
      <w:r w:rsidR="00192EA3">
        <w:rPr>
          <w:rFonts w:ascii="Book Antiqua" w:hAnsi="Book Antiqua"/>
        </w:rPr>
        <w:t>e dymbëdhjetë dhe javën e trembëdhjetë</w:t>
      </w:r>
      <w:r>
        <w:rPr>
          <w:rFonts w:ascii="Book Antiqua" w:hAnsi="Book Antiqua"/>
        </w:rPr>
        <w:t>, nd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>rsa versioni final dor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>zohet te m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>simdh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>n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>si i kursit n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 xml:space="preserve"> jav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>n e fundit t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 xml:space="preserve"> m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 xml:space="preserve">simit, para provimit final. </w:t>
      </w:r>
    </w:p>
    <w:p w:rsidR="00C975C3" w:rsidRDefault="00F55959" w:rsidP="00C975C3">
      <w:pPr>
        <w:spacing w:before="24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Krah</w:t>
      </w:r>
      <w:r w:rsidR="00BE3AEF">
        <w:rPr>
          <w:rFonts w:ascii="Book Antiqua" w:hAnsi="Book Antiqua"/>
        </w:rPr>
        <w:t>as</w:t>
      </w:r>
      <w:r>
        <w:rPr>
          <w:rFonts w:ascii="Book Antiqua" w:hAnsi="Book Antiqua"/>
        </w:rPr>
        <w:t xml:space="preserve"> grupit q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 xml:space="preserve"> ka p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>r detyr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 xml:space="preserve"> t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 xml:space="preserve"> hulumtoj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 xml:space="preserve"> p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>r tem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>n dhe t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 xml:space="preserve"> prezantoj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 xml:space="preserve"> n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 xml:space="preserve"> ligjerata, formohet edhe nj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 xml:space="preserve"> grup prej </w:t>
      </w:r>
      <w:r w:rsidR="00DE62BE">
        <w:rPr>
          <w:rFonts w:ascii="Book Antiqua" w:hAnsi="Book Antiqua"/>
        </w:rPr>
        <w:t>1-2</w:t>
      </w:r>
      <w:r>
        <w:rPr>
          <w:rFonts w:ascii="Book Antiqua" w:hAnsi="Book Antiqua"/>
        </w:rPr>
        <w:t xml:space="preserve"> student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>ve n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 xml:space="preserve"> rolin e miq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>ve kritik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>, t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 xml:space="preserve"> cil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>t hulumtojn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 xml:space="preserve"> p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>r tem</w:t>
      </w:r>
      <w:r w:rsidR="00AA340D">
        <w:rPr>
          <w:rFonts w:ascii="Book Antiqua" w:hAnsi="Book Antiqua"/>
        </w:rPr>
        <w:t>ë</w:t>
      </w:r>
      <w:r>
        <w:rPr>
          <w:rFonts w:ascii="Book Antiqua" w:hAnsi="Book Antiqua"/>
        </w:rPr>
        <w:t>n dhe n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 xml:space="preserve"> dit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>n e prezantimit nga grupi p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>rkat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>s, japin m</w:t>
      </w:r>
      <w:r w:rsidR="00AA340D">
        <w:rPr>
          <w:rFonts w:ascii="Book Antiqua" w:hAnsi="Book Antiqua"/>
        </w:rPr>
        <w:t>e</w:t>
      </w:r>
      <w:r>
        <w:rPr>
          <w:rFonts w:ascii="Book Antiqua" w:hAnsi="Book Antiqua"/>
        </w:rPr>
        <w:t xml:space="preserve">ndimin e tyre kritik lidhur me punimin, </w:t>
      </w:r>
      <w:r w:rsidR="00C975C3">
        <w:rPr>
          <w:rFonts w:ascii="Book Antiqua" w:hAnsi="Book Antiqua"/>
        </w:rPr>
        <w:t>thellësin</w:t>
      </w:r>
      <w:r w:rsidR="00BE3AEF">
        <w:rPr>
          <w:rFonts w:ascii="Book Antiqua" w:hAnsi="Book Antiqua"/>
        </w:rPr>
        <w:t>ë e traj</w:t>
      </w:r>
      <w:r w:rsidR="00C975C3">
        <w:rPr>
          <w:rFonts w:ascii="Book Antiqua" w:hAnsi="Book Antiqua"/>
        </w:rPr>
        <w:t xml:space="preserve">timit të temës, </w:t>
      </w:r>
      <w:r>
        <w:rPr>
          <w:rFonts w:ascii="Book Antiqua" w:hAnsi="Book Antiqua"/>
        </w:rPr>
        <w:t>nevojat p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>r plot</w:t>
      </w:r>
      <w:r w:rsidR="00C975C3">
        <w:rPr>
          <w:rFonts w:ascii="Book Antiqua" w:hAnsi="Book Antiqua"/>
        </w:rPr>
        <w:t>ë</w:t>
      </w:r>
      <w:r>
        <w:rPr>
          <w:rFonts w:ascii="Book Antiqua" w:hAnsi="Book Antiqua"/>
        </w:rPr>
        <w:t>sim/ndrys</w:t>
      </w:r>
      <w:r w:rsidR="00BE3AEF">
        <w:rPr>
          <w:rFonts w:ascii="Book Antiqua" w:hAnsi="Book Antiqua"/>
        </w:rPr>
        <w:t>h</w:t>
      </w:r>
      <w:r>
        <w:rPr>
          <w:rFonts w:ascii="Book Antiqua" w:hAnsi="Book Antiqua"/>
        </w:rPr>
        <w:t>im</w:t>
      </w:r>
      <w:r w:rsidR="00C975C3">
        <w:rPr>
          <w:rFonts w:ascii="Book Antiqua" w:hAnsi="Book Antiqua"/>
        </w:rPr>
        <w:t>, etj. Reflektimi i miqëve kritik, integrohet në versionin final, të cilin grupi e dorëzon te mësimdhënësi i kursit në javën e fundit të mësimit.</w:t>
      </w:r>
    </w:p>
    <w:p w:rsidR="00F55959" w:rsidRDefault="00F55959" w:rsidP="00F55959">
      <w:pPr>
        <w:spacing w:line="276" w:lineRule="auto"/>
        <w:jc w:val="both"/>
        <w:rPr>
          <w:rFonts w:ascii="Book Antiqua" w:hAnsi="Book Antiqua"/>
        </w:rPr>
      </w:pPr>
    </w:p>
    <w:p w:rsidR="00F55959" w:rsidRDefault="00F55959">
      <w:pPr>
        <w:rPr>
          <w:rFonts w:ascii="Book Antiqua" w:hAnsi="Book Antiqua"/>
        </w:rPr>
      </w:pPr>
    </w:p>
    <w:p w:rsidR="00F55959" w:rsidRDefault="00F55959" w:rsidP="00F55959">
      <w:pPr>
        <w:rPr>
          <w:rFonts w:ascii="Book Antiqua" w:hAnsi="Book Antiqua"/>
        </w:rPr>
        <w:sectPr w:rsidR="00F55959" w:rsidSect="00C975C3">
          <w:pgSz w:w="11906" w:h="16838" w:code="9"/>
          <w:pgMar w:top="993" w:right="1440" w:bottom="1135" w:left="1440" w:header="709" w:footer="709" w:gutter="0"/>
          <w:cols w:space="720"/>
          <w:docGrid w:linePitch="360"/>
        </w:sectPr>
      </w:pPr>
    </w:p>
    <w:p w:rsidR="009A093C" w:rsidRDefault="009A093C">
      <w:pPr>
        <w:rPr>
          <w:rFonts w:ascii="Book Antiqua" w:hAnsi="Book Antiqua"/>
        </w:rPr>
      </w:pPr>
    </w:p>
    <w:p w:rsidR="009A093C" w:rsidRDefault="009A093C">
      <w:pPr>
        <w:rPr>
          <w:rFonts w:ascii="Book Antiqua" w:hAnsi="Book Antiqua"/>
        </w:rPr>
      </w:pPr>
    </w:p>
    <w:p w:rsidR="009A093C" w:rsidRDefault="009A093C"/>
    <w:tbl>
      <w:tblPr>
        <w:tblW w:w="1531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76"/>
        <w:gridCol w:w="6804"/>
        <w:gridCol w:w="3686"/>
        <w:gridCol w:w="3544"/>
      </w:tblGrid>
      <w:tr w:rsidR="00E80AE5" w:rsidRPr="00A97D04" w:rsidTr="00DE62BE">
        <w:trPr>
          <w:trHeight w:val="4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80AE5" w:rsidRPr="00A97D04" w:rsidRDefault="00E80AE5" w:rsidP="00C975C3">
            <w:pPr>
              <w:spacing w:beforeLines="40" w:before="96" w:afterLines="40" w:after="96"/>
              <w:jc w:val="center"/>
              <w:rPr>
                <w:rFonts w:ascii="Book Antiqua" w:hAnsi="Book Antiqua"/>
                <w:b/>
              </w:rPr>
            </w:pPr>
            <w:r w:rsidRPr="00A97D04">
              <w:rPr>
                <w:rFonts w:ascii="Book Antiqua" w:hAnsi="Book Antiqua"/>
                <w:b/>
              </w:rPr>
              <w:t>Javët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80AE5" w:rsidRPr="00A97D04" w:rsidRDefault="00E80AE5" w:rsidP="00C975C3">
            <w:pPr>
              <w:spacing w:beforeLines="40" w:before="96" w:afterLines="40" w:after="96"/>
              <w:jc w:val="center"/>
              <w:rPr>
                <w:rFonts w:ascii="Book Antiqua" w:hAnsi="Book Antiqua"/>
              </w:rPr>
            </w:pPr>
            <w:r w:rsidRPr="00A97D04">
              <w:rPr>
                <w:rFonts w:ascii="Book Antiqua" w:hAnsi="Book Antiqua"/>
                <w:b/>
              </w:rPr>
              <w:t>Tema</w:t>
            </w:r>
            <w:r w:rsidR="00C975C3">
              <w:rPr>
                <w:rFonts w:ascii="Book Antiqua" w:hAnsi="Book Antiqua"/>
                <w:b/>
              </w:rPr>
              <w:t>t kryesore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80AE5" w:rsidRPr="00F243AE" w:rsidRDefault="00C975C3" w:rsidP="00DE62BE">
            <w:pPr>
              <w:spacing w:beforeLines="40" w:before="96" w:afterLines="40" w:after="96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Anëtarët e grupit të studentëve të angazhuar për tema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80AE5" w:rsidRPr="00F243AE" w:rsidRDefault="00DE62BE" w:rsidP="00DE62BE">
            <w:pPr>
              <w:spacing w:beforeLines="40" w:before="96" w:afterLines="40" w:after="96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Miku/Miqtë kritik</w:t>
            </w:r>
          </w:p>
        </w:tc>
      </w:tr>
      <w:tr w:rsidR="00E80AE5" w:rsidRPr="00A97D04" w:rsidTr="00DE62BE">
        <w:trPr>
          <w:trHeight w:val="4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E5" w:rsidRPr="00A97D04" w:rsidRDefault="00E80AE5" w:rsidP="00E80AE5">
            <w:pPr>
              <w:spacing w:beforeLines="40" w:before="96" w:afterLines="40" w:after="96"/>
              <w:jc w:val="center"/>
              <w:rPr>
                <w:rFonts w:ascii="Book Antiqua" w:hAnsi="Book Antiqua"/>
              </w:rPr>
            </w:pPr>
            <w:r w:rsidRPr="00A97D04">
              <w:rPr>
                <w:rFonts w:ascii="Book Antiqua" w:hAnsi="Book Antiqua"/>
                <w:b/>
              </w:rPr>
              <w:t>Java - 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E5" w:rsidRPr="00A97D04" w:rsidRDefault="00E80AE5" w:rsidP="00E80AE5">
            <w:pPr>
              <w:jc w:val="both"/>
              <w:rPr>
                <w:rFonts w:ascii="Book Antiqua" w:hAnsi="Book Antiqua"/>
              </w:rPr>
            </w:pPr>
            <w:r w:rsidRPr="00A97D04">
              <w:rPr>
                <w:rFonts w:ascii="Book Antiqua" w:hAnsi="Book Antiqua"/>
              </w:rPr>
              <w:t>Njoftim me syllabusin e lëndës dhe prezantim i q</w:t>
            </w:r>
            <w:r>
              <w:rPr>
                <w:rFonts w:ascii="Book Antiqua" w:hAnsi="Book Antiqua"/>
              </w:rPr>
              <w:t>ë</w:t>
            </w:r>
            <w:r w:rsidRPr="00A97D04">
              <w:rPr>
                <w:rFonts w:ascii="Book Antiqua" w:hAnsi="Book Antiqua"/>
              </w:rPr>
              <w:t>llimit t</w:t>
            </w:r>
            <w:r>
              <w:rPr>
                <w:rFonts w:ascii="Book Antiqua" w:hAnsi="Book Antiqua"/>
              </w:rPr>
              <w:t>ë</w:t>
            </w:r>
            <w:r w:rsidRPr="00A97D04">
              <w:rPr>
                <w:rFonts w:ascii="Book Antiqua" w:hAnsi="Book Antiqua"/>
              </w:rPr>
              <w:t xml:space="preserve"> kursit.</w:t>
            </w:r>
            <w:r w:rsidR="00DE62BE">
              <w:rPr>
                <w:rFonts w:ascii="Book Antiqua" w:hAnsi="Book Antiqua"/>
              </w:rPr>
              <w:t xml:space="preserve"> </w:t>
            </w:r>
            <w:r w:rsidRPr="00A97D04">
              <w:rPr>
                <w:rFonts w:ascii="Book Antiqua" w:hAnsi="Book Antiqua"/>
              </w:rPr>
              <w:t>Njohja me detyrat e kursit dhe ndarja e p</w:t>
            </w:r>
            <w:r>
              <w:rPr>
                <w:rFonts w:ascii="Book Antiqua" w:hAnsi="Book Antiqua"/>
              </w:rPr>
              <w:t>ë</w:t>
            </w:r>
            <w:r w:rsidRPr="00A97D04">
              <w:rPr>
                <w:rFonts w:ascii="Book Antiqua" w:hAnsi="Book Antiqua"/>
              </w:rPr>
              <w:t>rgjegj</w:t>
            </w:r>
            <w:r>
              <w:rPr>
                <w:rFonts w:ascii="Book Antiqua" w:hAnsi="Book Antiqua"/>
              </w:rPr>
              <w:t>ë</w:t>
            </w:r>
            <w:r w:rsidRPr="00A97D04">
              <w:rPr>
                <w:rFonts w:ascii="Book Antiqua" w:hAnsi="Book Antiqua"/>
              </w:rPr>
              <w:t>sive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E5" w:rsidRPr="00F243AE" w:rsidRDefault="00E80AE5" w:rsidP="00E80AE5">
            <w:pPr>
              <w:spacing w:beforeLines="40" w:before="96" w:afterLines="40" w:after="96"/>
              <w:jc w:val="both"/>
              <w:rPr>
                <w:rFonts w:ascii="Book Antiqua" w:hAnsi="Book Antiq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E5" w:rsidRPr="00F243AE" w:rsidRDefault="00E80AE5" w:rsidP="00E80AE5">
            <w:pPr>
              <w:spacing w:beforeLines="40" w:before="96" w:afterLines="40" w:after="96"/>
              <w:jc w:val="both"/>
              <w:rPr>
                <w:rFonts w:ascii="Book Antiqua" w:hAnsi="Book Antiqua"/>
              </w:rPr>
            </w:pPr>
          </w:p>
        </w:tc>
      </w:tr>
      <w:tr w:rsidR="00E80AE5" w:rsidRPr="00A97D04" w:rsidTr="00DE62BE">
        <w:trPr>
          <w:trHeight w:val="4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E5" w:rsidRPr="00A97D04" w:rsidRDefault="00E80AE5" w:rsidP="00E80AE5">
            <w:pPr>
              <w:spacing w:beforeLines="40" w:before="96" w:afterLines="40" w:after="96"/>
              <w:jc w:val="center"/>
              <w:rPr>
                <w:rFonts w:ascii="Book Antiqua" w:hAnsi="Book Antiqua"/>
              </w:rPr>
            </w:pPr>
            <w:r w:rsidRPr="00A97D04">
              <w:rPr>
                <w:rFonts w:ascii="Book Antiqua" w:hAnsi="Book Antiqua"/>
                <w:b/>
              </w:rPr>
              <w:t>Java - II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E" w:rsidRPr="007C0E3E" w:rsidRDefault="00E80AE5" w:rsidP="007C0E3E">
            <w:pPr>
              <w:spacing w:beforeLines="40" w:before="96" w:afterLines="40" w:after="96"/>
              <w:jc w:val="both"/>
              <w:rPr>
                <w:rFonts w:ascii="Book Antiqua" w:hAnsi="Book Antiqua"/>
                <w:bCs/>
              </w:rPr>
            </w:pPr>
            <w:r w:rsidRPr="00A97D04">
              <w:rPr>
                <w:rFonts w:ascii="Book Antiqua" w:hAnsi="Book Antiqua"/>
              </w:rPr>
              <w:t xml:space="preserve">Hyrje: </w:t>
            </w:r>
            <w:r w:rsidR="00C975C3">
              <w:rPr>
                <w:rFonts w:ascii="Book Antiqua" w:hAnsi="Book Antiqua"/>
              </w:rPr>
              <w:t xml:space="preserve"> </w:t>
            </w:r>
            <w:r w:rsidR="007C0E3E" w:rsidRPr="007C0E3E">
              <w:rPr>
                <w:rFonts w:ascii="Book Antiqua" w:hAnsi="Book Antiqua"/>
                <w:bCs/>
              </w:rPr>
              <w:t>Shtjellimi i koncepteve themelore përkitazi me çështjen në fokus</w:t>
            </w:r>
          </w:p>
          <w:p w:rsidR="00E80AE5" w:rsidRPr="00A97D04" w:rsidRDefault="00E80AE5" w:rsidP="00E80AE5">
            <w:pPr>
              <w:spacing w:beforeLines="40" w:before="96" w:afterLines="40" w:after="96"/>
              <w:jc w:val="both"/>
              <w:rPr>
                <w:rFonts w:ascii="Book Antiqua" w:hAnsi="Book Antiq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D2" w:rsidRPr="00FA09C1" w:rsidRDefault="004206D2" w:rsidP="00FA09C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E5" w:rsidRPr="00414172" w:rsidRDefault="00E80AE5" w:rsidP="00C975C3">
            <w:pPr>
              <w:pStyle w:val="ListParagraph"/>
              <w:jc w:val="both"/>
              <w:rPr>
                <w:rFonts w:ascii="Book Antiqua" w:hAnsi="Book Antiqua"/>
              </w:rPr>
            </w:pPr>
          </w:p>
        </w:tc>
      </w:tr>
      <w:tr w:rsidR="005B6732" w:rsidRPr="00A97D04" w:rsidTr="00DE62BE">
        <w:trPr>
          <w:trHeight w:val="7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32" w:rsidRPr="00A97D04" w:rsidRDefault="005B6732" w:rsidP="00E80AE5">
            <w:pPr>
              <w:spacing w:beforeLines="40" w:before="96" w:afterLines="40" w:after="96"/>
              <w:jc w:val="center"/>
              <w:rPr>
                <w:rFonts w:ascii="Book Antiqua" w:hAnsi="Book Antiqua"/>
              </w:rPr>
            </w:pPr>
            <w:r w:rsidRPr="00A97D04">
              <w:rPr>
                <w:rFonts w:ascii="Book Antiqua" w:hAnsi="Book Antiqua"/>
                <w:b/>
              </w:rPr>
              <w:t>Java - III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32" w:rsidRPr="00A97D04" w:rsidRDefault="005B6732" w:rsidP="00E80AE5">
            <w:pPr>
              <w:jc w:val="both"/>
              <w:rPr>
                <w:rFonts w:ascii="Book Antiqua" w:hAnsi="Book Antiqua"/>
                <w:b/>
              </w:rPr>
            </w:pPr>
            <w:r w:rsidRPr="00A401A8">
              <w:rPr>
                <w:rFonts w:ascii="Book Antiqua" w:hAnsi="Book Antiqua"/>
              </w:rPr>
              <w:t>Perspektiva teorike lidhur me aspektin e të mësuarit gjatë gjithë jetës, arsimit të të rriturve  dhe zhvillimit profesional të mësimdhënësve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32" w:rsidRDefault="005B6732" w:rsidP="005A0435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Rrezarta Hysenaj</w:t>
            </w:r>
          </w:p>
          <w:p w:rsidR="005B6732" w:rsidRDefault="005B6732" w:rsidP="005A0435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Dorentina Trolli</w:t>
            </w:r>
          </w:p>
          <w:p w:rsidR="005B6732" w:rsidRPr="00FA09C1" w:rsidRDefault="005B6732" w:rsidP="005A0435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Loreta Destani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32" w:rsidRPr="00414172" w:rsidRDefault="005B6732" w:rsidP="00C975C3">
            <w:pPr>
              <w:pStyle w:val="ListParagraph"/>
              <w:jc w:val="both"/>
              <w:rPr>
                <w:rFonts w:ascii="Book Antiqua" w:hAnsi="Book Antiqua"/>
              </w:rPr>
            </w:pPr>
          </w:p>
        </w:tc>
      </w:tr>
      <w:tr w:rsidR="005B6732" w:rsidRPr="00A97D04" w:rsidTr="00DE62BE">
        <w:trPr>
          <w:trHeight w:val="4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32" w:rsidRPr="00A97D04" w:rsidRDefault="005B6732" w:rsidP="00E80AE5">
            <w:pPr>
              <w:spacing w:beforeLines="40" w:before="96" w:afterLines="40" w:after="96"/>
              <w:jc w:val="center"/>
              <w:rPr>
                <w:rFonts w:ascii="Book Antiqua" w:hAnsi="Book Antiqua"/>
                <w:b/>
              </w:rPr>
            </w:pPr>
            <w:r w:rsidRPr="00A97D04">
              <w:rPr>
                <w:rFonts w:ascii="Book Antiqua" w:hAnsi="Book Antiqua"/>
                <w:b/>
              </w:rPr>
              <w:t>Java - IV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32" w:rsidRPr="00A97D04" w:rsidRDefault="005B6732" w:rsidP="00E80AE5">
            <w:pPr>
              <w:jc w:val="both"/>
              <w:rPr>
                <w:rFonts w:ascii="Book Antiqua" w:hAnsi="Book Antiqua"/>
              </w:rPr>
            </w:pPr>
            <w:r w:rsidRPr="00A97D04">
              <w:rPr>
                <w:rFonts w:ascii="Book Antiqua" w:hAnsi="Book Antiqua"/>
              </w:rPr>
              <w:t xml:space="preserve"> </w:t>
            </w:r>
          </w:p>
          <w:p w:rsidR="005B6732" w:rsidRPr="00A97D04" w:rsidRDefault="005B6732" w:rsidP="00E80AE5">
            <w:pPr>
              <w:jc w:val="both"/>
              <w:rPr>
                <w:rFonts w:ascii="Book Antiqua" w:hAnsi="Book Antiqua"/>
              </w:rPr>
            </w:pPr>
            <w:r w:rsidRPr="00A401A8">
              <w:rPr>
                <w:rFonts w:ascii="Book Antiqua" w:hAnsi="Book Antiqua"/>
              </w:rPr>
              <w:t>Kontributi ndërkombëtar në fushën e zhvillimit profesional të mësimdhënësve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32" w:rsidRDefault="005B6732" w:rsidP="005A0435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Albana Izmaku</w:t>
            </w:r>
          </w:p>
          <w:p w:rsidR="005B6732" w:rsidRDefault="005B6732" w:rsidP="005A0435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Argjira Mulaj</w:t>
            </w:r>
          </w:p>
          <w:p w:rsidR="005B6732" w:rsidRDefault="005B6732" w:rsidP="005A0435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Qëndresa Stublla</w:t>
            </w:r>
          </w:p>
          <w:p w:rsidR="005B6732" w:rsidRPr="004206D2" w:rsidRDefault="005B6732" w:rsidP="005A0435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Arlinda Budakova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32" w:rsidRPr="00414172" w:rsidRDefault="005B6732" w:rsidP="00C975C3">
            <w:pPr>
              <w:pStyle w:val="ListParagraph"/>
              <w:spacing w:beforeLines="40" w:before="96" w:afterLines="40" w:after="96"/>
              <w:jc w:val="both"/>
              <w:rPr>
                <w:rFonts w:ascii="Book Antiqua" w:hAnsi="Book Antiqua"/>
              </w:rPr>
            </w:pPr>
          </w:p>
        </w:tc>
      </w:tr>
      <w:tr w:rsidR="005B6732" w:rsidRPr="00A97D04" w:rsidTr="00DE62BE">
        <w:trPr>
          <w:trHeight w:val="4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32" w:rsidRPr="00A97D04" w:rsidRDefault="005B6732" w:rsidP="00E80AE5">
            <w:pPr>
              <w:spacing w:beforeLines="40" w:before="96" w:afterLines="40" w:after="96"/>
              <w:jc w:val="center"/>
              <w:rPr>
                <w:rFonts w:ascii="Book Antiqua" w:hAnsi="Book Antiqua"/>
              </w:rPr>
            </w:pPr>
            <w:r w:rsidRPr="00A97D04">
              <w:rPr>
                <w:rFonts w:ascii="Book Antiqua" w:hAnsi="Book Antiqua"/>
                <w:b/>
              </w:rPr>
              <w:t>Java - V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32" w:rsidRPr="00A97D04" w:rsidRDefault="005B6732" w:rsidP="00937503">
            <w:pPr>
              <w:spacing w:beforeLines="40" w:before="96" w:afterLines="40" w:after="96"/>
              <w:jc w:val="both"/>
              <w:rPr>
                <w:rFonts w:ascii="Book Antiqua" w:hAnsi="Book Antiqua"/>
              </w:rPr>
            </w:pPr>
            <w:r w:rsidRPr="00B13106">
              <w:rPr>
                <w:rFonts w:ascii="Book Antiqua" w:hAnsi="Book Antiqua"/>
              </w:rPr>
              <w:t xml:space="preserve">Historik i zhvillimit profesional të mësimdhënësve në Kosovë (Procesi, rrjedhat dhe programet e trajnimit për zhvillim profesional të ofruara </w:t>
            </w:r>
            <w:r>
              <w:rPr>
                <w:rFonts w:ascii="Book Antiqua" w:hAnsi="Book Antiqua"/>
              </w:rPr>
              <w:t>në periudha të ndryshme kohore)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32" w:rsidRDefault="005B6732" w:rsidP="005B6732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Egzona Merovci</w:t>
            </w:r>
          </w:p>
          <w:p w:rsidR="005B6732" w:rsidRDefault="005B6732" w:rsidP="005B6732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Mirsie Krasniqi</w:t>
            </w:r>
          </w:p>
          <w:p w:rsidR="005B6732" w:rsidRDefault="005B6732" w:rsidP="005B6732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Bahrije Hasani</w:t>
            </w:r>
          </w:p>
          <w:p w:rsidR="005B6732" w:rsidRPr="005B6732" w:rsidRDefault="005B6732" w:rsidP="005B6732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Yllka Mustafa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32" w:rsidRPr="00414172" w:rsidRDefault="005B6732" w:rsidP="00C975C3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5B6732" w:rsidRPr="00A97D04" w:rsidTr="00DE62BE">
        <w:trPr>
          <w:trHeight w:val="4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32" w:rsidRPr="00A97D04" w:rsidRDefault="005B6732" w:rsidP="00E80AE5">
            <w:pPr>
              <w:spacing w:beforeLines="40" w:before="96" w:afterLines="40" w:after="96"/>
              <w:jc w:val="center"/>
              <w:rPr>
                <w:rFonts w:ascii="Book Antiqua" w:hAnsi="Book Antiqua"/>
              </w:rPr>
            </w:pPr>
            <w:r w:rsidRPr="00A97D04">
              <w:rPr>
                <w:rFonts w:ascii="Book Antiqua" w:hAnsi="Book Antiqua"/>
                <w:b/>
              </w:rPr>
              <w:t>Java - VI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32" w:rsidRPr="00A97D04" w:rsidRDefault="005B6732" w:rsidP="00E80AE5">
            <w:pPr>
              <w:spacing w:beforeLines="40" w:before="96" w:afterLines="40" w:after="96"/>
              <w:jc w:val="both"/>
              <w:rPr>
                <w:rFonts w:ascii="Book Antiqua" w:hAnsi="Book Antiqua"/>
              </w:rPr>
            </w:pPr>
            <w:r w:rsidRPr="003B0149">
              <w:rPr>
                <w:rFonts w:ascii="Book Antiqua" w:hAnsi="Book Antiqua"/>
              </w:rPr>
              <w:t>Zhvillimi profesional i mësimdhënësve nga këndvështrimi i politikave dhe legjislacionit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32" w:rsidRDefault="005B6732" w:rsidP="005B67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Marigona Shaqiri</w:t>
            </w:r>
          </w:p>
          <w:p w:rsidR="005B6732" w:rsidRPr="005B6732" w:rsidRDefault="005B6732" w:rsidP="005B67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Adelina Çitaku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32" w:rsidRPr="00414172" w:rsidRDefault="005B6732" w:rsidP="00C975C3">
            <w:pPr>
              <w:pStyle w:val="ListParagraph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Book Antiqua" w:hAnsi="Book Antiqua"/>
              </w:rPr>
            </w:pPr>
          </w:p>
        </w:tc>
      </w:tr>
      <w:tr w:rsidR="005B6732" w:rsidRPr="00A97D04" w:rsidTr="00DE62BE">
        <w:trPr>
          <w:trHeight w:val="4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32" w:rsidRPr="00A97D04" w:rsidRDefault="005B6732" w:rsidP="00E80AE5">
            <w:pPr>
              <w:spacing w:beforeLines="40" w:before="96" w:afterLines="40" w:after="96"/>
              <w:jc w:val="center"/>
              <w:rPr>
                <w:rFonts w:ascii="Book Antiqua" w:hAnsi="Book Antiqua"/>
                <w:b/>
              </w:rPr>
            </w:pPr>
            <w:r w:rsidRPr="00A97D04">
              <w:rPr>
                <w:rFonts w:ascii="Book Antiqua" w:hAnsi="Book Antiqua"/>
                <w:b/>
              </w:rPr>
              <w:t xml:space="preserve">Java </w:t>
            </w:r>
            <w:r>
              <w:rPr>
                <w:rFonts w:ascii="Book Antiqua" w:hAnsi="Book Antiqua"/>
                <w:b/>
              </w:rPr>
              <w:t>–</w:t>
            </w:r>
            <w:r w:rsidRPr="00A97D04">
              <w:rPr>
                <w:rFonts w:ascii="Book Antiqua" w:hAnsi="Book Antiqua"/>
                <w:b/>
              </w:rPr>
              <w:t xml:space="preserve"> VII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32" w:rsidRDefault="005B6732" w:rsidP="00E80AE5">
            <w:pPr>
              <w:spacing w:beforeLines="40" w:before="96" w:afterLines="40" w:after="96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Testimi</w:t>
            </w:r>
          </w:p>
          <w:p w:rsidR="005B6732" w:rsidRPr="00827CDA" w:rsidRDefault="005B6732" w:rsidP="00A616D3">
            <w:pPr>
              <w:spacing w:beforeLines="40" w:before="96" w:afterLines="40" w:after="96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32" w:rsidRPr="00841123" w:rsidRDefault="005B6732" w:rsidP="007F775E">
            <w:pPr>
              <w:spacing w:beforeLines="40" w:before="96" w:afterLines="40" w:after="96" w:line="276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32" w:rsidRPr="00841123" w:rsidRDefault="005B6732" w:rsidP="00C975C3">
            <w:pPr>
              <w:spacing w:beforeLines="40" w:before="96" w:afterLines="40" w:after="96" w:line="276" w:lineRule="auto"/>
              <w:ind w:left="720"/>
              <w:jc w:val="both"/>
              <w:rPr>
                <w:rFonts w:ascii="Book Antiqua" w:hAnsi="Book Antiqua"/>
              </w:rPr>
            </w:pPr>
          </w:p>
        </w:tc>
      </w:tr>
      <w:tr w:rsidR="005B6732" w:rsidRPr="00A97D04" w:rsidTr="00DE62BE">
        <w:trPr>
          <w:trHeight w:val="4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32" w:rsidRPr="00A97D04" w:rsidRDefault="005B6732" w:rsidP="00E80AE5">
            <w:pPr>
              <w:spacing w:beforeLines="40" w:before="96" w:afterLines="40" w:after="96"/>
              <w:jc w:val="center"/>
              <w:rPr>
                <w:rFonts w:ascii="Book Antiqua" w:hAnsi="Book Antiqua"/>
                <w:b/>
              </w:rPr>
            </w:pPr>
            <w:r w:rsidRPr="00A97D04">
              <w:rPr>
                <w:rFonts w:ascii="Book Antiqua" w:hAnsi="Book Antiqua"/>
                <w:b/>
              </w:rPr>
              <w:t>Java - VIII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32" w:rsidRPr="00DE62BE" w:rsidRDefault="005B6732" w:rsidP="00E80AE5">
            <w:pPr>
              <w:spacing w:beforeLines="40" w:before="96" w:afterLines="40" w:after="96"/>
              <w:jc w:val="both"/>
              <w:rPr>
                <w:rFonts w:ascii="Book Antiqua" w:hAnsi="Book Antiqua"/>
              </w:rPr>
            </w:pPr>
            <w:r w:rsidRPr="00A616D3">
              <w:rPr>
                <w:rFonts w:ascii="Book Antiqua" w:hAnsi="Book Antiqua"/>
              </w:rPr>
              <w:t>Modele të zhvillimit profesional – Zhvillimi profesional me bazë në shkollë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32" w:rsidRDefault="005B6732" w:rsidP="005B6732">
            <w:pPr>
              <w:spacing w:beforeLines="40" w:before="96" w:afterLines="40" w:after="96" w:line="276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Alba Buleshkaj</w:t>
            </w:r>
          </w:p>
          <w:p w:rsidR="005B6732" w:rsidRPr="005B6732" w:rsidRDefault="005B6732" w:rsidP="005B6732">
            <w:pPr>
              <w:spacing w:beforeLines="40" w:before="96" w:afterLines="40" w:after="96" w:line="276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Valona Gashi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32" w:rsidRPr="00414172" w:rsidRDefault="005B6732" w:rsidP="00C975C3">
            <w:pPr>
              <w:pStyle w:val="ListParagraph"/>
              <w:spacing w:beforeLines="40" w:before="96" w:afterLines="40" w:after="96" w:line="276" w:lineRule="auto"/>
              <w:jc w:val="both"/>
              <w:rPr>
                <w:rFonts w:ascii="Book Antiqua" w:hAnsi="Book Antiqua"/>
              </w:rPr>
            </w:pPr>
          </w:p>
        </w:tc>
      </w:tr>
      <w:tr w:rsidR="005B6732" w:rsidRPr="00A97D04" w:rsidTr="00DE62BE">
        <w:trPr>
          <w:trHeight w:val="4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32" w:rsidRPr="00A97D04" w:rsidRDefault="005B6732" w:rsidP="00E80AE5">
            <w:pPr>
              <w:spacing w:beforeLines="40" w:before="96" w:afterLines="40" w:after="96"/>
              <w:jc w:val="center"/>
              <w:rPr>
                <w:rFonts w:ascii="Book Antiqua" w:hAnsi="Book Antiqua"/>
                <w:b/>
              </w:rPr>
            </w:pPr>
            <w:r w:rsidRPr="00A97D04">
              <w:rPr>
                <w:rFonts w:ascii="Book Antiqua" w:hAnsi="Book Antiqua"/>
                <w:b/>
              </w:rPr>
              <w:t xml:space="preserve">Java </w:t>
            </w:r>
            <w:r>
              <w:rPr>
                <w:rFonts w:ascii="Book Antiqua" w:hAnsi="Book Antiqua"/>
                <w:b/>
              </w:rPr>
              <w:t>–</w:t>
            </w:r>
            <w:r w:rsidRPr="00A97D04">
              <w:rPr>
                <w:rFonts w:ascii="Book Antiqua" w:hAnsi="Book Antiqua"/>
                <w:b/>
              </w:rPr>
              <w:t xml:space="preserve"> IX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32" w:rsidRPr="00A616D3" w:rsidRDefault="005B6732" w:rsidP="00A616D3">
            <w:pPr>
              <w:rPr>
                <w:rFonts w:ascii="Book Antiqua" w:hAnsi="Book Antiqua"/>
              </w:rPr>
            </w:pPr>
            <w:r w:rsidRPr="00A616D3">
              <w:rPr>
                <w:rFonts w:ascii="Book Antiqua" w:hAnsi="Book Antiqua"/>
              </w:rPr>
              <w:t>Forma të tjera të zhvillimit profesional – Mentorimi dhe reflektimi</w:t>
            </w:r>
          </w:p>
          <w:p w:rsidR="005B6732" w:rsidRPr="00A616D3" w:rsidRDefault="005B6732" w:rsidP="00A616D3">
            <w:pPr>
              <w:rPr>
                <w:rFonts w:ascii="Book Antiqua" w:hAnsi="Book Antiqua"/>
              </w:rPr>
            </w:pPr>
          </w:p>
          <w:p w:rsidR="005B6732" w:rsidRPr="00A97D04" w:rsidRDefault="005B6732" w:rsidP="00A616D3">
            <w:pPr>
              <w:rPr>
                <w:rFonts w:ascii="Book Antiqua" w:hAnsi="Book Antiqua"/>
              </w:rPr>
            </w:pPr>
            <w:r w:rsidRPr="00A616D3">
              <w:rPr>
                <w:rFonts w:ascii="Book Antiqua" w:hAnsi="Book Antiqua"/>
              </w:rPr>
              <w:lastRenderedPageBreak/>
              <w:t xml:space="preserve">Ndryshimi i mësimdhënësve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32" w:rsidRDefault="005B6732" w:rsidP="005B673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Ardita Sadiku</w:t>
            </w:r>
          </w:p>
          <w:p w:rsidR="005B6732" w:rsidRDefault="005B6732" w:rsidP="005B673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Desarë Sylejmani</w:t>
            </w:r>
          </w:p>
          <w:p w:rsidR="005B6732" w:rsidRPr="005B6732" w:rsidRDefault="005B6732" w:rsidP="005B673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Erduana Rashica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32" w:rsidRPr="00414172" w:rsidRDefault="005B6732" w:rsidP="00C975C3">
            <w:pPr>
              <w:pStyle w:val="ListParagraph"/>
              <w:spacing w:after="120" w:line="276" w:lineRule="auto"/>
              <w:jc w:val="both"/>
              <w:rPr>
                <w:rFonts w:ascii="Book Antiqua" w:hAnsi="Book Antiqua"/>
              </w:rPr>
            </w:pPr>
          </w:p>
        </w:tc>
      </w:tr>
      <w:tr w:rsidR="005B6732" w:rsidRPr="00A97D04" w:rsidTr="00DE62BE">
        <w:trPr>
          <w:trHeight w:val="4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32" w:rsidRPr="00A97D04" w:rsidRDefault="005B6732" w:rsidP="00E80AE5">
            <w:pPr>
              <w:spacing w:beforeLines="40" w:before="96" w:afterLines="40" w:after="96"/>
              <w:jc w:val="both"/>
              <w:rPr>
                <w:rFonts w:ascii="Book Antiqua" w:hAnsi="Book Antiqua"/>
                <w:b/>
              </w:rPr>
            </w:pPr>
            <w:r w:rsidRPr="00A97D04">
              <w:rPr>
                <w:rFonts w:ascii="Book Antiqua" w:hAnsi="Book Antiqua"/>
                <w:b/>
              </w:rPr>
              <w:lastRenderedPageBreak/>
              <w:t xml:space="preserve">Java </w:t>
            </w:r>
            <w:r>
              <w:rPr>
                <w:rFonts w:ascii="Book Antiqua" w:hAnsi="Book Antiqua"/>
                <w:b/>
              </w:rPr>
              <w:t>–</w:t>
            </w:r>
            <w:r w:rsidRPr="00A97D04">
              <w:rPr>
                <w:rFonts w:ascii="Book Antiqua" w:hAnsi="Book Antiqua"/>
                <w:b/>
              </w:rPr>
              <w:t xml:space="preserve"> X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32" w:rsidRPr="00B34624" w:rsidRDefault="005B6732" w:rsidP="00E80AE5">
            <w:pPr>
              <w:jc w:val="both"/>
              <w:rPr>
                <w:rFonts w:ascii="Book Antiqua" w:hAnsi="Book Antiqua"/>
              </w:rPr>
            </w:pPr>
            <w:r w:rsidRPr="006809A1">
              <w:rPr>
                <w:rFonts w:ascii="Book Antiqua" w:hAnsi="Book Antiqua"/>
              </w:rPr>
              <w:t>Përcaktimi i nevojave për zhvillim të vazhdueshëm profesional - drejt përmirësimit të mësimdhënies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32" w:rsidRDefault="00A05D79" w:rsidP="007F775E">
            <w:pPr>
              <w:spacing w:after="120" w:line="276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Valjeta Zeqiri</w:t>
            </w:r>
          </w:p>
          <w:p w:rsidR="00A05D79" w:rsidRDefault="00A05D79" w:rsidP="007F775E">
            <w:pPr>
              <w:spacing w:after="120" w:line="276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Anemonë Kurshumliu</w:t>
            </w:r>
          </w:p>
          <w:p w:rsidR="00A05D79" w:rsidRDefault="00A05D79" w:rsidP="007F775E">
            <w:pPr>
              <w:spacing w:after="120" w:line="276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Hatixhe Gashi</w:t>
            </w:r>
          </w:p>
          <w:p w:rsidR="00A05D79" w:rsidRPr="007F775E" w:rsidRDefault="00A05D79" w:rsidP="007F775E">
            <w:pPr>
              <w:spacing w:after="120" w:line="276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Erduana Rashica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32" w:rsidRPr="00414172" w:rsidRDefault="005B6732" w:rsidP="00C975C3">
            <w:pPr>
              <w:pStyle w:val="ListParagraph"/>
              <w:spacing w:after="120" w:line="276" w:lineRule="auto"/>
              <w:jc w:val="both"/>
              <w:rPr>
                <w:rFonts w:ascii="Book Antiqua" w:hAnsi="Book Antiqua"/>
              </w:rPr>
            </w:pPr>
          </w:p>
        </w:tc>
      </w:tr>
      <w:tr w:rsidR="005B6732" w:rsidRPr="00A97D04" w:rsidTr="00DE62BE">
        <w:trPr>
          <w:trHeight w:val="4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32" w:rsidRPr="00A97D04" w:rsidRDefault="005B6732" w:rsidP="00E80AE5">
            <w:pPr>
              <w:spacing w:beforeLines="40" w:before="96" w:afterLines="40" w:after="96"/>
              <w:jc w:val="center"/>
              <w:rPr>
                <w:rFonts w:ascii="Book Antiqua" w:hAnsi="Book Antiqua"/>
                <w:b/>
              </w:rPr>
            </w:pPr>
            <w:r w:rsidRPr="00A97D04">
              <w:rPr>
                <w:rFonts w:ascii="Book Antiqua" w:hAnsi="Book Antiqua"/>
                <w:b/>
              </w:rPr>
              <w:t xml:space="preserve">Java </w:t>
            </w:r>
            <w:r>
              <w:rPr>
                <w:rFonts w:ascii="Book Antiqua" w:hAnsi="Book Antiqua"/>
                <w:b/>
              </w:rPr>
              <w:t>–</w:t>
            </w:r>
            <w:r w:rsidRPr="00A97D04">
              <w:rPr>
                <w:rFonts w:ascii="Book Antiqua" w:hAnsi="Book Antiqua"/>
                <w:b/>
              </w:rPr>
              <w:t xml:space="preserve"> XI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32" w:rsidRPr="006809A1" w:rsidRDefault="005B6732" w:rsidP="00E80AE5">
            <w:pPr>
              <w:jc w:val="both"/>
              <w:rPr>
                <w:rFonts w:ascii="Book Antiqua" w:hAnsi="Book Antiqua"/>
              </w:rPr>
            </w:pPr>
            <w:r w:rsidRPr="006809A1">
              <w:rPr>
                <w:rFonts w:ascii="Book Antiqua" w:hAnsi="Book Antiqua"/>
              </w:rPr>
              <w:t>Motivimi i mësimdhënësve për zhvillim profesional -</w:t>
            </w:r>
            <w:r>
              <w:rPr>
                <w:rFonts w:ascii="Book Antiqua" w:hAnsi="Book Antiqua"/>
              </w:rPr>
              <w:t xml:space="preserve"> </w:t>
            </w:r>
            <w:r w:rsidRPr="006809A1">
              <w:rPr>
                <w:rFonts w:ascii="Book Antiqua" w:hAnsi="Book Antiqua"/>
              </w:rPr>
              <w:t>drejt ngritjes së përformancës së m</w:t>
            </w:r>
            <w:r>
              <w:rPr>
                <w:rFonts w:ascii="Book Antiqua" w:hAnsi="Book Antiqua"/>
              </w:rPr>
              <w:t>b</w:t>
            </w:r>
            <w:r w:rsidRPr="006809A1">
              <w:rPr>
                <w:rFonts w:ascii="Book Antiqua" w:hAnsi="Book Antiqua"/>
              </w:rPr>
              <w:t>ësimdhënësve dhe përmirësimit të procesit të mësimdhënies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32" w:rsidRDefault="00A05D79" w:rsidP="00A05D79">
            <w:pPr>
              <w:spacing w:beforeLines="40" w:before="96" w:afterLines="40" w:after="96" w:line="276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Rilinda Dreshaj</w:t>
            </w:r>
          </w:p>
          <w:p w:rsidR="00A05D79" w:rsidRDefault="00A05D79" w:rsidP="00A05D79">
            <w:pPr>
              <w:spacing w:beforeLines="40" w:before="96" w:afterLines="40" w:after="96" w:line="276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Elda Shehu</w:t>
            </w:r>
          </w:p>
          <w:p w:rsidR="00A05D79" w:rsidRPr="00A05D79" w:rsidRDefault="00A05D79" w:rsidP="00A05D79">
            <w:pPr>
              <w:spacing w:beforeLines="40" w:before="96" w:afterLines="40" w:after="96" w:line="276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Laibe Sofiu</w:t>
            </w:r>
            <w:bookmarkStart w:id="3" w:name="_GoBack"/>
            <w:bookmarkEnd w:id="3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32" w:rsidRPr="00B34624" w:rsidRDefault="005B6732" w:rsidP="00E80AE5">
            <w:pPr>
              <w:spacing w:beforeLines="40" w:before="96" w:afterLines="40" w:after="96" w:line="276" w:lineRule="auto"/>
              <w:jc w:val="both"/>
              <w:rPr>
                <w:rFonts w:ascii="Book Antiqua" w:hAnsi="Book Antiqua"/>
              </w:rPr>
            </w:pPr>
          </w:p>
        </w:tc>
      </w:tr>
    </w:tbl>
    <w:p w:rsidR="006E63B5" w:rsidRDefault="006E63B5"/>
    <w:p w:rsidR="006E63B5" w:rsidRPr="006E63B5" w:rsidRDefault="006E63B5" w:rsidP="006E63B5"/>
    <w:p w:rsidR="006E63B5" w:rsidRDefault="006E63B5" w:rsidP="006E63B5"/>
    <w:p w:rsidR="006E63B5" w:rsidRPr="006E63B5" w:rsidRDefault="00A84013" w:rsidP="006E63B5">
      <w:pPr>
        <w:tabs>
          <w:tab w:val="left" w:pos="7545"/>
        </w:tabs>
      </w:pPr>
      <w:r>
        <w:t xml:space="preserve">                                                                                                                              </w:t>
      </w:r>
    </w:p>
    <w:sectPr w:rsidR="006E63B5" w:rsidRPr="006E63B5" w:rsidSect="00DE62BE">
      <w:pgSz w:w="16838" w:h="11906" w:orient="landscape" w:code="9"/>
      <w:pgMar w:top="142" w:right="1418" w:bottom="1135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3BF9"/>
    <w:multiLevelType w:val="hybridMultilevel"/>
    <w:tmpl w:val="01C42370"/>
    <w:lvl w:ilvl="0" w:tplc="3F9E136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60B7F47"/>
    <w:multiLevelType w:val="hybridMultilevel"/>
    <w:tmpl w:val="59EC4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C4CF8"/>
    <w:multiLevelType w:val="hybridMultilevel"/>
    <w:tmpl w:val="017089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8088A"/>
    <w:multiLevelType w:val="hybridMultilevel"/>
    <w:tmpl w:val="87205B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B6B53"/>
    <w:multiLevelType w:val="hybridMultilevel"/>
    <w:tmpl w:val="1E1695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F156C"/>
    <w:multiLevelType w:val="hybridMultilevel"/>
    <w:tmpl w:val="ED72E7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A3D69"/>
    <w:multiLevelType w:val="hybridMultilevel"/>
    <w:tmpl w:val="5F40B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946D46"/>
    <w:multiLevelType w:val="hybridMultilevel"/>
    <w:tmpl w:val="E5E2B2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3C17D1"/>
    <w:multiLevelType w:val="hybridMultilevel"/>
    <w:tmpl w:val="19005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97319E"/>
    <w:multiLevelType w:val="hybridMultilevel"/>
    <w:tmpl w:val="711A60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6948FA"/>
    <w:multiLevelType w:val="hybridMultilevel"/>
    <w:tmpl w:val="AE7EA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77269"/>
    <w:multiLevelType w:val="hybridMultilevel"/>
    <w:tmpl w:val="E6B8BBFE"/>
    <w:lvl w:ilvl="0" w:tplc="CE8091A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2F5496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864EB3"/>
    <w:multiLevelType w:val="hybridMultilevel"/>
    <w:tmpl w:val="C2DE3E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327D56"/>
    <w:multiLevelType w:val="hybridMultilevel"/>
    <w:tmpl w:val="8DF8F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567E2E"/>
    <w:multiLevelType w:val="hybridMultilevel"/>
    <w:tmpl w:val="DE5062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9F388B"/>
    <w:multiLevelType w:val="hybridMultilevel"/>
    <w:tmpl w:val="B22262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DC643A"/>
    <w:multiLevelType w:val="hybridMultilevel"/>
    <w:tmpl w:val="9416A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4F5286"/>
    <w:multiLevelType w:val="hybridMultilevel"/>
    <w:tmpl w:val="CCF8D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E55098"/>
    <w:multiLevelType w:val="hybridMultilevel"/>
    <w:tmpl w:val="9DD0D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12"/>
  </w:num>
  <w:num w:numId="5">
    <w:abstractNumId w:val="14"/>
  </w:num>
  <w:num w:numId="6">
    <w:abstractNumId w:val="2"/>
  </w:num>
  <w:num w:numId="7">
    <w:abstractNumId w:val="9"/>
  </w:num>
  <w:num w:numId="8">
    <w:abstractNumId w:val="4"/>
  </w:num>
  <w:num w:numId="9">
    <w:abstractNumId w:val="7"/>
  </w:num>
  <w:num w:numId="10">
    <w:abstractNumId w:val="15"/>
  </w:num>
  <w:num w:numId="11">
    <w:abstractNumId w:val="5"/>
  </w:num>
  <w:num w:numId="12">
    <w:abstractNumId w:val="0"/>
  </w:num>
  <w:num w:numId="13">
    <w:abstractNumId w:val="1"/>
  </w:num>
  <w:num w:numId="14">
    <w:abstractNumId w:val="18"/>
  </w:num>
  <w:num w:numId="15">
    <w:abstractNumId w:val="17"/>
  </w:num>
  <w:num w:numId="16">
    <w:abstractNumId w:val="13"/>
  </w:num>
  <w:num w:numId="17">
    <w:abstractNumId w:val="6"/>
  </w:num>
  <w:num w:numId="18">
    <w:abstractNumId w:val="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B7B"/>
    <w:rsid w:val="000739B5"/>
    <w:rsid w:val="0015102C"/>
    <w:rsid w:val="00192EA3"/>
    <w:rsid w:val="00221B7B"/>
    <w:rsid w:val="00225CD3"/>
    <w:rsid w:val="00262677"/>
    <w:rsid w:val="002D44FD"/>
    <w:rsid w:val="00343034"/>
    <w:rsid w:val="003A18BE"/>
    <w:rsid w:val="003B0149"/>
    <w:rsid w:val="003D4C66"/>
    <w:rsid w:val="00412560"/>
    <w:rsid w:val="004206D2"/>
    <w:rsid w:val="00471435"/>
    <w:rsid w:val="004B31CD"/>
    <w:rsid w:val="004B69B3"/>
    <w:rsid w:val="004C7626"/>
    <w:rsid w:val="004F7365"/>
    <w:rsid w:val="0051293E"/>
    <w:rsid w:val="005B6732"/>
    <w:rsid w:val="006148E2"/>
    <w:rsid w:val="00624F65"/>
    <w:rsid w:val="006569F3"/>
    <w:rsid w:val="00660554"/>
    <w:rsid w:val="006809A1"/>
    <w:rsid w:val="006945FA"/>
    <w:rsid w:val="006E63B5"/>
    <w:rsid w:val="007456C8"/>
    <w:rsid w:val="007C0E3E"/>
    <w:rsid w:val="007D57EF"/>
    <w:rsid w:val="007F775E"/>
    <w:rsid w:val="008D69C3"/>
    <w:rsid w:val="00937503"/>
    <w:rsid w:val="00955AD9"/>
    <w:rsid w:val="009A093C"/>
    <w:rsid w:val="009F4256"/>
    <w:rsid w:val="00A05D79"/>
    <w:rsid w:val="00A401A8"/>
    <w:rsid w:val="00A616D3"/>
    <w:rsid w:val="00A84013"/>
    <w:rsid w:val="00AA340D"/>
    <w:rsid w:val="00B13106"/>
    <w:rsid w:val="00B415DF"/>
    <w:rsid w:val="00BE3AEF"/>
    <w:rsid w:val="00C975C3"/>
    <w:rsid w:val="00DE62BE"/>
    <w:rsid w:val="00E4093A"/>
    <w:rsid w:val="00E80AE5"/>
    <w:rsid w:val="00E8418B"/>
    <w:rsid w:val="00EA4807"/>
    <w:rsid w:val="00F11493"/>
    <w:rsid w:val="00F55959"/>
    <w:rsid w:val="00FA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AE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0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E80AE5"/>
    <w:pPr>
      <w:ind w:left="720"/>
      <w:contextualSpacing/>
    </w:pPr>
    <w:rPr>
      <w:szCs w:val="30"/>
    </w:rPr>
  </w:style>
  <w:style w:type="table" w:customStyle="1" w:styleId="GridTable4-Accent21">
    <w:name w:val="Grid Table 4 - Accent 21"/>
    <w:basedOn w:val="TableNormal"/>
    <w:uiPriority w:val="49"/>
    <w:rsid w:val="00E80AE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E80AE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80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3AEF"/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AEF"/>
    <w:rPr>
      <w:rFonts w:ascii="Tahoma" w:eastAsia="MS Mincho" w:hAnsi="Tahoma" w:cs="Tahoma"/>
      <w:sz w:val="16"/>
      <w:szCs w:val="20"/>
      <w:lang w:val="sq-AL" w:bidi="bn-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AE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0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E80AE5"/>
    <w:pPr>
      <w:ind w:left="720"/>
      <w:contextualSpacing/>
    </w:pPr>
    <w:rPr>
      <w:szCs w:val="30"/>
    </w:rPr>
  </w:style>
  <w:style w:type="table" w:customStyle="1" w:styleId="GridTable4-Accent21">
    <w:name w:val="Grid Table 4 - Accent 21"/>
    <w:basedOn w:val="TableNormal"/>
    <w:uiPriority w:val="49"/>
    <w:rsid w:val="00E80AE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E80AE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80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3AEF"/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AEF"/>
    <w:rPr>
      <w:rFonts w:ascii="Tahoma" w:eastAsia="MS Mincho" w:hAnsi="Tahoma" w:cs="Tahoma"/>
      <w:sz w:val="16"/>
      <w:szCs w:val="20"/>
      <w:lang w:val="sq-AL"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USER; A. Bicaj</dc:creator>
  <cp:keywords/>
  <dc:description/>
  <cp:lastModifiedBy>Arberore Bicaj</cp:lastModifiedBy>
  <cp:revision>45</cp:revision>
  <dcterms:created xsi:type="dcterms:W3CDTF">2017-11-22T07:58:00Z</dcterms:created>
  <dcterms:modified xsi:type="dcterms:W3CDTF">2019-03-18T22:10:00Z</dcterms:modified>
</cp:coreProperties>
</file>