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2F638124" w:rsidR="00A815E6" w:rsidRPr="008E2E2C" w:rsidRDefault="00C0090B" w:rsidP="00CE36DE">
            <w:pPr>
              <w:pStyle w:val="NoSpacing"/>
              <w:rPr>
                <w:b/>
                <w:lang w:val="sq-AL"/>
              </w:rPr>
            </w:pPr>
            <w:r w:rsidRPr="001601EB">
              <w:rPr>
                <w:rFonts w:ascii="Calibri" w:hAnsi="Calibri" w:cs="Calibri"/>
                <w:b/>
                <w:lang w:val="sq-AL"/>
              </w:rPr>
              <w:t>Dinamika e Makinave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460EB32" w:rsidR="00A815E6" w:rsidRPr="008E2E2C" w:rsidRDefault="0088681E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Baçelor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Obligative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3E9C00AA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VI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03D34E03" w:rsidR="00A815E6" w:rsidRPr="008E2E2C" w:rsidRDefault="00EB06F6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A815E6" w:rsidRPr="008E2E2C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3744A1A4" w14:textId="77777777" w:rsidR="00D33969" w:rsidRPr="00C0090B" w:rsidRDefault="00D33969" w:rsidP="00D33969">
            <w:pPr>
              <w:rPr>
                <w:rFonts w:cs="Calibri"/>
                <w:iCs/>
                <w:sz w:val="24"/>
                <w:szCs w:val="24"/>
              </w:rPr>
            </w:pPr>
            <w:r w:rsidRPr="00C0090B">
              <w:rPr>
                <w:rFonts w:cs="Calibri"/>
                <w:iCs/>
                <w:sz w:val="24"/>
                <w:szCs w:val="24"/>
              </w:rPr>
              <w:t xml:space="preserve">Në këtë kurs studenti do të njihet me: </w:t>
            </w:r>
          </w:p>
          <w:p w14:paraId="386FF35B" w14:textId="70070D5E" w:rsidR="00686180" w:rsidRPr="00C0090B" w:rsidRDefault="00C0090B" w:rsidP="00CE36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 w:rsidRPr="00C0090B">
              <w:rPr>
                <w:rFonts w:cs="Calibri"/>
                <w:iCs/>
                <w:sz w:val="24"/>
                <w:szCs w:val="24"/>
              </w:rPr>
              <w:t>Përcaktimi</w:t>
            </w:r>
            <w:r w:rsidR="00AF0097">
              <w:rPr>
                <w:rFonts w:cs="Calibri"/>
                <w:iCs/>
                <w:sz w:val="24"/>
                <w:szCs w:val="24"/>
              </w:rPr>
              <w:t xml:space="preserve"> i</w:t>
            </w:r>
            <w:r w:rsidRPr="00C0090B">
              <w:rPr>
                <w:rFonts w:cs="Calibri"/>
                <w:iCs/>
                <w:sz w:val="24"/>
                <w:szCs w:val="24"/>
              </w:rPr>
              <w:t xml:space="preserve"> forcës reduktuese, momentit reduktues, masës reduktuese, momentit të reduktuar të inercisë, regjimet e punës së makinës, llogaritjen e masës së volantit</w:t>
            </w:r>
            <w:r w:rsidR="00AF0097">
              <w:rPr>
                <w:rFonts w:cs="Calibri"/>
                <w:iCs/>
                <w:sz w:val="24"/>
                <w:szCs w:val="24"/>
              </w:rPr>
              <w:t>.</w:t>
            </w:r>
          </w:p>
          <w:p w14:paraId="2ED53583" w14:textId="77777777" w:rsidR="00C0090B" w:rsidRDefault="00C0090B" w:rsidP="00CE36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Ekuilibrimi i masave rrotulluese</w:t>
            </w:r>
          </w:p>
          <w:p w14:paraId="60DE6166" w14:textId="18DF5692" w:rsidR="00C0090B" w:rsidRDefault="00C0090B" w:rsidP="00CE36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 xml:space="preserve">Ekuilibrimi i </w:t>
            </w:r>
            <w:r w:rsidR="00AF0097">
              <w:rPr>
                <w:rFonts w:cs="Calibri"/>
                <w:iCs/>
                <w:sz w:val="24"/>
                <w:szCs w:val="24"/>
              </w:rPr>
              <w:t xml:space="preserve">mekanizmave dhe </w:t>
            </w:r>
            <w:r>
              <w:rPr>
                <w:rFonts w:cs="Calibri"/>
                <w:iCs/>
                <w:sz w:val="24"/>
                <w:szCs w:val="24"/>
              </w:rPr>
              <w:t>makinave</w:t>
            </w:r>
          </w:p>
          <w:p w14:paraId="5F7D10ED" w14:textId="4B08DEF4" w:rsidR="00C0090B" w:rsidRPr="007F32C4" w:rsidRDefault="00C0090B" w:rsidP="00CE36D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Ndërtimi i modeleve kompjuterike të mekanizmave</w:t>
            </w:r>
            <w:r w:rsidR="00AF0097">
              <w:rPr>
                <w:rFonts w:cs="Calibri"/>
                <w:iCs/>
                <w:sz w:val="24"/>
                <w:szCs w:val="24"/>
              </w:rPr>
              <w:t>.</w:t>
            </w:r>
          </w:p>
        </w:tc>
      </w:tr>
      <w:tr w:rsidR="00A815E6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77777777" w:rsidR="004257D4" w:rsidRDefault="004257D4" w:rsidP="00425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Objektivi për studentin është që të (njohuritë dhe të kuptuarit): </w:t>
            </w:r>
          </w:p>
          <w:p w14:paraId="6656E3D5" w14:textId="77777777" w:rsidR="00C0090B" w:rsidRPr="00C0090B" w:rsidRDefault="00C0090B" w:rsidP="00C0090B">
            <w:pPr>
              <w:numPr>
                <w:ilvl w:val="0"/>
                <w:numId w:val="18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>Sqarimet dhe transferi i parimeve bazë që dalin nga fusha e dinamikës së makinave.</w:t>
            </w:r>
          </w:p>
          <w:p w14:paraId="2E6F4F2D" w14:textId="77777777" w:rsidR="00C0090B" w:rsidRPr="00C0090B" w:rsidRDefault="00C0090B" w:rsidP="00C0090B">
            <w:pPr>
              <w:numPr>
                <w:ilvl w:val="0"/>
                <w:numId w:val="18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>Dhënja dhe zgjidhja në mënyrë praktike e problemeve inxhinierike të pastrukturuara nga fusha e dinamikës së makinave.</w:t>
            </w:r>
          </w:p>
          <w:p w14:paraId="5FBF6470" w14:textId="06B0FB01" w:rsidR="00C0090B" w:rsidRPr="00C0090B" w:rsidRDefault="00C0090B" w:rsidP="00C0090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 xml:space="preserve">Përmirësimi i aftësisë së studentit për të komunikuar dhe për të transferuar qëllimin thelbësor nëpërmjet përgatitjes së raporteve me cilësinë profesionale teknike nga fusha e dinamikës së makinave.  </w:t>
            </w:r>
          </w:p>
          <w:p w14:paraId="0E992FB6" w14:textId="08ABF2C8" w:rsidR="004257D4" w:rsidRPr="008E2E2C" w:rsidRDefault="004257D4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Kompetenca: Aftësia për të kombinuar njohuritë dhe shkathtësitë e fituara më parë nga meka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tronika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me njohuritë e arritura nga lënda për përdorim të suksesshëm të metodave moderne inxhinierike </w:t>
            </w:r>
            <w:r w:rsidR="00FE6732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0B">
              <w:rPr>
                <w:rFonts w:ascii="Times New Roman" w:hAnsi="Times New Roman" w:cs="Times New Roman"/>
                <w:sz w:val="24"/>
                <w:szCs w:val="24"/>
              </w:rPr>
              <w:t>dinamik</w:t>
            </w:r>
            <w:r w:rsidR="00FE67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090B">
              <w:rPr>
                <w:rFonts w:ascii="Times New Roman" w:hAnsi="Times New Roman" w:cs="Times New Roman"/>
                <w:sz w:val="24"/>
                <w:szCs w:val="24"/>
              </w:rPr>
              <w:t xml:space="preserve"> e makinave.</w:t>
            </w:r>
          </w:p>
        </w:tc>
      </w:tr>
      <w:tr w:rsidR="00A815E6" w:rsidRPr="008E2E2C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207206DF" w:rsidR="00A815E6" w:rsidRDefault="00A815E6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Pas përfundimit të këtij kursi (lënd</w:t>
            </w:r>
            <w:r w:rsidR="004257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), student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do të je</w:t>
            </w:r>
            <w:r w:rsidR="001E18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ë në gjendje të:</w:t>
            </w:r>
          </w:p>
          <w:p w14:paraId="68FD35E3" w14:textId="77777777" w:rsidR="00C0090B" w:rsidRPr="00C0090B" w:rsidRDefault="00C0090B" w:rsidP="00C0090B">
            <w:pPr>
              <w:numPr>
                <w:ilvl w:val="0"/>
                <w:numId w:val="17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>Të zbatojë njohuritë teorike nga dinamika e makinave.</w:t>
            </w:r>
          </w:p>
          <w:p w14:paraId="55092DB0" w14:textId="3B1718C8" w:rsidR="00C0090B" w:rsidRPr="00C0090B" w:rsidRDefault="00C0090B" w:rsidP="00C0090B">
            <w:pPr>
              <w:numPr>
                <w:ilvl w:val="0"/>
                <w:numId w:val="17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 xml:space="preserve">Të dizajnojë dhe të udhëheqë me simulime kompjuterike dhe me eksperimentin si dhe të analizojë e interpretojë të dhënat e fituara me modelet </w:t>
            </w:r>
            <w:r w:rsidR="00FE6732">
              <w:rPr>
                <w:rFonts w:ascii="Times New Roman" w:hAnsi="Times New Roman" w:cs="Times New Roman"/>
                <w:sz w:val="24"/>
                <w:szCs w:val="24"/>
              </w:rPr>
              <w:t>e ndërtuara</w:t>
            </w: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2AAC2D" w14:textId="77777777" w:rsidR="00C0090B" w:rsidRPr="00C0090B" w:rsidRDefault="00C0090B" w:rsidP="00C0090B">
            <w:pPr>
              <w:numPr>
                <w:ilvl w:val="0"/>
                <w:numId w:val="17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 xml:space="preserve">Të identifikojë, të formulojë dhe t’i zgjidhë problemet inxhinierike nga fusha e dinamikës së makinave. </w:t>
            </w:r>
          </w:p>
          <w:p w14:paraId="6C1C221F" w14:textId="77777777" w:rsidR="00C0090B" w:rsidRPr="00C0090B" w:rsidRDefault="00C0090B" w:rsidP="00C0090B">
            <w:pPr>
              <w:numPr>
                <w:ilvl w:val="0"/>
                <w:numId w:val="17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>Të ketë njohuri bashkëkohore për çështjet aktuale nga fusha e dinamikës së makinave.</w:t>
            </w:r>
          </w:p>
          <w:p w14:paraId="5D12E862" w14:textId="0E55EF0F" w:rsidR="00920FBF" w:rsidRPr="00C0090B" w:rsidRDefault="00C0090B" w:rsidP="00C0090B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0"/>
              <w:jc w:val="left"/>
              <w:rPr>
                <w:rFonts w:cs="Calibri"/>
                <w:sz w:val="24"/>
                <w:szCs w:val="24"/>
              </w:rPr>
            </w:pPr>
            <w:r w:rsidRPr="00C0090B">
              <w:rPr>
                <w:rFonts w:ascii="Times New Roman" w:hAnsi="Times New Roman" w:cs="Times New Roman"/>
                <w:sz w:val="24"/>
                <w:szCs w:val="24"/>
              </w:rPr>
              <w:t>Të përdorë teknikën, zotësinë dhe veglat tjera të nevojshme në praktikën inxhinierike nga fusha e dinamikës së makinave.</w:t>
            </w:r>
            <w:r w:rsidR="00920FBF" w:rsidRPr="007E5E88">
              <w:t xml:space="preserve"> </w:t>
            </w:r>
          </w:p>
        </w:tc>
      </w:tr>
      <w:tr w:rsidR="00A815E6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93D03C8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</w:t>
            </w:r>
            <w:r w:rsidR="00BF2BA1" w:rsidRPr="008E2E2C">
              <w:rPr>
                <w:b/>
                <w:lang w:val="sq-AL"/>
              </w:rPr>
              <w:t>ё</w:t>
            </w:r>
            <w:r w:rsidRPr="008E2E2C">
              <w:rPr>
                <w:b/>
                <w:lang w:val="sq-AL"/>
              </w:rPr>
              <w:t xml:space="preserve"> me rezultatet e tё </w:t>
            </w:r>
            <w:r w:rsidR="00BF2BA1" w:rsidRPr="008E2E2C">
              <w:rPr>
                <w:b/>
                <w:lang w:val="sq-AL"/>
              </w:rPr>
              <w:t xml:space="preserve">tё </w:t>
            </w:r>
            <w:r w:rsidRPr="008E2E2C">
              <w:rPr>
                <w:b/>
                <w:lang w:val="sq-AL"/>
              </w:rPr>
              <w:t>nxënit tё studentit)</w:t>
            </w:r>
          </w:p>
        </w:tc>
      </w:tr>
      <w:tr w:rsidR="00A815E6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127C81" w:rsidRPr="008E2E2C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3F4BCE1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210045E5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0F025B6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30</w:t>
            </w:r>
          </w:p>
        </w:tc>
      </w:tr>
      <w:tr w:rsidR="00127C81" w:rsidRPr="008E2E2C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89EF4A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20EEE662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5A34FC83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30</w:t>
            </w:r>
          </w:p>
        </w:tc>
      </w:tr>
      <w:tr w:rsidR="00127C81" w:rsidRPr="008E2E2C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517D6323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0CA5F70D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224D8DA6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D0F1772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Kollok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iume,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0AE08A5C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72626616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35971B1F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47035D0F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Detyra të shtëpisë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438D393A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4C272082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15C01C9F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22C3D75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3F5BAE74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4D57FCE2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127C81" w:rsidRPr="008E2E2C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11B96E88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127C81">
              <w:rPr>
                <w:color w:val="000000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4BD99CA8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11D22124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127C81">
              <w:rPr>
                <w:color w:val="000000"/>
              </w:rPr>
              <w:t>5</w:t>
            </w:r>
          </w:p>
        </w:tc>
      </w:tr>
      <w:tr w:rsidR="00127C81" w:rsidRPr="008E2E2C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Koha e kaluar në vlerësim (teste, kuiz,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32C8AFC2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580B75B9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1F78E63B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27C81" w:rsidRPr="008E2E2C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6715F0F9" w:rsidR="00127C81" w:rsidRPr="008E2E2C" w:rsidRDefault="00127C81" w:rsidP="00127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Projektet, Prezantimet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3A1FA3D8" w:rsidR="00127C81" w:rsidRPr="008E2E2C" w:rsidRDefault="00127C81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5E88">
              <w:rPr>
                <w:color w:val="000000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630D9F71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59B66E1B" w:rsidR="00127C81" w:rsidRPr="008E2E2C" w:rsidRDefault="00624B00" w:rsidP="00127C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color w:val="000000"/>
              </w:rPr>
              <w:t>1</w:t>
            </w:r>
            <w:r w:rsidR="00127C81" w:rsidRPr="007E5E88">
              <w:rPr>
                <w:color w:val="000000"/>
              </w:rPr>
              <w:t>0</w:t>
            </w:r>
          </w:p>
        </w:tc>
      </w:tr>
      <w:tr w:rsidR="00A815E6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8E2E2C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677E3129" w:rsidR="00A815E6" w:rsidRPr="00213D64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27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A815E6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A815E6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 w:rsidR="00213D64"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 w:rsidR="00D81CC4"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8E2E2C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A815E6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77782D4D" w:rsidR="00A815E6" w:rsidRPr="008E2E2C" w:rsidRDefault="00860759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6</w:t>
            </w:r>
            <w:r w:rsidR="00A815E6" w:rsidRPr="008E2E2C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323339E8" w:rsidR="00A815E6" w:rsidRPr="008E2E2C" w:rsidRDefault="00860759" w:rsidP="00CE36DE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4</w:t>
            </w:r>
            <w:r w:rsidR="00A815E6" w:rsidRPr="008E2E2C">
              <w:rPr>
                <w:b/>
                <w:lang w:val="sq-AL"/>
              </w:rPr>
              <w:t>0%</w:t>
            </w:r>
          </w:p>
        </w:tc>
      </w:tr>
      <w:tr w:rsidR="00B03EA2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391AE3CF" w14:textId="77777777" w:rsidR="00EB06F6" w:rsidRPr="00B77606" w:rsidRDefault="00EB06F6" w:rsidP="00EB06F6">
            <w:pPr>
              <w:rPr>
                <w:b/>
                <w:i/>
              </w:rPr>
            </w:pPr>
            <w:r w:rsidRPr="00B77606">
              <w:rPr>
                <w:b/>
                <w:i/>
              </w:rPr>
              <w:t>Gjatë semestrit me teste:</w:t>
            </w:r>
          </w:p>
          <w:p w14:paraId="57A25AC2" w14:textId="77777777" w:rsidR="00EB06F6" w:rsidRPr="00B77606" w:rsidRDefault="00EB06F6" w:rsidP="00EB06F6">
            <w:r w:rsidRPr="00B77606">
              <w:t>Vlerësimi intermediar: 35%</w:t>
            </w:r>
          </w:p>
          <w:p w14:paraId="0A80A729" w14:textId="77777777" w:rsidR="00EB06F6" w:rsidRPr="00B77606" w:rsidRDefault="00EB06F6" w:rsidP="00EB06F6">
            <w:r w:rsidRPr="00B77606">
              <w:t>Vlerësimi përfundimtar: 35%</w:t>
            </w:r>
          </w:p>
          <w:p w14:paraId="04998BD7" w14:textId="77777777" w:rsidR="00EB06F6" w:rsidRPr="00B77606" w:rsidRDefault="00EB06F6" w:rsidP="00EB06F6">
            <w:r>
              <w:t>Projektet dhe detyrat</w:t>
            </w:r>
            <w:r w:rsidRPr="00B77606">
              <w:t>: 20%</w:t>
            </w:r>
          </w:p>
          <w:p w14:paraId="11967693" w14:textId="77777777" w:rsidR="00EB06F6" w:rsidRPr="00B77606" w:rsidRDefault="00EB06F6" w:rsidP="00EB06F6">
            <w:r w:rsidRPr="00B77606">
              <w:t xml:space="preserve">Vijimi i rregullt:  10% </w:t>
            </w:r>
          </w:p>
          <w:p w14:paraId="6CF649E1" w14:textId="62494355" w:rsidR="00B03EA2" w:rsidRPr="00EB06F6" w:rsidRDefault="00EB06F6" w:rsidP="00EB06F6">
            <w:pPr>
              <w:rPr>
                <w:b/>
                <w:i/>
              </w:rPr>
            </w:pPr>
            <w:r w:rsidRPr="00B77606">
              <w:rPr>
                <w:b/>
              </w:rPr>
              <w:t>Total 100%</w:t>
            </w:r>
            <w:r w:rsidRPr="00B77606">
              <w:rPr>
                <w:b/>
                <w:i/>
              </w:rPr>
              <w:t xml:space="preserve"> </w:t>
            </w: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8E2E2C" w:rsidRDefault="00B03EA2" w:rsidP="000E1F40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8E2E2C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8E2E2C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0772F104" w:rsidR="00B03EA2" w:rsidRPr="008E2E2C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A815E6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6B8F8C" w14:textId="5ADBA8E1" w:rsidR="00090A7C" w:rsidRDefault="00090A7C" w:rsidP="0009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[1] Ligjerata të autorizuara nga </w:t>
            </w:r>
            <w:r w:rsidR="00E56AF7">
              <w:rPr>
                <w:rFonts w:ascii="Times New Roman" w:hAnsi="Times New Roman" w:cs="Times New Roman"/>
                <w:sz w:val="24"/>
                <w:szCs w:val="24"/>
              </w:rPr>
              <w:t>Dinamika e Makinave</w:t>
            </w:r>
            <w:r w:rsidR="005F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i profesorit të lëndës, 2025.</w:t>
            </w:r>
          </w:p>
          <w:p w14:paraId="78CF3F9D" w14:textId="347D8DD9" w:rsidR="00A815E6" w:rsidRPr="005E0216" w:rsidRDefault="00E6260F" w:rsidP="005E0216">
            <w:pPr>
              <w:rPr>
                <w:rFonts w:cs="Calibri"/>
              </w:rPr>
            </w:pPr>
            <w:r w:rsidRPr="000A778E">
              <w:rPr>
                <w:rFonts w:cs="Calibri"/>
              </w:rPr>
              <w:t>[</w:t>
            </w:r>
            <w:r>
              <w:rPr>
                <w:rFonts w:cs="Calibri"/>
              </w:rPr>
              <w:t>2</w:t>
            </w:r>
            <w:r w:rsidRPr="00E56AF7">
              <w:rPr>
                <w:rFonts w:ascii="Times New Roman" w:hAnsi="Times New Roman" w:cs="Times New Roman"/>
                <w:sz w:val="24"/>
                <w:szCs w:val="24"/>
              </w:rPr>
              <w:t>] Arbnor Pajaziti</w:t>
            </w:r>
            <w:r w:rsidR="00E56AF7" w:rsidRPr="00E56AF7">
              <w:rPr>
                <w:rFonts w:ascii="Times New Roman" w:hAnsi="Times New Roman" w:cs="Times New Roman"/>
                <w:sz w:val="24"/>
                <w:szCs w:val="24"/>
              </w:rPr>
              <w:t>, Ismajl Gojani, Xhevahir Bajrami</w:t>
            </w:r>
            <w:r w:rsidRPr="00E56AF7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r w:rsidR="00E56AF7" w:rsidRPr="00E56AF7">
              <w:rPr>
                <w:rFonts w:ascii="Times New Roman" w:hAnsi="Times New Roman" w:cs="Times New Roman"/>
                <w:sz w:val="24"/>
                <w:szCs w:val="24"/>
              </w:rPr>
              <w:t>Dinamika e Makinave</w:t>
            </w:r>
            <w:r w:rsidRPr="00E56AF7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E641A4" w:rsidRPr="00E56AF7">
              <w:rPr>
                <w:rFonts w:ascii="Times New Roman" w:hAnsi="Times New Roman" w:cs="Times New Roman"/>
                <w:sz w:val="24"/>
                <w:szCs w:val="24"/>
              </w:rPr>
              <w:t>Libër Universitar</w:t>
            </w:r>
            <w:r w:rsidRPr="00E56A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41A4" w:rsidRPr="00E56AF7">
              <w:rPr>
                <w:rFonts w:ascii="Times New Roman" w:hAnsi="Times New Roman" w:cs="Times New Roman"/>
                <w:sz w:val="24"/>
                <w:szCs w:val="24"/>
              </w:rPr>
              <w:t xml:space="preserve">Universiteti i  </w:t>
            </w:r>
            <w:r w:rsidR="00E56AF7" w:rsidRPr="00E56A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41A4" w:rsidRPr="00E56AF7">
              <w:rPr>
                <w:rFonts w:ascii="Times New Roman" w:hAnsi="Times New Roman" w:cs="Times New Roman"/>
                <w:sz w:val="24"/>
                <w:szCs w:val="24"/>
              </w:rPr>
              <w:t xml:space="preserve">rishtinës, </w:t>
            </w:r>
            <w:r w:rsidRPr="00E56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6AF7" w:rsidRPr="00E56A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5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5E6" w:rsidRPr="008E2E2C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8E2E2C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3C969E0E" w14:textId="22D3C5F7" w:rsidR="00E92F41" w:rsidRPr="00E92F41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F20"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John J. Uicker, Jr., Gordon R. Pennock, and Joseph E. Shigley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Theory of Machines and Mechanisms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Cambridge University Press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August 2023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A57B9" w14:textId="4D8484DF" w:rsidR="00E92F41" w:rsidRPr="00E92F41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41">
              <w:rPr>
                <w:rFonts w:ascii="Times New Roman" w:hAnsi="Times New Roman" w:cs="Times New Roman"/>
                <w:sz w:val="24"/>
                <w:szCs w:val="24"/>
              </w:rPr>
              <w:t xml:space="preserve">[2]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Antonio Simón Mata, Francisco Viadero Rueda, and Javier Cuadrado Arce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Fundamentals of Machine Theory and Mechanisms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BA5912" w14:textId="11E4AA7E" w:rsidR="00997F20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4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2F41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Michael M. Stanisic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Mechanisms and Machines: Kinematics, Dynamics, and Synthesis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F20" w:rsidRPr="00997F20">
              <w:rPr>
                <w:rFonts w:ascii="Times New Roman" w:hAnsi="Times New Roman" w:cs="Times New Roman"/>
                <w:sz w:val="24"/>
                <w:szCs w:val="24"/>
              </w:rPr>
              <w:t>Cengage Learning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 xml:space="preserve">, 2014. </w:t>
            </w:r>
          </w:p>
          <w:p w14:paraId="58668111" w14:textId="5D6AB95F" w:rsidR="00A815E6" w:rsidRDefault="00E92F41" w:rsidP="00D1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4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2F41">
              <w:rPr>
                <w:rFonts w:ascii="Times New Roman" w:hAnsi="Times New Roman" w:cs="Times New Roman"/>
                <w:sz w:val="24"/>
                <w:szCs w:val="24"/>
              </w:rPr>
              <w:t xml:space="preserve">] Kennet J. Waldron and Gary L. Kinzel: Kinematics, Dynamics, and Design of Machinery, </w:t>
            </w:r>
            <w:r w:rsidR="00997F20">
              <w:rPr>
                <w:rFonts w:ascii="Times New Roman" w:hAnsi="Times New Roman" w:cs="Times New Roman"/>
                <w:sz w:val="24"/>
                <w:szCs w:val="24"/>
              </w:rPr>
              <w:t>Wiley, 2016.</w:t>
            </w:r>
          </w:p>
          <w:p w14:paraId="7C2797DC" w14:textId="274D0290" w:rsidR="00997F20" w:rsidRPr="00E92F41" w:rsidRDefault="00997F20" w:rsidP="00D1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[5] </w:t>
            </w:r>
            <w:r w:rsidRPr="00997F20">
              <w:rPr>
                <w:rFonts w:ascii="Times New Roman" w:hAnsi="Times New Roman" w:cs="Times New Roman"/>
                <w:sz w:val="24"/>
                <w:szCs w:val="24"/>
              </w:rPr>
              <w:t>Kevin Russell and Qiong Shen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7F20">
              <w:rPr>
                <w:rFonts w:ascii="Times New Roman" w:hAnsi="Times New Roman" w:cs="Times New Roman"/>
                <w:sz w:val="24"/>
                <w:szCs w:val="24"/>
              </w:rPr>
              <w:t>Mechanism Design: Visual and Programmable Approaches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7F20">
              <w:rPr>
                <w:rFonts w:ascii="Times New Roman" w:hAnsi="Times New Roman" w:cs="Times New Roman"/>
                <w:sz w:val="24"/>
                <w:szCs w:val="24"/>
              </w:rPr>
              <w:t>CRC Press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66729753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e përdorura gjatë orës së mësimit duhet të pastrohen dhe të ruhen në fund të orës së mësimit.</w:t>
            </w:r>
          </w:p>
          <w:p w14:paraId="1185ACBB" w14:textId="4245096E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laptopë dhe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tabletë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E92F41" w:rsidRPr="008E2E2C" w14:paraId="289BBC6B" w14:textId="77777777" w:rsidTr="00F57214">
        <w:tc>
          <w:tcPr>
            <w:tcW w:w="1555" w:type="dxa"/>
          </w:tcPr>
          <w:p w14:paraId="37FBB9DF" w14:textId="42B9F0D5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0F9FA185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DETYRAT KRYESORE TË DINAMIKËS SË MEKANIZMAVE DHE MAKINAVE:</w:t>
            </w:r>
          </w:p>
          <w:p w14:paraId="4F166133" w14:textId="7A041220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Analiza dinamike e forcave dhe momenteve.</w:t>
            </w:r>
          </w:p>
        </w:tc>
      </w:tr>
      <w:tr w:rsidR="00E92F41" w:rsidRPr="008E2E2C" w14:paraId="74664370" w14:textId="77777777" w:rsidTr="00F57214">
        <w:tc>
          <w:tcPr>
            <w:tcW w:w="1555" w:type="dxa"/>
          </w:tcPr>
          <w:p w14:paraId="111F0E51" w14:textId="7258F24B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51C5B1D0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ANALIZA KINETOSTATIKE E MEKANIZMAVE:</w:t>
            </w:r>
          </w:p>
          <w:p w14:paraId="28435B2B" w14:textId="77777777" w:rsidR="00E92F41" w:rsidRPr="004C27A6" w:rsidRDefault="00E92F41" w:rsidP="00E92F41">
            <w:pPr>
              <w:numPr>
                <w:ilvl w:val="0"/>
                <w:numId w:val="19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Klasifikimi i forcave</w:t>
            </w:r>
          </w:p>
          <w:p w14:paraId="6F74F19F" w14:textId="3B0D5BF6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Metodat për analizë të forcave në mekanizma.</w:t>
            </w:r>
          </w:p>
        </w:tc>
      </w:tr>
      <w:tr w:rsidR="00E92F41" w:rsidRPr="008E2E2C" w14:paraId="503FB759" w14:textId="77777777" w:rsidTr="00F57214">
        <w:tc>
          <w:tcPr>
            <w:tcW w:w="1555" w:type="dxa"/>
          </w:tcPr>
          <w:p w14:paraId="79981502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78A3F755" w14:textId="77777777" w:rsidR="00E92F41" w:rsidRPr="004C27A6" w:rsidRDefault="00E92F41" w:rsidP="00E92F41">
            <w:pPr>
              <w:numPr>
                <w:ilvl w:val="0"/>
                <w:numId w:val="20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i dhëmbëzorëve planetarë</w:t>
            </w:r>
          </w:p>
          <w:p w14:paraId="5A6ADA26" w14:textId="455473F6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Analiza e forcave të mekanizmave dhëmbëzorë.</w:t>
            </w:r>
          </w:p>
        </w:tc>
      </w:tr>
      <w:tr w:rsidR="00E92F41" w:rsidRPr="008E2E2C" w14:paraId="298986CB" w14:textId="77777777" w:rsidTr="00F57214">
        <w:tc>
          <w:tcPr>
            <w:tcW w:w="1555" w:type="dxa"/>
          </w:tcPr>
          <w:p w14:paraId="3769BF7A" w14:textId="0A4EF361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7158965F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KARAKTERISTIKAT ENERGJETIKE TË MAKINAVE:</w:t>
            </w:r>
          </w:p>
          <w:p w14:paraId="6E8DC0DB" w14:textId="77777777" w:rsidR="00E92F41" w:rsidRPr="004C27A6" w:rsidRDefault="00E92F41" w:rsidP="00E92F41">
            <w:pPr>
              <w:numPr>
                <w:ilvl w:val="0"/>
                <w:numId w:val="21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Barazimi i lëvizjes së makinave</w:t>
            </w:r>
          </w:p>
          <w:p w14:paraId="4F2C859F" w14:textId="77777777" w:rsidR="00E92F41" w:rsidRPr="004C27A6" w:rsidRDefault="00E92F41" w:rsidP="00E92F41">
            <w:pPr>
              <w:numPr>
                <w:ilvl w:val="0"/>
                <w:numId w:val="21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Regjimet e punës së makinës</w:t>
            </w:r>
          </w:p>
          <w:p w14:paraId="6EE3859B" w14:textId="7A0F0C89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Rendimenti i makinës.</w:t>
            </w:r>
          </w:p>
        </w:tc>
      </w:tr>
      <w:tr w:rsidR="00E92F41" w:rsidRPr="008E2E2C" w14:paraId="1BDDA121" w14:textId="77777777" w:rsidTr="00F57214">
        <w:tc>
          <w:tcPr>
            <w:tcW w:w="1555" w:type="dxa"/>
          </w:tcPr>
          <w:p w14:paraId="7903B7C6" w14:textId="207B3D5E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53A11573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LËVIZJA E MEKANIZMIT NËN VEPRIMIN E FORCAVE TË DHËNA:</w:t>
            </w:r>
          </w:p>
          <w:p w14:paraId="1EAE32C0" w14:textId="65C0CA52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Puna e forcave dhe momenteve.</w:t>
            </w:r>
          </w:p>
        </w:tc>
      </w:tr>
      <w:tr w:rsidR="00E92F41" w:rsidRPr="008E2E2C" w14:paraId="6C0C9062" w14:textId="77777777" w:rsidTr="00F57214">
        <w:tc>
          <w:tcPr>
            <w:tcW w:w="1555" w:type="dxa"/>
          </w:tcPr>
          <w:p w14:paraId="1C04DA69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212F5E2D" w14:textId="77777777" w:rsidR="00E92F41" w:rsidRPr="004C27A6" w:rsidRDefault="00E92F41" w:rsidP="00E92F41">
            <w:pPr>
              <w:numPr>
                <w:ilvl w:val="0"/>
                <w:numId w:val="22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Ekuacioni i lëvizjes së makinës ose mekanizmit.</w:t>
            </w:r>
          </w:p>
          <w:p w14:paraId="013BBE9F" w14:textId="313CA204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Metoda e llogaritjes së volantit – metoda e Wittenbauer-it.</w:t>
            </w:r>
          </w:p>
        </w:tc>
      </w:tr>
      <w:tr w:rsidR="00C53C64" w:rsidRPr="008E2E2C" w14:paraId="124A7A65" w14:textId="77777777" w:rsidTr="00F57214">
        <w:tc>
          <w:tcPr>
            <w:tcW w:w="1555" w:type="dxa"/>
          </w:tcPr>
          <w:p w14:paraId="390BE96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905E5B8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 I</w:t>
            </w:r>
          </w:p>
        </w:tc>
      </w:tr>
      <w:tr w:rsidR="00E92F41" w:rsidRPr="008E2E2C" w14:paraId="16A87885" w14:textId="77777777" w:rsidTr="00F57214">
        <w:tc>
          <w:tcPr>
            <w:tcW w:w="1555" w:type="dxa"/>
          </w:tcPr>
          <w:p w14:paraId="4E463128" w14:textId="455417F0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1586FC14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RREGULLIMI I LËVIZJES:</w:t>
            </w:r>
          </w:p>
          <w:p w14:paraId="7681476E" w14:textId="77777777" w:rsidR="00E92F41" w:rsidRPr="004C27A6" w:rsidRDefault="00E92F41" w:rsidP="00E92F41">
            <w:pPr>
              <w:numPr>
                <w:ilvl w:val="0"/>
                <w:numId w:val="23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Lëkundjet periodike të shpejtësisë këndore ω të hallkës së reduktimit.</w:t>
            </w:r>
          </w:p>
          <w:p w14:paraId="75D8BBC5" w14:textId="589E41B1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Shpejtësia mesatare e hallkës së reduktimit dhe koeficienti i jonjëtrajtshmërisë δ.</w:t>
            </w:r>
          </w:p>
        </w:tc>
      </w:tr>
      <w:tr w:rsidR="00E92F41" w:rsidRPr="008E2E2C" w14:paraId="43938F4B" w14:textId="77777777" w:rsidTr="00F57214">
        <w:tc>
          <w:tcPr>
            <w:tcW w:w="1555" w:type="dxa"/>
          </w:tcPr>
          <w:p w14:paraId="58432FC6" w14:textId="0EED1B8C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3CEBFC93" w14:textId="77777777" w:rsidR="00E92F41" w:rsidRPr="004C27A6" w:rsidRDefault="00E92F41" w:rsidP="00E92F41">
            <w:pPr>
              <w:numPr>
                <w:ilvl w:val="0"/>
                <w:numId w:val="24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Ndikimi i volantit në njëtrajtësimin e lëvizjes së qëndrueshme.</w:t>
            </w:r>
          </w:p>
          <w:p w14:paraId="44456466" w14:textId="77777777" w:rsidR="00E92F41" w:rsidRPr="004C27A6" w:rsidRDefault="00E92F41" w:rsidP="00E92F41">
            <w:pPr>
              <w:numPr>
                <w:ilvl w:val="0"/>
                <w:numId w:val="24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Llogaritja e momentit  të inercisë së volantit (Iv), në rastin kur Mm=Mm(ϕ), Mrez=Mrez(ϕ), Ir=Ir(ϕ):</w:t>
            </w:r>
          </w:p>
          <w:p w14:paraId="35298475" w14:textId="77777777" w:rsidR="00E92F41" w:rsidRPr="004C27A6" w:rsidRDefault="00E92F41" w:rsidP="00E92F41">
            <w:pPr>
              <w:numPr>
                <w:ilvl w:val="0"/>
                <w:numId w:val="25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Metoda e përafërt e llogaritjes së Iv</w:t>
            </w:r>
          </w:p>
          <w:p w14:paraId="248CAB47" w14:textId="14CB4975" w:rsidR="00E92F41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Metoda e Wittenbauer-it.</w:t>
            </w:r>
          </w:p>
        </w:tc>
      </w:tr>
      <w:tr w:rsidR="00E92F41" w:rsidRPr="008E2E2C" w14:paraId="703E7F79" w14:textId="77777777" w:rsidTr="00F57214">
        <w:tc>
          <w:tcPr>
            <w:tcW w:w="1555" w:type="dxa"/>
          </w:tcPr>
          <w:p w14:paraId="582434D9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54932AC6" w14:textId="77777777" w:rsidR="00E92F41" w:rsidRPr="004C27A6" w:rsidRDefault="00E92F41" w:rsidP="004C27A6">
            <w:pPr>
              <w:numPr>
                <w:ilvl w:val="0"/>
                <w:numId w:val="24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Përcaktimi i përmasave të volantit</w:t>
            </w:r>
          </w:p>
          <w:p w14:paraId="2CDCC872" w14:textId="77777777" w:rsidR="00E92F41" w:rsidRPr="004C27A6" w:rsidRDefault="00E92F41" w:rsidP="004C27A6">
            <w:pPr>
              <w:numPr>
                <w:ilvl w:val="0"/>
                <w:numId w:val="24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Diagrami i momentit motorik Mm për një cilindër me veprim të dyfishtë tek makina me avull</w:t>
            </w:r>
          </w:p>
          <w:p w14:paraId="2D028113" w14:textId="77777777" w:rsidR="00E92F41" w:rsidRPr="004C27A6" w:rsidRDefault="00E92F41" w:rsidP="004C27A6">
            <w:pPr>
              <w:numPr>
                <w:ilvl w:val="0"/>
                <w:numId w:val="24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Diagrami i momentit motorik Mm për makinën me djegie të brendshme me katër takte</w:t>
            </w:r>
          </w:p>
          <w:p w14:paraId="000C3AF5" w14:textId="541E9091" w:rsidR="00E92F41" w:rsidRPr="008E2E2C" w:rsidRDefault="00E92F41" w:rsidP="004C27A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Përcaktimi i energjisë tek makinat me shumë cilindra.</w:t>
            </w:r>
          </w:p>
        </w:tc>
      </w:tr>
      <w:tr w:rsidR="00E92F41" w:rsidRPr="008E2E2C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23BB3BDA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I MASAVE RROTULLUESE (ROTORËVE):</w:t>
            </w:r>
          </w:p>
          <w:p w14:paraId="60F3EC8A" w14:textId="77777777" w:rsidR="00E92F41" w:rsidRPr="004C27A6" w:rsidRDefault="00E92F41" w:rsidP="00E92F41">
            <w:pPr>
              <w:numPr>
                <w:ilvl w:val="0"/>
                <w:numId w:val="26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statik</w:t>
            </w:r>
          </w:p>
          <w:p w14:paraId="1A90B1DD" w14:textId="08C65BE1" w:rsidR="00E92F41" w:rsidRPr="004C27A6" w:rsidRDefault="00E92F41" w:rsidP="00E92F41">
            <w:pPr>
              <w:spacing w:line="278" w:lineRule="auto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dinamik</w:t>
            </w:r>
          </w:p>
        </w:tc>
      </w:tr>
      <w:tr w:rsidR="00E92F41" w:rsidRPr="008E2E2C" w14:paraId="15D0F255" w14:textId="77777777" w:rsidTr="00F57214">
        <w:tc>
          <w:tcPr>
            <w:tcW w:w="1555" w:type="dxa"/>
          </w:tcPr>
          <w:p w14:paraId="080B2EC3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1733B381" w14:textId="77777777" w:rsidR="00E92F41" w:rsidRPr="004C27A6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I MAKINAVE:</w:t>
            </w:r>
          </w:p>
          <w:p w14:paraId="357A0826" w14:textId="77777777" w:rsidR="00E92F41" w:rsidRPr="004C27A6" w:rsidRDefault="00E92F41" w:rsidP="00E92F41">
            <w:pPr>
              <w:numPr>
                <w:ilvl w:val="0"/>
                <w:numId w:val="27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Sistemi dinamik ekuivalent</w:t>
            </w:r>
          </w:p>
          <w:p w14:paraId="25975AB2" w14:textId="77777777" w:rsidR="00E92F41" w:rsidRPr="004C27A6" w:rsidRDefault="00E92F41" w:rsidP="00E92F41">
            <w:pPr>
              <w:numPr>
                <w:ilvl w:val="0"/>
                <w:numId w:val="27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Përcaktimi i sistemit dinamik ekuivalent i të dy masave me metodën grafike</w:t>
            </w:r>
          </w:p>
          <w:p w14:paraId="3A7F1DAE" w14:textId="77777777" w:rsidR="00E92F41" w:rsidRPr="004C27A6" w:rsidRDefault="00E92F41" w:rsidP="00E92F41">
            <w:pPr>
              <w:numPr>
                <w:ilvl w:val="0"/>
                <w:numId w:val="27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Ekuilibrimi i mekanizmave me hallka</w:t>
            </w:r>
          </w:p>
          <w:p w14:paraId="39A26CD6" w14:textId="77777777" w:rsidR="00E92F41" w:rsidRPr="004C27A6" w:rsidRDefault="00E92F41" w:rsidP="00E92F41">
            <w:pPr>
              <w:numPr>
                <w:ilvl w:val="0"/>
                <w:numId w:val="27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Forcat primare dhe sekondare të paekuilibruara të mekanizmit me hallka</w:t>
            </w:r>
          </w:p>
          <w:p w14:paraId="2736124E" w14:textId="77777777" w:rsidR="00E92F41" w:rsidRPr="004C27A6" w:rsidRDefault="00E92F41" w:rsidP="00E92F41">
            <w:pPr>
              <w:numPr>
                <w:ilvl w:val="0"/>
                <w:numId w:val="27"/>
              </w:num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i pjesërishëm i forcës së paekuilibruar primare të mekanizmit me hallka</w:t>
            </w:r>
          </w:p>
          <w:p w14:paraId="300DA072" w14:textId="6068F58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Ekuilibrimi i mekanizmit manivellë-bjellë-bilancier.</w:t>
            </w:r>
          </w:p>
        </w:tc>
      </w:tr>
      <w:tr w:rsidR="00E92F41" w:rsidRPr="008E2E2C" w14:paraId="3CAF619A" w14:textId="77777777" w:rsidTr="00F57214">
        <w:tc>
          <w:tcPr>
            <w:tcW w:w="1555" w:type="dxa"/>
          </w:tcPr>
          <w:p w14:paraId="0BED7435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96" w:type="dxa"/>
          </w:tcPr>
          <w:p w14:paraId="2F8FDA1D" w14:textId="5C4E6FEC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Ndërtimi i modeleve kompjuterike të mekanizmave duke përdorur softuerin WORKING MODEL</w:t>
            </w:r>
          </w:p>
        </w:tc>
      </w:tr>
      <w:tr w:rsidR="00E92F41" w:rsidRPr="008E2E2C" w14:paraId="4D1D99F9" w14:textId="77777777" w:rsidTr="00F57214">
        <w:tc>
          <w:tcPr>
            <w:tcW w:w="1555" w:type="dxa"/>
          </w:tcPr>
          <w:p w14:paraId="2F402D55" w14:textId="77777777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14:paraId="4C17EE4B" w14:textId="5A63CC84" w:rsidR="00E92F41" w:rsidRPr="008E2E2C" w:rsidRDefault="00E92F41" w:rsidP="00E9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A6">
              <w:rPr>
                <w:rFonts w:ascii="Times New Roman" w:hAnsi="Times New Roman" w:cs="Times New Roman"/>
                <w:sz w:val="24"/>
                <w:szCs w:val="24"/>
              </w:rPr>
              <w:t>Ndërtimi i modeleve kompjuterike të mekanizmave duke përdorur softuerin SIMMECHANICS</w:t>
            </w:r>
          </w:p>
        </w:tc>
      </w:tr>
      <w:tr w:rsidR="00C53C64" w:rsidRPr="008E2E2C" w14:paraId="76620FE7" w14:textId="77777777" w:rsidTr="00F57214">
        <w:tc>
          <w:tcPr>
            <w:tcW w:w="1555" w:type="dxa"/>
          </w:tcPr>
          <w:p w14:paraId="03A8C06D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77777777" w:rsidR="00C53C64" w:rsidRPr="008E2E2C" w:rsidRDefault="00C53C64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Provimi Përfundimtar</w:t>
            </w:r>
          </w:p>
        </w:tc>
      </w:tr>
    </w:tbl>
    <w:p w14:paraId="2B090B21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8E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5F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61F4C32"/>
    <w:multiLevelType w:val="hybridMultilevel"/>
    <w:tmpl w:val="D0A4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FFE"/>
    <w:multiLevelType w:val="hybridMultilevel"/>
    <w:tmpl w:val="30823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43E2C"/>
    <w:multiLevelType w:val="hybridMultilevel"/>
    <w:tmpl w:val="4BA4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E477F"/>
    <w:multiLevelType w:val="hybridMultilevel"/>
    <w:tmpl w:val="3B825932"/>
    <w:lvl w:ilvl="0" w:tplc="72964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AC070A"/>
    <w:multiLevelType w:val="hybridMultilevel"/>
    <w:tmpl w:val="995AA528"/>
    <w:lvl w:ilvl="0" w:tplc="82F2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92969"/>
    <w:multiLevelType w:val="hybridMultilevel"/>
    <w:tmpl w:val="C32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B4482"/>
    <w:multiLevelType w:val="hybridMultilevel"/>
    <w:tmpl w:val="EC94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57374"/>
    <w:multiLevelType w:val="hybridMultilevel"/>
    <w:tmpl w:val="06E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D32D6"/>
    <w:multiLevelType w:val="hybridMultilevel"/>
    <w:tmpl w:val="E9A0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F1551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7AF907B5"/>
    <w:multiLevelType w:val="hybridMultilevel"/>
    <w:tmpl w:val="9D0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60A52"/>
    <w:multiLevelType w:val="hybridMultilevel"/>
    <w:tmpl w:val="486A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26"/>
  </w:num>
  <w:num w:numId="2" w16cid:durableId="566957032">
    <w:abstractNumId w:val="3"/>
  </w:num>
  <w:num w:numId="3" w16cid:durableId="687410860">
    <w:abstractNumId w:val="7"/>
  </w:num>
  <w:num w:numId="4" w16cid:durableId="1810515591">
    <w:abstractNumId w:val="8"/>
  </w:num>
  <w:num w:numId="5" w16cid:durableId="310603381">
    <w:abstractNumId w:val="19"/>
  </w:num>
  <w:num w:numId="6" w16cid:durableId="1176966417">
    <w:abstractNumId w:val="11"/>
  </w:num>
  <w:num w:numId="7" w16cid:durableId="431517164">
    <w:abstractNumId w:val="18"/>
  </w:num>
  <w:num w:numId="8" w16cid:durableId="442043333">
    <w:abstractNumId w:val="5"/>
  </w:num>
  <w:num w:numId="9" w16cid:durableId="668680077">
    <w:abstractNumId w:val="12"/>
  </w:num>
  <w:num w:numId="10" w16cid:durableId="236208346">
    <w:abstractNumId w:val="2"/>
  </w:num>
  <w:num w:numId="11" w16cid:durableId="186843614">
    <w:abstractNumId w:val="13"/>
  </w:num>
  <w:num w:numId="12" w16cid:durableId="136923613">
    <w:abstractNumId w:val="15"/>
  </w:num>
  <w:num w:numId="13" w16cid:durableId="243532619">
    <w:abstractNumId w:val="21"/>
  </w:num>
  <w:num w:numId="14" w16cid:durableId="390158195">
    <w:abstractNumId w:val="22"/>
  </w:num>
  <w:num w:numId="15" w16cid:durableId="1962762796">
    <w:abstractNumId w:val="10"/>
  </w:num>
  <w:num w:numId="16" w16cid:durableId="1679842458">
    <w:abstractNumId w:val="4"/>
  </w:num>
  <w:num w:numId="17" w16cid:durableId="375618710">
    <w:abstractNumId w:val="0"/>
  </w:num>
  <w:num w:numId="18" w16cid:durableId="1952861020">
    <w:abstractNumId w:val="23"/>
  </w:num>
  <w:num w:numId="19" w16cid:durableId="1047685876">
    <w:abstractNumId w:val="20"/>
  </w:num>
  <w:num w:numId="20" w16cid:durableId="1473673322">
    <w:abstractNumId w:val="25"/>
  </w:num>
  <w:num w:numId="21" w16cid:durableId="1028946827">
    <w:abstractNumId w:val="24"/>
  </w:num>
  <w:num w:numId="22" w16cid:durableId="1732849571">
    <w:abstractNumId w:val="6"/>
  </w:num>
  <w:num w:numId="23" w16cid:durableId="1044410575">
    <w:abstractNumId w:val="16"/>
  </w:num>
  <w:num w:numId="24" w16cid:durableId="2106610895">
    <w:abstractNumId w:val="14"/>
  </w:num>
  <w:num w:numId="25" w16cid:durableId="2106264847">
    <w:abstractNumId w:val="9"/>
  </w:num>
  <w:num w:numId="26" w16cid:durableId="140654580">
    <w:abstractNumId w:val="1"/>
  </w:num>
  <w:num w:numId="27" w16cid:durableId="1376614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435C3"/>
    <w:rsid w:val="00072FCD"/>
    <w:rsid w:val="00073A03"/>
    <w:rsid w:val="00090A7C"/>
    <w:rsid w:val="000E1F40"/>
    <w:rsid w:val="00127C81"/>
    <w:rsid w:val="00194F87"/>
    <w:rsid w:val="001C785F"/>
    <w:rsid w:val="001E1835"/>
    <w:rsid w:val="00213D64"/>
    <w:rsid w:val="00224310"/>
    <w:rsid w:val="00230DD2"/>
    <w:rsid w:val="00251840"/>
    <w:rsid w:val="00261ABB"/>
    <w:rsid w:val="002C25BE"/>
    <w:rsid w:val="002C7791"/>
    <w:rsid w:val="002D4399"/>
    <w:rsid w:val="002D45F1"/>
    <w:rsid w:val="002E6472"/>
    <w:rsid w:val="0031627E"/>
    <w:rsid w:val="003235C5"/>
    <w:rsid w:val="0034101A"/>
    <w:rsid w:val="00341E54"/>
    <w:rsid w:val="003449BC"/>
    <w:rsid w:val="003471D9"/>
    <w:rsid w:val="00360577"/>
    <w:rsid w:val="003A4773"/>
    <w:rsid w:val="003C6448"/>
    <w:rsid w:val="003F7C67"/>
    <w:rsid w:val="004257D4"/>
    <w:rsid w:val="00427D6C"/>
    <w:rsid w:val="0049205D"/>
    <w:rsid w:val="004C27A6"/>
    <w:rsid w:val="00544448"/>
    <w:rsid w:val="005E0216"/>
    <w:rsid w:val="005F75EA"/>
    <w:rsid w:val="00624B00"/>
    <w:rsid w:val="00627F77"/>
    <w:rsid w:val="0063628A"/>
    <w:rsid w:val="006720CC"/>
    <w:rsid w:val="00686180"/>
    <w:rsid w:val="006B314E"/>
    <w:rsid w:val="006E5ACB"/>
    <w:rsid w:val="007059AE"/>
    <w:rsid w:val="0072006B"/>
    <w:rsid w:val="00731D44"/>
    <w:rsid w:val="0076281A"/>
    <w:rsid w:val="00764637"/>
    <w:rsid w:val="00786080"/>
    <w:rsid w:val="007951F9"/>
    <w:rsid w:val="007F32C4"/>
    <w:rsid w:val="00855593"/>
    <w:rsid w:val="00860759"/>
    <w:rsid w:val="0088681E"/>
    <w:rsid w:val="008B4527"/>
    <w:rsid w:val="008B56B0"/>
    <w:rsid w:val="008C75AF"/>
    <w:rsid w:val="008E2E2C"/>
    <w:rsid w:val="008F5B07"/>
    <w:rsid w:val="009033DB"/>
    <w:rsid w:val="00920FBF"/>
    <w:rsid w:val="00997F20"/>
    <w:rsid w:val="009A1C49"/>
    <w:rsid w:val="009C54AD"/>
    <w:rsid w:val="00A815E6"/>
    <w:rsid w:val="00AF0097"/>
    <w:rsid w:val="00B03EA2"/>
    <w:rsid w:val="00B21582"/>
    <w:rsid w:val="00B42303"/>
    <w:rsid w:val="00B43C41"/>
    <w:rsid w:val="00B601DA"/>
    <w:rsid w:val="00BB3F2D"/>
    <w:rsid w:val="00BC43FE"/>
    <w:rsid w:val="00BF2BA1"/>
    <w:rsid w:val="00C0090B"/>
    <w:rsid w:val="00C53C64"/>
    <w:rsid w:val="00CE36DE"/>
    <w:rsid w:val="00D055AE"/>
    <w:rsid w:val="00D05C97"/>
    <w:rsid w:val="00D12CFF"/>
    <w:rsid w:val="00D33969"/>
    <w:rsid w:val="00D701B2"/>
    <w:rsid w:val="00D76E73"/>
    <w:rsid w:val="00D81CC4"/>
    <w:rsid w:val="00D97956"/>
    <w:rsid w:val="00DB776E"/>
    <w:rsid w:val="00DD493A"/>
    <w:rsid w:val="00DD5EEF"/>
    <w:rsid w:val="00DE3A64"/>
    <w:rsid w:val="00DF4068"/>
    <w:rsid w:val="00E17C12"/>
    <w:rsid w:val="00E40C41"/>
    <w:rsid w:val="00E56AF7"/>
    <w:rsid w:val="00E6260F"/>
    <w:rsid w:val="00E641A4"/>
    <w:rsid w:val="00E67789"/>
    <w:rsid w:val="00E92F41"/>
    <w:rsid w:val="00E9596B"/>
    <w:rsid w:val="00EB06F6"/>
    <w:rsid w:val="00EB7AE1"/>
    <w:rsid w:val="00EC2D04"/>
    <w:rsid w:val="00F0677F"/>
    <w:rsid w:val="00F272F9"/>
    <w:rsid w:val="00F50E3E"/>
    <w:rsid w:val="00F57214"/>
    <w:rsid w:val="00F8010A"/>
    <w:rsid w:val="00FB5566"/>
    <w:rsid w:val="00FE3A8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6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84</cp:revision>
  <dcterms:created xsi:type="dcterms:W3CDTF">2025-01-14T13:56:00Z</dcterms:created>
  <dcterms:modified xsi:type="dcterms:W3CDTF">2025-03-17T15:33:00Z</dcterms:modified>
</cp:coreProperties>
</file>