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F8F" w:rsidRPr="005A6C67" w:rsidRDefault="00CF5FEF" w:rsidP="00B164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C67">
        <w:rPr>
          <w:rFonts w:ascii="Times New Roman" w:hAnsi="Times New Roman" w:cs="Times New Roman"/>
          <w:b/>
          <w:sz w:val="28"/>
          <w:szCs w:val="28"/>
        </w:rPr>
        <w:t>6</w:t>
      </w:r>
      <w:r w:rsidR="00C66EFF" w:rsidRPr="005A6C67">
        <w:rPr>
          <w:rFonts w:ascii="Times New Roman" w:hAnsi="Times New Roman" w:cs="Times New Roman"/>
          <w:b/>
          <w:sz w:val="28"/>
          <w:szCs w:val="28"/>
        </w:rPr>
        <w:t>.</w:t>
      </w:r>
      <w:r w:rsidR="00D91AAF" w:rsidRPr="005A6C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2BC3" w:rsidRPr="005A6C67">
        <w:rPr>
          <w:rFonts w:ascii="Times New Roman" w:hAnsi="Times New Roman" w:cs="Times New Roman"/>
          <w:b/>
          <w:sz w:val="28"/>
          <w:szCs w:val="28"/>
        </w:rPr>
        <w:t>Dizajnim</w:t>
      </w:r>
      <w:r w:rsidR="00A74FB1" w:rsidRPr="005A6C67">
        <w:rPr>
          <w:rFonts w:ascii="Times New Roman" w:hAnsi="Times New Roman" w:cs="Times New Roman"/>
          <w:b/>
          <w:sz w:val="28"/>
          <w:szCs w:val="28"/>
        </w:rPr>
        <w:t>i</w:t>
      </w:r>
      <w:r w:rsidR="00122BC3" w:rsidRPr="005A6C67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="00FD2674" w:rsidRPr="005A6C67">
        <w:rPr>
          <w:rFonts w:ascii="Times New Roman" w:hAnsi="Times New Roman" w:cs="Times New Roman"/>
          <w:b/>
          <w:sz w:val="28"/>
          <w:szCs w:val="28"/>
        </w:rPr>
        <w:t xml:space="preserve">llambës </w:t>
      </w:r>
      <w:r w:rsidR="00D91AAF" w:rsidRPr="005A6C67">
        <w:rPr>
          <w:rFonts w:ascii="Times New Roman" w:hAnsi="Times New Roman" w:cs="Times New Roman"/>
          <w:b/>
          <w:sz w:val="28"/>
          <w:szCs w:val="28"/>
        </w:rPr>
        <w:t>në AutoCAD</w:t>
      </w:r>
      <w:r w:rsidRPr="005A6C67">
        <w:rPr>
          <w:rFonts w:ascii="Times New Roman" w:hAnsi="Times New Roman" w:cs="Times New Roman"/>
          <w:b/>
          <w:sz w:val="28"/>
          <w:szCs w:val="28"/>
        </w:rPr>
        <w:t xml:space="preserve"> (Vazhdim)</w:t>
      </w:r>
    </w:p>
    <w:p w:rsidR="00C8477D" w:rsidRPr="005A6C67" w:rsidRDefault="00C8477D">
      <w:pPr>
        <w:rPr>
          <w:rFonts w:ascii="Times New Roman" w:hAnsi="Times New Roman" w:cs="Times New Roman"/>
          <w:b/>
          <w:sz w:val="24"/>
          <w:szCs w:val="24"/>
        </w:rPr>
      </w:pPr>
      <w:r w:rsidRPr="005A6C67">
        <w:rPr>
          <w:rFonts w:ascii="Times New Roman" w:hAnsi="Times New Roman" w:cs="Times New Roman"/>
          <w:b/>
          <w:sz w:val="24"/>
          <w:szCs w:val="24"/>
        </w:rPr>
        <w:t>Detyrë</w:t>
      </w:r>
      <w:r w:rsidR="00B16489" w:rsidRPr="005A6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FEF" w:rsidRPr="005A6C67">
        <w:rPr>
          <w:rFonts w:ascii="Times New Roman" w:hAnsi="Times New Roman" w:cs="Times New Roman"/>
          <w:b/>
          <w:sz w:val="24"/>
          <w:szCs w:val="24"/>
        </w:rPr>
        <w:t>2</w:t>
      </w:r>
      <w:r w:rsidRPr="005A6C67">
        <w:rPr>
          <w:rFonts w:ascii="Times New Roman" w:hAnsi="Times New Roman" w:cs="Times New Roman"/>
          <w:b/>
          <w:sz w:val="24"/>
          <w:szCs w:val="24"/>
        </w:rPr>
        <w:t>:</w:t>
      </w:r>
    </w:p>
    <w:p w:rsidR="00C8477D" w:rsidRPr="005A6C67" w:rsidRDefault="00C8477D">
      <w:pPr>
        <w:rPr>
          <w:rFonts w:ascii="Times New Roman" w:hAnsi="Times New Roman" w:cs="Times New Roman"/>
          <w:sz w:val="24"/>
          <w:szCs w:val="24"/>
        </w:rPr>
      </w:pPr>
      <w:r w:rsidRPr="005A6C67">
        <w:rPr>
          <w:rFonts w:ascii="Times New Roman" w:hAnsi="Times New Roman" w:cs="Times New Roman"/>
          <w:sz w:val="24"/>
          <w:szCs w:val="24"/>
        </w:rPr>
        <w:t xml:space="preserve">Të </w:t>
      </w:r>
      <w:r w:rsidR="00B16489" w:rsidRPr="005A6C67">
        <w:rPr>
          <w:rFonts w:ascii="Times New Roman" w:hAnsi="Times New Roman" w:cs="Times New Roman"/>
          <w:sz w:val="24"/>
          <w:szCs w:val="24"/>
        </w:rPr>
        <w:t xml:space="preserve">bëhet </w:t>
      </w:r>
      <w:r w:rsidR="006D1867" w:rsidRPr="005A6C67">
        <w:rPr>
          <w:rFonts w:ascii="Times New Roman" w:hAnsi="Times New Roman" w:cs="Times New Roman"/>
          <w:sz w:val="24"/>
          <w:szCs w:val="24"/>
        </w:rPr>
        <w:t>dizajnimi i</w:t>
      </w:r>
      <w:r w:rsidR="00B16489" w:rsidRPr="005A6C67">
        <w:rPr>
          <w:rFonts w:ascii="Times New Roman" w:hAnsi="Times New Roman" w:cs="Times New Roman"/>
          <w:sz w:val="24"/>
          <w:szCs w:val="24"/>
        </w:rPr>
        <w:t xml:space="preserve"> </w:t>
      </w:r>
      <w:r w:rsidR="00CF5FEF" w:rsidRPr="005A6C67">
        <w:rPr>
          <w:rFonts w:ascii="Times New Roman" w:hAnsi="Times New Roman" w:cs="Times New Roman"/>
          <w:sz w:val="24"/>
          <w:szCs w:val="24"/>
        </w:rPr>
        <w:t xml:space="preserve">mbështetëses dhe varëses së </w:t>
      </w:r>
      <w:r w:rsidR="00FD2674" w:rsidRPr="005A6C67">
        <w:rPr>
          <w:rFonts w:ascii="Times New Roman" w:hAnsi="Times New Roman" w:cs="Times New Roman"/>
          <w:sz w:val="24"/>
          <w:szCs w:val="24"/>
        </w:rPr>
        <w:t>llambës</w:t>
      </w:r>
      <w:r w:rsidR="00CF5FEF" w:rsidRPr="005A6C67">
        <w:rPr>
          <w:rFonts w:ascii="Times New Roman" w:hAnsi="Times New Roman" w:cs="Times New Roman"/>
          <w:sz w:val="24"/>
          <w:szCs w:val="24"/>
        </w:rPr>
        <w:t xml:space="preserve"> </w:t>
      </w:r>
      <w:r w:rsidR="00B16489" w:rsidRPr="005A6C67">
        <w:rPr>
          <w:rFonts w:ascii="Times New Roman" w:hAnsi="Times New Roman" w:cs="Times New Roman"/>
          <w:sz w:val="24"/>
          <w:szCs w:val="24"/>
        </w:rPr>
        <w:t>duke përdorur softuerin AutoCAD</w:t>
      </w:r>
      <w:r w:rsidR="0098034B" w:rsidRPr="005A6C67">
        <w:rPr>
          <w:rFonts w:ascii="Times New Roman" w:hAnsi="Times New Roman" w:cs="Times New Roman"/>
          <w:sz w:val="24"/>
          <w:szCs w:val="24"/>
        </w:rPr>
        <w:t>, fig. 1.</w:t>
      </w:r>
      <w:r w:rsidR="004C30F9" w:rsidRPr="005A6C67">
        <w:rPr>
          <w:rFonts w:ascii="Times New Roman" w:hAnsi="Times New Roman" w:cs="Times New Roman"/>
          <w:sz w:val="24"/>
          <w:szCs w:val="24"/>
        </w:rPr>
        <w:t>64</w:t>
      </w:r>
      <w:r w:rsidR="00B16489" w:rsidRPr="005A6C67">
        <w:rPr>
          <w:rFonts w:ascii="Times New Roman" w:hAnsi="Times New Roman" w:cs="Times New Roman"/>
          <w:sz w:val="24"/>
          <w:szCs w:val="24"/>
        </w:rPr>
        <w:t>.</w:t>
      </w:r>
    </w:p>
    <w:p w:rsidR="00DD5D00" w:rsidRPr="000071DA" w:rsidRDefault="00FD2674" w:rsidP="006D1867">
      <w:pPr>
        <w:jc w:val="center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sq-AL"/>
        </w:rPr>
        <w:drawing>
          <wp:inline distT="0" distB="0" distL="0" distR="0">
            <wp:extent cx="6111240" cy="251968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67" w:rsidRPr="000071DA" w:rsidRDefault="0098034B" w:rsidP="006D1867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1.64</w:t>
      </w:r>
      <w:r w:rsidR="006D1867" w:rsidRPr="000071DA">
        <w:rPr>
          <w:sz w:val="24"/>
          <w:szCs w:val="24"/>
        </w:rPr>
        <w:t xml:space="preserve">. </w:t>
      </w:r>
      <w:r w:rsidR="005A0BA0">
        <w:rPr>
          <w:sz w:val="24"/>
          <w:szCs w:val="24"/>
        </w:rPr>
        <w:t>Dizajnimi dhe renderimi i</w:t>
      </w:r>
      <w:r w:rsidR="0007349B">
        <w:rPr>
          <w:sz w:val="24"/>
          <w:szCs w:val="24"/>
        </w:rPr>
        <w:t xml:space="preserve"> llambës.</w:t>
      </w:r>
    </w:p>
    <w:p w:rsidR="00B16489" w:rsidRPr="00B16489" w:rsidRDefault="00B16489">
      <w:pPr>
        <w:rPr>
          <w:b/>
        </w:rPr>
      </w:pPr>
      <w:r w:rsidRPr="00B16489">
        <w:rPr>
          <w:b/>
        </w:rPr>
        <w:t>Zgjidhje:</w:t>
      </w:r>
    </w:p>
    <w:p w:rsidR="00E96867" w:rsidRDefault="00D7400C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Vazhdojmë të dizajnojmë llambën aty k</w:t>
      </w:r>
      <w:r w:rsidR="004C30F9">
        <w:rPr>
          <w:rFonts w:ascii="Times New Roman" w:hAnsi="Times New Roman" w:cs="Times New Roman"/>
          <w:sz w:val="24"/>
          <w:szCs w:val="24"/>
        </w:rPr>
        <w:t>u kemi mbetur nga</w:t>
      </w:r>
      <w:r>
        <w:rPr>
          <w:rFonts w:ascii="Times New Roman" w:hAnsi="Times New Roman" w:cs="Times New Roman"/>
          <w:sz w:val="24"/>
          <w:szCs w:val="24"/>
        </w:rPr>
        <w:t xml:space="preserve"> detyra 1 nga njësia 5.</w:t>
      </w:r>
      <w:r w:rsidR="00061B80">
        <w:rPr>
          <w:rFonts w:ascii="Times New Roman" w:hAnsi="Times New Roman" w:cs="Times New Roman"/>
          <w:sz w:val="24"/>
          <w:szCs w:val="24"/>
        </w:rPr>
        <w:t xml:space="preserve"> </w:t>
      </w:r>
      <w:r w:rsidR="003D65CB">
        <w:rPr>
          <w:rFonts w:ascii="Times New Roman" w:hAnsi="Times New Roman" w:cs="Times New Roman"/>
          <w:sz w:val="24"/>
          <w:szCs w:val="24"/>
        </w:rPr>
        <w:t xml:space="preserve">Ia ndryshojmë ngjyrën duke përdorur komandën në Home/ByLayer/Yellow. </w:t>
      </w:r>
      <w:r w:rsidR="00061B80">
        <w:rPr>
          <w:rFonts w:ascii="Times New Roman" w:hAnsi="Times New Roman" w:cs="Times New Roman"/>
          <w:sz w:val="24"/>
          <w:szCs w:val="24"/>
        </w:rPr>
        <w:t xml:space="preserve">Llambën e dizajnuar e kthejmë në 2D Wireframe </w:t>
      </w:r>
      <w:r w:rsidR="00D653A5">
        <w:rPr>
          <w:rFonts w:ascii="Times New Roman" w:hAnsi="Times New Roman" w:cs="Times New Roman"/>
          <w:sz w:val="24"/>
          <w:szCs w:val="24"/>
        </w:rPr>
        <w:t>dhe pastaj fshijmë vijat me ngjyrë të bardhë, pra qendrore</w:t>
      </w:r>
      <w:r w:rsidR="009F1C3E">
        <w:rPr>
          <w:rFonts w:ascii="Times New Roman" w:hAnsi="Times New Roman" w:cs="Times New Roman"/>
          <w:sz w:val="24"/>
          <w:szCs w:val="24"/>
        </w:rPr>
        <w:t xml:space="preserve"> të llambës, </w:t>
      </w:r>
      <w:r w:rsidR="0098034B">
        <w:rPr>
          <w:rFonts w:ascii="Times New Roman" w:hAnsi="Times New Roman" w:cs="Times New Roman"/>
          <w:sz w:val="24"/>
          <w:szCs w:val="24"/>
        </w:rPr>
        <w:t>fig. 1.65.</w:t>
      </w:r>
    </w:p>
    <w:p w:rsidR="0098034B" w:rsidRDefault="00532115" w:rsidP="00D07B0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4948555" cy="3215005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4B" w:rsidRDefault="0098034B" w:rsidP="00D653A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1.65.</w:t>
      </w:r>
    </w:p>
    <w:p w:rsidR="00532115" w:rsidRDefault="00532115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Pr="001F3173">
        <w:rPr>
          <w:rFonts w:ascii="Times New Roman" w:hAnsi="Times New Roman" w:cs="Times New Roman"/>
          <w:b/>
          <w:sz w:val="24"/>
          <w:szCs w:val="24"/>
        </w:rPr>
        <w:t>Union</w:t>
      </w:r>
      <w:r>
        <w:rPr>
          <w:rFonts w:ascii="Times New Roman" w:hAnsi="Times New Roman" w:cs="Times New Roman"/>
          <w:sz w:val="24"/>
          <w:szCs w:val="24"/>
        </w:rPr>
        <w:t xml:space="preserve"> për t’i bashkuar të gjithë objektet e llambës. </w:t>
      </w:r>
      <w:r w:rsidR="00E105ED"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="00E105ED" w:rsidRPr="001F3173">
        <w:rPr>
          <w:rFonts w:ascii="Times New Roman" w:hAnsi="Times New Roman" w:cs="Times New Roman"/>
          <w:b/>
          <w:sz w:val="24"/>
          <w:szCs w:val="24"/>
        </w:rPr>
        <w:t>SNAP OFF</w:t>
      </w:r>
      <w:r w:rsidR="00E10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B80" w:rsidRDefault="00D653A5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Pastaj, duke përdorur komandën </w:t>
      </w:r>
      <w:r w:rsidRPr="001F3173">
        <w:rPr>
          <w:rFonts w:ascii="Times New Roman" w:hAnsi="Times New Roman" w:cs="Times New Roman"/>
          <w:b/>
          <w:sz w:val="24"/>
          <w:szCs w:val="24"/>
        </w:rPr>
        <w:t>Rotate 3D</w:t>
      </w:r>
      <w:r>
        <w:rPr>
          <w:rFonts w:ascii="Times New Roman" w:hAnsi="Times New Roman" w:cs="Times New Roman"/>
          <w:sz w:val="24"/>
          <w:szCs w:val="24"/>
        </w:rPr>
        <w:t>, zg</w:t>
      </w:r>
      <w:r w:rsidR="001503CC">
        <w:rPr>
          <w:rFonts w:ascii="Times New Roman" w:hAnsi="Times New Roman" w:cs="Times New Roman"/>
          <w:sz w:val="24"/>
          <w:szCs w:val="24"/>
        </w:rPr>
        <w:t xml:space="preserve">jedhim </w:t>
      </w:r>
      <w:r w:rsidR="00D07B0B">
        <w:rPr>
          <w:rFonts w:ascii="Times New Roman" w:hAnsi="Times New Roman" w:cs="Times New Roman"/>
          <w:sz w:val="24"/>
          <w:szCs w:val="24"/>
        </w:rPr>
        <w:t xml:space="preserve">objektin që tani e kemi vetëm një objekt, pastaj zgjedhim aksin </w:t>
      </w:r>
      <w:r w:rsidR="00D07B0B" w:rsidRPr="001F3173">
        <w:rPr>
          <w:rFonts w:ascii="Times New Roman" w:hAnsi="Times New Roman" w:cs="Times New Roman"/>
          <w:b/>
          <w:sz w:val="24"/>
          <w:szCs w:val="24"/>
        </w:rPr>
        <w:t>X</w:t>
      </w:r>
      <w:r w:rsidR="00D07B0B">
        <w:rPr>
          <w:rFonts w:ascii="Times New Roman" w:hAnsi="Times New Roman" w:cs="Times New Roman"/>
          <w:sz w:val="24"/>
          <w:szCs w:val="24"/>
        </w:rPr>
        <w:t xml:space="preserve"> si më poshtë:</w:t>
      </w:r>
    </w:p>
    <w:p w:rsidR="00D07B0B" w:rsidRDefault="00D07B0B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lastRenderedPageBreak/>
        <w:drawing>
          <wp:inline distT="0" distB="0" distL="0" distR="0">
            <wp:extent cx="5610225" cy="276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0B" w:rsidRDefault="00D07B0B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7B0B" w:rsidRDefault="00D07B0B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Caktojmë pikën e parë rreth të cilit aks</w:t>
      </w:r>
      <w:r w:rsidR="004C30F9">
        <w:rPr>
          <w:rFonts w:ascii="Times New Roman" w:hAnsi="Times New Roman" w:cs="Times New Roman"/>
          <w:sz w:val="24"/>
          <w:szCs w:val="24"/>
        </w:rPr>
        <w:t xml:space="preserve"> (X)</w:t>
      </w:r>
      <w:r>
        <w:rPr>
          <w:rFonts w:ascii="Times New Roman" w:hAnsi="Times New Roman" w:cs="Times New Roman"/>
          <w:sz w:val="24"/>
          <w:szCs w:val="24"/>
        </w:rPr>
        <w:t xml:space="preserve"> do të rrotullohet objekti:</w:t>
      </w:r>
    </w:p>
    <w:p w:rsidR="00D07B0B" w:rsidRDefault="00D07B0B" w:rsidP="00D07B0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4165283" cy="2697876"/>
            <wp:effectExtent l="0" t="0" r="698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93" cy="270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0B" w:rsidRDefault="00D07B0B" w:rsidP="00D07B0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1.66.</w:t>
      </w:r>
    </w:p>
    <w:p w:rsidR="00D07B0B" w:rsidRDefault="00D07B0B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503CC" w:rsidRDefault="00D07B0B" w:rsidP="007D716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Caktojmë edhe pikën e dytë rreth të cilit aks </w:t>
      </w:r>
      <w:r w:rsidR="004C30F9">
        <w:rPr>
          <w:rFonts w:ascii="Times New Roman" w:hAnsi="Times New Roman" w:cs="Times New Roman"/>
          <w:sz w:val="24"/>
          <w:szCs w:val="24"/>
        </w:rPr>
        <w:t xml:space="preserve">(X) </w:t>
      </w:r>
      <w:r>
        <w:rPr>
          <w:rFonts w:ascii="Times New Roman" w:hAnsi="Times New Roman" w:cs="Times New Roman"/>
          <w:sz w:val="24"/>
          <w:szCs w:val="24"/>
        </w:rPr>
        <w:t>do të rrotullohet objekti, fig. 1.67:</w:t>
      </w:r>
    </w:p>
    <w:p w:rsidR="00D07B0B" w:rsidRDefault="00D07B0B" w:rsidP="00FE6BDA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4134589" cy="2724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7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0B" w:rsidRDefault="00D07B0B" w:rsidP="00FE6BDA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1.67.</w:t>
      </w:r>
    </w:p>
    <w:p w:rsidR="00FE6BDA" w:rsidRDefault="00FE6BDA" w:rsidP="00FE6BDA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E6BDA" w:rsidRDefault="00600F68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</w:t>
      </w:r>
      <w:r w:rsidR="004C30F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ypim këndin prej 90</w:t>
      </w:r>
      <w:r w:rsidRPr="001F31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F3173">
        <w:rPr>
          <w:rFonts w:ascii="Times New Roman" w:hAnsi="Times New Roman" w:cs="Times New Roman"/>
          <w:sz w:val="24"/>
          <w:szCs w:val="24"/>
        </w:rPr>
        <w:t>, në ta</w:t>
      </w:r>
      <w:r>
        <w:rPr>
          <w:rFonts w:ascii="Times New Roman" w:hAnsi="Times New Roman" w:cs="Times New Roman"/>
          <w:sz w:val="24"/>
          <w:szCs w:val="24"/>
        </w:rPr>
        <w:t>s</w:t>
      </w:r>
      <w:r w:rsidR="001F317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barin si më poshtë:</w:t>
      </w:r>
    </w:p>
    <w:p w:rsidR="004C30F9" w:rsidRDefault="004C30F9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00F68" w:rsidRDefault="00600F68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5295900" cy="2527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68" w:rsidRDefault="00600F68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Dhe do të fitojmë pozitën vertikale të llambës, fig. 1.68.</w:t>
      </w:r>
    </w:p>
    <w:p w:rsidR="00600F68" w:rsidRDefault="00600F68" w:rsidP="00600F68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423345" cy="3638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0" cy="36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68" w:rsidRDefault="00600F68" w:rsidP="00600F68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1.68. Pozita vertikale e llambës.</w:t>
      </w:r>
    </w:p>
    <w:p w:rsidR="00600F68" w:rsidRDefault="00600F68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00F68" w:rsidRDefault="00B94A12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Tani do vazhdojmë që të diz</w:t>
      </w:r>
      <w:r w:rsidR="00F8401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jnojmë bazën ku do të mbështetet llamba.</w:t>
      </w:r>
    </w:p>
    <w:p w:rsidR="0020565C" w:rsidRDefault="00B94A12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="0020565C" w:rsidRPr="00F84013">
        <w:rPr>
          <w:rFonts w:ascii="Times New Roman" w:hAnsi="Times New Roman" w:cs="Times New Roman"/>
          <w:b/>
          <w:sz w:val="24"/>
          <w:szCs w:val="24"/>
        </w:rPr>
        <w:t>Circle</w:t>
      </w:r>
      <w:r w:rsidR="0020565C">
        <w:rPr>
          <w:rFonts w:ascii="Times New Roman" w:hAnsi="Times New Roman" w:cs="Times New Roman"/>
          <w:sz w:val="24"/>
          <w:szCs w:val="24"/>
        </w:rPr>
        <w:t xml:space="preserve">, pastaj nënopsionin </w:t>
      </w:r>
      <w:r w:rsidR="0020565C" w:rsidRPr="00F84013">
        <w:rPr>
          <w:rFonts w:ascii="Times New Roman" w:hAnsi="Times New Roman" w:cs="Times New Roman"/>
          <w:b/>
          <w:sz w:val="24"/>
          <w:szCs w:val="24"/>
        </w:rPr>
        <w:t>Circle Diameter</w:t>
      </w:r>
      <w:r w:rsidR="0020565C">
        <w:rPr>
          <w:rFonts w:ascii="Times New Roman" w:hAnsi="Times New Roman" w:cs="Times New Roman"/>
          <w:sz w:val="24"/>
          <w:szCs w:val="24"/>
        </w:rPr>
        <w:t>, caktojmë qendrën e këtij rrethi që është e njëjtë me qendrën e</w:t>
      </w:r>
      <w:r w:rsidR="00DB280B">
        <w:rPr>
          <w:rFonts w:ascii="Times New Roman" w:hAnsi="Times New Roman" w:cs="Times New Roman"/>
          <w:sz w:val="24"/>
          <w:szCs w:val="24"/>
        </w:rPr>
        <w:t xml:space="preserve"> bazës së llambës me diametër 90, fig. 1.69.</w:t>
      </w:r>
    </w:p>
    <w:p w:rsidR="00DB280B" w:rsidRDefault="00DB280B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B280B" w:rsidRDefault="00DB280B" w:rsidP="00FE6BDA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120130" cy="1257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0B" w:rsidRDefault="00DB280B" w:rsidP="00DB280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1.69.</w:t>
      </w:r>
    </w:p>
    <w:p w:rsidR="00056945" w:rsidRDefault="00056945" w:rsidP="00DB280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6945" w:rsidRDefault="00056945" w:rsidP="0005694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277729" cy="3328988"/>
            <wp:effectExtent l="0" t="0" r="889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2" cy="33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45" w:rsidRDefault="00056945" w:rsidP="0005694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1.70.</w:t>
      </w:r>
    </w:p>
    <w:p w:rsidR="00056945" w:rsidRDefault="00056945" w:rsidP="00056945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56945" w:rsidRDefault="00056945" w:rsidP="00056945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Pastaj përdorim komandën </w:t>
      </w:r>
      <w:r w:rsidRPr="00F84013">
        <w:rPr>
          <w:rFonts w:ascii="Times New Roman" w:hAnsi="Times New Roman" w:cs="Times New Roman"/>
          <w:b/>
          <w:sz w:val="24"/>
          <w:szCs w:val="24"/>
        </w:rPr>
        <w:t>Extrude</w:t>
      </w:r>
      <w:r>
        <w:rPr>
          <w:rFonts w:ascii="Times New Roman" w:hAnsi="Times New Roman" w:cs="Times New Roman"/>
          <w:sz w:val="24"/>
          <w:szCs w:val="24"/>
        </w:rPr>
        <w:t xml:space="preserve"> për rrethin e formuar dhe lartë</w:t>
      </w:r>
      <w:r w:rsidR="004B2C56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>12, fig. 1.71.</w:t>
      </w:r>
    </w:p>
    <w:p w:rsidR="00056945" w:rsidRDefault="00056945" w:rsidP="00056945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56945" w:rsidRDefault="004B2C56" w:rsidP="00056945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483060FC" wp14:editId="062402D2">
            <wp:extent cx="6120130" cy="3442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45" w:rsidRDefault="00056945" w:rsidP="0005694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1.71.</w:t>
      </w:r>
    </w:p>
    <w:p w:rsidR="006A2F8D" w:rsidRDefault="006A2F8D" w:rsidP="0005694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A2F8D" w:rsidRDefault="006A2F8D" w:rsidP="006A2F8D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Pr="00F84013">
        <w:rPr>
          <w:rFonts w:ascii="Times New Roman" w:hAnsi="Times New Roman" w:cs="Times New Roman"/>
          <w:b/>
          <w:sz w:val="24"/>
          <w:szCs w:val="24"/>
        </w:rPr>
        <w:t>Shaded</w:t>
      </w:r>
      <w:r>
        <w:rPr>
          <w:rFonts w:ascii="Times New Roman" w:hAnsi="Times New Roman" w:cs="Times New Roman"/>
          <w:sz w:val="24"/>
          <w:szCs w:val="24"/>
        </w:rPr>
        <w:t xml:space="preserve"> dhe do të kemi këtë pamje, fig. 1.72</w:t>
      </w:r>
      <w:r w:rsidR="00C67586">
        <w:rPr>
          <w:rFonts w:ascii="Times New Roman" w:hAnsi="Times New Roman" w:cs="Times New Roman"/>
          <w:sz w:val="24"/>
          <w:szCs w:val="24"/>
        </w:rPr>
        <w:t xml:space="preserve"> a)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2F8D" w:rsidRDefault="006A2F8D" w:rsidP="009761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447186" cy="2243138"/>
            <wp:effectExtent l="0" t="0" r="63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59" cy="22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3C2">
        <w:rPr>
          <w:rFonts w:ascii="Times New Roman" w:hAnsi="Times New Roman" w:cs="Times New Roman"/>
          <w:sz w:val="24"/>
          <w:szCs w:val="24"/>
        </w:rPr>
        <w:t xml:space="preserve">  </w:t>
      </w:r>
      <w:r w:rsidR="00C67586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776412" cy="2266233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17" cy="22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66" w:rsidRDefault="00C67586" w:rsidP="009761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                             b)</w:t>
      </w:r>
    </w:p>
    <w:p w:rsidR="006A2F8D" w:rsidRDefault="00976166" w:rsidP="009761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1.72.</w:t>
      </w:r>
    </w:p>
    <w:p w:rsidR="00C67586" w:rsidRDefault="00C67586" w:rsidP="006A2F8D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C67586" w:rsidRDefault="00C67586" w:rsidP="006A2F8D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të përdorim komandën </w:t>
      </w:r>
      <w:r w:rsidRPr="00F84013">
        <w:rPr>
          <w:rFonts w:ascii="Times New Roman" w:hAnsi="Times New Roman" w:cs="Times New Roman"/>
          <w:b/>
          <w:sz w:val="24"/>
          <w:szCs w:val="24"/>
        </w:rPr>
        <w:t>Front</w:t>
      </w:r>
      <w:r>
        <w:rPr>
          <w:rFonts w:ascii="Times New Roman" w:hAnsi="Times New Roman" w:cs="Times New Roman"/>
          <w:sz w:val="24"/>
          <w:szCs w:val="24"/>
        </w:rPr>
        <w:t xml:space="preserve"> tek </w:t>
      </w:r>
      <w:r w:rsidRPr="00D603C2">
        <w:rPr>
          <w:rFonts w:ascii="Times New Roman" w:hAnsi="Times New Roman" w:cs="Times New Roman"/>
          <w:b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</w:rPr>
        <w:t xml:space="preserve"> dhe do të kemi pamjen fig. 1. 72 b)</w:t>
      </w:r>
      <w:r w:rsidR="00976166">
        <w:rPr>
          <w:rFonts w:ascii="Times New Roman" w:hAnsi="Times New Roman" w:cs="Times New Roman"/>
          <w:sz w:val="24"/>
          <w:szCs w:val="24"/>
        </w:rPr>
        <w:t>.</w:t>
      </w:r>
    </w:p>
    <w:p w:rsidR="00976166" w:rsidRDefault="00976166" w:rsidP="00991F21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Pastaj, duke përdorur komandën tek menyja </w:t>
      </w:r>
      <w:r w:rsidRPr="00D603C2">
        <w:rPr>
          <w:rFonts w:ascii="Times New Roman" w:hAnsi="Times New Roman" w:cs="Times New Roman"/>
          <w:b/>
          <w:sz w:val="24"/>
          <w:szCs w:val="24"/>
        </w:rPr>
        <w:t>Home /</w:t>
      </w:r>
      <w:r w:rsidR="00991F21" w:rsidRPr="00D603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3366" w:rsidRPr="00D603C2">
        <w:rPr>
          <w:rFonts w:ascii="Times New Roman" w:hAnsi="Times New Roman" w:cs="Times New Roman"/>
          <w:b/>
          <w:sz w:val="24"/>
          <w:szCs w:val="24"/>
        </w:rPr>
        <w:t>Mirror</w:t>
      </w:r>
      <w:r>
        <w:rPr>
          <w:rFonts w:ascii="Times New Roman" w:hAnsi="Times New Roman" w:cs="Times New Roman"/>
          <w:sz w:val="24"/>
          <w:szCs w:val="24"/>
        </w:rPr>
        <w:t>, selektojmë pjesën e poshtme cilindrike</w:t>
      </w:r>
      <w:r w:rsidR="00A748FF">
        <w:rPr>
          <w:rFonts w:ascii="Times New Roman" w:hAnsi="Times New Roman" w:cs="Times New Roman"/>
          <w:sz w:val="24"/>
          <w:szCs w:val="24"/>
        </w:rPr>
        <w:t xml:space="preserve"> të ekstruduar</w:t>
      </w:r>
      <w:r>
        <w:rPr>
          <w:rFonts w:ascii="Times New Roman" w:hAnsi="Times New Roman" w:cs="Times New Roman"/>
          <w:sz w:val="24"/>
          <w:szCs w:val="24"/>
        </w:rPr>
        <w:t>, pastaj zgjed</w:t>
      </w:r>
      <w:r w:rsidR="00A748FF">
        <w:rPr>
          <w:rFonts w:ascii="Times New Roman" w:hAnsi="Times New Roman" w:cs="Times New Roman"/>
          <w:sz w:val="24"/>
          <w:szCs w:val="24"/>
        </w:rPr>
        <w:t>him qendrën e rrethit të poshtë</w:t>
      </w:r>
      <w:r>
        <w:rPr>
          <w:rFonts w:ascii="Times New Roman" w:hAnsi="Times New Roman" w:cs="Times New Roman"/>
          <w:sz w:val="24"/>
          <w:szCs w:val="24"/>
        </w:rPr>
        <w:t>m të cilindrit, fig. 1</w:t>
      </w:r>
      <w:r w:rsidR="00385F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73, e </w:t>
      </w:r>
      <w:r w:rsidR="00991F21">
        <w:rPr>
          <w:rFonts w:ascii="Times New Roman" w:hAnsi="Times New Roman" w:cs="Times New Roman"/>
          <w:sz w:val="24"/>
          <w:szCs w:val="24"/>
        </w:rPr>
        <w:t xml:space="preserve">vendosim </w:t>
      </w:r>
      <w:r w:rsidR="00753366">
        <w:rPr>
          <w:rFonts w:ascii="Times New Roman" w:hAnsi="Times New Roman" w:cs="Times New Roman"/>
          <w:sz w:val="24"/>
          <w:szCs w:val="24"/>
        </w:rPr>
        <w:t xml:space="preserve">pasqyrën </w:t>
      </w:r>
      <w:r w:rsidR="00991F21">
        <w:rPr>
          <w:rFonts w:ascii="Times New Roman" w:hAnsi="Times New Roman" w:cs="Times New Roman"/>
          <w:sz w:val="24"/>
          <w:szCs w:val="24"/>
        </w:rPr>
        <w:t xml:space="preserve">e cilindrit, </w:t>
      </w:r>
      <w:r w:rsidR="00753366">
        <w:rPr>
          <w:rFonts w:ascii="Times New Roman" w:hAnsi="Times New Roman" w:cs="Times New Roman"/>
          <w:sz w:val="24"/>
          <w:szCs w:val="24"/>
        </w:rPr>
        <w:t>(Erase source objects? No) dhe do të fitojmë cilindrin e dytë të rrotulluar për 90</w:t>
      </w:r>
      <w:r w:rsidR="00753366" w:rsidRPr="00D603C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53366">
        <w:rPr>
          <w:rFonts w:ascii="Times New Roman" w:hAnsi="Times New Roman" w:cs="Times New Roman"/>
          <w:sz w:val="24"/>
          <w:szCs w:val="24"/>
        </w:rPr>
        <w:t>, fig. 1.74.</w:t>
      </w:r>
    </w:p>
    <w:p w:rsidR="00753366" w:rsidRDefault="00753366" w:rsidP="00991F21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753366" w:rsidRDefault="00753366" w:rsidP="007533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038475" cy="1228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66" w:rsidRDefault="00753366" w:rsidP="00991F21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76166" w:rsidRDefault="00976166" w:rsidP="009761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1.73.</w:t>
      </w:r>
    </w:p>
    <w:p w:rsidR="00976166" w:rsidRDefault="00976166" w:rsidP="006A2F8D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76166" w:rsidRDefault="00753366" w:rsidP="007533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895600" cy="22720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66" w:rsidRDefault="00976166" w:rsidP="009761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1.74.</w:t>
      </w:r>
    </w:p>
    <w:p w:rsidR="00753366" w:rsidRDefault="00753366" w:rsidP="009761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53366" w:rsidRDefault="00753366" w:rsidP="009761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53366" w:rsidRDefault="0075336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Zhvendosim cilindrin vertikal për një madhësi të caktuar në të djathtë duke përdorur komandën </w:t>
      </w:r>
      <w:r w:rsidRPr="00D603C2">
        <w:rPr>
          <w:rFonts w:ascii="Times New Roman" w:hAnsi="Times New Roman" w:cs="Times New Roman"/>
          <w:b/>
          <w:sz w:val="24"/>
          <w:szCs w:val="24"/>
        </w:rPr>
        <w:t>Move</w:t>
      </w:r>
      <w:r>
        <w:rPr>
          <w:rFonts w:ascii="Times New Roman" w:hAnsi="Times New Roman" w:cs="Times New Roman"/>
          <w:sz w:val="24"/>
          <w:szCs w:val="24"/>
        </w:rPr>
        <w:t>, fig. 1.75.</w:t>
      </w:r>
    </w:p>
    <w:p w:rsidR="00753366" w:rsidRDefault="00753366" w:rsidP="007533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638425" cy="2110105"/>
            <wp:effectExtent l="0" t="0" r="952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66" w:rsidRDefault="00753366" w:rsidP="0075336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1.75.</w:t>
      </w:r>
    </w:p>
    <w:p w:rsidR="00753366" w:rsidRDefault="0075336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925FC" w:rsidRDefault="0075336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403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74030">
        <w:rPr>
          <w:rFonts w:ascii="Times New Roman" w:hAnsi="Times New Roman" w:cs="Times New Roman"/>
          <w:sz w:val="24"/>
          <w:szCs w:val="24"/>
        </w:rPr>
        <w:t xml:space="preserve">ërdorim komandën </w:t>
      </w:r>
      <w:r w:rsidR="00274030" w:rsidRPr="00D603C2">
        <w:rPr>
          <w:rFonts w:ascii="Times New Roman" w:hAnsi="Times New Roman" w:cs="Times New Roman"/>
          <w:b/>
          <w:sz w:val="24"/>
          <w:szCs w:val="24"/>
        </w:rPr>
        <w:t>Arc</w:t>
      </w:r>
      <w:r w:rsidR="00274030">
        <w:rPr>
          <w:rFonts w:ascii="Times New Roman" w:hAnsi="Times New Roman" w:cs="Times New Roman"/>
          <w:sz w:val="24"/>
          <w:szCs w:val="24"/>
        </w:rPr>
        <w:t xml:space="preserve"> për të lidhur </w:t>
      </w:r>
      <w:proofErr w:type="gramStart"/>
      <w:r w:rsidR="00274030">
        <w:rPr>
          <w:rFonts w:ascii="Times New Roman" w:hAnsi="Times New Roman" w:cs="Times New Roman"/>
          <w:sz w:val="24"/>
          <w:szCs w:val="24"/>
        </w:rPr>
        <w:t>dy</w:t>
      </w:r>
      <w:proofErr w:type="gramEnd"/>
      <w:r w:rsidR="00274030">
        <w:rPr>
          <w:rFonts w:ascii="Times New Roman" w:hAnsi="Times New Roman" w:cs="Times New Roman"/>
          <w:sz w:val="24"/>
          <w:szCs w:val="24"/>
        </w:rPr>
        <w:t xml:space="preserve"> cilindrat, duhe përdorur opsionin </w:t>
      </w:r>
      <w:r w:rsidR="00274030" w:rsidRPr="00D603C2">
        <w:rPr>
          <w:rFonts w:ascii="Times New Roman" w:hAnsi="Times New Roman" w:cs="Times New Roman"/>
          <w:b/>
          <w:sz w:val="24"/>
          <w:szCs w:val="24"/>
        </w:rPr>
        <w:t>Arc/3 Points</w:t>
      </w:r>
      <w:r w:rsidR="00274030">
        <w:rPr>
          <w:rFonts w:ascii="Times New Roman" w:hAnsi="Times New Roman" w:cs="Times New Roman"/>
          <w:sz w:val="24"/>
          <w:szCs w:val="24"/>
        </w:rPr>
        <w:t>, fig. 1.7</w:t>
      </w:r>
      <w:r w:rsidR="005A6C67">
        <w:rPr>
          <w:rFonts w:ascii="Times New Roman" w:hAnsi="Times New Roman" w:cs="Times New Roman"/>
          <w:sz w:val="24"/>
          <w:szCs w:val="24"/>
        </w:rPr>
        <w:t>6</w:t>
      </w:r>
      <w:r w:rsidR="00274030">
        <w:rPr>
          <w:rFonts w:ascii="Times New Roman" w:hAnsi="Times New Roman" w:cs="Times New Roman"/>
          <w:sz w:val="24"/>
          <w:szCs w:val="24"/>
        </w:rPr>
        <w:t>.</w:t>
      </w:r>
    </w:p>
    <w:p w:rsidR="00274030" w:rsidRDefault="00274030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74030" w:rsidRDefault="00274030" w:rsidP="00274030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110230" cy="24098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30" w:rsidRDefault="00274030" w:rsidP="00274030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</w:t>
      </w:r>
      <w:r w:rsidR="005A6C6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4030" w:rsidRDefault="00274030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Klikojmë mbi lakoren që të formësojmë atë, fig. 1.7</w:t>
      </w:r>
      <w:r w:rsidR="005A6C67">
        <w:rPr>
          <w:rFonts w:ascii="Times New Roman" w:hAnsi="Times New Roman" w:cs="Times New Roman"/>
          <w:sz w:val="24"/>
          <w:szCs w:val="24"/>
        </w:rPr>
        <w:t>7</w:t>
      </w:r>
      <w:r w:rsidR="005A2FC8">
        <w:rPr>
          <w:rFonts w:ascii="Times New Roman" w:hAnsi="Times New Roman" w:cs="Times New Roman"/>
          <w:sz w:val="24"/>
          <w:szCs w:val="24"/>
        </w:rPr>
        <w:t xml:space="preserve"> a) dhe b).</w:t>
      </w:r>
    </w:p>
    <w:p w:rsidR="00274030" w:rsidRDefault="00274030" w:rsidP="00274030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990850" cy="1922689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82" cy="19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FC8">
        <w:rPr>
          <w:rFonts w:ascii="Times New Roman" w:hAnsi="Times New Roman" w:cs="Times New Roman"/>
          <w:sz w:val="24"/>
          <w:szCs w:val="24"/>
        </w:rPr>
        <w:t xml:space="preserve">  </w:t>
      </w:r>
      <w:r w:rsidR="005A2FC8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446768" cy="1895793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11" cy="18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C8" w:rsidRPr="005A2FC8" w:rsidRDefault="005A2FC8" w:rsidP="005A2FC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b) </w:t>
      </w:r>
    </w:p>
    <w:p w:rsidR="00274030" w:rsidRDefault="00274030" w:rsidP="00274030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</w:t>
      </w:r>
      <w:r w:rsidR="005A6C6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4030" w:rsidRDefault="00274030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74030" w:rsidRDefault="001C2A63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Dizajnojmë një rreth me rreze 6, dikund në rrethinën e llambës. 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738505" cy="63373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63" w:rsidRDefault="001C2A63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1C2A63" w:rsidRDefault="002714C7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Pastaj përdorim komandën </w:t>
      </w:r>
      <w:r w:rsidR="0039071D" w:rsidRPr="00D603C2">
        <w:rPr>
          <w:rFonts w:ascii="Times New Roman" w:hAnsi="Times New Roman" w:cs="Times New Roman"/>
          <w:b/>
          <w:sz w:val="24"/>
          <w:szCs w:val="24"/>
        </w:rPr>
        <w:t>SWEEP</w:t>
      </w:r>
      <w:r>
        <w:rPr>
          <w:rFonts w:ascii="Times New Roman" w:hAnsi="Times New Roman" w:cs="Times New Roman"/>
          <w:sz w:val="24"/>
          <w:szCs w:val="24"/>
        </w:rPr>
        <w:t xml:space="preserve">, selektojmë rrethin me rreze 6, </w:t>
      </w:r>
      <w:r w:rsidR="00F138CB">
        <w:rPr>
          <w:rFonts w:ascii="Times New Roman" w:hAnsi="Times New Roman" w:cs="Times New Roman"/>
          <w:sz w:val="24"/>
          <w:szCs w:val="24"/>
        </w:rPr>
        <w:t>fig. 1.7</w:t>
      </w:r>
      <w:r w:rsidR="005A6C67">
        <w:rPr>
          <w:rFonts w:ascii="Times New Roman" w:hAnsi="Times New Roman" w:cs="Times New Roman"/>
          <w:sz w:val="24"/>
          <w:szCs w:val="24"/>
        </w:rPr>
        <w:t>8</w:t>
      </w:r>
      <w:r w:rsidR="00F138CB">
        <w:rPr>
          <w:rFonts w:ascii="Times New Roman" w:hAnsi="Times New Roman" w:cs="Times New Roman"/>
          <w:sz w:val="24"/>
          <w:szCs w:val="24"/>
        </w:rPr>
        <w:t>.</w:t>
      </w:r>
    </w:p>
    <w:p w:rsidR="00F138CB" w:rsidRDefault="00F138C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120130" cy="26530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CB" w:rsidRDefault="00F138CB" w:rsidP="00F138C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</w:t>
      </w:r>
      <w:r w:rsidR="005A6C6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2A63" w:rsidRDefault="001C2A63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603C2" w:rsidRDefault="00F138C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Pastaj klikojmë Enter:</w:t>
      </w:r>
    </w:p>
    <w:p w:rsidR="00D603C2" w:rsidRDefault="00D603C2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74030" w:rsidRDefault="00F138C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120130" cy="28130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CB" w:rsidRDefault="00F138C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Dhe kursorin e vendosim mbi hark, fig. 1.7</w:t>
      </w:r>
      <w:r w:rsidR="005A6C6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8CB" w:rsidRDefault="00F138CB" w:rsidP="00F138C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329305" cy="2581275"/>
            <wp:effectExtent l="0" t="0" r="444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CB" w:rsidRDefault="00F138CB" w:rsidP="00F138C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1.7</w:t>
      </w:r>
      <w:r w:rsidR="005A6C6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8CB" w:rsidRDefault="00F138C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38CB" w:rsidRDefault="00F138C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38CB" w:rsidRDefault="00F138C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38CB" w:rsidRDefault="00B63CE3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Nga fig. 1.7</w:t>
      </w:r>
      <w:r w:rsidR="005A6C6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, po shihet se kemi hapësira të lira ndërmjet gypit dhe cilindrave. Për të hequr këto hapësira përdorim komandën </w:t>
      </w:r>
      <w:r w:rsidRPr="0039071D">
        <w:rPr>
          <w:rFonts w:ascii="Times New Roman" w:hAnsi="Times New Roman" w:cs="Times New Roman"/>
          <w:b/>
          <w:sz w:val="24"/>
          <w:szCs w:val="24"/>
        </w:rPr>
        <w:t>FACETRESS</w:t>
      </w:r>
      <w:r>
        <w:rPr>
          <w:rFonts w:ascii="Times New Roman" w:hAnsi="Times New Roman" w:cs="Times New Roman"/>
          <w:sz w:val="24"/>
          <w:szCs w:val="24"/>
        </w:rPr>
        <w:t xml:space="preserve">, dhe në vend të 0.5 </w:t>
      </w:r>
    </w:p>
    <w:p w:rsidR="00B63CE3" w:rsidRDefault="00B63CE3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115050" cy="2241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E3" w:rsidRDefault="00433D9A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B63CE3">
        <w:rPr>
          <w:rFonts w:ascii="Times New Roman" w:hAnsi="Times New Roman" w:cs="Times New Roman"/>
          <w:sz w:val="24"/>
          <w:szCs w:val="24"/>
        </w:rPr>
        <w:t xml:space="preserve"> ndryshojmë v</w:t>
      </w:r>
      <w:r>
        <w:rPr>
          <w:rFonts w:ascii="Times New Roman" w:hAnsi="Times New Roman" w:cs="Times New Roman"/>
          <w:sz w:val="24"/>
          <w:szCs w:val="24"/>
        </w:rPr>
        <w:t>l</w:t>
      </w:r>
      <w:r w:rsidR="00B63CE3">
        <w:rPr>
          <w:rFonts w:ascii="Times New Roman" w:hAnsi="Times New Roman" w:cs="Times New Roman"/>
          <w:sz w:val="24"/>
          <w:szCs w:val="24"/>
        </w:rPr>
        <w:t>erën në 10.</w:t>
      </w:r>
      <w:r w:rsidR="00DF23B5">
        <w:rPr>
          <w:rFonts w:ascii="Times New Roman" w:hAnsi="Times New Roman" w:cs="Times New Roman"/>
          <w:sz w:val="24"/>
          <w:szCs w:val="24"/>
        </w:rPr>
        <w:t xml:space="preserve"> Tani do të kemi lëmueshmërinë më të madhe të sipërfaqes së gypit.</w:t>
      </w:r>
    </w:p>
    <w:p w:rsidR="00B63CE3" w:rsidRDefault="00B63CE3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5234305" cy="295275"/>
            <wp:effectExtent l="0" t="0" r="444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E3" w:rsidRDefault="00B63CE3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B63CE3" w:rsidRDefault="005F77E5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Hapësirat ndërmjet gypit dhe cilindrave</w:t>
      </w:r>
      <w:r w:rsidR="00433D9A">
        <w:rPr>
          <w:rFonts w:ascii="Times New Roman" w:hAnsi="Times New Roman" w:cs="Times New Roman"/>
          <w:sz w:val="24"/>
          <w:szCs w:val="24"/>
        </w:rPr>
        <w:t xml:space="preserve"> mund të zvogëlohen nëse i afro</w:t>
      </w:r>
      <w:r>
        <w:rPr>
          <w:rFonts w:ascii="Times New Roman" w:hAnsi="Times New Roman" w:cs="Times New Roman"/>
          <w:sz w:val="24"/>
          <w:szCs w:val="24"/>
        </w:rPr>
        <w:t>j</w:t>
      </w:r>
      <w:r w:rsidR="00433D9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ë cilindrat edhe më shumë afër gypit.</w:t>
      </w:r>
    </w:p>
    <w:p w:rsidR="005F77E5" w:rsidRDefault="00EF7E3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Pr="0039071D">
        <w:rPr>
          <w:rFonts w:ascii="Times New Roman" w:hAnsi="Times New Roman" w:cs="Times New Roman"/>
          <w:b/>
          <w:sz w:val="24"/>
          <w:szCs w:val="24"/>
        </w:rPr>
        <w:t>Move</w:t>
      </w:r>
      <w:r>
        <w:rPr>
          <w:rFonts w:ascii="Times New Roman" w:hAnsi="Times New Roman" w:cs="Times New Roman"/>
          <w:sz w:val="24"/>
          <w:szCs w:val="24"/>
        </w:rPr>
        <w:t>, selektojmë cilindrin vertikal, zgjedhim pikën e qendrës dhe e zhvendosim në anën e majtë derisa</w:t>
      </w:r>
      <w:r w:rsidR="005A6C67">
        <w:rPr>
          <w:rFonts w:ascii="Times New Roman" w:hAnsi="Times New Roman" w:cs="Times New Roman"/>
          <w:sz w:val="24"/>
          <w:szCs w:val="24"/>
        </w:rPr>
        <w:t xml:space="preserve"> të mbulohet hapësira, fig. 1.80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7E38" w:rsidRDefault="00EF7E3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F7E38" w:rsidRDefault="00EF7E3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4271962" cy="3028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32" cy="30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317990E5" wp14:editId="1FB8750A">
            <wp:extent cx="1167687" cy="271494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38" cy="27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38" w:rsidRPr="00EF7E38" w:rsidRDefault="00EF7E38" w:rsidP="00EF7E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b)</w:t>
      </w:r>
    </w:p>
    <w:p w:rsidR="00EF7E38" w:rsidRDefault="005A6C67" w:rsidP="00EF7E38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1.80</w:t>
      </w:r>
      <w:r w:rsidR="00EF7E38">
        <w:rPr>
          <w:rFonts w:ascii="Times New Roman" w:hAnsi="Times New Roman" w:cs="Times New Roman"/>
          <w:sz w:val="24"/>
          <w:szCs w:val="24"/>
        </w:rPr>
        <w:t>.</w:t>
      </w:r>
    </w:p>
    <w:p w:rsidR="00EF7E38" w:rsidRDefault="00EF7E3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F7E38" w:rsidRDefault="00EF7E3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F7E38" w:rsidRDefault="005D25F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Bëjmë bashkimin e cilindrit</w:t>
      </w:r>
      <w:r w:rsidR="006E2A8E">
        <w:rPr>
          <w:rFonts w:ascii="Times New Roman" w:hAnsi="Times New Roman" w:cs="Times New Roman"/>
          <w:sz w:val="24"/>
          <w:szCs w:val="24"/>
        </w:rPr>
        <w:t xml:space="preserve"> vertikal me gypin duke përdorur komandën </w:t>
      </w:r>
      <w:r w:rsidR="006E2A8E" w:rsidRPr="005D25F6">
        <w:rPr>
          <w:rFonts w:ascii="Times New Roman" w:hAnsi="Times New Roman" w:cs="Times New Roman"/>
          <w:b/>
          <w:sz w:val="24"/>
          <w:szCs w:val="24"/>
        </w:rPr>
        <w:t>Union</w:t>
      </w:r>
      <w:r w:rsidR="006E2A8E">
        <w:rPr>
          <w:rFonts w:ascii="Times New Roman" w:hAnsi="Times New Roman" w:cs="Times New Roman"/>
          <w:sz w:val="24"/>
          <w:szCs w:val="24"/>
        </w:rPr>
        <w:t>.</w:t>
      </w:r>
    </w:p>
    <w:p w:rsidR="006E2A8E" w:rsidRDefault="006E2A8E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Pastaj përdorim komandën </w:t>
      </w:r>
      <w:r w:rsidRPr="00D603C2">
        <w:rPr>
          <w:rFonts w:ascii="Times New Roman" w:hAnsi="Times New Roman" w:cs="Times New Roman"/>
          <w:b/>
          <w:sz w:val="24"/>
          <w:szCs w:val="24"/>
        </w:rPr>
        <w:t>Move</w:t>
      </w:r>
      <w:r>
        <w:rPr>
          <w:rFonts w:ascii="Times New Roman" w:hAnsi="Times New Roman" w:cs="Times New Roman"/>
          <w:sz w:val="24"/>
          <w:szCs w:val="24"/>
        </w:rPr>
        <w:t xml:space="preserve"> për të zhvendosur këtë bashkim vertikalisht për t’u lidhur me cilindrin horizontal.</w:t>
      </w:r>
    </w:p>
    <w:p w:rsidR="006E2A8E" w:rsidRDefault="006E2A8E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F7E38" w:rsidRDefault="005A6C67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642F659E" wp14:editId="095A4C19">
            <wp:extent cx="6120130" cy="344233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8E" w:rsidRDefault="006E2A8E" w:rsidP="0095795D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1.8</w:t>
      </w:r>
      <w:r w:rsidR="005A6C6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A8E" w:rsidRDefault="006E2A8E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E2A8E" w:rsidRDefault="0095795D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Nëse dëshirojmë të shohim </w:t>
      </w:r>
      <w:r w:rsidRPr="00D603C2">
        <w:rPr>
          <w:rFonts w:ascii="Times New Roman" w:hAnsi="Times New Roman" w:cs="Times New Roman"/>
          <w:b/>
          <w:sz w:val="24"/>
          <w:szCs w:val="24"/>
        </w:rPr>
        <w:t>Wire frame</w:t>
      </w:r>
      <w:r>
        <w:rPr>
          <w:rFonts w:ascii="Times New Roman" w:hAnsi="Times New Roman" w:cs="Times New Roman"/>
          <w:sz w:val="24"/>
          <w:szCs w:val="24"/>
        </w:rPr>
        <w:t xml:space="preserve"> kemi këtë pamje:</w:t>
      </w:r>
    </w:p>
    <w:p w:rsidR="0095795D" w:rsidRDefault="0095795D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2A23D759" wp14:editId="7F758807">
            <wp:extent cx="6120130" cy="344233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5D" w:rsidRDefault="0095795D" w:rsidP="00EF5478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1.8</w:t>
      </w:r>
      <w:r w:rsidR="005A6C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795D" w:rsidRDefault="0095795D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5795D" w:rsidRDefault="00EF547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Pamja 3D e llam</w:t>
      </w:r>
      <w:r w:rsidR="00E042AB">
        <w:rPr>
          <w:rFonts w:ascii="Times New Roman" w:hAnsi="Times New Roman" w:cs="Times New Roman"/>
          <w:sz w:val="24"/>
          <w:szCs w:val="24"/>
        </w:rPr>
        <w:t>bës do të duket si në fig. 1.8</w:t>
      </w:r>
      <w:r w:rsidR="005A6C67">
        <w:rPr>
          <w:rFonts w:ascii="Times New Roman" w:hAnsi="Times New Roman" w:cs="Times New Roman"/>
          <w:sz w:val="24"/>
          <w:szCs w:val="24"/>
        </w:rPr>
        <w:t>3</w:t>
      </w:r>
      <w:r w:rsidR="00E042AB">
        <w:rPr>
          <w:rFonts w:ascii="Times New Roman" w:hAnsi="Times New Roman" w:cs="Times New Roman"/>
          <w:sz w:val="24"/>
          <w:szCs w:val="24"/>
        </w:rPr>
        <w:t xml:space="preserve">, duke përdorur komandat </w:t>
      </w:r>
      <w:r w:rsidR="00E042AB" w:rsidRPr="00D603C2">
        <w:rPr>
          <w:rFonts w:ascii="Times New Roman" w:hAnsi="Times New Roman" w:cs="Times New Roman"/>
          <w:b/>
          <w:sz w:val="24"/>
          <w:szCs w:val="24"/>
        </w:rPr>
        <w:t>SE Isometric</w:t>
      </w:r>
      <w:r w:rsidR="00E042AB">
        <w:rPr>
          <w:rFonts w:ascii="Times New Roman" w:hAnsi="Times New Roman" w:cs="Times New Roman"/>
          <w:sz w:val="24"/>
          <w:szCs w:val="24"/>
        </w:rPr>
        <w:t xml:space="preserve"> dhe </w:t>
      </w:r>
      <w:r w:rsidR="00E042AB" w:rsidRPr="00D603C2">
        <w:rPr>
          <w:rFonts w:ascii="Times New Roman" w:hAnsi="Times New Roman" w:cs="Times New Roman"/>
          <w:b/>
          <w:sz w:val="24"/>
          <w:szCs w:val="24"/>
        </w:rPr>
        <w:t xml:space="preserve">Shaded </w:t>
      </w:r>
      <w:r w:rsidR="00E042AB">
        <w:rPr>
          <w:rFonts w:ascii="Times New Roman" w:hAnsi="Times New Roman" w:cs="Times New Roman"/>
          <w:sz w:val="24"/>
          <w:szCs w:val="24"/>
        </w:rPr>
        <w:t xml:space="preserve">ose </w:t>
      </w:r>
      <w:r w:rsidR="00E042AB" w:rsidRPr="00D603C2">
        <w:rPr>
          <w:rFonts w:ascii="Times New Roman" w:hAnsi="Times New Roman" w:cs="Times New Roman"/>
          <w:b/>
          <w:sz w:val="24"/>
          <w:szCs w:val="24"/>
        </w:rPr>
        <w:t>Orbit</w:t>
      </w:r>
      <w:r w:rsidR="00E042AB">
        <w:rPr>
          <w:rFonts w:ascii="Times New Roman" w:hAnsi="Times New Roman" w:cs="Times New Roman"/>
          <w:sz w:val="24"/>
          <w:szCs w:val="24"/>
        </w:rPr>
        <w:t>.</w:t>
      </w:r>
    </w:p>
    <w:p w:rsidR="00EF5478" w:rsidRDefault="005C281E" w:rsidP="00E042A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954020" cy="3534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AB" w:rsidRDefault="00E042AB" w:rsidP="00E042AB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1.8</w:t>
      </w:r>
      <w:r w:rsidR="005A6C6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42AB" w:rsidRDefault="00E042AB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D25F6" w:rsidRDefault="005D25F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D25F6" w:rsidRDefault="005D25F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D25F6" w:rsidRDefault="005D25F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D25F6" w:rsidRDefault="005D25F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D25F6" w:rsidRDefault="005D25F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D25F6" w:rsidRDefault="005D25F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F7E38" w:rsidRDefault="00AF5DC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 të ia hequr tehet e cilindrave përdorim komandën </w:t>
      </w:r>
      <w:r w:rsidRPr="00D603C2">
        <w:rPr>
          <w:rFonts w:ascii="Times New Roman" w:hAnsi="Times New Roman" w:cs="Times New Roman"/>
          <w:b/>
          <w:sz w:val="24"/>
          <w:szCs w:val="24"/>
        </w:rPr>
        <w:t>FILLET</w:t>
      </w:r>
      <w:r w:rsidR="00E30877">
        <w:rPr>
          <w:rFonts w:ascii="Times New Roman" w:hAnsi="Times New Roman" w:cs="Times New Roman"/>
          <w:sz w:val="24"/>
          <w:szCs w:val="24"/>
        </w:rPr>
        <w:t>, ops</w:t>
      </w:r>
      <w:r w:rsidR="005C281E">
        <w:rPr>
          <w:rFonts w:ascii="Times New Roman" w:hAnsi="Times New Roman" w:cs="Times New Roman"/>
          <w:sz w:val="24"/>
          <w:szCs w:val="24"/>
        </w:rPr>
        <w:t>ioni Radius prej 5</w:t>
      </w:r>
      <w:r>
        <w:rPr>
          <w:rFonts w:ascii="Times New Roman" w:hAnsi="Times New Roman" w:cs="Times New Roman"/>
          <w:sz w:val="24"/>
          <w:szCs w:val="24"/>
        </w:rPr>
        <w:t xml:space="preserve"> njësie.</w:t>
      </w:r>
    </w:p>
    <w:p w:rsidR="005C281E" w:rsidRDefault="005C281E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3DA380B4" wp14:editId="06BD679E">
            <wp:extent cx="6120130" cy="34423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C6" w:rsidRDefault="00AF5DC6" w:rsidP="00AF5DC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1.8</w:t>
      </w:r>
      <w:r w:rsidR="005A6C6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5F6" w:rsidRDefault="005D25F6" w:rsidP="005C281E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C281E" w:rsidRDefault="005C281E" w:rsidP="005C281E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të fitojmë tehun e rrëzuar në cilindrin horizontal, pjesa e epërme, fig. 1.8</w:t>
      </w:r>
      <w:r w:rsidR="005A6C6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281E" w:rsidRDefault="005C281E" w:rsidP="005C281E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084C6392" wp14:editId="507C24CF">
            <wp:extent cx="6120130" cy="34423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1E" w:rsidRDefault="005C281E" w:rsidP="005C281E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1.8</w:t>
      </w:r>
      <w:r w:rsidR="005A6C6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281E" w:rsidRDefault="005C281E" w:rsidP="005C281E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C281E" w:rsidRDefault="005C281E" w:rsidP="005C281E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Njejtë, veprojmë edhe me rrëzimin e tehut të poshtëm të cilindrit horizontal, si dhe tehun e përparmë të cilindrit vertikal, duke përdorur komandën </w:t>
      </w:r>
      <w:r w:rsidRPr="005D25F6">
        <w:rPr>
          <w:rFonts w:ascii="Times New Roman" w:hAnsi="Times New Roman" w:cs="Times New Roman"/>
          <w:b/>
          <w:sz w:val="24"/>
          <w:szCs w:val="24"/>
        </w:rPr>
        <w:t>FILLET</w:t>
      </w:r>
      <w:r>
        <w:rPr>
          <w:rFonts w:ascii="Times New Roman" w:hAnsi="Times New Roman" w:cs="Times New Roman"/>
          <w:sz w:val="24"/>
          <w:szCs w:val="24"/>
        </w:rPr>
        <w:t xml:space="preserve"> dhe rrezen 5 njësi, </w:t>
      </w:r>
      <w:r w:rsidR="009C31D6">
        <w:rPr>
          <w:rFonts w:ascii="Times New Roman" w:hAnsi="Times New Roman" w:cs="Times New Roman"/>
          <w:sz w:val="24"/>
          <w:szCs w:val="24"/>
        </w:rPr>
        <w:t xml:space="preserve">duke ia </w:t>
      </w:r>
      <w:r w:rsidR="005D25F6">
        <w:rPr>
          <w:rFonts w:ascii="Times New Roman" w:hAnsi="Times New Roman" w:cs="Times New Roman"/>
          <w:sz w:val="24"/>
          <w:szCs w:val="24"/>
        </w:rPr>
        <w:t>n</w:t>
      </w:r>
      <w:bookmarkStart w:id="0" w:name="_GoBack"/>
      <w:bookmarkEnd w:id="0"/>
      <w:r w:rsidR="009C31D6">
        <w:rPr>
          <w:rFonts w:ascii="Times New Roman" w:hAnsi="Times New Roman" w:cs="Times New Roman"/>
          <w:sz w:val="24"/>
          <w:szCs w:val="24"/>
        </w:rPr>
        <w:t>dr</w:t>
      </w:r>
      <w:r w:rsidR="005D25F6">
        <w:rPr>
          <w:rFonts w:ascii="Times New Roman" w:hAnsi="Times New Roman" w:cs="Times New Roman"/>
          <w:sz w:val="24"/>
          <w:szCs w:val="24"/>
        </w:rPr>
        <w:t>y</w:t>
      </w:r>
      <w:r w:rsidR="009C31D6">
        <w:rPr>
          <w:rFonts w:ascii="Times New Roman" w:hAnsi="Times New Roman" w:cs="Times New Roman"/>
          <w:sz w:val="24"/>
          <w:szCs w:val="24"/>
        </w:rPr>
        <w:t xml:space="preserve">shuar edhe ngjyrën, në Cyan, </w:t>
      </w:r>
      <w:r>
        <w:rPr>
          <w:rFonts w:ascii="Times New Roman" w:hAnsi="Times New Roman" w:cs="Times New Roman"/>
          <w:sz w:val="24"/>
          <w:szCs w:val="24"/>
        </w:rPr>
        <w:t>fig. 1.8</w:t>
      </w:r>
      <w:r w:rsidR="005A6C6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31D6" w:rsidRDefault="009C31D6" w:rsidP="009C31D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352800" cy="4343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1E" w:rsidRDefault="009C31D6" w:rsidP="009C31D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1.8</w:t>
      </w:r>
      <w:r w:rsidR="005A6C6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31D6" w:rsidRDefault="009C31D6" w:rsidP="005C281E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C281E" w:rsidRDefault="005C281E" w:rsidP="00AF5DC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F5DC6" w:rsidRDefault="00AF5DC6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AF5DC6" w:rsidRPr="00A058B9" w:rsidRDefault="0003387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058B9">
        <w:rPr>
          <w:rFonts w:ascii="Times New Roman" w:hAnsi="Times New Roman" w:cs="Times New Roman"/>
          <w:b/>
          <w:sz w:val="24"/>
          <w:szCs w:val="24"/>
        </w:rPr>
        <w:t>Prof. Dr. Arbnor Pajaziti</w:t>
      </w:r>
    </w:p>
    <w:p w:rsidR="00033878" w:rsidRDefault="00033878" w:rsidP="00753366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702ABD" w:rsidRDefault="00702ABD" w:rsidP="005A6C67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sectPr w:rsidR="00702ABD" w:rsidSect="00EC7DC7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E6D78"/>
    <w:multiLevelType w:val="hybridMultilevel"/>
    <w:tmpl w:val="80DE5460"/>
    <w:lvl w:ilvl="0" w:tplc="041C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3960" w:hanging="360"/>
      </w:pPr>
    </w:lvl>
    <w:lvl w:ilvl="2" w:tplc="041C001B" w:tentative="1">
      <w:start w:val="1"/>
      <w:numFmt w:val="lowerRoman"/>
      <w:lvlText w:val="%3."/>
      <w:lvlJc w:val="right"/>
      <w:pPr>
        <w:ind w:left="4680" w:hanging="180"/>
      </w:pPr>
    </w:lvl>
    <w:lvl w:ilvl="3" w:tplc="041C000F" w:tentative="1">
      <w:start w:val="1"/>
      <w:numFmt w:val="decimal"/>
      <w:lvlText w:val="%4."/>
      <w:lvlJc w:val="left"/>
      <w:pPr>
        <w:ind w:left="5400" w:hanging="360"/>
      </w:pPr>
    </w:lvl>
    <w:lvl w:ilvl="4" w:tplc="041C0019" w:tentative="1">
      <w:start w:val="1"/>
      <w:numFmt w:val="lowerLetter"/>
      <w:lvlText w:val="%5."/>
      <w:lvlJc w:val="left"/>
      <w:pPr>
        <w:ind w:left="6120" w:hanging="360"/>
      </w:pPr>
    </w:lvl>
    <w:lvl w:ilvl="5" w:tplc="041C001B" w:tentative="1">
      <w:start w:val="1"/>
      <w:numFmt w:val="lowerRoman"/>
      <w:lvlText w:val="%6."/>
      <w:lvlJc w:val="right"/>
      <w:pPr>
        <w:ind w:left="6840" w:hanging="180"/>
      </w:pPr>
    </w:lvl>
    <w:lvl w:ilvl="6" w:tplc="041C000F" w:tentative="1">
      <w:start w:val="1"/>
      <w:numFmt w:val="decimal"/>
      <w:lvlText w:val="%7."/>
      <w:lvlJc w:val="left"/>
      <w:pPr>
        <w:ind w:left="7560" w:hanging="360"/>
      </w:pPr>
    </w:lvl>
    <w:lvl w:ilvl="7" w:tplc="041C0019" w:tentative="1">
      <w:start w:val="1"/>
      <w:numFmt w:val="lowerLetter"/>
      <w:lvlText w:val="%8."/>
      <w:lvlJc w:val="left"/>
      <w:pPr>
        <w:ind w:left="8280" w:hanging="360"/>
      </w:pPr>
    </w:lvl>
    <w:lvl w:ilvl="8" w:tplc="041C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4490E51"/>
    <w:multiLevelType w:val="hybridMultilevel"/>
    <w:tmpl w:val="65C22128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E62D3"/>
    <w:multiLevelType w:val="hybridMultilevel"/>
    <w:tmpl w:val="65C22128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41ACF"/>
    <w:multiLevelType w:val="hybridMultilevel"/>
    <w:tmpl w:val="8724073A"/>
    <w:lvl w:ilvl="0" w:tplc="041C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3240" w:hanging="360"/>
      </w:pPr>
    </w:lvl>
    <w:lvl w:ilvl="2" w:tplc="041C001B" w:tentative="1">
      <w:start w:val="1"/>
      <w:numFmt w:val="lowerRoman"/>
      <w:lvlText w:val="%3."/>
      <w:lvlJc w:val="right"/>
      <w:pPr>
        <w:ind w:left="3960" w:hanging="180"/>
      </w:pPr>
    </w:lvl>
    <w:lvl w:ilvl="3" w:tplc="041C000F" w:tentative="1">
      <w:start w:val="1"/>
      <w:numFmt w:val="decimal"/>
      <w:lvlText w:val="%4."/>
      <w:lvlJc w:val="left"/>
      <w:pPr>
        <w:ind w:left="4680" w:hanging="360"/>
      </w:pPr>
    </w:lvl>
    <w:lvl w:ilvl="4" w:tplc="041C0019" w:tentative="1">
      <w:start w:val="1"/>
      <w:numFmt w:val="lowerLetter"/>
      <w:lvlText w:val="%5."/>
      <w:lvlJc w:val="left"/>
      <w:pPr>
        <w:ind w:left="5400" w:hanging="360"/>
      </w:pPr>
    </w:lvl>
    <w:lvl w:ilvl="5" w:tplc="041C001B" w:tentative="1">
      <w:start w:val="1"/>
      <w:numFmt w:val="lowerRoman"/>
      <w:lvlText w:val="%6."/>
      <w:lvlJc w:val="right"/>
      <w:pPr>
        <w:ind w:left="6120" w:hanging="180"/>
      </w:pPr>
    </w:lvl>
    <w:lvl w:ilvl="6" w:tplc="041C000F" w:tentative="1">
      <w:start w:val="1"/>
      <w:numFmt w:val="decimal"/>
      <w:lvlText w:val="%7."/>
      <w:lvlJc w:val="left"/>
      <w:pPr>
        <w:ind w:left="6840" w:hanging="360"/>
      </w:pPr>
    </w:lvl>
    <w:lvl w:ilvl="7" w:tplc="041C0019" w:tentative="1">
      <w:start w:val="1"/>
      <w:numFmt w:val="lowerLetter"/>
      <w:lvlText w:val="%8."/>
      <w:lvlJc w:val="left"/>
      <w:pPr>
        <w:ind w:left="7560" w:hanging="360"/>
      </w:pPr>
    </w:lvl>
    <w:lvl w:ilvl="8" w:tplc="041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72B557C2"/>
    <w:multiLevelType w:val="hybridMultilevel"/>
    <w:tmpl w:val="3AD0A04C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9F7BA1"/>
    <w:multiLevelType w:val="hybridMultilevel"/>
    <w:tmpl w:val="CAEA2C68"/>
    <w:lvl w:ilvl="0" w:tplc="041C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3240" w:hanging="360"/>
      </w:pPr>
    </w:lvl>
    <w:lvl w:ilvl="2" w:tplc="041C001B" w:tentative="1">
      <w:start w:val="1"/>
      <w:numFmt w:val="lowerRoman"/>
      <w:lvlText w:val="%3."/>
      <w:lvlJc w:val="right"/>
      <w:pPr>
        <w:ind w:left="3960" w:hanging="180"/>
      </w:pPr>
    </w:lvl>
    <w:lvl w:ilvl="3" w:tplc="041C000F" w:tentative="1">
      <w:start w:val="1"/>
      <w:numFmt w:val="decimal"/>
      <w:lvlText w:val="%4."/>
      <w:lvlJc w:val="left"/>
      <w:pPr>
        <w:ind w:left="4680" w:hanging="360"/>
      </w:pPr>
    </w:lvl>
    <w:lvl w:ilvl="4" w:tplc="041C0019" w:tentative="1">
      <w:start w:val="1"/>
      <w:numFmt w:val="lowerLetter"/>
      <w:lvlText w:val="%5."/>
      <w:lvlJc w:val="left"/>
      <w:pPr>
        <w:ind w:left="5400" w:hanging="360"/>
      </w:pPr>
    </w:lvl>
    <w:lvl w:ilvl="5" w:tplc="041C001B" w:tentative="1">
      <w:start w:val="1"/>
      <w:numFmt w:val="lowerRoman"/>
      <w:lvlText w:val="%6."/>
      <w:lvlJc w:val="right"/>
      <w:pPr>
        <w:ind w:left="6120" w:hanging="180"/>
      </w:pPr>
    </w:lvl>
    <w:lvl w:ilvl="6" w:tplc="041C000F" w:tentative="1">
      <w:start w:val="1"/>
      <w:numFmt w:val="decimal"/>
      <w:lvlText w:val="%7."/>
      <w:lvlJc w:val="left"/>
      <w:pPr>
        <w:ind w:left="6840" w:hanging="360"/>
      </w:pPr>
    </w:lvl>
    <w:lvl w:ilvl="7" w:tplc="041C0019" w:tentative="1">
      <w:start w:val="1"/>
      <w:numFmt w:val="lowerLetter"/>
      <w:lvlText w:val="%8."/>
      <w:lvlJc w:val="left"/>
      <w:pPr>
        <w:ind w:left="7560" w:hanging="360"/>
      </w:pPr>
    </w:lvl>
    <w:lvl w:ilvl="8" w:tplc="041C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C8F"/>
    <w:rsid w:val="00000978"/>
    <w:rsid w:val="000071DA"/>
    <w:rsid w:val="00033878"/>
    <w:rsid w:val="00035320"/>
    <w:rsid w:val="00053970"/>
    <w:rsid w:val="00056945"/>
    <w:rsid w:val="00061B80"/>
    <w:rsid w:val="00064337"/>
    <w:rsid w:val="00064F5A"/>
    <w:rsid w:val="000659EA"/>
    <w:rsid w:val="0007349B"/>
    <w:rsid w:val="000903D8"/>
    <w:rsid w:val="000E4D7A"/>
    <w:rsid w:val="000E7C9E"/>
    <w:rsid w:val="00112A5D"/>
    <w:rsid w:val="00122BC3"/>
    <w:rsid w:val="00134771"/>
    <w:rsid w:val="001503CC"/>
    <w:rsid w:val="00171C08"/>
    <w:rsid w:val="001B63DF"/>
    <w:rsid w:val="001C2A63"/>
    <w:rsid w:val="001D57D5"/>
    <w:rsid w:val="001F3173"/>
    <w:rsid w:val="00203ED1"/>
    <w:rsid w:val="0020565C"/>
    <w:rsid w:val="002105B4"/>
    <w:rsid w:val="00223893"/>
    <w:rsid w:val="0022484C"/>
    <w:rsid w:val="00243C19"/>
    <w:rsid w:val="00251C8F"/>
    <w:rsid w:val="00263AF5"/>
    <w:rsid w:val="002714C7"/>
    <w:rsid w:val="00274030"/>
    <w:rsid w:val="002A4EB6"/>
    <w:rsid w:val="002C4618"/>
    <w:rsid w:val="002D1052"/>
    <w:rsid w:val="0032376F"/>
    <w:rsid w:val="00326499"/>
    <w:rsid w:val="00351F2F"/>
    <w:rsid w:val="0037469E"/>
    <w:rsid w:val="0038204A"/>
    <w:rsid w:val="00385F69"/>
    <w:rsid w:val="0039071D"/>
    <w:rsid w:val="003A7DEA"/>
    <w:rsid w:val="003C2BCA"/>
    <w:rsid w:val="003C3949"/>
    <w:rsid w:val="003D65CB"/>
    <w:rsid w:val="003D6D8D"/>
    <w:rsid w:val="003D7AA8"/>
    <w:rsid w:val="00402F8C"/>
    <w:rsid w:val="00414E3F"/>
    <w:rsid w:val="00433D9A"/>
    <w:rsid w:val="004373CA"/>
    <w:rsid w:val="00445DF2"/>
    <w:rsid w:val="00453E6D"/>
    <w:rsid w:val="004707FA"/>
    <w:rsid w:val="004B2C56"/>
    <w:rsid w:val="004C04C8"/>
    <w:rsid w:val="004C2AB5"/>
    <w:rsid w:val="004C30F9"/>
    <w:rsid w:val="00522E3F"/>
    <w:rsid w:val="00532115"/>
    <w:rsid w:val="00541978"/>
    <w:rsid w:val="00547C45"/>
    <w:rsid w:val="00554495"/>
    <w:rsid w:val="00580F59"/>
    <w:rsid w:val="00587A51"/>
    <w:rsid w:val="005A0BA0"/>
    <w:rsid w:val="005A2FC8"/>
    <w:rsid w:val="005A661E"/>
    <w:rsid w:val="005A6C67"/>
    <w:rsid w:val="005B5485"/>
    <w:rsid w:val="005C281E"/>
    <w:rsid w:val="005D25F6"/>
    <w:rsid w:val="005F77E5"/>
    <w:rsid w:val="00600F68"/>
    <w:rsid w:val="00632955"/>
    <w:rsid w:val="00653E00"/>
    <w:rsid w:val="00677F8F"/>
    <w:rsid w:val="00682B07"/>
    <w:rsid w:val="00687591"/>
    <w:rsid w:val="006A0524"/>
    <w:rsid w:val="006A2F8D"/>
    <w:rsid w:val="006A51FB"/>
    <w:rsid w:val="006C199E"/>
    <w:rsid w:val="006C7412"/>
    <w:rsid w:val="006C7E0F"/>
    <w:rsid w:val="006D1867"/>
    <w:rsid w:val="006E2A8E"/>
    <w:rsid w:val="006F08FB"/>
    <w:rsid w:val="006F19CC"/>
    <w:rsid w:val="00702ABD"/>
    <w:rsid w:val="00712A0E"/>
    <w:rsid w:val="00713F98"/>
    <w:rsid w:val="0073102B"/>
    <w:rsid w:val="007329F8"/>
    <w:rsid w:val="00752F8D"/>
    <w:rsid w:val="00753366"/>
    <w:rsid w:val="00771E8F"/>
    <w:rsid w:val="00774ECB"/>
    <w:rsid w:val="00781444"/>
    <w:rsid w:val="0079339A"/>
    <w:rsid w:val="00795A01"/>
    <w:rsid w:val="007A536A"/>
    <w:rsid w:val="007A77D4"/>
    <w:rsid w:val="007B2211"/>
    <w:rsid w:val="007D5E99"/>
    <w:rsid w:val="007D716C"/>
    <w:rsid w:val="007D72C7"/>
    <w:rsid w:val="00823F3A"/>
    <w:rsid w:val="00845D4E"/>
    <w:rsid w:val="00850A37"/>
    <w:rsid w:val="00852F43"/>
    <w:rsid w:val="00870185"/>
    <w:rsid w:val="00870415"/>
    <w:rsid w:val="008D73A3"/>
    <w:rsid w:val="008E2ACB"/>
    <w:rsid w:val="009310CA"/>
    <w:rsid w:val="009351ED"/>
    <w:rsid w:val="009543C1"/>
    <w:rsid w:val="00957142"/>
    <w:rsid w:val="0095795D"/>
    <w:rsid w:val="00972E4D"/>
    <w:rsid w:val="00976166"/>
    <w:rsid w:val="0098034B"/>
    <w:rsid w:val="00991F21"/>
    <w:rsid w:val="00995E9A"/>
    <w:rsid w:val="009B17A4"/>
    <w:rsid w:val="009B2D8A"/>
    <w:rsid w:val="009C31D6"/>
    <w:rsid w:val="009C6F3C"/>
    <w:rsid w:val="009D358F"/>
    <w:rsid w:val="009F1B1E"/>
    <w:rsid w:val="009F1C3E"/>
    <w:rsid w:val="009F2F70"/>
    <w:rsid w:val="00A058B9"/>
    <w:rsid w:val="00A3149F"/>
    <w:rsid w:val="00A45A9D"/>
    <w:rsid w:val="00A748FF"/>
    <w:rsid w:val="00A74FB1"/>
    <w:rsid w:val="00A822DF"/>
    <w:rsid w:val="00AA0D2D"/>
    <w:rsid w:val="00AC614F"/>
    <w:rsid w:val="00AF2272"/>
    <w:rsid w:val="00AF5DC6"/>
    <w:rsid w:val="00B03F22"/>
    <w:rsid w:val="00B1435A"/>
    <w:rsid w:val="00B153BB"/>
    <w:rsid w:val="00B16489"/>
    <w:rsid w:val="00B17E14"/>
    <w:rsid w:val="00B217FD"/>
    <w:rsid w:val="00B23373"/>
    <w:rsid w:val="00B3062A"/>
    <w:rsid w:val="00B3745D"/>
    <w:rsid w:val="00B4322F"/>
    <w:rsid w:val="00B432CA"/>
    <w:rsid w:val="00B53F31"/>
    <w:rsid w:val="00B63CE3"/>
    <w:rsid w:val="00B65401"/>
    <w:rsid w:val="00B70982"/>
    <w:rsid w:val="00B853F3"/>
    <w:rsid w:val="00B94A12"/>
    <w:rsid w:val="00B96F15"/>
    <w:rsid w:val="00BD1D74"/>
    <w:rsid w:val="00BD48BF"/>
    <w:rsid w:val="00BE6C19"/>
    <w:rsid w:val="00C64046"/>
    <w:rsid w:val="00C66EFF"/>
    <w:rsid w:val="00C67586"/>
    <w:rsid w:val="00C8477D"/>
    <w:rsid w:val="00C95BE3"/>
    <w:rsid w:val="00CA0B7A"/>
    <w:rsid w:val="00CB6A84"/>
    <w:rsid w:val="00CD698F"/>
    <w:rsid w:val="00CE3DFC"/>
    <w:rsid w:val="00CF0CEA"/>
    <w:rsid w:val="00CF3F50"/>
    <w:rsid w:val="00CF5FEF"/>
    <w:rsid w:val="00D02190"/>
    <w:rsid w:val="00D07B0B"/>
    <w:rsid w:val="00D10AC3"/>
    <w:rsid w:val="00D37240"/>
    <w:rsid w:val="00D5269F"/>
    <w:rsid w:val="00D603C2"/>
    <w:rsid w:val="00D653A5"/>
    <w:rsid w:val="00D7400C"/>
    <w:rsid w:val="00D91AAF"/>
    <w:rsid w:val="00D96441"/>
    <w:rsid w:val="00DB280B"/>
    <w:rsid w:val="00DD5D00"/>
    <w:rsid w:val="00DE455D"/>
    <w:rsid w:val="00DF23B5"/>
    <w:rsid w:val="00E042AB"/>
    <w:rsid w:val="00E105ED"/>
    <w:rsid w:val="00E30877"/>
    <w:rsid w:val="00E42B87"/>
    <w:rsid w:val="00E561D3"/>
    <w:rsid w:val="00E73B9C"/>
    <w:rsid w:val="00E8368C"/>
    <w:rsid w:val="00E925FC"/>
    <w:rsid w:val="00E96867"/>
    <w:rsid w:val="00EC7DC7"/>
    <w:rsid w:val="00EF5478"/>
    <w:rsid w:val="00EF7E38"/>
    <w:rsid w:val="00F07E01"/>
    <w:rsid w:val="00F138CB"/>
    <w:rsid w:val="00F146EC"/>
    <w:rsid w:val="00F25E31"/>
    <w:rsid w:val="00F46129"/>
    <w:rsid w:val="00F5370B"/>
    <w:rsid w:val="00F65B5C"/>
    <w:rsid w:val="00F778E9"/>
    <w:rsid w:val="00F84013"/>
    <w:rsid w:val="00F866FD"/>
    <w:rsid w:val="00F9740D"/>
    <w:rsid w:val="00FB2DE1"/>
    <w:rsid w:val="00FD2674"/>
    <w:rsid w:val="00FE6BDA"/>
    <w:rsid w:val="00FF3186"/>
    <w:rsid w:val="00FF5AD2"/>
    <w:rsid w:val="00FF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34E58-FDEC-497C-B0F8-246C9288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11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184</cp:revision>
  <dcterms:created xsi:type="dcterms:W3CDTF">2020-11-08T16:28:00Z</dcterms:created>
  <dcterms:modified xsi:type="dcterms:W3CDTF">2021-12-01T21:26:00Z</dcterms:modified>
</cp:coreProperties>
</file>