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4395" w14:textId="77777777" w:rsidR="00F13E82" w:rsidRDefault="00475B00" w:rsidP="00F13E82">
      <w:pPr>
        <w:rPr>
          <w:b/>
          <w:sz w:val="28"/>
          <w:szCs w:val="28"/>
          <w:u w:val="single"/>
        </w:rPr>
      </w:pPr>
      <w:r w:rsidRPr="00447101">
        <w:rPr>
          <w:b/>
          <w:sz w:val="28"/>
          <w:szCs w:val="28"/>
          <w:u w:val="single"/>
        </w:rPr>
        <w:t xml:space="preserve">SYLLABUS: </w:t>
      </w:r>
      <w:proofErr w:type="spellStart"/>
      <w:r w:rsidR="00947996">
        <w:rPr>
          <w:b/>
          <w:sz w:val="28"/>
          <w:szCs w:val="28"/>
          <w:u w:val="single"/>
        </w:rPr>
        <w:t>Sistemi</w:t>
      </w:r>
      <w:proofErr w:type="spellEnd"/>
      <w:r w:rsidR="00947996">
        <w:rPr>
          <w:b/>
          <w:sz w:val="28"/>
          <w:szCs w:val="28"/>
          <w:u w:val="single"/>
        </w:rPr>
        <w:t xml:space="preserve"> </w:t>
      </w:r>
      <w:proofErr w:type="spellStart"/>
      <w:r w:rsidR="00947996">
        <w:rPr>
          <w:b/>
          <w:sz w:val="28"/>
          <w:szCs w:val="28"/>
          <w:u w:val="single"/>
        </w:rPr>
        <w:t>Informatik</w:t>
      </w:r>
      <w:proofErr w:type="spellEnd"/>
      <w:r w:rsidR="00947996">
        <w:rPr>
          <w:b/>
          <w:sz w:val="28"/>
          <w:szCs w:val="28"/>
          <w:u w:val="single"/>
        </w:rPr>
        <w:t xml:space="preserve"> </w:t>
      </w:r>
      <w:proofErr w:type="spellStart"/>
      <w:r w:rsidR="00947996">
        <w:rPr>
          <w:b/>
          <w:sz w:val="28"/>
          <w:szCs w:val="28"/>
          <w:u w:val="single"/>
        </w:rPr>
        <w:t>i</w:t>
      </w:r>
      <w:proofErr w:type="spellEnd"/>
      <w:r w:rsidR="00947996">
        <w:rPr>
          <w:b/>
          <w:sz w:val="28"/>
          <w:szCs w:val="28"/>
          <w:u w:val="single"/>
        </w:rPr>
        <w:t xml:space="preserve"> </w:t>
      </w:r>
      <w:proofErr w:type="spellStart"/>
      <w:r w:rsidR="00947996">
        <w:rPr>
          <w:b/>
          <w:sz w:val="28"/>
          <w:szCs w:val="28"/>
          <w:u w:val="single"/>
        </w:rPr>
        <w:t>Kontabilitetit</w:t>
      </w:r>
      <w:proofErr w:type="spellEnd"/>
      <w:r w:rsidR="0028284C">
        <w:rPr>
          <w:b/>
          <w:sz w:val="28"/>
          <w:szCs w:val="28"/>
          <w:u w:val="single"/>
        </w:rPr>
        <w:t xml:space="preserve"> </w:t>
      </w:r>
      <w:proofErr w:type="spellStart"/>
      <w:r w:rsidR="0028284C">
        <w:rPr>
          <w:b/>
          <w:sz w:val="28"/>
          <w:szCs w:val="28"/>
          <w:u w:val="single"/>
        </w:rPr>
        <w:t>i</w:t>
      </w:r>
      <w:proofErr w:type="spellEnd"/>
      <w:r w:rsidR="0028284C">
        <w:rPr>
          <w:b/>
          <w:sz w:val="28"/>
          <w:szCs w:val="28"/>
          <w:u w:val="single"/>
        </w:rPr>
        <w:t xml:space="preserve"> </w:t>
      </w:r>
      <w:proofErr w:type="spellStart"/>
      <w:r w:rsidR="0028284C">
        <w:rPr>
          <w:b/>
          <w:sz w:val="28"/>
          <w:szCs w:val="28"/>
          <w:u w:val="single"/>
        </w:rPr>
        <w:t>Avancuar</w:t>
      </w:r>
      <w:proofErr w:type="spellEnd"/>
    </w:p>
    <w:p w14:paraId="69077874" w14:textId="77777777" w:rsidR="00947996" w:rsidRPr="00447101" w:rsidRDefault="00947996" w:rsidP="00F13E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3"/>
        <w:gridCol w:w="1400"/>
        <w:gridCol w:w="1727"/>
        <w:gridCol w:w="1980"/>
      </w:tblGrid>
      <w:tr w:rsidR="00F13E82" w:rsidRPr="00447101" w14:paraId="76FFF7D9" w14:textId="77777777" w:rsidTr="00E12CF7">
        <w:tc>
          <w:tcPr>
            <w:tcW w:w="8630" w:type="dxa"/>
            <w:gridSpan w:val="4"/>
            <w:shd w:val="clear" w:color="auto" w:fill="B8CCE4"/>
          </w:tcPr>
          <w:p w14:paraId="5EA4E55D" w14:textId="77777777" w:rsidR="00F13E82" w:rsidRPr="00447101" w:rsidRDefault="00F13E82" w:rsidP="00511174">
            <w:pPr>
              <w:pStyle w:val="NoSpacing"/>
              <w:rPr>
                <w:b/>
              </w:rPr>
            </w:pPr>
            <w:proofErr w:type="spellStart"/>
            <w:r w:rsidRPr="00447101">
              <w:rPr>
                <w:b/>
              </w:rPr>
              <w:t>Të</w:t>
            </w:r>
            <w:proofErr w:type="spellEnd"/>
            <w:r w:rsidRPr="00447101">
              <w:rPr>
                <w:b/>
              </w:rPr>
              <w:t xml:space="preserve"> </w:t>
            </w:r>
            <w:proofErr w:type="spellStart"/>
            <w:r w:rsidRPr="00447101">
              <w:rPr>
                <w:b/>
              </w:rPr>
              <w:t>dhëna</w:t>
            </w:r>
            <w:proofErr w:type="spellEnd"/>
            <w:r w:rsidRPr="00447101">
              <w:rPr>
                <w:b/>
              </w:rPr>
              <w:t xml:space="preserve"> </w:t>
            </w:r>
            <w:proofErr w:type="spellStart"/>
            <w:r w:rsidRPr="00447101">
              <w:rPr>
                <w:b/>
              </w:rPr>
              <w:t>bazike</w:t>
            </w:r>
            <w:proofErr w:type="spellEnd"/>
            <w:r w:rsidRPr="00447101">
              <w:rPr>
                <w:b/>
              </w:rPr>
              <w:t xml:space="preserve"> </w:t>
            </w:r>
            <w:proofErr w:type="spellStart"/>
            <w:r w:rsidRPr="00447101">
              <w:rPr>
                <w:b/>
              </w:rPr>
              <w:t>të</w:t>
            </w:r>
            <w:proofErr w:type="spellEnd"/>
            <w:r w:rsidRPr="00447101">
              <w:rPr>
                <w:b/>
              </w:rPr>
              <w:t xml:space="preserve"> </w:t>
            </w:r>
            <w:proofErr w:type="spellStart"/>
            <w:r w:rsidRPr="00447101">
              <w:rPr>
                <w:b/>
              </w:rPr>
              <w:t>lëndës</w:t>
            </w:r>
            <w:proofErr w:type="spellEnd"/>
          </w:p>
        </w:tc>
      </w:tr>
      <w:tr w:rsidR="00F13E82" w:rsidRPr="00447101" w14:paraId="3CD56918" w14:textId="77777777" w:rsidTr="00E12CF7">
        <w:tc>
          <w:tcPr>
            <w:tcW w:w="3523" w:type="dxa"/>
          </w:tcPr>
          <w:p w14:paraId="54D44295" w14:textId="77777777" w:rsidR="00F13E82" w:rsidRPr="00447101" w:rsidRDefault="00F13E82" w:rsidP="00511174">
            <w:pPr>
              <w:pStyle w:val="NoSpacing"/>
              <w:rPr>
                <w:b/>
              </w:rPr>
            </w:pPr>
            <w:proofErr w:type="spellStart"/>
            <w:r w:rsidRPr="00447101">
              <w:rPr>
                <w:b/>
              </w:rPr>
              <w:t>Njësia</w:t>
            </w:r>
            <w:proofErr w:type="spellEnd"/>
            <w:r w:rsidRPr="00447101">
              <w:rPr>
                <w:b/>
              </w:rPr>
              <w:t xml:space="preserve"> </w:t>
            </w:r>
            <w:proofErr w:type="spellStart"/>
            <w:r w:rsidRPr="00447101">
              <w:rPr>
                <w:b/>
              </w:rPr>
              <w:t>akademike</w:t>
            </w:r>
            <w:proofErr w:type="spellEnd"/>
            <w:r w:rsidRPr="00447101">
              <w:rPr>
                <w:b/>
              </w:rPr>
              <w:t xml:space="preserve">: </w:t>
            </w:r>
          </w:p>
        </w:tc>
        <w:tc>
          <w:tcPr>
            <w:tcW w:w="5107" w:type="dxa"/>
            <w:gridSpan w:val="3"/>
          </w:tcPr>
          <w:p w14:paraId="6E0B269E" w14:textId="77777777" w:rsidR="00F13E82" w:rsidRPr="00447101" w:rsidRDefault="00F13E82" w:rsidP="00511174">
            <w:pPr>
              <w:pStyle w:val="NoSpacing"/>
            </w:pPr>
            <w:r w:rsidRPr="00447101">
              <w:t>FAKULTETI EKONOMIK</w:t>
            </w:r>
          </w:p>
        </w:tc>
      </w:tr>
      <w:tr w:rsidR="00F13E82" w:rsidRPr="00447101" w14:paraId="38359387" w14:textId="77777777" w:rsidTr="003C0C14">
        <w:trPr>
          <w:trHeight w:val="50"/>
        </w:trPr>
        <w:tc>
          <w:tcPr>
            <w:tcW w:w="3523" w:type="dxa"/>
          </w:tcPr>
          <w:p w14:paraId="622D948F" w14:textId="77777777" w:rsidR="00F13E82" w:rsidRPr="00447101" w:rsidRDefault="00F13E82" w:rsidP="00511174">
            <w:pPr>
              <w:pStyle w:val="NoSpacing"/>
              <w:rPr>
                <w:b/>
              </w:rPr>
            </w:pPr>
            <w:proofErr w:type="spellStart"/>
            <w:r w:rsidRPr="00447101">
              <w:rPr>
                <w:b/>
              </w:rPr>
              <w:t>Titulli</w:t>
            </w:r>
            <w:proofErr w:type="spellEnd"/>
            <w:r w:rsidRPr="00447101">
              <w:rPr>
                <w:b/>
              </w:rPr>
              <w:t xml:space="preserve"> </w:t>
            </w:r>
            <w:proofErr w:type="spellStart"/>
            <w:r w:rsidRPr="00447101">
              <w:rPr>
                <w:b/>
              </w:rPr>
              <w:t>i</w:t>
            </w:r>
            <w:proofErr w:type="spellEnd"/>
            <w:r w:rsidRPr="00447101">
              <w:rPr>
                <w:b/>
              </w:rPr>
              <w:t xml:space="preserve"> </w:t>
            </w:r>
            <w:proofErr w:type="spellStart"/>
            <w:r w:rsidRPr="00447101">
              <w:rPr>
                <w:b/>
              </w:rPr>
              <w:t>lëndës</w:t>
            </w:r>
            <w:proofErr w:type="spellEnd"/>
            <w:r w:rsidRPr="00447101">
              <w:rPr>
                <w:b/>
              </w:rPr>
              <w:t>:</w:t>
            </w:r>
          </w:p>
        </w:tc>
        <w:tc>
          <w:tcPr>
            <w:tcW w:w="5107" w:type="dxa"/>
            <w:gridSpan w:val="3"/>
          </w:tcPr>
          <w:p w14:paraId="09A91FCC" w14:textId="77777777" w:rsidR="00F13E82" w:rsidRPr="00447101" w:rsidRDefault="00947996" w:rsidP="00511174">
            <w:pPr>
              <w:pStyle w:val="NoSpacing"/>
            </w:pPr>
            <w:proofErr w:type="spellStart"/>
            <w:r>
              <w:t>Sistemi</w:t>
            </w:r>
            <w:proofErr w:type="spellEnd"/>
            <w:r>
              <w:t xml:space="preserve"> </w:t>
            </w:r>
            <w:proofErr w:type="spellStart"/>
            <w:r>
              <w:t>Informatik</w:t>
            </w:r>
            <w:proofErr w:type="spellEnd"/>
            <w:r>
              <w:t xml:space="preserve"> </w:t>
            </w:r>
            <w:proofErr w:type="spellStart"/>
            <w:r>
              <w:t>i</w:t>
            </w:r>
            <w:proofErr w:type="spellEnd"/>
            <w:r>
              <w:t xml:space="preserve"> </w:t>
            </w:r>
            <w:proofErr w:type="spellStart"/>
            <w:r>
              <w:t>Kontabilitetit</w:t>
            </w:r>
            <w:proofErr w:type="spellEnd"/>
            <w:r w:rsidR="0028284C">
              <w:t xml:space="preserve"> </w:t>
            </w:r>
            <w:proofErr w:type="spellStart"/>
            <w:r w:rsidR="0028284C">
              <w:t>i</w:t>
            </w:r>
            <w:proofErr w:type="spellEnd"/>
            <w:r w:rsidR="0028284C">
              <w:t xml:space="preserve"> </w:t>
            </w:r>
            <w:proofErr w:type="spellStart"/>
            <w:r w:rsidR="0028284C">
              <w:t>Avancuar</w:t>
            </w:r>
            <w:proofErr w:type="spellEnd"/>
          </w:p>
        </w:tc>
      </w:tr>
      <w:tr w:rsidR="00F13E82" w:rsidRPr="00447101" w14:paraId="3F15D436" w14:textId="77777777" w:rsidTr="00E12CF7">
        <w:tc>
          <w:tcPr>
            <w:tcW w:w="3523" w:type="dxa"/>
          </w:tcPr>
          <w:p w14:paraId="7A696147" w14:textId="77777777" w:rsidR="00F13E82" w:rsidRPr="00447101" w:rsidRDefault="00F13E82" w:rsidP="00511174">
            <w:pPr>
              <w:pStyle w:val="NoSpacing"/>
              <w:rPr>
                <w:b/>
              </w:rPr>
            </w:pPr>
            <w:proofErr w:type="spellStart"/>
            <w:r w:rsidRPr="00447101">
              <w:rPr>
                <w:b/>
              </w:rPr>
              <w:t>Niveli</w:t>
            </w:r>
            <w:proofErr w:type="spellEnd"/>
            <w:r w:rsidRPr="00447101">
              <w:rPr>
                <w:b/>
              </w:rPr>
              <w:t>:</w:t>
            </w:r>
          </w:p>
        </w:tc>
        <w:tc>
          <w:tcPr>
            <w:tcW w:w="5107" w:type="dxa"/>
            <w:gridSpan w:val="3"/>
          </w:tcPr>
          <w:p w14:paraId="37C5ECAF" w14:textId="77777777" w:rsidR="00F13E82" w:rsidRPr="00447101" w:rsidRDefault="003C0C14" w:rsidP="00511174">
            <w:pPr>
              <w:pStyle w:val="NoSpacing"/>
              <w:rPr>
                <w:lang w:val="sq-AL"/>
              </w:rPr>
            </w:pPr>
            <w:r>
              <w:t xml:space="preserve">Master - </w:t>
            </w:r>
            <w:proofErr w:type="spellStart"/>
            <w:r>
              <w:t>Kontabilitet</w:t>
            </w:r>
            <w:proofErr w:type="spellEnd"/>
          </w:p>
        </w:tc>
      </w:tr>
      <w:tr w:rsidR="00F13E82" w:rsidRPr="00447101" w14:paraId="5B1725A5" w14:textId="77777777" w:rsidTr="00E12CF7">
        <w:tc>
          <w:tcPr>
            <w:tcW w:w="3523" w:type="dxa"/>
          </w:tcPr>
          <w:p w14:paraId="437ADEE7" w14:textId="77777777" w:rsidR="00F13E82" w:rsidRPr="00447101" w:rsidRDefault="00F13E82" w:rsidP="00511174">
            <w:pPr>
              <w:pStyle w:val="NoSpacing"/>
              <w:rPr>
                <w:b/>
              </w:rPr>
            </w:pPr>
            <w:proofErr w:type="spellStart"/>
            <w:r w:rsidRPr="00447101">
              <w:rPr>
                <w:b/>
              </w:rPr>
              <w:t>Statusi</w:t>
            </w:r>
            <w:proofErr w:type="spellEnd"/>
            <w:r w:rsidRPr="00447101">
              <w:rPr>
                <w:b/>
              </w:rPr>
              <w:t xml:space="preserve"> </w:t>
            </w:r>
            <w:proofErr w:type="spellStart"/>
            <w:r w:rsidRPr="00447101">
              <w:rPr>
                <w:b/>
              </w:rPr>
              <w:t>lëndës</w:t>
            </w:r>
            <w:proofErr w:type="spellEnd"/>
            <w:r w:rsidRPr="00447101">
              <w:rPr>
                <w:b/>
              </w:rPr>
              <w:t>:</w:t>
            </w:r>
          </w:p>
        </w:tc>
        <w:tc>
          <w:tcPr>
            <w:tcW w:w="5107" w:type="dxa"/>
            <w:gridSpan w:val="3"/>
          </w:tcPr>
          <w:p w14:paraId="5BC6221A" w14:textId="77777777" w:rsidR="00F13E82" w:rsidRPr="00447101" w:rsidRDefault="00D04806" w:rsidP="00511174">
            <w:pPr>
              <w:pStyle w:val="NoSpacing"/>
            </w:pPr>
            <w:proofErr w:type="spellStart"/>
            <w:r w:rsidRPr="00447101">
              <w:t>Lëndë</w:t>
            </w:r>
            <w:proofErr w:type="spellEnd"/>
            <w:r w:rsidRPr="00447101">
              <w:t xml:space="preserve"> </w:t>
            </w:r>
            <w:proofErr w:type="spellStart"/>
            <w:r w:rsidRPr="00447101">
              <w:t>zgjedhore</w:t>
            </w:r>
            <w:proofErr w:type="spellEnd"/>
            <w:r w:rsidR="00F13E82" w:rsidRPr="00447101">
              <w:t xml:space="preserve"> </w:t>
            </w:r>
          </w:p>
        </w:tc>
      </w:tr>
      <w:tr w:rsidR="00F13E82" w:rsidRPr="00447101" w14:paraId="0CBC737C" w14:textId="77777777" w:rsidTr="00E12CF7">
        <w:tc>
          <w:tcPr>
            <w:tcW w:w="3523" w:type="dxa"/>
          </w:tcPr>
          <w:p w14:paraId="220C21DB" w14:textId="77777777" w:rsidR="00F13E82" w:rsidRPr="00447101" w:rsidRDefault="00F13E82" w:rsidP="00511174">
            <w:pPr>
              <w:pStyle w:val="NoSpacing"/>
              <w:rPr>
                <w:b/>
              </w:rPr>
            </w:pPr>
            <w:r w:rsidRPr="00447101">
              <w:rPr>
                <w:b/>
              </w:rPr>
              <w:t xml:space="preserve">Viti </w:t>
            </w:r>
            <w:proofErr w:type="spellStart"/>
            <w:r w:rsidRPr="00447101">
              <w:rPr>
                <w:b/>
              </w:rPr>
              <w:t>i</w:t>
            </w:r>
            <w:proofErr w:type="spellEnd"/>
            <w:r w:rsidRPr="00447101">
              <w:rPr>
                <w:b/>
              </w:rPr>
              <w:t xml:space="preserve"> </w:t>
            </w:r>
            <w:proofErr w:type="spellStart"/>
            <w:r w:rsidRPr="00447101">
              <w:rPr>
                <w:b/>
              </w:rPr>
              <w:t>studimeve</w:t>
            </w:r>
            <w:proofErr w:type="spellEnd"/>
            <w:r w:rsidRPr="00447101">
              <w:rPr>
                <w:b/>
              </w:rPr>
              <w:t>:</w:t>
            </w:r>
          </w:p>
        </w:tc>
        <w:tc>
          <w:tcPr>
            <w:tcW w:w="5107" w:type="dxa"/>
            <w:gridSpan w:val="3"/>
          </w:tcPr>
          <w:p w14:paraId="467B8C26" w14:textId="77777777" w:rsidR="00F13E82" w:rsidRPr="00447101" w:rsidRDefault="007A4DA6" w:rsidP="00511174">
            <w:pPr>
              <w:pStyle w:val="NoSpacing"/>
            </w:pPr>
            <w:r w:rsidRPr="00447101">
              <w:t xml:space="preserve">Viti </w:t>
            </w:r>
            <w:proofErr w:type="spellStart"/>
            <w:r w:rsidRPr="00447101">
              <w:t>i</w:t>
            </w:r>
            <w:proofErr w:type="spellEnd"/>
            <w:r w:rsidR="00947996">
              <w:t xml:space="preserve"> I-</w:t>
            </w:r>
            <w:proofErr w:type="spellStart"/>
            <w:r w:rsidR="00947996">
              <w:t>rë</w:t>
            </w:r>
            <w:proofErr w:type="spellEnd"/>
            <w:r w:rsidR="00947996">
              <w:t xml:space="preserve">, </w:t>
            </w:r>
            <w:proofErr w:type="spellStart"/>
            <w:r w:rsidR="00947996">
              <w:t>semestri</w:t>
            </w:r>
            <w:proofErr w:type="spellEnd"/>
            <w:r w:rsidR="00947996">
              <w:t xml:space="preserve"> I-</w:t>
            </w:r>
            <w:proofErr w:type="spellStart"/>
            <w:r w:rsidR="00947996">
              <w:t>r</w:t>
            </w:r>
            <w:r w:rsidRPr="00447101">
              <w:t>ë</w:t>
            </w:r>
            <w:proofErr w:type="spellEnd"/>
          </w:p>
        </w:tc>
      </w:tr>
      <w:tr w:rsidR="00F13E82" w:rsidRPr="00447101" w14:paraId="78ECA9DB" w14:textId="77777777" w:rsidTr="00E12CF7">
        <w:tc>
          <w:tcPr>
            <w:tcW w:w="3523" w:type="dxa"/>
          </w:tcPr>
          <w:p w14:paraId="34A7222E" w14:textId="77777777" w:rsidR="00F13E82" w:rsidRPr="00447101" w:rsidRDefault="00F13E82" w:rsidP="00511174">
            <w:pPr>
              <w:pStyle w:val="NoSpacing"/>
              <w:rPr>
                <w:b/>
                <w:lang w:val="it-IT"/>
              </w:rPr>
            </w:pPr>
            <w:r w:rsidRPr="00447101">
              <w:rPr>
                <w:b/>
                <w:lang w:val="it-IT"/>
              </w:rPr>
              <w:t>Numri i orëve në javë:</w:t>
            </w:r>
          </w:p>
        </w:tc>
        <w:tc>
          <w:tcPr>
            <w:tcW w:w="5107" w:type="dxa"/>
            <w:gridSpan w:val="3"/>
          </w:tcPr>
          <w:p w14:paraId="0AD71927" w14:textId="77777777" w:rsidR="00F13E82" w:rsidRPr="00447101" w:rsidRDefault="00947996" w:rsidP="00511174">
            <w:pPr>
              <w:pStyle w:val="NoSpacing"/>
              <w:rPr>
                <w:lang w:val="it-IT"/>
              </w:rPr>
            </w:pPr>
            <w:r>
              <w:rPr>
                <w:lang w:val="it-IT"/>
              </w:rPr>
              <w:t>2+1</w:t>
            </w:r>
          </w:p>
        </w:tc>
      </w:tr>
      <w:tr w:rsidR="00F13E82" w:rsidRPr="00447101" w14:paraId="49F9AFA2" w14:textId="77777777" w:rsidTr="00E12CF7">
        <w:tc>
          <w:tcPr>
            <w:tcW w:w="3523" w:type="dxa"/>
          </w:tcPr>
          <w:p w14:paraId="2A3D3BB5" w14:textId="77777777" w:rsidR="00F13E82" w:rsidRPr="00447101" w:rsidRDefault="00F13E82" w:rsidP="00511174">
            <w:pPr>
              <w:pStyle w:val="NoSpacing"/>
              <w:rPr>
                <w:b/>
              </w:rPr>
            </w:pPr>
            <w:r w:rsidRPr="00447101">
              <w:rPr>
                <w:b/>
              </w:rPr>
              <w:t xml:space="preserve">Vlera </w:t>
            </w:r>
            <w:proofErr w:type="spellStart"/>
            <w:r w:rsidRPr="00447101">
              <w:rPr>
                <w:b/>
              </w:rPr>
              <w:t>në</w:t>
            </w:r>
            <w:proofErr w:type="spellEnd"/>
            <w:r w:rsidRPr="00447101">
              <w:rPr>
                <w:b/>
              </w:rPr>
              <w:t xml:space="preserve"> </w:t>
            </w:r>
            <w:proofErr w:type="spellStart"/>
            <w:r w:rsidRPr="00447101">
              <w:rPr>
                <w:b/>
              </w:rPr>
              <w:t>kredi</w:t>
            </w:r>
            <w:proofErr w:type="spellEnd"/>
            <w:r w:rsidRPr="00447101">
              <w:rPr>
                <w:b/>
              </w:rPr>
              <w:t xml:space="preserve"> – ECTS:</w:t>
            </w:r>
          </w:p>
        </w:tc>
        <w:tc>
          <w:tcPr>
            <w:tcW w:w="5107" w:type="dxa"/>
            <w:gridSpan w:val="3"/>
          </w:tcPr>
          <w:p w14:paraId="0A28600E" w14:textId="77777777" w:rsidR="00F13E82" w:rsidRPr="00447101" w:rsidRDefault="00D04806" w:rsidP="00511174">
            <w:pPr>
              <w:pStyle w:val="NoSpacing"/>
            </w:pPr>
            <w:r w:rsidRPr="00447101">
              <w:t>6</w:t>
            </w:r>
            <w:r w:rsidR="007A4DA6" w:rsidRPr="00447101">
              <w:t xml:space="preserve"> ECTS</w:t>
            </w:r>
          </w:p>
        </w:tc>
      </w:tr>
      <w:tr w:rsidR="00F13E82" w:rsidRPr="00447101" w14:paraId="58C6F2BA" w14:textId="77777777" w:rsidTr="00E12CF7">
        <w:tc>
          <w:tcPr>
            <w:tcW w:w="3523" w:type="dxa"/>
          </w:tcPr>
          <w:p w14:paraId="0AD3BCB0" w14:textId="77777777" w:rsidR="00F13E82" w:rsidRPr="00447101" w:rsidRDefault="00F13E82" w:rsidP="00511174">
            <w:pPr>
              <w:pStyle w:val="NoSpacing"/>
              <w:rPr>
                <w:b/>
              </w:rPr>
            </w:pPr>
            <w:r w:rsidRPr="00447101">
              <w:rPr>
                <w:b/>
              </w:rPr>
              <w:t xml:space="preserve">Koha / </w:t>
            </w:r>
            <w:proofErr w:type="spellStart"/>
            <w:r w:rsidRPr="00447101">
              <w:rPr>
                <w:b/>
              </w:rPr>
              <w:t>lokacioni</w:t>
            </w:r>
            <w:proofErr w:type="spellEnd"/>
            <w:r w:rsidRPr="00447101">
              <w:rPr>
                <w:b/>
              </w:rPr>
              <w:t>:</w:t>
            </w:r>
          </w:p>
        </w:tc>
        <w:tc>
          <w:tcPr>
            <w:tcW w:w="5107" w:type="dxa"/>
            <w:gridSpan w:val="3"/>
          </w:tcPr>
          <w:p w14:paraId="77FA4F73" w14:textId="77777777" w:rsidR="00F13E82" w:rsidRPr="00447101" w:rsidRDefault="007A4DA6" w:rsidP="00511174">
            <w:pPr>
              <w:pStyle w:val="NoSpacing"/>
            </w:pPr>
            <w:proofErr w:type="spellStart"/>
            <w:r w:rsidRPr="00447101">
              <w:t>Fakulteti</w:t>
            </w:r>
            <w:proofErr w:type="spellEnd"/>
            <w:r w:rsidRPr="00447101">
              <w:t xml:space="preserve"> </w:t>
            </w:r>
            <w:proofErr w:type="spellStart"/>
            <w:r w:rsidRPr="00447101">
              <w:t>Ekonomik</w:t>
            </w:r>
            <w:proofErr w:type="spellEnd"/>
          </w:p>
        </w:tc>
      </w:tr>
      <w:tr w:rsidR="00F13E82" w:rsidRPr="00447101" w14:paraId="4CD31288" w14:textId="77777777" w:rsidTr="00E12CF7">
        <w:tc>
          <w:tcPr>
            <w:tcW w:w="3523" w:type="dxa"/>
          </w:tcPr>
          <w:p w14:paraId="635A9E76" w14:textId="77777777" w:rsidR="00F13E82" w:rsidRPr="00447101" w:rsidRDefault="00F13E82" w:rsidP="00511174">
            <w:pPr>
              <w:pStyle w:val="NoSpacing"/>
              <w:rPr>
                <w:b/>
              </w:rPr>
            </w:pPr>
            <w:proofErr w:type="spellStart"/>
            <w:r w:rsidRPr="00447101">
              <w:rPr>
                <w:b/>
              </w:rPr>
              <w:t>Mësimëdhënësi</w:t>
            </w:r>
            <w:proofErr w:type="spellEnd"/>
            <w:r w:rsidRPr="00447101">
              <w:rPr>
                <w:b/>
              </w:rPr>
              <w:t xml:space="preserve"> </w:t>
            </w:r>
            <w:proofErr w:type="spellStart"/>
            <w:r w:rsidRPr="00447101">
              <w:rPr>
                <w:b/>
              </w:rPr>
              <w:t>i</w:t>
            </w:r>
            <w:proofErr w:type="spellEnd"/>
            <w:r w:rsidRPr="00447101">
              <w:rPr>
                <w:b/>
              </w:rPr>
              <w:t xml:space="preserve"> </w:t>
            </w:r>
            <w:proofErr w:type="spellStart"/>
            <w:r w:rsidRPr="00447101">
              <w:rPr>
                <w:b/>
              </w:rPr>
              <w:t>lëndës</w:t>
            </w:r>
            <w:proofErr w:type="spellEnd"/>
            <w:r w:rsidRPr="00447101">
              <w:rPr>
                <w:b/>
              </w:rPr>
              <w:t>:</w:t>
            </w:r>
          </w:p>
        </w:tc>
        <w:tc>
          <w:tcPr>
            <w:tcW w:w="5107" w:type="dxa"/>
            <w:gridSpan w:val="3"/>
          </w:tcPr>
          <w:p w14:paraId="267E0D5B" w14:textId="77777777" w:rsidR="00F13E82" w:rsidRPr="00447101" w:rsidRDefault="003C0C14" w:rsidP="00511174">
            <w:pPr>
              <w:pStyle w:val="NoSpacing"/>
            </w:pPr>
            <w:proofErr w:type="spellStart"/>
            <w:r>
              <w:t>Prof.Ass.Dr</w:t>
            </w:r>
            <w:proofErr w:type="spellEnd"/>
            <w:r>
              <w:t>. Alban Elshani</w:t>
            </w:r>
          </w:p>
        </w:tc>
      </w:tr>
      <w:tr w:rsidR="00F13E82" w:rsidRPr="00447101" w14:paraId="78471962" w14:textId="77777777" w:rsidTr="00E12CF7">
        <w:tc>
          <w:tcPr>
            <w:tcW w:w="3523" w:type="dxa"/>
          </w:tcPr>
          <w:p w14:paraId="587AC744" w14:textId="77777777" w:rsidR="00F13E82" w:rsidRPr="00447101" w:rsidRDefault="00F13E82" w:rsidP="00511174">
            <w:pPr>
              <w:pStyle w:val="NoSpacing"/>
              <w:rPr>
                <w:b/>
              </w:rPr>
            </w:pPr>
            <w:proofErr w:type="spellStart"/>
            <w:r w:rsidRPr="00447101">
              <w:rPr>
                <w:b/>
              </w:rPr>
              <w:t>Detajet</w:t>
            </w:r>
            <w:proofErr w:type="spellEnd"/>
            <w:r w:rsidRPr="00447101">
              <w:rPr>
                <w:b/>
              </w:rPr>
              <w:t xml:space="preserve"> </w:t>
            </w:r>
            <w:proofErr w:type="spellStart"/>
            <w:r w:rsidRPr="00447101">
              <w:rPr>
                <w:b/>
              </w:rPr>
              <w:t>kontaktuese</w:t>
            </w:r>
            <w:proofErr w:type="spellEnd"/>
            <w:r w:rsidRPr="00447101">
              <w:rPr>
                <w:b/>
              </w:rPr>
              <w:t xml:space="preserve">: </w:t>
            </w:r>
          </w:p>
        </w:tc>
        <w:tc>
          <w:tcPr>
            <w:tcW w:w="5107" w:type="dxa"/>
            <w:gridSpan w:val="3"/>
          </w:tcPr>
          <w:p w14:paraId="793B7010" w14:textId="77777777" w:rsidR="00F13E82" w:rsidRPr="00447101" w:rsidRDefault="003C0C14" w:rsidP="00511174">
            <w:pPr>
              <w:pStyle w:val="NoSpacing"/>
              <w:rPr>
                <w:lang w:val="sq-AL"/>
              </w:rPr>
            </w:pPr>
            <w:proofErr w:type="spellStart"/>
            <w:r>
              <w:t>Alban.elshani</w:t>
            </w:r>
            <w:proofErr w:type="spellEnd"/>
            <w:r w:rsidR="00F13E82" w:rsidRPr="00447101">
              <w:t>@</w:t>
            </w:r>
            <w:r w:rsidR="00F13E82" w:rsidRPr="00447101">
              <w:rPr>
                <w:lang w:val="sq-AL"/>
              </w:rPr>
              <w:t>uni-pr.edu</w:t>
            </w:r>
          </w:p>
        </w:tc>
      </w:tr>
      <w:tr w:rsidR="00F13E82" w:rsidRPr="00447101" w14:paraId="2442672C" w14:textId="77777777" w:rsidTr="00E12CF7">
        <w:tc>
          <w:tcPr>
            <w:tcW w:w="8630" w:type="dxa"/>
            <w:gridSpan w:val="4"/>
            <w:shd w:val="clear" w:color="auto" w:fill="B8CCE4"/>
          </w:tcPr>
          <w:p w14:paraId="5AA5C34E" w14:textId="77777777" w:rsidR="00F13E82" w:rsidRPr="00447101" w:rsidRDefault="00F13E82" w:rsidP="00511174">
            <w:pPr>
              <w:pStyle w:val="NoSpacing"/>
            </w:pPr>
          </w:p>
        </w:tc>
      </w:tr>
      <w:tr w:rsidR="00F13E82" w:rsidRPr="00447101" w14:paraId="76020CF4" w14:textId="77777777" w:rsidTr="00E12CF7">
        <w:tc>
          <w:tcPr>
            <w:tcW w:w="3523" w:type="dxa"/>
          </w:tcPr>
          <w:p w14:paraId="227CC2AD" w14:textId="77777777" w:rsidR="00F13E82" w:rsidRPr="00447101" w:rsidRDefault="00F13E82" w:rsidP="00511174">
            <w:pPr>
              <w:pStyle w:val="NoSpacing"/>
              <w:rPr>
                <w:b/>
              </w:rPr>
            </w:pPr>
            <w:proofErr w:type="spellStart"/>
            <w:r w:rsidRPr="00447101">
              <w:rPr>
                <w:b/>
              </w:rPr>
              <w:t>Përshkrimi</w:t>
            </w:r>
            <w:proofErr w:type="spellEnd"/>
            <w:r w:rsidRPr="00447101">
              <w:rPr>
                <w:b/>
              </w:rPr>
              <w:t xml:space="preserve"> </w:t>
            </w:r>
            <w:proofErr w:type="spellStart"/>
            <w:r w:rsidRPr="00447101">
              <w:rPr>
                <w:b/>
              </w:rPr>
              <w:t>i</w:t>
            </w:r>
            <w:proofErr w:type="spellEnd"/>
            <w:r w:rsidRPr="00447101">
              <w:rPr>
                <w:b/>
              </w:rPr>
              <w:t xml:space="preserve"> </w:t>
            </w:r>
            <w:proofErr w:type="spellStart"/>
            <w:r w:rsidRPr="00447101">
              <w:rPr>
                <w:b/>
              </w:rPr>
              <w:t>lëndës</w:t>
            </w:r>
            <w:proofErr w:type="spellEnd"/>
          </w:p>
        </w:tc>
        <w:tc>
          <w:tcPr>
            <w:tcW w:w="5107" w:type="dxa"/>
            <w:gridSpan w:val="3"/>
          </w:tcPr>
          <w:p w14:paraId="27452976" w14:textId="77777777" w:rsidR="00401106" w:rsidRPr="00401106" w:rsidRDefault="00401106" w:rsidP="00401106">
            <w:pPr>
              <w:jc w:val="both"/>
            </w:pPr>
            <w:proofErr w:type="spellStart"/>
            <w:r>
              <w:t>Lënda</w:t>
            </w:r>
            <w:proofErr w:type="spellEnd"/>
            <w:r>
              <w:t xml:space="preserve">: </w:t>
            </w:r>
            <w:proofErr w:type="spellStart"/>
            <w:r>
              <w:t>Sistemi</w:t>
            </w:r>
            <w:proofErr w:type="spellEnd"/>
            <w:r>
              <w:t xml:space="preserve"> </w:t>
            </w:r>
            <w:proofErr w:type="spellStart"/>
            <w:r>
              <w:t>Informatik</w:t>
            </w:r>
            <w:proofErr w:type="spellEnd"/>
            <w:r>
              <w:t xml:space="preserve"> </w:t>
            </w:r>
            <w:proofErr w:type="spellStart"/>
            <w:r>
              <w:t>i</w:t>
            </w:r>
            <w:proofErr w:type="spellEnd"/>
            <w:r>
              <w:t xml:space="preserve"> </w:t>
            </w:r>
            <w:proofErr w:type="spellStart"/>
            <w:r>
              <w:t>Kontabilitetit</w:t>
            </w:r>
            <w:proofErr w:type="spellEnd"/>
            <w:r w:rsidR="003F6359">
              <w:t xml:space="preserve"> </w:t>
            </w:r>
            <w:proofErr w:type="spellStart"/>
            <w:r w:rsidR="003F6359">
              <w:t>i</w:t>
            </w:r>
            <w:proofErr w:type="spellEnd"/>
            <w:r w:rsidR="003F6359">
              <w:t xml:space="preserve"> </w:t>
            </w:r>
            <w:proofErr w:type="spellStart"/>
            <w:r w:rsidR="003F6359">
              <w:t>Avancuar</w:t>
            </w:r>
            <w:proofErr w:type="spellEnd"/>
            <w:r>
              <w:t xml:space="preserve"> </w:t>
            </w:r>
            <w:proofErr w:type="spellStart"/>
            <w:r w:rsidRPr="00401106">
              <w:t>fokusohet</w:t>
            </w:r>
            <w:proofErr w:type="spellEnd"/>
            <w:r w:rsidRPr="00401106">
              <w:t xml:space="preserve"> </w:t>
            </w:r>
            <w:proofErr w:type="spellStart"/>
            <w:r w:rsidRPr="00401106">
              <w:t>në</w:t>
            </w:r>
            <w:proofErr w:type="spellEnd"/>
            <w:r w:rsidRPr="00401106">
              <w:t xml:space="preserve"> </w:t>
            </w:r>
            <w:proofErr w:type="spellStart"/>
            <w:r w:rsidRPr="00401106">
              <w:t>proceset</w:t>
            </w:r>
            <w:proofErr w:type="spellEnd"/>
            <w:r w:rsidRPr="00401106">
              <w:t xml:space="preserve"> e </w:t>
            </w:r>
            <w:proofErr w:type="spellStart"/>
            <w:r w:rsidRPr="00401106">
              <w:t>biznesit</w:t>
            </w:r>
            <w:proofErr w:type="spellEnd"/>
            <w:r w:rsidRPr="00401106">
              <w:t xml:space="preserve"> </w:t>
            </w:r>
            <w:proofErr w:type="spellStart"/>
            <w:r w:rsidRPr="00401106">
              <w:t>dhe</w:t>
            </w:r>
            <w:proofErr w:type="spellEnd"/>
            <w:r w:rsidRPr="00401106">
              <w:t xml:space="preserve"> </w:t>
            </w:r>
            <w:proofErr w:type="spellStart"/>
            <w:r w:rsidRPr="00401106">
              <w:t>modelimin</w:t>
            </w:r>
            <w:proofErr w:type="spellEnd"/>
            <w:r w:rsidRPr="00401106">
              <w:t xml:space="preserve"> e </w:t>
            </w:r>
            <w:proofErr w:type="spellStart"/>
            <w:r w:rsidRPr="00401106">
              <w:t>të</w:t>
            </w:r>
            <w:proofErr w:type="spellEnd"/>
            <w:r w:rsidRPr="00401106">
              <w:t xml:space="preserve"> </w:t>
            </w:r>
            <w:proofErr w:type="spellStart"/>
            <w:r w:rsidRPr="00401106">
              <w:t>dhënave</w:t>
            </w:r>
            <w:proofErr w:type="spellEnd"/>
            <w:r w:rsidRPr="00401106">
              <w:t xml:space="preserve">. </w:t>
            </w:r>
            <w:proofErr w:type="spellStart"/>
            <w:r w:rsidRPr="00401106">
              <w:t>Megjithatë</w:t>
            </w:r>
            <w:proofErr w:type="spellEnd"/>
            <w:r w:rsidRPr="00401106">
              <w:t xml:space="preserve">, </w:t>
            </w:r>
            <w:proofErr w:type="spellStart"/>
            <w:r w:rsidRPr="00401106">
              <w:t>kurse</w:t>
            </w:r>
            <w:proofErr w:type="spellEnd"/>
            <w:r w:rsidRPr="00401106">
              <w:t xml:space="preserve"> </w:t>
            </w:r>
            <w:proofErr w:type="spellStart"/>
            <w:r w:rsidRPr="00401106">
              <w:t>të</w:t>
            </w:r>
            <w:proofErr w:type="spellEnd"/>
            <w:r w:rsidRPr="00401106">
              <w:t xml:space="preserve"> </w:t>
            </w:r>
            <w:proofErr w:type="spellStart"/>
            <w:r w:rsidRPr="00401106">
              <w:t>tjera</w:t>
            </w:r>
            <w:proofErr w:type="spellEnd"/>
            <w:r w:rsidRPr="00401106">
              <w:t xml:space="preserve"> </w:t>
            </w:r>
            <w:proofErr w:type="spellStart"/>
            <w:r w:rsidRPr="00401106">
              <w:t>theksojnë</w:t>
            </w:r>
            <w:proofErr w:type="spellEnd"/>
            <w:r w:rsidRPr="00401106">
              <w:t xml:space="preserve"> </w:t>
            </w:r>
            <w:proofErr w:type="spellStart"/>
            <w:r w:rsidRPr="00401106">
              <w:t>përpunimin</w:t>
            </w:r>
            <w:proofErr w:type="spellEnd"/>
            <w:r w:rsidRPr="00401106">
              <w:t xml:space="preserve"> </w:t>
            </w:r>
            <w:proofErr w:type="spellStart"/>
            <w:r w:rsidRPr="00401106">
              <w:t>dhe</w:t>
            </w:r>
            <w:proofErr w:type="spellEnd"/>
            <w:r w:rsidRPr="00401106">
              <w:t xml:space="preserve"> </w:t>
            </w:r>
            <w:proofErr w:type="spellStart"/>
            <w:r w:rsidRPr="00401106">
              <w:t>kontabilitetin</w:t>
            </w:r>
            <w:proofErr w:type="spellEnd"/>
            <w:r w:rsidRPr="00401106">
              <w:t xml:space="preserve"> e </w:t>
            </w:r>
            <w:proofErr w:type="spellStart"/>
            <w:r w:rsidRPr="00401106">
              <w:t>transaksioneve</w:t>
            </w:r>
            <w:proofErr w:type="spellEnd"/>
            <w:r w:rsidRPr="00401106">
              <w:t xml:space="preserve"> </w:t>
            </w:r>
            <w:proofErr w:type="spellStart"/>
            <w:r w:rsidRPr="00401106">
              <w:t>si</w:t>
            </w:r>
            <w:proofErr w:type="spellEnd"/>
            <w:r w:rsidRPr="00401106">
              <w:t xml:space="preserve"> </w:t>
            </w:r>
            <w:proofErr w:type="spellStart"/>
            <w:r w:rsidRPr="00401106">
              <w:t>një</w:t>
            </w:r>
            <w:proofErr w:type="spellEnd"/>
            <w:r w:rsidRPr="00401106">
              <w:t xml:space="preserve"> </w:t>
            </w:r>
            <w:proofErr w:type="spellStart"/>
            <w:r w:rsidRPr="00401106">
              <w:t>sistem</w:t>
            </w:r>
            <w:proofErr w:type="spellEnd"/>
            <w:r w:rsidRPr="00401106">
              <w:t xml:space="preserve"> </w:t>
            </w:r>
            <w:proofErr w:type="spellStart"/>
            <w:r w:rsidRPr="00401106">
              <w:t>komunikimi</w:t>
            </w:r>
            <w:proofErr w:type="spellEnd"/>
            <w:r w:rsidRPr="00401106">
              <w:t xml:space="preserve"> </w:t>
            </w:r>
            <w:proofErr w:type="spellStart"/>
            <w:r w:rsidRPr="00401106">
              <w:t>që</w:t>
            </w:r>
            <w:proofErr w:type="spellEnd"/>
            <w:r w:rsidRPr="00401106">
              <w:t xml:space="preserve"> </w:t>
            </w:r>
            <w:proofErr w:type="spellStart"/>
            <w:r w:rsidRPr="00401106">
              <w:t>nuk</w:t>
            </w:r>
            <w:proofErr w:type="spellEnd"/>
            <w:r w:rsidRPr="00401106">
              <w:t xml:space="preserve"> ka </w:t>
            </w:r>
            <w:proofErr w:type="spellStart"/>
            <w:r w:rsidRPr="00401106">
              <w:t>të</w:t>
            </w:r>
            <w:proofErr w:type="spellEnd"/>
            <w:r w:rsidRPr="00401106">
              <w:t xml:space="preserve"> </w:t>
            </w:r>
            <w:proofErr w:type="spellStart"/>
            <w:r w:rsidRPr="00401106">
              <w:t>bëjë</w:t>
            </w:r>
            <w:proofErr w:type="spellEnd"/>
            <w:r w:rsidRPr="00401106">
              <w:t xml:space="preserve"> </w:t>
            </w:r>
            <w:proofErr w:type="spellStart"/>
            <w:r w:rsidRPr="00401106">
              <w:t>shumë</w:t>
            </w:r>
            <w:proofErr w:type="spellEnd"/>
            <w:r w:rsidRPr="00401106">
              <w:t xml:space="preserve"> me </w:t>
            </w:r>
            <w:proofErr w:type="spellStart"/>
            <w:r w:rsidRPr="00401106">
              <w:t>aspektet</w:t>
            </w:r>
            <w:proofErr w:type="spellEnd"/>
            <w:r w:rsidRPr="00401106">
              <w:t xml:space="preserve"> </w:t>
            </w:r>
            <w:proofErr w:type="spellStart"/>
            <w:r w:rsidRPr="00401106">
              <w:t>teknike</w:t>
            </w:r>
            <w:proofErr w:type="spellEnd"/>
            <w:r w:rsidRPr="00401106">
              <w:t xml:space="preserve"> se </w:t>
            </w:r>
            <w:proofErr w:type="spellStart"/>
            <w:r w:rsidRPr="00401106">
              <w:t>si</w:t>
            </w:r>
            <w:proofErr w:type="spellEnd"/>
            <w:r w:rsidRPr="00401106">
              <w:t xml:space="preserve"> </w:t>
            </w:r>
            <w:proofErr w:type="spellStart"/>
            <w:r w:rsidRPr="00401106">
              <w:t>sistemet</w:t>
            </w:r>
            <w:proofErr w:type="spellEnd"/>
            <w:r w:rsidRPr="00401106">
              <w:t xml:space="preserve"> </w:t>
            </w:r>
            <w:proofErr w:type="spellStart"/>
            <w:r w:rsidRPr="00401106">
              <w:t>mbledhin</w:t>
            </w:r>
            <w:proofErr w:type="spellEnd"/>
            <w:r w:rsidRPr="00401106">
              <w:t xml:space="preserve">, </w:t>
            </w:r>
            <w:proofErr w:type="spellStart"/>
            <w:r w:rsidRPr="00401106">
              <w:t>përpunojnë</w:t>
            </w:r>
            <w:proofErr w:type="spellEnd"/>
            <w:r w:rsidRPr="00401106">
              <w:t xml:space="preserve"> </w:t>
            </w:r>
            <w:proofErr w:type="spellStart"/>
            <w:r w:rsidRPr="00401106">
              <w:t>ose</w:t>
            </w:r>
            <w:proofErr w:type="spellEnd"/>
            <w:r w:rsidRPr="00401106">
              <w:t xml:space="preserve"> </w:t>
            </w:r>
            <w:proofErr w:type="spellStart"/>
            <w:r w:rsidRPr="00401106">
              <w:t>ruajnë</w:t>
            </w:r>
            <w:proofErr w:type="spellEnd"/>
            <w:r w:rsidRPr="00401106">
              <w:t xml:space="preserve"> </w:t>
            </w:r>
            <w:proofErr w:type="spellStart"/>
            <w:r w:rsidRPr="00401106">
              <w:t>të</w:t>
            </w:r>
            <w:proofErr w:type="spellEnd"/>
            <w:r w:rsidRPr="00401106">
              <w:t xml:space="preserve"> </w:t>
            </w:r>
            <w:proofErr w:type="spellStart"/>
            <w:r w:rsidRPr="00401106">
              <w:t>dhënat</w:t>
            </w:r>
            <w:proofErr w:type="spellEnd"/>
            <w:r w:rsidRPr="00401106">
              <w:t xml:space="preserve"> </w:t>
            </w:r>
            <w:proofErr w:type="spellStart"/>
            <w:r w:rsidRPr="00401106">
              <w:t>themelore</w:t>
            </w:r>
            <w:proofErr w:type="spellEnd"/>
            <w:r w:rsidRPr="00401106">
              <w:t xml:space="preserve"> </w:t>
            </w:r>
            <w:proofErr w:type="spellStart"/>
            <w:r w:rsidRPr="00401106">
              <w:t>të</w:t>
            </w:r>
            <w:proofErr w:type="spellEnd"/>
            <w:r w:rsidRPr="00401106">
              <w:t xml:space="preserve"> </w:t>
            </w:r>
            <w:proofErr w:type="spellStart"/>
            <w:r w:rsidRPr="00401106">
              <w:t>kontabilitetit</w:t>
            </w:r>
            <w:proofErr w:type="spellEnd"/>
            <w:r w:rsidRPr="00401106">
              <w:t xml:space="preserve">. Duke </w:t>
            </w:r>
            <w:proofErr w:type="spellStart"/>
            <w:r w:rsidRPr="00401106">
              <w:t>pasur</w:t>
            </w:r>
            <w:proofErr w:type="spellEnd"/>
            <w:r w:rsidRPr="00401106">
              <w:t xml:space="preserve"> </w:t>
            </w:r>
            <w:proofErr w:type="spellStart"/>
            <w:r w:rsidRPr="00401106">
              <w:t>parasysh</w:t>
            </w:r>
            <w:proofErr w:type="spellEnd"/>
            <w:r w:rsidRPr="00401106">
              <w:t xml:space="preserve"> </w:t>
            </w:r>
            <w:proofErr w:type="spellStart"/>
            <w:r w:rsidRPr="00401106">
              <w:t>larminë</w:t>
            </w:r>
            <w:proofErr w:type="spellEnd"/>
            <w:r w:rsidRPr="00401106">
              <w:t xml:space="preserve"> e </w:t>
            </w:r>
            <w:proofErr w:type="spellStart"/>
            <w:r w:rsidRPr="00401106">
              <w:t>objektivave</w:t>
            </w:r>
            <w:proofErr w:type="spellEnd"/>
            <w:r w:rsidRPr="00401106">
              <w:t xml:space="preserve"> </w:t>
            </w:r>
            <w:proofErr w:type="spellStart"/>
            <w:r w:rsidRPr="00401106">
              <w:t>për</w:t>
            </w:r>
            <w:proofErr w:type="spellEnd"/>
            <w:r w:rsidRPr="00401106">
              <w:t xml:space="preserve"> </w:t>
            </w:r>
            <w:proofErr w:type="spellStart"/>
            <w:r w:rsidRPr="00401106">
              <w:t>një</w:t>
            </w:r>
            <w:proofErr w:type="spellEnd"/>
            <w:r w:rsidRPr="00401106">
              <w:t xml:space="preserve"> </w:t>
            </w:r>
            <w:proofErr w:type="spellStart"/>
            <w:r>
              <w:t>lëndë</w:t>
            </w:r>
            <w:proofErr w:type="spellEnd"/>
            <w:r>
              <w:t xml:space="preserve"> S.I.K.</w:t>
            </w:r>
            <w:r w:rsidRPr="00401106">
              <w:t xml:space="preserve"> </w:t>
            </w:r>
            <w:proofErr w:type="spellStart"/>
            <w:r w:rsidRPr="00401106">
              <w:t>dhe</w:t>
            </w:r>
            <w:proofErr w:type="spellEnd"/>
            <w:r w:rsidRPr="00401106">
              <w:t xml:space="preserve"> </w:t>
            </w:r>
            <w:proofErr w:type="spellStart"/>
            <w:r w:rsidRPr="00401106">
              <w:t>mënyrat</w:t>
            </w:r>
            <w:proofErr w:type="spellEnd"/>
            <w:r w:rsidRPr="00401106">
              <w:t xml:space="preserve"> e </w:t>
            </w:r>
            <w:proofErr w:type="spellStart"/>
            <w:r w:rsidRPr="00401106">
              <w:t>ndryshme</w:t>
            </w:r>
            <w:proofErr w:type="spellEnd"/>
            <w:r w:rsidRPr="00401106">
              <w:t xml:space="preserve"> </w:t>
            </w:r>
            <w:proofErr w:type="spellStart"/>
            <w:r w:rsidRPr="00401106">
              <w:t>që</w:t>
            </w:r>
            <w:proofErr w:type="spellEnd"/>
            <w:r w:rsidRPr="00401106">
              <w:t xml:space="preserve"> </w:t>
            </w:r>
            <w:proofErr w:type="spellStart"/>
            <w:r>
              <w:t>ligjërohen</w:t>
            </w:r>
            <w:proofErr w:type="spellEnd"/>
            <w:r w:rsidRPr="00401106">
              <w:t xml:space="preserve">, ne </w:t>
            </w:r>
            <w:proofErr w:type="spellStart"/>
            <w:r w:rsidRPr="00401106">
              <w:t>zhvilluam</w:t>
            </w:r>
            <w:proofErr w:type="spellEnd"/>
            <w:r w:rsidRPr="00401106">
              <w:t xml:space="preserve"> </w:t>
            </w:r>
            <w:proofErr w:type="spellStart"/>
            <w:r w:rsidRPr="00401106">
              <w:t>një</w:t>
            </w:r>
            <w:proofErr w:type="spellEnd"/>
            <w:r w:rsidRPr="00401106">
              <w:t xml:space="preserve"> </w:t>
            </w:r>
            <w:proofErr w:type="spellStart"/>
            <w:r>
              <w:t>lëndë</w:t>
            </w:r>
            <w:proofErr w:type="spellEnd"/>
            <w:r>
              <w:t xml:space="preserve"> </w:t>
            </w:r>
            <w:proofErr w:type="spellStart"/>
            <w:r>
              <w:t>mësimore</w:t>
            </w:r>
            <w:proofErr w:type="spellEnd"/>
            <w:r>
              <w:t xml:space="preserve"> </w:t>
            </w:r>
            <w:proofErr w:type="spellStart"/>
            <w:r w:rsidRPr="00401106">
              <w:t>që</w:t>
            </w:r>
            <w:proofErr w:type="spellEnd"/>
            <w:r w:rsidRPr="00401106">
              <w:t xml:space="preserve"> </w:t>
            </w:r>
            <w:proofErr w:type="spellStart"/>
            <w:r w:rsidRPr="00401106">
              <w:t>përpiqet</w:t>
            </w:r>
            <w:proofErr w:type="spellEnd"/>
            <w:r w:rsidRPr="00401106">
              <w:t xml:space="preserve"> </w:t>
            </w:r>
            <w:proofErr w:type="spellStart"/>
            <w:r w:rsidRPr="00401106">
              <w:t>të</w:t>
            </w:r>
            <w:proofErr w:type="spellEnd"/>
            <w:r w:rsidRPr="00401106">
              <w:t xml:space="preserve"> </w:t>
            </w:r>
            <w:proofErr w:type="spellStart"/>
            <w:r w:rsidRPr="00401106">
              <w:t>m</w:t>
            </w:r>
            <w:r>
              <w:t>bulojë</w:t>
            </w:r>
            <w:proofErr w:type="spellEnd"/>
            <w:r>
              <w:t xml:space="preserve"> </w:t>
            </w:r>
            <w:proofErr w:type="spellStart"/>
            <w:r>
              <w:t>konceptet</w:t>
            </w:r>
            <w:proofErr w:type="spellEnd"/>
            <w:r>
              <w:t xml:space="preserve"> </w:t>
            </w:r>
            <w:proofErr w:type="spellStart"/>
            <w:r>
              <w:t>kryesore</w:t>
            </w:r>
            <w:proofErr w:type="spellEnd"/>
            <w:r>
              <w:t xml:space="preserve"> </w:t>
            </w:r>
            <w:proofErr w:type="spellStart"/>
            <w:r>
              <w:t>të</w:t>
            </w:r>
            <w:proofErr w:type="spellEnd"/>
            <w:r>
              <w:t xml:space="preserve"> S.I.K.</w:t>
            </w:r>
            <w:r w:rsidRPr="00401106">
              <w:t xml:space="preserve"> Duke </w:t>
            </w:r>
            <w:proofErr w:type="spellStart"/>
            <w:r w:rsidRPr="00401106">
              <w:t>shkruar</w:t>
            </w:r>
            <w:proofErr w:type="spellEnd"/>
            <w:r w:rsidRPr="00401106">
              <w:t xml:space="preserve"> </w:t>
            </w:r>
            <w:proofErr w:type="spellStart"/>
            <w:proofErr w:type="gramStart"/>
            <w:r>
              <w:t>syllabusin</w:t>
            </w:r>
            <w:proofErr w:type="spellEnd"/>
            <w:r>
              <w:t xml:space="preserve">, </w:t>
            </w:r>
            <w:r w:rsidRPr="00401106">
              <w:t xml:space="preserve"> </w:t>
            </w:r>
            <w:proofErr w:type="spellStart"/>
            <w:r w:rsidRPr="00401106">
              <w:t>supozuam</w:t>
            </w:r>
            <w:proofErr w:type="spellEnd"/>
            <w:proofErr w:type="gramEnd"/>
            <w:r w:rsidRPr="00401106">
              <w:t xml:space="preserve"> se </w:t>
            </w:r>
            <w:proofErr w:type="spellStart"/>
            <w:r w:rsidRPr="00401106">
              <w:t>studentët</w:t>
            </w:r>
            <w:proofErr w:type="spellEnd"/>
            <w:r w:rsidRPr="00401106">
              <w:t xml:space="preserve"> </w:t>
            </w:r>
            <w:proofErr w:type="spellStart"/>
            <w:r>
              <w:t>që</w:t>
            </w:r>
            <w:proofErr w:type="spellEnd"/>
            <w:r>
              <w:t xml:space="preserve"> </w:t>
            </w:r>
            <w:proofErr w:type="spellStart"/>
            <w:r w:rsidRPr="00401106">
              <w:t>kanë</w:t>
            </w:r>
            <w:proofErr w:type="spellEnd"/>
            <w:r w:rsidRPr="00401106">
              <w:t xml:space="preserve"> </w:t>
            </w:r>
            <w:proofErr w:type="spellStart"/>
            <w:r w:rsidRPr="00401106">
              <w:t>përfunduar</w:t>
            </w:r>
            <w:proofErr w:type="spellEnd"/>
            <w:r w:rsidRPr="00401106">
              <w:t xml:space="preserve"> </w:t>
            </w:r>
            <w:proofErr w:type="spellStart"/>
            <w:r w:rsidRPr="00401106">
              <w:t>kurset</w:t>
            </w:r>
            <w:proofErr w:type="spellEnd"/>
            <w:r w:rsidRPr="00401106">
              <w:t xml:space="preserve"> </w:t>
            </w:r>
            <w:proofErr w:type="spellStart"/>
            <w:r w:rsidRPr="00401106">
              <w:t>bazë</w:t>
            </w:r>
            <w:proofErr w:type="spellEnd"/>
            <w:r w:rsidRPr="00401106">
              <w:t xml:space="preserve"> </w:t>
            </w:r>
            <w:proofErr w:type="spellStart"/>
            <w:r w:rsidRPr="00401106">
              <w:t>në</w:t>
            </w:r>
            <w:proofErr w:type="spellEnd"/>
            <w:r w:rsidRPr="00401106">
              <w:t xml:space="preserve"> </w:t>
            </w:r>
            <w:proofErr w:type="spellStart"/>
            <w:r w:rsidRPr="00401106">
              <w:t>kontabiliteti</w:t>
            </w:r>
            <w:r>
              <w:t>n</w:t>
            </w:r>
            <w:proofErr w:type="spellEnd"/>
            <w:r>
              <w:t xml:space="preserve"> </w:t>
            </w:r>
            <w:proofErr w:type="spellStart"/>
            <w:r>
              <w:t>financiar</w:t>
            </w:r>
            <w:proofErr w:type="spellEnd"/>
            <w:r>
              <w:t xml:space="preserve"> </w:t>
            </w:r>
            <w:proofErr w:type="spellStart"/>
            <w:r>
              <w:t>dhe</w:t>
            </w:r>
            <w:proofErr w:type="spellEnd"/>
            <w:r>
              <w:t xml:space="preserve"> </w:t>
            </w:r>
            <w:proofErr w:type="spellStart"/>
            <w:r>
              <w:t>menaxherial</w:t>
            </w:r>
            <w:proofErr w:type="spellEnd"/>
            <w:r>
              <w:t xml:space="preserve"> </w:t>
            </w:r>
            <w:proofErr w:type="spellStart"/>
            <w:r w:rsidRPr="00401106">
              <w:t>kanë</w:t>
            </w:r>
            <w:proofErr w:type="spellEnd"/>
            <w:r w:rsidRPr="00401106">
              <w:t xml:space="preserve"> </w:t>
            </w:r>
            <w:proofErr w:type="spellStart"/>
            <w:r w:rsidRPr="00401106">
              <w:t>një</w:t>
            </w:r>
            <w:proofErr w:type="spellEnd"/>
            <w:r w:rsidRPr="00401106">
              <w:t xml:space="preserve"> </w:t>
            </w:r>
            <w:proofErr w:type="spellStart"/>
            <w:r w:rsidRPr="00401106">
              <w:t>njohuri</w:t>
            </w:r>
            <w:proofErr w:type="spellEnd"/>
            <w:r w:rsidRPr="00401106">
              <w:t xml:space="preserve"> </w:t>
            </w:r>
            <w:proofErr w:type="spellStart"/>
            <w:r w:rsidRPr="00401106">
              <w:t>bazë</w:t>
            </w:r>
            <w:proofErr w:type="spellEnd"/>
            <w:r w:rsidRPr="00401106">
              <w:t xml:space="preserve"> </w:t>
            </w:r>
            <w:proofErr w:type="spellStart"/>
            <w:r w:rsidRPr="00401106">
              <w:t>për</w:t>
            </w:r>
            <w:proofErr w:type="spellEnd"/>
            <w:r w:rsidRPr="00401106">
              <w:t xml:space="preserve"> </w:t>
            </w:r>
            <w:proofErr w:type="spellStart"/>
            <w:r w:rsidRPr="00401106">
              <w:t>konceptet</w:t>
            </w:r>
            <w:proofErr w:type="spellEnd"/>
            <w:r w:rsidRPr="00401106">
              <w:t xml:space="preserve"> e </w:t>
            </w:r>
            <w:proofErr w:type="spellStart"/>
            <w:r w:rsidRPr="00401106">
              <w:t>harduerit</w:t>
            </w:r>
            <w:proofErr w:type="spellEnd"/>
            <w:r w:rsidRPr="00401106">
              <w:t xml:space="preserve"> </w:t>
            </w:r>
            <w:proofErr w:type="spellStart"/>
            <w:r w:rsidRPr="00401106">
              <w:t>dhe</w:t>
            </w:r>
            <w:proofErr w:type="spellEnd"/>
            <w:r w:rsidRPr="00401106">
              <w:t xml:space="preserve"> </w:t>
            </w:r>
            <w:proofErr w:type="spellStart"/>
            <w:r w:rsidRPr="00401106">
              <w:t>softuerit</w:t>
            </w:r>
            <w:proofErr w:type="spellEnd"/>
            <w:r w:rsidRPr="00401106">
              <w:t xml:space="preserve"> </w:t>
            </w:r>
            <w:proofErr w:type="spellStart"/>
            <w:r w:rsidRPr="00401106">
              <w:t>kompjuterik</w:t>
            </w:r>
            <w:proofErr w:type="spellEnd"/>
            <w:r w:rsidRPr="00401106">
              <w:t>.</w:t>
            </w:r>
          </w:p>
          <w:p w14:paraId="235459B4" w14:textId="77777777" w:rsidR="00F13E82" w:rsidRPr="00401106" w:rsidRDefault="00F13E82" w:rsidP="00401106">
            <w:pPr>
              <w:jc w:val="both"/>
            </w:pPr>
          </w:p>
        </w:tc>
      </w:tr>
      <w:tr w:rsidR="00F13E82" w:rsidRPr="00447101" w14:paraId="1B37C5D5" w14:textId="77777777" w:rsidTr="00E12CF7">
        <w:tc>
          <w:tcPr>
            <w:tcW w:w="3523" w:type="dxa"/>
          </w:tcPr>
          <w:p w14:paraId="47B7E02E" w14:textId="77777777" w:rsidR="00F13E82" w:rsidRPr="00447101" w:rsidRDefault="00F13E82" w:rsidP="00511174">
            <w:pPr>
              <w:pStyle w:val="NoSpacing"/>
              <w:rPr>
                <w:b/>
              </w:rPr>
            </w:pPr>
            <w:proofErr w:type="spellStart"/>
            <w:r w:rsidRPr="00447101">
              <w:rPr>
                <w:b/>
              </w:rPr>
              <w:t>Qëllimet</w:t>
            </w:r>
            <w:proofErr w:type="spellEnd"/>
            <w:r w:rsidRPr="00447101">
              <w:rPr>
                <w:b/>
              </w:rPr>
              <w:t xml:space="preserve"> e </w:t>
            </w:r>
            <w:proofErr w:type="spellStart"/>
            <w:r w:rsidRPr="00447101">
              <w:rPr>
                <w:b/>
              </w:rPr>
              <w:t>lëndës</w:t>
            </w:r>
            <w:proofErr w:type="spellEnd"/>
            <w:r w:rsidRPr="00447101">
              <w:rPr>
                <w:b/>
              </w:rPr>
              <w:t>:</w:t>
            </w:r>
          </w:p>
        </w:tc>
        <w:tc>
          <w:tcPr>
            <w:tcW w:w="5107" w:type="dxa"/>
            <w:gridSpan w:val="3"/>
          </w:tcPr>
          <w:p w14:paraId="74202225" w14:textId="77777777" w:rsidR="00821957" w:rsidRPr="00821957" w:rsidRDefault="00821957" w:rsidP="00821957">
            <w:pPr>
              <w:rPr>
                <w:lang w:val="it-IT"/>
              </w:rPr>
            </w:pPr>
            <w:r w:rsidRPr="00821957">
              <w:rPr>
                <w:lang w:val="it-IT"/>
              </w:rPr>
              <w:t xml:space="preserve">Teknologjitë e informacionit ndikojnë në çdo aspekt të kontabilitetit, dhe me përparimin e teknologjive, kështu ndikon edhe profesioni ynë i kontabilitetit. Për shembull, kontabilistët e sotëm përdorin shumë veçori të dobishme në softuerin e tabelave për të ndërtuar, analizuar </w:t>
            </w:r>
            <w:r>
              <w:rPr>
                <w:lang w:val="it-IT"/>
              </w:rPr>
              <w:t>dhe azhurnuar të dhënat. Në mënyrë të ngjashme, i</w:t>
            </w:r>
            <w:r w:rsidRPr="00821957">
              <w:rPr>
                <w:lang w:val="it-IT"/>
              </w:rPr>
              <w:t xml:space="preserve">nterneti dhe pajisjet celulare vazhdojnë të ndryshojnë mënyrën e funksionimit të kontabilistëve, komunikimit, trajnimit dhe qasjes në informacionin profesional. Për shkak se shumica e sistemeve të kontabilitetit janë të kompjuterizuara, kontabilistët duhet të kuptojnë sesi hardueri, softueri dhe procedurat njerëzore i kthejnë të dhënat në informacion financiar të dobishëm për vendimin dhe gjithashtu </w:t>
            </w:r>
            <w:r w:rsidRPr="00821957">
              <w:rPr>
                <w:lang w:val="it-IT"/>
              </w:rPr>
              <w:lastRenderedPageBreak/>
              <w:t>si të zhvillojnë dhe vlerësojnë kontrollet e brendshme. Dështimet e biznesit dhe auditimit vazhdojnë të theksoj</w:t>
            </w:r>
            <w:r>
              <w:rPr>
                <w:lang w:val="it-IT"/>
              </w:rPr>
              <w:t>n</w:t>
            </w:r>
            <w:r w:rsidRPr="00821957">
              <w:rPr>
                <w:lang w:val="it-IT"/>
              </w:rPr>
              <w:t xml:space="preserve">ë kontrollet e brendshme dhe të rimendojë gjendjen e shërbimeve të sigurimit. Si rezultat, lënda e </w:t>
            </w:r>
            <w:r>
              <w:rPr>
                <w:lang w:val="it-IT"/>
              </w:rPr>
              <w:t>Sistemit Informatik të Kontabilitetit (SIK</w:t>
            </w:r>
            <w:r w:rsidRPr="00821957">
              <w:rPr>
                <w:lang w:val="it-IT"/>
              </w:rPr>
              <w:t>) vazhdon të jetë një përbërës jetësor i profesionit të kontabilitetit</w:t>
            </w:r>
            <w:r>
              <w:rPr>
                <w:lang w:val="it-IT"/>
              </w:rPr>
              <w:t>.</w:t>
            </w:r>
          </w:p>
          <w:p w14:paraId="0FCAD2B1" w14:textId="77777777" w:rsidR="00821957" w:rsidRPr="00821957" w:rsidRDefault="00821957" w:rsidP="00821957">
            <w:pPr>
              <w:rPr>
                <w:lang w:val="it-IT"/>
              </w:rPr>
            </w:pPr>
            <w:r w:rsidRPr="00821957">
              <w:rPr>
                <w:lang w:val="it-IT"/>
              </w:rPr>
              <w:t>Studentët duhet të jenë pjesëmarrës aktivë në procesin mësimor. Mësimi aktiv përfshin studentët të bëjnë gjëra dhe të mendojnë për gjërat që po bëjnë në vend që të marrin informacion dhe ta mësojnë përmendësh në mënyrë pasive. Pyetjet janë të mirëseardhura në çdo kohë.</w:t>
            </w:r>
          </w:p>
          <w:p w14:paraId="73017D7B" w14:textId="77777777" w:rsidR="00F13E82" w:rsidRPr="00821957" w:rsidRDefault="00F13E82" w:rsidP="00821957">
            <w:pPr>
              <w:jc w:val="both"/>
              <w:rPr>
                <w:lang w:val="it-IT"/>
              </w:rPr>
            </w:pPr>
          </w:p>
        </w:tc>
      </w:tr>
      <w:tr w:rsidR="00F13E82" w:rsidRPr="00447101" w14:paraId="4AE6884E" w14:textId="77777777" w:rsidTr="00E12CF7">
        <w:tc>
          <w:tcPr>
            <w:tcW w:w="3523" w:type="dxa"/>
          </w:tcPr>
          <w:p w14:paraId="45AD3074" w14:textId="77777777" w:rsidR="00F13E82" w:rsidRPr="00447101" w:rsidRDefault="00F13E82" w:rsidP="00511174">
            <w:pPr>
              <w:pStyle w:val="NoSpacing"/>
              <w:rPr>
                <w:b/>
                <w:lang w:val="de-DE"/>
              </w:rPr>
            </w:pPr>
            <w:r w:rsidRPr="00447101">
              <w:rPr>
                <w:b/>
                <w:lang w:val="de-DE"/>
              </w:rPr>
              <w:lastRenderedPageBreak/>
              <w:t>Rezultatet e pritura të nxënies:</w:t>
            </w:r>
          </w:p>
        </w:tc>
        <w:tc>
          <w:tcPr>
            <w:tcW w:w="5107" w:type="dxa"/>
            <w:gridSpan w:val="3"/>
          </w:tcPr>
          <w:p w14:paraId="2028B533" w14:textId="77777777" w:rsidR="00F13E82" w:rsidRPr="00447101" w:rsidRDefault="00F13E82" w:rsidP="00511174">
            <w:pPr>
              <w:rPr>
                <w:lang w:val="it-IT"/>
              </w:rPr>
            </w:pPr>
            <w:r w:rsidRPr="00447101">
              <w:rPr>
                <w:lang w:val="it-IT"/>
              </w:rPr>
              <w:t>Në përfundim të ciklit të ligjëratave nga kjo lëndë, studentët duhet të jenë të aftë:</w:t>
            </w:r>
          </w:p>
          <w:p w14:paraId="54BC1DF3" w14:textId="77777777" w:rsidR="004E65D5" w:rsidRPr="004E65D5" w:rsidRDefault="004E65D5" w:rsidP="004E65D5">
            <w:pPr>
              <w:rPr>
                <w:lang w:val="it-IT"/>
              </w:rPr>
            </w:pPr>
            <w:r>
              <w:rPr>
                <w:lang w:val="it-IT"/>
              </w:rPr>
              <w:t xml:space="preserve"> - </w:t>
            </w:r>
            <w:r w:rsidR="008434E1">
              <w:rPr>
                <w:lang w:val="it-IT"/>
              </w:rPr>
              <w:t xml:space="preserve"> T</w:t>
            </w:r>
            <w:r w:rsidRPr="004E65D5">
              <w:rPr>
                <w:lang w:val="it-IT"/>
              </w:rPr>
              <w:t xml:space="preserve">ë kuptojnë </w:t>
            </w:r>
            <w:r>
              <w:rPr>
                <w:lang w:val="it-IT"/>
              </w:rPr>
              <w:t>k</w:t>
            </w:r>
            <w:r w:rsidRPr="004E65D5">
              <w:rPr>
                <w:lang w:val="it-IT"/>
              </w:rPr>
              <w:t>onceptet themelore të AIS.</w:t>
            </w:r>
          </w:p>
          <w:p w14:paraId="4FD5C480" w14:textId="77777777" w:rsidR="004E65D5" w:rsidRPr="004E65D5" w:rsidRDefault="008434E1" w:rsidP="004E65D5">
            <w:pPr>
              <w:rPr>
                <w:lang w:val="it-IT"/>
              </w:rPr>
            </w:pPr>
            <w:r>
              <w:rPr>
                <w:lang w:val="it-IT"/>
              </w:rPr>
              <w:t>- Analizon</w:t>
            </w:r>
            <w:r w:rsidR="004E65D5" w:rsidRPr="004E65D5">
              <w:rPr>
                <w:lang w:val="it-IT"/>
              </w:rPr>
              <w:t xml:space="preserve"> problemet praktike të krimit kibernetik, mashtrimit dhe etikës</w:t>
            </w:r>
          </w:p>
          <w:p w14:paraId="56E03871" w14:textId="77777777" w:rsidR="004E65D5" w:rsidRPr="004E65D5" w:rsidRDefault="008434E1" w:rsidP="004E65D5">
            <w:pPr>
              <w:rPr>
                <w:lang w:val="it-IT"/>
              </w:rPr>
            </w:pPr>
            <w:r>
              <w:rPr>
                <w:lang w:val="it-IT"/>
              </w:rPr>
              <w:t>- Aplikon</w:t>
            </w:r>
            <w:r w:rsidR="004E65D5" w:rsidRPr="004E65D5">
              <w:rPr>
                <w:lang w:val="it-IT"/>
              </w:rPr>
              <w:t xml:space="preserve"> njohuritë e marra në situatat e përditshme të biznesit</w:t>
            </w:r>
          </w:p>
          <w:p w14:paraId="72E22E00" w14:textId="77777777" w:rsidR="004E65D5" w:rsidRPr="004E65D5" w:rsidRDefault="008434E1" w:rsidP="004E65D5">
            <w:pPr>
              <w:rPr>
                <w:lang w:val="it-IT"/>
              </w:rPr>
            </w:pPr>
            <w:r>
              <w:rPr>
                <w:lang w:val="it-IT"/>
              </w:rPr>
              <w:t>- Bën</w:t>
            </w:r>
            <w:r w:rsidR="004E65D5" w:rsidRPr="004E65D5">
              <w:rPr>
                <w:lang w:val="it-IT"/>
              </w:rPr>
              <w:t xml:space="preserve"> një planifikim adekuat duke hartuar bazën e të dhënave</w:t>
            </w:r>
          </w:p>
          <w:p w14:paraId="6A0BA5DE" w14:textId="77777777" w:rsidR="004E65D5" w:rsidRDefault="004E65D5" w:rsidP="004E65D5">
            <w:pPr>
              <w:rPr>
                <w:lang w:val="it-IT"/>
              </w:rPr>
            </w:pPr>
            <w:r w:rsidRPr="004E65D5">
              <w:rPr>
                <w:lang w:val="it-IT"/>
              </w:rPr>
              <w:t>- Organizimi dhe manipulimi i të dhënave në bazën e të dhënave</w:t>
            </w:r>
          </w:p>
          <w:p w14:paraId="5BE716D4" w14:textId="77777777" w:rsidR="004E65D5" w:rsidRPr="004E65D5" w:rsidRDefault="004E65D5" w:rsidP="004E65D5">
            <w:pPr>
              <w:rPr>
                <w:lang w:val="it-IT"/>
              </w:rPr>
            </w:pPr>
            <w:r w:rsidRPr="004E65D5">
              <w:rPr>
                <w:lang w:val="it-IT"/>
              </w:rPr>
              <w:t>- Sistemi</w:t>
            </w:r>
            <w:r w:rsidR="008434E1">
              <w:rPr>
                <w:lang w:val="it-IT"/>
              </w:rPr>
              <w:t>n e</w:t>
            </w:r>
            <w:r w:rsidRPr="004E65D5">
              <w:rPr>
                <w:lang w:val="it-IT"/>
              </w:rPr>
              <w:t xml:space="preserve"> Kontrollit të Brendshëm</w:t>
            </w:r>
          </w:p>
          <w:p w14:paraId="4B63B368" w14:textId="77777777" w:rsidR="00447101" w:rsidRPr="00447101" w:rsidRDefault="00447101" w:rsidP="004E65D5">
            <w:pPr>
              <w:rPr>
                <w:lang w:val="it-IT"/>
              </w:rPr>
            </w:pPr>
          </w:p>
        </w:tc>
      </w:tr>
      <w:tr w:rsidR="00E12CF7" w:rsidRPr="00447101" w14:paraId="0EE5B0EA" w14:textId="77777777" w:rsidTr="00DB3FA5">
        <w:tc>
          <w:tcPr>
            <w:tcW w:w="8630" w:type="dxa"/>
            <w:gridSpan w:val="4"/>
            <w:shd w:val="clear" w:color="auto" w:fill="FFFFFF"/>
          </w:tcPr>
          <w:p w14:paraId="0907E4EB" w14:textId="77777777" w:rsidR="00E12CF7" w:rsidRPr="00447101" w:rsidRDefault="00E12CF7" w:rsidP="00E12CF7">
            <w:pPr>
              <w:pStyle w:val="NoSpacing"/>
              <w:jc w:val="center"/>
              <w:rPr>
                <w:b/>
                <w:lang w:val="sq-AL"/>
              </w:rPr>
            </w:pPr>
            <w:r w:rsidRPr="00447101">
              <w:rPr>
                <w:b/>
                <w:lang w:val="sq-AL"/>
              </w:rPr>
              <w:t>Kontributi nё ngarkesën e studentit ( gjë që duhet tё korrespondoj me rezultatet e tё nxënit tё studentit)</w:t>
            </w:r>
          </w:p>
        </w:tc>
      </w:tr>
      <w:tr w:rsidR="00E12CF7" w:rsidRPr="00447101" w14:paraId="1666634E" w14:textId="77777777" w:rsidTr="0047083C">
        <w:tc>
          <w:tcPr>
            <w:tcW w:w="3523" w:type="dxa"/>
            <w:tcBorders>
              <w:right w:val="single" w:sz="4" w:space="0" w:color="auto"/>
            </w:tcBorders>
            <w:shd w:val="clear" w:color="auto" w:fill="FFFFFF"/>
            <w:vAlign w:val="center"/>
          </w:tcPr>
          <w:p w14:paraId="1CC0B490" w14:textId="77777777" w:rsidR="00E12CF7" w:rsidRPr="00447101" w:rsidRDefault="00E12CF7" w:rsidP="00E12CF7">
            <w:pPr>
              <w:rPr>
                <w:b/>
                <w:lang w:val="sq-AL"/>
              </w:rPr>
            </w:pPr>
            <w:r w:rsidRPr="00447101">
              <w:rPr>
                <w:b/>
                <w:lang w:val="sq-AL"/>
              </w:rPr>
              <w:t>Aktiviteti</w:t>
            </w:r>
          </w:p>
        </w:tc>
        <w:tc>
          <w:tcPr>
            <w:tcW w:w="1400" w:type="dxa"/>
            <w:tcBorders>
              <w:left w:val="single" w:sz="4" w:space="0" w:color="auto"/>
              <w:right w:val="single" w:sz="4" w:space="0" w:color="auto"/>
            </w:tcBorders>
            <w:shd w:val="clear" w:color="auto" w:fill="FFFFFF"/>
            <w:vAlign w:val="center"/>
          </w:tcPr>
          <w:p w14:paraId="27DBAA97" w14:textId="77777777" w:rsidR="00E12CF7" w:rsidRPr="00447101" w:rsidRDefault="00E12CF7" w:rsidP="00E12CF7">
            <w:pPr>
              <w:jc w:val="center"/>
              <w:rPr>
                <w:b/>
                <w:lang w:val="sq-AL"/>
              </w:rPr>
            </w:pPr>
            <w:r w:rsidRPr="00447101">
              <w:rPr>
                <w:b/>
                <w:lang w:val="sq-AL"/>
              </w:rPr>
              <w:t>Orë</w:t>
            </w:r>
          </w:p>
        </w:tc>
        <w:tc>
          <w:tcPr>
            <w:tcW w:w="1727" w:type="dxa"/>
            <w:tcBorders>
              <w:left w:val="single" w:sz="4" w:space="0" w:color="auto"/>
              <w:right w:val="single" w:sz="4" w:space="0" w:color="auto"/>
            </w:tcBorders>
            <w:shd w:val="clear" w:color="auto" w:fill="FFFFFF"/>
            <w:vAlign w:val="center"/>
          </w:tcPr>
          <w:p w14:paraId="312C3820" w14:textId="77777777" w:rsidR="00E12CF7" w:rsidRPr="00447101" w:rsidRDefault="00E12CF7" w:rsidP="00E12CF7">
            <w:pPr>
              <w:jc w:val="center"/>
              <w:rPr>
                <w:b/>
                <w:lang w:val="sq-AL"/>
              </w:rPr>
            </w:pPr>
            <w:r w:rsidRPr="00447101">
              <w:rPr>
                <w:b/>
                <w:lang w:val="sq-AL"/>
              </w:rPr>
              <w:t>Ditë/javë</w:t>
            </w:r>
          </w:p>
        </w:tc>
        <w:tc>
          <w:tcPr>
            <w:tcW w:w="1980" w:type="dxa"/>
            <w:tcBorders>
              <w:left w:val="single" w:sz="4" w:space="0" w:color="auto"/>
            </w:tcBorders>
            <w:shd w:val="clear" w:color="auto" w:fill="FFFFFF"/>
            <w:vAlign w:val="center"/>
          </w:tcPr>
          <w:p w14:paraId="0871F23A" w14:textId="77777777" w:rsidR="00E12CF7" w:rsidRPr="00447101" w:rsidRDefault="00E12CF7" w:rsidP="00E12CF7">
            <w:pPr>
              <w:jc w:val="center"/>
              <w:rPr>
                <w:b/>
                <w:lang w:val="sq-AL"/>
              </w:rPr>
            </w:pPr>
            <w:r w:rsidRPr="00447101">
              <w:rPr>
                <w:b/>
                <w:lang w:val="sq-AL"/>
              </w:rPr>
              <w:t>Gjithsej</w:t>
            </w:r>
          </w:p>
        </w:tc>
      </w:tr>
      <w:tr w:rsidR="00B61244" w:rsidRPr="00447101" w14:paraId="5E1CB57A" w14:textId="77777777" w:rsidTr="00E12CF7">
        <w:tc>
          <w:tcPr>
            <w:tcW w:w="3523" w:type="dxa"/>
            <w:tcBorders>
              <w:right w:val="single" w:sz="4" w:space="0" w:color="auto"/>
            </w:tcBorders>
            <w:shd w:val="clear" w:color="auto" w:fill="FFFFFF"/>
            <w:vAlign w:val="center"/>
          </w:tcPr>
          <w:p w14:paraId="70FC5EB5" w14:textId="77777777" w:rsidR="00B61244" w:rsidRPr="00447101" w:rsidRDefault="00B61244" w:rsidP="00E12CF7">
            <w:pPr>
              <w:rPr>
                <w:lang w:val="sq-AL"/>
              </w:rPr>
            </w:pPr>
            <w:r w:rsidRPr="00447101">
              <w:rPr>
                <w:lang w:val="sq-AL"/>
              </w:rPr>
              <w:t>Ligjërata</w:t>
            </w:r>
          </w:p>
        </w:tc>
        <w:tc>
          <w:tcPr>
            <w:tcW w:w="1400" w:type="dxa"/>
            <w:tcBorders>
              <w:left w:val="single" w:sz="4" w:space="0" w:color="auto"/>
              <w:right w:val="single" w:sz="4" w:space="0" w:color="auto"/>
            </w:tcBorders>
            <w:shd w:val="clear" w:color="auto" w:fill="FFFFFF"/>
          </w:tcPr>
          <w:p w14:paraId="1CCA2883" w14:textId="77777777" w:rsidR="00B61244" w:rsidRDefault="00B61244">
            <w:pPr>
              <w:jc w:val="center"/>
              <w:rPr>
                <w:rFonts w:ascii="Calibri" w:hAnsi="Calibri" w:cs="Arial"/>
              </w:rPr>
            </w:pPr>
            <w:r>
              <w:rPr>
                <w:rFonts w:ascii="Calibri" w:hAnsi="Calibri" w:cs="Arial"/>
              </w:rPr>
              <w:t>2</w:t>
            </w:r>
          </w:p>
        </w:tc>
        <w:tc>
          <w:tcPr>
            <w:tcW w:w="1727" w:type="dxa"/>
            <w:tcBorders>
              <w:left w:val="single" w:sz="4" w:space="0" w:color="auto"/>
              <w:right w:val="single" w:sz="4" w:space="0" w:color="auto"/>
            </w:tcBorders>
            <w:shd w:val="clear" w:color="auto" w:fill="FFFFFF"/>
          </w:tcPr>
          <w:p w14:paraId="1280ECA7" w14:textId="77777777" w:rsidR="00B61244" w:rsidRDefault="00B61244">
            <w:pPr>
              <w:jc w:val="center"/>
              <w:rPr>
                <w:rFonts w:ascii="Calibri" w:hAnsi="Calibri" w:cs="Arial"/>
              </w:rPr>
            </w:pPr>
            <w:r>
              <w:rPr>
                <w:rFonts w:ascii="Calibri" w:hAnsi="Calibri" w:cs="Arial"/>
              </w:rPr>
              <w:t>15</w:t>
            </w:r>
          </w:p>
        </w:tc>
        <w:tc>
          <w:tcPr>
            <w:tcW w:w="1980" w:type="dxa"/>
            <w:tcBorders>
              <w:left w:val="single" w:sz="4" w:space="0" w:color="auto"/>
            </w:tcBorders>
            <w:shd w:val="clear" w:color="auto" w:fill="FFFFFF"/>
          </w:tcPr>
          <w:p w14:paraId="77038BF2" w14:textId="77777777" w:rsidR="00B61244" w:rsidRDefault="00B61244">
            <w:pPr>
              <w:jc w:val="center"/>
              <w:rPr>
                <w:rFonts w:ascii="Calibri" w:hAnsi="Calibri" w:cs="Arial"/>
              </w:rPr>
            </w:pPr>
            <w:r>
              <w:rPr>
                <w:rFonts w:ascii="Calibri" w:hAnsi="Calibri" w:cs="Arial"/>
              </w:rPr>
              <w:t>30</w:t>
            </w:r>
          </w:p>
        </w:tc>
      </w:tr>
      <w:tr w:rsidR="00B61244" w:rsidRPr="00447101" w14:paraId="6797E653" w14:textId="77777777" w:rsidTr="00E12CF7">
        <w:tc>
          <w:tcPr>
            <w:tcW w:w="3523" w:type="dxa"/>
            <w:tcBorders>
              <w:right w:val="single" w:sz="4" w:space="0" w:color="auto"/>
            </w:tcBorders>
            <w:shd w:val="clear" w:color="auto" w:fill="FFFFFF"/>
            <w:vAlign w:val="center"/>
          </w:tcPr>
          <w:p w14:paraId="0E6AFF30" w14:textId="77777777" w:rsidR="00B61244" w:rsidRPr="00447101" w:rsidRDefault="00B61244" w:rsidP="00E12CF7">
            <w:pPr>
              <w:rPr>
                <w:lang w:val="sq-AL"/>
              </w:rPr>
            </w:pPr>
            <w:r w:rsidRPr="00447101">
              <w:rPr>
                <w:lang w:val="sq-AL"/>
              </w:rPr>
              <w:t>Ushtrime teorike/laboratorike</w:t>
            </w:r>
          </w:p>
        </w:tc>
        <w:tc>
          <w:tcPr>
            <w:tcW w:w="1400" w:type="dxa"/>
            <w:tcBorders>
              <w:left w:val="single" w:sz="4" w:space="0" w:color="auto"/>
              <w:right w:val="single" w:sz="4" w:space="0" w:color="auto"/>
            </w:tcBorders>
            <w:shd w:val="clear" w:color="auto" w:fill="FFFFFF"/>
          </w:tcPr>
          <w:p w14:paraId="39CC7D33" w14:textId="77777777" w:rsidR="00B61244" w:rsidRDefault="00B61244">
            <w:pPr>
              <w:jc w:val="center"/>
              <w:rPr>
                <w:rFonts w:ascii="Calibri" w:hAnsi="Calibri" w:cs="Arial"/>
              </w:rPr>
            </w:pPr>
          </w:p>
        </w:tc>
        <w:tc>
          <w:tcPr>
            <w:tcW w:w="1727" w:type="dxa"/>
            <w:tcBorders>
              <w:left w:val="single" w:sz="4" w:space="0" w:color="auto"/>
              <w:right w:val="single" w:sz="4" w:space="0" w:color="auto"/>
            </w:tcBorders>
            <w:shd w:val="clear" w:color="auto" w:fill="FFFFFF"/>
          </w:tcPr>
          <w:p w14:paraId="74EBE02C" w14:textId="77777777" w:rsidR="00B61244" w:rsidRDefault="00B61244">
            <w:pPr>
              <w:jc w:val="center"/>
              <w:rPr>
                <w:rFonts w:ascii="Calibri" w:hAnsi="Calibri" w:cs="Arial"/>
              </w:rPr>
            </w:pPr>
          </w:p>
        </w:tc>
        <w:tc>
          <w:tcPr>
            <w:tcW w:w="1980" w:type="dxa"/>
            <w:tcBorders>
              <w:left w:val="single" w:sz="4" w:space="0" w:color="auto"/>
            </w:tcBorders>
            <w:shd w:val="clear" w:color="auto" w:fill="FFFFFF"/>
          </w:tcPr>
          <w:p w14:paraId="1803DF3D" w14:textId="77777777" w:rsidR="00B61244" w:rsidRDefault="00B61244">
            <w:pPr>
              <w:jc w:val="center"/>
              <w:rPr>
                <w:rFonts w:ascii="Calibri" w:hAnsi="Calibri" w:cs="Arial"/>
              </w:rPr>
            </w:pPr>
          </w:p>
        </w:tc>
      </w:tr>
      <w:tr w:rsidR="00B61244" w:rsidRPr="00447101" w14:paraId="659BD74F" w14:textId="77777777" w:rsidTr="00E12CF7">
        <w:tc>
          <w:tcPr>
            <w:tcW w:w="3523" w:type="dxa"/>
            <w:tcBorders>
              <w:right w:val="single" w:sz="4" w:space="0" w:color="auto"/>
            </w:tcBorders>
            <w:shd w:val="clear" w:color="auto" w:fill="FFFFFF"/>
            <w:vAlign w:val="center"/>
          </w:tcPr>
          <w:p w14:paraId="496BDCB6" w14:textId="77777777" w:rsidR="00B61244" w:rsidRPr="00447101" w:rsidRDefault="00B61244" w:rsidP="00E12CF7">
            <w:pPr>
              <w:rPr>
                <w:lang w:val="sq-AL"/>
              </w:rPr>
            </w:pPr>
            <w:r w:rsidRPr="00447101">
              <w:rPr>
                <w:lang w:val="sq-AL"/>
              </w:rPr>
              <w:t>Punë praktike</w:t>
            </w:r>
          </w:p>
        </w:tc>
        <w:tc>
          <w:tcPr>
            <w:tcW w:w="1400" w:type="dxa"/>
            <w:tcBorders>
              <w:left w:val="single" w:sz="4" w:space="0" w:color="auto"/>
              <w:right w:val="single" w:sz="4" w:space="0" w:color="auto"/>
            </w:tcBorders>
            <w:shd w:val="clear" w:color="auto" w:fill="FFFFFF"/>
          </w:tcPr>
          <w:p w14:paraId="49FF14CC" w14:textId="77777777" w:rsidR="00B61244" w:rsidRDefault="00B61244">
            <w:pPr>
              <w:jc w:val="center"/>
              <w:rPr>
                <w:rFonts w:ascii="Calibri" w:hAnsi="Calibri" w:cs="Arial"/>
              </w:rPr>
            </w:pPr>
          </w:p>
        </w:tc>
        <w:tc>
          <w:tcPr>
            <w:tcW w:w="1727" w:type="dxa"/>
            <w:tcBorders>
              <w:left w:val="single" w:sz="4" w:space="0" w:color="auto"/>
              <w:right w:val="single" w:sz="4" w:space="0" w:color="auto"/>
            </w:tcBorders>
            <w:shd w:val="clear" w:color="auto" w:fill="FFFFFF"/>
          </w:tcPr>
          <w:p w14:paraId="59CDB86A" w14:textId="77777777" w:rsidR="00B61244" w:rsidRDefault="00B61244">
            <w:pPr>
              <w:jc w:val="center"/>
              <w:rPr>
                <w:rFonts w:ascii="Calibri" w:hAnsi="Calibri" w:cs="Arial"/>
              </w:rPr>
            </w:pPr>
          </w:p>
        </w:tc>
        <w:tc>
          <w:tcPr>
            <w:tcW w:w="1980" w:type="dxa"/>
            <w:tcBorders>
              <w:left w:val="single" w:sz="4" w:space="0" w:color="auto"/>
            </w:tcBorders>
            <w:shd w:val="clear" w:color="auto" w:fill="FFFFFF"/>
          </w:tcPr>
          <w:p w14:paraId="4428A056" w14:textId="77777777" w:rsidR="00B61244" w:rsidRDefault="00B61244">
            <w:pPr>
              <w:jc w:val="center"/>
              <w:rPr>
                <w:rFonts w:ascii="Calibri" w:hAnsi="Calibri" w:cs="Arial"/>
              </w:rPr>
            </w:pPr>
          </w:p>
        </w:tc>
      </w:tr>
      <w:tr w:rsidR="00B61244" w:rsidRPr="00447101" w14:paraId="3786EDA7" w14:textId="77777777" w:rsidTr="00E12CF7">
        <w:tc>
          <w:tcPr>
            <w:tcW w:w="3523" w:type="dxa"/>
            <w:tcBorders>
              <w:right w:val="single" w:sz="4" w:space="0" w:color="auto"/>
            </w:tcBorders>
            <w:shd w:val="clear" w:color="auto" w:fill="FFFFFF"/>
            <w:vAlign w:val="center"/>
          </w:tcPr>
          <w:p w14:paraId="269FEA43" w14:textId="77777777" w:rsidR="00B61244" w:rsidRPr="00447101" w:rsidRDefault="00B61244" w:rsidP="00E12CF7">
            <w:pPr>
              <w:rPr>
                <w:lang w:val="sq-AL"/>
              </w:rPr>
            </w:pPr>
            <w:r w:rsidRPr="00447101">
              <w:rPr>
                <w:lang w:val="sq-AL"/>
              </w:rPr>
              <w:t>Kontaktet me mësimdhënësin/konsultimet</w:t>
            </w:r>
          </w:p>
        </w:tc>
        <w:tc>
          <w:tcPr>
            <w:tcW w:w="1400" w:type="dxa"/>
            <w:tcBorders>
              <w:left w:val="single" w:sz="4" w:space="0" w:color="auto"/>
              <w:right w:val="single" w:sz="4" w:space="0" w:color="auto"/>
            </w:tcBorders>
            <w:shd w:val="clear" w:color="auto" w:fill="FFFFFF"/>
          </w:tcPr>
          <w:p w14:paraId="5FEAC9C8" w14:textId="77777777" w:rsidR="00B61244" w:rsidRDefault="00B61244">
            <w:pPr>
              <w:jc w:val="center"/>
              <w:rPr>
                <w:rFonts w:ascii="Calibri" w:hAnsi="Calibri" w:cs="Arial"/>
              </w:rPr>
            </w:pPr>
            <w:r>
              <w:rPr>
                <w:rFonts w:ascii="Calibri" w:hAnsi="Calibri" w:cs="Arial"/>
              </w:rPr>
              <w:t>1</w:t>
            </w:r>
          </w:p>
        </w:tc>
        <w:tc>
          <w:tcPr>
            <w:tcW w:w="1727" w:type="dxa"/>
            <w:tcBorders>
              <w:left w:val="single" w:sz="4" w:space="0" w:color="auto"/>
              <w:right w:val="single" w:sz="4" w:space="0" w:color="auto"/>
            </w:tcBorders>
            <w:shd w:val="clear" w:color="auto" w:fill="FFFFFF"/>
          </w:tcPr>
          <w:p w14:paraId="4D4BD566" w14:textId="77777777" w:rsidR="00B61244" w:rsidRDefault="00B61244">
            <w:pPr>
              <w:jc w:val="center"/>
              <w:rPr>
                <w:rFonts w:ascii="Calibri" w:hAnsi="Calibri" w:cs="Arial"/>
              </w:rPr>
            </w:pPr>
            <w:r>
              <w:rPr>
                <w:rFonts w:ascii="Calibri" w:hAnsi="Calibri" w:cs="Arial"/>
              </w:rPr>
              <w:t>15</w:t>
            </w:r>
          </w:p>
        </w:tc>
        <w:tc>
          <w:tcPr>
            <w:tcW w:w="1980" w:type="dxa"/>
            <w:tcBorders>
              <w:left w:val="single" w:sz="4" w:space="0" w:color="auto"/>
            </w:tcBorders>
            <w:shd w:val="clear" w:color="auto" w:fill="FFFFFF"/>
          </w:tcPr>
          <w:p w14:paraId="7146786D" w14:textId="77777777" w:rsidR="00B61244" w:rsidRDefault="00B61244">
            <w:pPr>
              <w:jc w:val="center"/>
              <w:rPr>
                <w:rFonts w:ascii="Calibri" w:hAnsi="Calibri" w:cs="Arial"/>
              </w:rPr>
            </w:pPr>
            <w:r>
              <w:rPr>
                <w:rFonts w:ascii="Calibri" w:hAnsi="Calibri" w:cs="Arial"/>
              </w:rPr>
              <w:t>15</w:t>
            </w:r>
          </w:p>
        </w:tc>
      </w:tr>
      <w:tr w:rsidR="00B61244" w:rsidRPr="00447101" w14:paraId="0012F95A" w14:textId="77777777" w:rsidTr="00E12CF7">
        <w:tc>
          <w:tcPr>
            <w:tcW w:w="3523" w:type="dxa"/>
            <w:tcBorders>
              <w:right w:val="single" w:sz="4" w:space="0" w:color="auto"/>
            </w:tcBorders>
            <w:shd w:val="clear" w:color="auto" w:fill="FFFFFF"/>
            <w:vAlign w:val="center"/>
          </w:tcPr>
          <w:p w14:paraId="4E57E37A" w14:textId="77777777" w:rsidR="00B61244" w:rsidRPr="00447101" w:rsidRDefault="00B61244" w:rsidP="00E12CF7">
            <w:pPr>
              <w:rPr>
                <w:lang w:val="sq-AL"/>
              </w:rPr>
            </w:pPr>
            <w:r w:rsidRPr="00447101">
              <w:rPr>
                <w:lang w:val="sq-AL"/>
              </w:rPr>
              <w:t>Ushtrime  në teren</w:t>
            </w:r>
          </w:p>
        </w:tc>
        <w:tc>
          <w:tcPr>
            <w:tcW w:w="1400" w:type="dxa"/>
            <w:tcBorders>
              <w:left w:val="single" w:sz="4" w:space="0" w:color="auto"/>
              <w:right w:val="single" w:sz="4" w:space="0" w:color="auto"/>
            </w:tcBorders>
            <w:shd w:val="clear" w:color="auto" w:fill="FFFFFF"/>
          </w:tcPr>
          <w:p w14:paraId="1CBEA7EC" w14:textId="77777777" w:rsidR="00B61244" w:rsidRDefault="00B61244">
            <w:pPr>
              <w:jc w:val="center"/>
              <w:rPr>
                <w:rFonts w:ascii="Calibri" w:hAnsi="Calibri" w:cs="Arial"/>
              </w:rPr>
            </w:pPr>
          </w:p>
        </w:tc>
        <w:tc>
          <w:tcPr>
            <w:tcW w:w="1727" w:type="dxa"/>
            <w:tcBorders>
              <w:left w:val="single" w:sz="4" w:space="0" w:color="auto"/>
              <w:right w:val="single" w:sz="4" w:space="0" w:color="auto"/>
            </w:tcBorders>
            <w:shd w:val="clear" w:color="auto" w:fill="FFFFFF"/>
          </w:tcPr>
          <w:p w14:paraId="593CD217" w14:textId="77777777" w:rsidR="00B61244" w:rsidRDefault="00B61244">
            <w:pPr>
              <w:rPr>
                <w:rFonts w:ascii="Calibri" w:hAnsi="Calibri" w:cs="Arial"/>
              </w:rPr>
            </w:pPr>
          </w:p>
        </w:tc>
        <w:tc>
          <w:tcPr>
            <w:tcW w:w="1980" w:type="dxa"/>
            <w:tcBorders>
              <w:left w:val="single" w:sz="4" w:space="0" w:color="auto"/>
            </w:tcBorders>
            <w:shd w:val="clear" w:color="auto" w:fill="FFFFFF"/>
          </w:tcPr>
          <w:p w14:paraId="0D548F87" w14:textId="77777777" w:rsidR="00B61244" w:rsidRDefault="00B61244">
            <w:pPr>
              <w:jc w:val="center"/>
              <w:rPr>
                <w:rFonts w:ascii="Calibri" w:hAnsi="Calibri" w:cs="Arial"/>
              </w:rPr>
            </w:pPr>
          </w:p>
        </w:tc>
      </w:tr>
      <w:tr w:rsidR="00B61244" w:rsidRPr="00447101" w14:paraId="1D373760" w14:textId="77777777" w:rsidTr="00E12CF7">
        <w:tc>
          <w:tcPr>
            <w:tcW w:w="3523" w:type="dxa"/>
            <w:tcBorders>
              <w:right w:val="single" w:sz="4" w:space="0" w:color="auto"/>
            </w:tcBorders>
            <w:shd w:val="clear" w:color="auto" w:fill="FFFFFF"/>
            <w:vAlign w:val="center"/>
          </w:tcPr>
          <w:p w14:paraId="72F493DC" w14:textId="77777777" w:rsidR="00B61244" w:rsidRPr="00447101" w:rsidRDefault="00B61244" w:rsidP="00E12CF7">
            <w:pPr>
              <w:rPr>
                <w:lang w:val="sq-AL"/>
              </w:rPr>
            </w:pPr>
            <w:r w:rsidRPr="00447101">
              <w:rPr>
                <w:lang w:val="sq-AL"/>
              </w:rPr>
              <w:t>Kollokfiume, seminare</w:t>
            </w:r>
          </w:p>
        </w:tc>
        <w:tc>
          <w:tcPr>
            <w:tcW w:w="1400" w:type="dxa"/>
            <w:tcBorders>
              <w:left w:val="single" w:sz="4" w:space="0" w:color="auto"/>
              <w:right w:val="single" w:sz="4" w:space="0" w:color="auto"/>
            </w:tcBorders>
            <w:shd w:val="clear" w:color="auto" w:fill="FFFFFF"/>
          </w:tcPr>
          <w:p w14:paraId="2BD95889" w14:textId="77777777" w:rsidR="00B61244" w:rsidRDefault="00B61244">
            <w:pPr>
              <w:jc w:val="center"/>
              <w:rPr>
                <w:rFonts w:ascii="Calibri" w:hAnsi="Calibri" w:cs="Arial"/>
              </w:rPr>
            </w:pPr>
            <w:r>
              <w:rPr>
                <w:rFonts w:ascii="Calibri" w:hAnsi="Calibri" w:cs="Arial"/>
              </w:rPr>
              <w:t>2</w:t>
            </w:r>
          </w:p>
        </w:tc>
        <w:tc>
          <w:tcPr>
            <w:tcW w:w="1727" w:type="dxa"/>
            <w:tcBorders>
              <w:left w:val="single" w:sz="4" w:space="0" w:color="auto"/>
              <w:right w:val="single" w:sz="4" w:space="0" w:color="auto"/>
            </w:tcBorders>
            <w:shd w:val="clear" w:color="auto" w:fill="FFFFFF"/>
          </w:tcPr>
          <w:p w14:paraId="4C263964" w14:textId="77777777" w:rsidR="00B61244" w:rsidRDefault="00B61244">
            <w:pPr>
              <w:jc w:val="center"/>
              <w:rPr>
                <w:rFonts w:ascii="Calibri" w:hAnsi="Calibri" w:cs="Arial"/>
              </w:rPr>
            </w:pPr>
            <w:r>
              <w:rPr>
                <w:rFonts w:ascii="Calibri" w:hAnsi="Calibri" w:cs="Arial"/>
              </w:rPr>
              <w:t>2</w:t>
            </w:r>
          </w:p>
        </w:tc>
        <w:tc>
          <w:tcPr>
            <w:tcW w:w="1980" w:type="dxa"/>
            <w:tcBorders>
              <w:left w:val="single" w:sz="4" w:space="0" w:color="auto"/>
            </w:tcBorders>
            <w:shd w:val="clear" w:color="auto" w:fill="FFFFFF"/>
          </w:tcPr>
          <w:p w14:paraId="71747EF3" w14:textId="77777777" w:rsidR="00B61244" w:rsidRDefault="00B61244">
            <w:pPr>
              <w:jc w:val="center"/>
              <w:rPr>
                <w:rFonts w:ascii="Calibri" w:hAnsi="Calibri" w:cs="Arial"/>
              </w:rPr>
            </w:pPr>
            <w:r>
              <w:rPr>
                <w:rFonts w:ascii="Calibri" w:hAnsi="Calibri" w:cs="Arial"/>
              </w:rPr>
              <w:t>4</w:t>
            </w:r>
          </w:p>
        </w:tc>
      </w:tr>
      <w:tr w:rsidR="00B61244" w:rsidRPr="00447101" w14:paraId="2B090DA4" w14:textId="77777777" w:rsidTr="00E12CF7">
        <w:tc>
          <w:tcPr>
            <w:tcW w:w="3523" w:type="dxa"/>
            <w:tcBorders>
              <w:right w:val="single" w:sz="4" w:space="0" w:color="auto"/>
            </w:tcBorders>
            <w:shd w:val="clear" w:color="auto" w:fill="FFFFFF"/>
            <w:vAlign w:val="center"/>
          </w:tcPr>
          <w:p w14:paraId="6A542488" w14:textId="77777777" w:rsidR="00B61244" w:rsidRPr="00447101" w:rsidRDefault="00B61244" w:rsidP="00E12CF7">
            <w:pPr>
              <w:rPr>
                <w:lang w:val="sq-AL"/>
              </w:rPr>
            </w:pPr>
            <w:r w:rsidRPr="00447101">
              <w:rPr>
                <w:lang w:val="sq-AL"/>
              </w:rPr>
              <w:t>Detyra të  shtëpisë</w:t>
            </w:r>
          </w:p>
        </w:tc>
        <w:tc>
          <w:tcPr>
            <w:tcW w:w="1400" w:type="dxa"/>
            <w:tcBorders>
              <w:left w:val="single" w:sz="4" w:space="0" w:color="auto"/>
              <w:right w:val="single" w:sz="4" w:space="0" w:color="auto"/>
            </w:tcBorders>
            <w:shd w:val="clear" w:color="auto" w:fill="FFFFFF"/>
          </w:tcPr>
          <w:p w14:paraId="390A5A43" w14:textId="77777777" w:rsidR="00B61244" w:rsidRDefault="00B61244">
            <w:pPr>
              <w:jc w:val="center"/>
              <w:rPr>
                <w:rFonts w:ascii="Calibri" w:hAnsi="Calibri" w:cs="Arial"/>
              </w:rPr>
            </w:pPr>
            <w:r>
              <w:rPr>
                <w:rFonts w:ascii="Calibri" w:hAnsi="Calibri" w:cs="Arial"/>
              </w:rPr>
              <w:t>1</w:t>
            </w:r>
          </w:p>
        </w:tc>
        <w:tc>
          <w:tcPr>
            <w:tcW w:w="1727" w:type="dxa"/>
            <w:tcBorders>
              <w:left w:val="single" w:sz="4" w:space="0" w:color="auto"/>
              <w:right w:val="single" w:sz="4" w:space="0" w:color="auto"/>
            </w:tcBorders>
            <w:shd w:val="clear" w:color="auto" w:fill="FFFFFF"/>
          </w:tcPr>
          <w:p w14:paraId="5D35828C" w14:textId="77777777" w:rsidR="00B61244" w:rsidRDefault="003C0C14">
            <w:pPr>
              <w:jc w:val="center"/>
              <w:rPr>
                <w:rFonts w:ascii="Calibri" w:hAnsi="Calibri" w:cs="Arial"/>
              </w:rPr>
            </w:pPr>
            <w:r>
              <w:rPr>
                <w:rFonts w:ascii="Calibri" w:hAnsi="Calibri" w:cs="Arial"/>
              </w:rPr>
              <w:t>25</w:t>
            </w:r>
          </w:p>
        </w:tc>
        <w:tc>
          <w:tcPr>
            <w:tcW w:w="1980" w:type="dxa"/>
            <w:tcBorders>
              <w:left w:val="single" w:sz="4" w:space="0" w:color="auto"/>
            </w:tcBorders>
            <w:shd w:val="clear" w:color="auto" w:fill="FFFFFF"/>
          </w:tcPr>
          <w:p w14:paraId="68DE1644" w14:textId="77777777" w:rsidR="00B61244" w:rsidRDefault="003C0C14">
            <w:pPr>
              <w:jc w:val="center"/>
              <w:rPr>
                <w:rFonts w:ascii="Calibri" w:hAnsi="Calibri" w:cs="Arial"/>
              </w:rPr>
            </w:pPr>
            <w:r>
              <w:rPr>
                <w:rFonts w:ascii="Calibri" w:hAnsi="Calibri" w:cs="Arial"/>
              </w:rPr>
              <w:t>25</w:t>
            </w:r>
          </w:p>
        </w:tc>
      </w:tr>
      <w:tr w:rsidR="00B61244" w:rsidRPr="00447101" w14:paraId="2BA2B754" w14:textId="77777777" w:rsidTr="00E12CF7">
        <w:tc>
          <w:tcPr>
            <w:tcW w:w="3523" w:type="dxa"/>
            <w:tcBorders>
              <w:right w:val="single" w:sz="4" w:space="0" w:color="auto"/>
            </w:tcBorders>
            <w:shd w:val="clear" w:color="auto" w:fill="FFFFFF"/>
            <w:vAlign w:val="center"/>
          </w:tcPr>
          <w:p w14:paraId="155D0560" w14:textId="77777777" w:rsidR="00B61244" w:rsidRPr="00447101" w:rsidRDefault="00B61244" w:rsidP="00E12CF7">
            <w:pPr>
              <w:rPr>
                <w:lang w:val="sq-AL"/>
              </w:rPr>
            </w:pPr>
            <w:r w:rsidRPr="00447101">
              <w:rPr>
                <w:lang w:val="sq-AL"/>
              </w:rPr>
              <w:t>Koha e studimit vetanak të studentit (në bibliotekë ose në shtëpi)</w:t>
            </w:r>
          </w:p>
        </w:tc>
        <w:tc>
          <w:tcPr>
            <w:tcW w:w="1400" w:type="dxa"/>
            <w:tcBorders>
              <w:left w:val="single" w:sz="4" w:space="0" w:color="auto"/>
              <w:right w:val="single" w:sz="4" w:space="0" w:color="auto"/>
            </w:tcBorders>
            <w:shd w:val="clear" w:color="auto" w:fill="FFFFFF"/>
          </w:tcPr>
          <w:p w14:paraId="2CA40194" w14:textId="77777777" w:rsidR="00B61244" w:rsidRDefault="00B61244">
            <w:pPr>
              <w:jc w:val="center"/>
              <w:rPr>
                <w:rFonts w:ascii="Calibri" w:hAnsi="Calibri" w:cs="Arial"/>
              </w:rPr>
            </w:pPr>
          </w:p>
        </w:tc>
        <w:tc>
          <w:tcPr>
            <w:tcW w:w="1727" w:type="dxa"/>
            <w:tcBorders>
              <w:left w:val="single" w:sz="4" w:space="0" w:color="auto"/>
              <w:right w:val="single" w:sz="4" w:space="0" w:color="auto"/>
            </w:tcBorders>
            <w:shd w:val="clear" w:color="auto" w:fill="FFFFFF"/>
          </w:tcPr>
          <w:p w14:paraId="2ADD4C1B" w14:textId="77777777" w:rsidR="00B61244" w:rsidRDefault="00B61244">
            <w:pPr>
              <w:jc w:val="center"/>
              <w:rPr>
                <w:rFonts w:ascii="Calibri" w:hAnsi="Calibri" w:cs="Arial"/>
              </w:rPr>
            </w:pPr>
          </w:p>
        </w:tc>
        <w:tc>
          <w:tcPr>
            <w:tcW w:w="1980" w:type="dxa"/>
            <w:tcBorders>
              <w:left w:val="single" w:sz="4" w:space="0" w:color="auto"/>
            </w:tcBorders>
            <w:shd w:val="clear" w:color="auto" w:fill="FFFFFF"/>
          </w:tcPr>
          <w:p w14:paraId="06BD6A46" w14:textId="77777777" w:rsidR="00B61244" w:rsidRDefault="00B80110">
            <w:pPr>
              <w:jc w:val="center"/>
              <w:rPr>
                <w:rFonts w:ascii="Calibri" w:hAnsi="Calibri" w:cs="Arial"/>
              </w:rPr>
            </w:pPr>
            <w:r>
              <w:rPr>
                <w:rFonts w:ascii="Calibri" w:hAnsi="Calibri" w:cs="Arial"/>
              </w:rPr>
              <w:t>50</w:t>
            </w:r>
          </w:p>
        </w:tc>
      </w:tr>
      <w:tr w:rsidR="00B61244" w:rsidRPr="00447101" w14:paraId="6F9F6143" w14:textId="77777777" w:rsidTr="00E12CF7">
        <w:tc>
          <w:tcPr>
            <w:tcW w:w="3523" w:type="dxa"/>
            <w:tcBorders>
              <w:right w:val="single" w:sz="4" w:space="0" w:color="auto"/>
            </w:tcBorders>
            <w:shd w:val="clear" w:color="auto" w:fill="FFFFFF"/>
            <w:vAlign w:val="center"/>
          </w:tcPr>
          <w:p w14:paraId="1C5FD853" w14:textId="77777777" w:rsidR="00B61244" w:rsidRPr="00447101" w:rsidRDefault="00B61244" w:rsidP="00E12CF7">
            <w:pPr>
              <w:rPr>
                <w:lang w:val="sq-AL"/>
              </w:rPr>
            </w:pPr>
            <w:r w:rsidRPr="00447101">
              <w:rPr>
                <w:lang w:val="sq-AL"/>
              </w:rPr>
              <w:t>Përgatitja përfundimtare për provim</w:t>
            </w:r>
          </w:p>
        </w:tc>
        <w:tc>
          <w:tcPr>
            <w:tcW w:w="1400" w:type="dxa"/>
            <w:tcBorders>
              <w:left w:val="single" w:sz="4" w:space="0" w:color="auto"/>
              <w:right w:val="single" w:sz="4" w:space="0" w:color="auto"/>
            </w:tcBorders>
            <w:shd w:val="clear" w:color="auto" w:fill="FFFFFF"/>
          </w:tcPr>
          <w:p w14:paraId="23FAB495" w14:textId="77777777" w:rsidR="00B61244" w:rsidRDefault="00B61244">
            <w:pPr>
              <w:jc w:val="center"/>
              <w:rPr>
                <w:rFonts w:ascii="Calibri" w:hAnsi="Calibri" w:cs="Arial"/>
              </w:rPr>
            </w:pPr>
          </w:p>
        </w:tc>
        <w:tc>
          <w:tcPr>
            <w:tcW w:w="1727" w:type="dxa"/>
            <w:tcBorders>
              <w:left w:val="single" w:sz="4" w:space="0" w:color="auto"/>
              <w:right w:val="single" w:sz="4" w:space="0" w:color="auto"/>
            </w:tcBorders>
            <w:shd w:val="clear" w:color="auto" w:fill="FFFFFF"/>
          </w:tcPr>
          <w:p w14:paraId="63EE7618" w14:textId="77777777" w:rsidR="00B61244" w:rsidRDefault="00B61244">
            <w:pPr>
              <w:rPr>
                <w:rFonts w:ascii="Calibri" w:hAnsi="Calibri" w:cs="Arial"/>
              </w:rPr>
            </w:pPr>
          </w:p>
        </w:tc>
        <w:tc>
          <w:tcPr>
            <w:tcW w:w="1980" w:type="dxa"/>
            <w:tcBorders>
              <w:left w:val="single" w:sz="4" w:space="0" w:color="auto"/>
            </w:tcBorders>
            <w:shd w:val="clear" w:color="auto" w:fill="FFFFFF"/>
          </w:tcPr>
          <w:p w14:paraId="4E3558E0" w14:textId="77777777" w:rsidR="00B61244" w:rsidRDefault="00B61244">
            <w:pPr>
              <w:jc w:val="center"/>
              <w:rPr>
                <w:rFonts w:ascii="Calibri" w:hAnsi="Calibri" w:cs="Arial"/>
              </w:rPr>
            </w:pPr>
          </w:p>
        </w:tc>
      </w:tr>
      <w:tr w:rsidR="00B61244" w:rsidRPr="00447101" w14:paraId="4CC6675B" w14:textId="77777777" w:rsidTr="00E12CF7">
        <w:tc>
          <w:tcPr>
            <w:tcW w:w="3523" w:type="dxa"/>
            <w:tcBorders>
              <w:right w:val="single" w:sz="4" w:space="0" w:color="auto"/>
            </w:tcBorders>
            <w:shd w:val="clear" w:color="auto" w:fill="FFFFFF"/>
            <w:vAlign w:val="center"/>
          </w:tcPr>
          <w:p w14:paraId="50634A04" w14:textId="77777777" w:rsidR="00B61244" w:rsidRPr="00447101" w:rsidRDefault="00B61244" w:rsidP="00E12CF7">
            <w:pPr>
              <w:rPr>
                <w:lang w:val="sq-AL"/>
              </w:rPr>
            </w:pPr>
            <w:r w:rsidRPr="00447101">
              <w:rPr>
                <w:lang w:val="sq-AL"/>
              </w:rPr>
              <w:t>Koha e kaluar në vlerësim (teste, kuiz, provim final)</w:t>
            </w:r>
          </w:p>
        </w:tc>
        <w:tc>
          <w:tcPr>
            <w:tcW w:w="1400" w:type="dxa"/>
            <w:tcBorders>
              <w:left w:val="single" w:sz="4" w:space="0" w:color="auto"/>
              <w:right w:val="single" w:sz="4" w:space="0" w:color="auto"/>
            </w:tcBorders>
            <w:shd w:val="clear" w:color="auto" w:fill="FFFFFF"/>
          </w:tcPr>
          <w:p w14:paraId="0C1B4CE7" w14:textId="77777777" w:rsidR="00B61244" w:rsidRDefault="00B80110">
            <w:pPr>
              <w:jc w:val="center"/>
              <w:rPr>
                <w:rFonts w:ascii="Calibri" w:hAnsi="Calibri" w:cs="Arial"/>
              </w:rPr>
            </w:pPr>
            <w:r>
              <w:rPr>
                <w:rFonts w:ascii="Calibri" w:hAnsi="Calibri" w:cs="Arial"/>
              </w:rPr>
              <w:t>1</w:t>
            </w:r>
          </w:p>
        </w:tc>
        <w:tc>
          <w:tcPr>
            <w:tcW w:w="1727" w:type="dxa"/>
            <w:tcBorders>
              <w:left w:val="single" w:sz="4" w:space="0" w:color="auto"/>
              <w:right w:val="single" w:sz="4" w:space="0" w:color="auto"/>
            </w:tcBorders>
            <w:shd w:val="clear" w:color="auto" w:fill="FFFFFF"/>
          </w:tcPr>
          <w:p w14:paraId="0E61FE68" w14:textId="77777777" w:rsidR="00B61244" w:rsidRDefault="00B80110">
            <w:pPr>
              <w:jc w:val="center"/>
              <w:rPr>
                <w:rFonts w:ascii="Calibri" w:hAnsi="Calibri" w:cs="Arial"/>
              </w:rPr>
            </w:pPr>
            <w:r>
              <w:rPr>
                <w:rFonts w:ascii="Calibri" w:hAnsi="Calibri" w:cs="Arial"/>
              </w:rPr>
              <w:t>1</w:t>
            </w:r>
          </w:p>
        </w:tc>
        <w:tc>
          <w:tcPr>
            <w:tcW w:w="1980" w:type="dxa"/>
            <w:tcBorders>
              <w:left w:val="single" w:sz="4" w:space="0" w:color="auto"/>
            </w:tcBorders>
            <w:shd w:val="clear" w:color="auto" w:fill="FFFFFF"/>
          </w:tcPr>
          <w:p w14:paraId="60699001" w14:textId="77777777" w:rsidR="00B61244" w:rsidRDefault="00B80110">
            <w:pPr>
              <w:jc w:val="center"/>
              <w:rPr>
                <w:rFonts w:ascii="Calibri" w:hAnsi="Calibri" w:cs="Arial"/>
              </w:rPr>
            </w:pPr>
            <w:r>
              <w:rPr>
                <w:rFonts w:ascii="Calibri" w:hAnsi="Calibri" w:cs="Arial"/>
              </w:rPr>
              <w:t>1</w:t>
            </w:r>
          </w:p>
        </w:tc>
      </w:tr>
      <w:tr w:rsidR="00B61244" w:rsidRPr="00447101" w14:paraId="0B30DAE4" w14:textId="77777777" w:rsidTr="00E12CF7">
        <w:tc>
          <w:tcPr>
            <w:tcW w:w="3523" w:type="dxa"/>
            <w:tcBorders>
              <w:right w:val="single" w:sz="4" w:space="0" w:color="auto"/>
            </w:tcBorders>
            <w:shd w:val="clear" w:color="auto" w:fill="FFFFFF"/>
            <w:vAlign w:val="center"/>
          </w:tcPr>
          <w:p w14:paraId="7277E499" w14:textId="77777777" w:rsidR="00B61244" w:rsidRPr="00447101" w:rsidRDefault="00B61244" w:rsidP="00E12CF7">
            <w:pPr>
              <w:rPr>
                <w:lang w:val="sq-AL"/>
              </w:rPr>
            </w:pPr>
            <w:r w:rsidRPr="00447101">
              <w:rPr>
                <w:lang w:val="sq-AL"/>
              </w:rPr>
              <w:lastRenderedPageBreak/>
              <w:t>Projektet, prezantimet, etj</w:t>
            </w:r>
          </w:p>
        </w:tc>
        <w:tc>
          <w:tcPr>
            <w:tcW w:w="1400" w:type="dxa"/>
            <w:tcBorders>
              <w:left w:val="single" w:sz="4" w:space="0" w:color="auto"/>
              <w:right w:val="single" w:sz="4" w:space="0" w:color="auto"/>
            </w:tcBorders>
            <w:shd w:val="clear" w:color="auto" w:fill="FFFFFF"/>
          </w:tcPr>
          <w:p w14:paraId="7C89B9EA" w14:textId="77777777" w:rsidR="00B61244" w:rsidRDefault="003C0C14">
            <w:pPr>
              <w:jc w:val="center"/>
              <w:rPr>
                <w:rFonts w:ascii="Calibri" w:hAnsi="Calibri" w:cs="Arial"/>
              </w:rPr>
            </w:pPr>
            <w:r>
              <w:rPr>
                <w:rFonts w:ascii="Calibri" w:hAnsi="Calibri" w:cs="Arial"/>
              </w:rPr>
              <w:t>1</w:t>
            </w:r>
          </w:p>
        </w:tc>
        <w:tc>
          <w:tcPr>
            <w:tcW w:w="1727" w:type="dxa"/>
            <w:tcBorders>
              <w:left w:val="single" w:sz="4" w:space="0" w:color="auto"/>
              <w:right w:val="single" w:sz="4" w:space="0" w:color="auto"/>
            </w:tcBorders>
            <w:shd w:val="clear" w:color="auto" w:fill="FFFFFF"/>
          </w:tcPr>
          <w:p w14:paraId="4AAE3B6C" w14:textId="77777777" w:rsidR="00B61244" w:rsidRDefault="00B80110">
            <w:pPr>
              <w:jc w:val="center"/>
              <w:rPr>
                <w:rFonts w:ascii="Calibri" w:hAnsi="Calibri" w:cs="Arial"/>
              </w:rPr>
            </w:pPr>
            <w:r>
              <w:rPr>
                <w:rFonts w:ascii="Calibri" w:hAnsi="Calibri" w:cs="Arial"/>
              </w:rPr>
              <w:t>25</w:t>
            </w:r>
          </w:p>
        </w:tc>
        <w:tc>
          <w:tcPr>
            <w:tcW w:w="1980" w:type="dxa"/>
            <w:tcBorders>
              <w:left w:val="single" w:sz="4" w:space="0" w:color="auto"/>
            </w:tcBorders>
            <w:shd w:val="clear" w:color="auto" w:fill="FFFFFF"/>
          </w:tcPr>
          <w:p w14:paraId="192A69FD" w14:textId="77777777" w:rsidR="00B61244" w:rsidRDefault="00B80110">
            <w:pPr>
              <w:jc w:val="center"/>
              <w:rPr>
                <w:rFonts w:ascii="Calibri" w:hAnsi="Calibri" w:cs="Arial"/>
              </w:rPr>
            </w:pPr>
            <w:r>
              <w:rPr>
                <w:rFonts w:ascii="Calibri" w:hAnsi="Calibri" w:cs="Arial"/>
              </w:rPr>
              <w:t>25</w:t>
            </w:r>
          </w:p>
        </w:tc>
      </w:tr>
      <w:tr w:rsidR="00B61244" w:rsidRPr="00447101" w14:paraId="452CF4EF" w14:textId="77777777" w:rsidTr="00E12CF7">
        <w:tc>
          <w:tcPr>
            <w:tcW w:w="3523" w:type="dxa"/>
            <w:tcBorders>
              <w:right w:val="single" w:sz="4" w:space="0" w:color="auto"/>
            </w:tcBorders>
            <w:shd w:val="clear" w:color="auto" w:fill="FFFFFF"/>
            <w:vAlign w:val="center"/>
          </w:tcPr>
          <w:p w14:paraId="6C4A1758" w14:textId="77777777" w:rsidR="00B61244" w:rsidRPr="00447101" w:rsidRDefault="00B61244" w:rsidP="00E12CF7">
            <w:pPr>
              <w:rPr>
                <w:lang w:val="sq-AL"/>
              </w:rPr>
            </w:pPr>
            <w:r w:rsidRPr="00447101">
              <w:rPr>
                <w:lang w:val="sq-AL"/>
              </w:rPr>
              <w:t>Total</w:t>
            </w:r>
          </w:p>
        </w:tc>
        <w:tc>
          <w:tcPr>
            <w:tcW w:w="1400" w:type="dxa"/>
            <w:tcBorders>
              <w:left w:val="single" w:sz="4" w:space="0" w:color="auto"/>
              <w:right w:val="single" w:sz="4" w:space="0" w:color="auto"/>
            </w:tcBorders>
            <w:shd w:val="clear" w:color="auto" w:fill="FFFFFF"/>
          </w:tcPr>
          <w:p w14:paraId="716E85D9" w14:textId="77777777" w:rsidR="00B61244" w:rsidRDefault="00B61244">
            <w:pPr>
              <w:jc w:val="center"/>
              <w:rPr>
                <w:rFonts w:ascii="Calibri" w:hAnsi="Calibri" w:cs="Arial"/>
                <w:b/>
                <w:bCs/>
              </w:rPr>
            </w:pPr>
          </w:p>
        </w:tc>
        <w:tc>
          <w:tcPr>
            <w:tcW w:w="1727" w:type="dxa"/>
            <w:tcBorders>
              <w:left w:val="single" w:sz="4" w:space="0" w:color="auto"/>
              <w:right w:val="single" w:sz="4" w:space="0" w:color="auto"/>
            </w:tcBorders>
            <w:shd w:val="clear" w:color="auto" w:fill="FFFFFF"/>
          </w:tcPr>
          <w:p w14:paraId="3811D1D7" w14:textId="77777777" w:rsidR="00B61244" w:rsidRDefault="00B61244">
            <w:pPr>
              <w:jc w:val="center"/>
              <w:rPr>
                <w:rFonts w:ascii="Calibri" w:hAnsi="Calibri" w:cs="Arial"/>
                <w:b/>
                <w:bCs/>
              </w:rPr>
            </w:pPr>
          </w:p>
        </w:tc>
        <w:tc>
          <w:tcPr>
            <w:tcW w:w="1980" w:type="dxa"/>
            <w:tcBorders>
              <w:left w:val="single" w:sz="4" w:space="0" w:color="auto"/>
            </w:tcBorders>
            <w:shd w:val="clear" w:color="auto" w:fill="FFFFFF"/>
          </w:tcPr>
          <w:p w14:paraId="1EABF043" w14:textId="77777777" w:rsidR="00B61244" w:rsidRDefault="00B61244">
            <w:pPr>
              <w:jc w:val="center"/>
              <w:rPr>
                <w:rFonts w:ascii="Calibri" w:hAnsi="Calibri" w:cs="Arial"/>
                <w:b/>
                <w:bCs/>
              </w:rPr>
            </w:pPr>
            <w:r>
              <w:rPr>
                <w:rFonts w:ascii="Calibri" w:hAnsi="Calibri" w:cs="Arial"/>
                <w:b/>
                <w:bCs/>
              </w:rPr>
              <w:t>150</w:t>
            </w:r>
          </w:p>
        </w:tc>
      </w:tr>
      <w:tr w:rsidR="00E12CF7" w:rsidRPr="00447101" w14:paraId="41BEDE96" w14:textId="77777777" w:rsidTr="00D27E2C">
        <w:trPr>
          <w:trHeight w:val="62"/>
        </w:trPr>
        <w:tc>
          <w:tcPr>
            <w:tcW w:w="8630" w:type="dxa"/>
            <w:gridSpan w:val="4"/>
            <w:shd w:val="clear" w:color="auto" w:fill="FFFFFF"/>
            <w:vAlign w:val="center"/>
          </w:tcPr>
          <w:p w14:paraId="68BD504F" w14:textId="77777777" w:rsidR="00E12CF7" w:rsidRPr="00447101" w:rsidRDefault="00E12CF7" w:rsidP="00E12CF7">
            <w:pPr>
              <w:jc w:val="center"/>
              <w:rPr>
                <w:b/>
                <w:bCs/>
              </w:rPr>
            </w:pPr>
          </w:p>
        </w:tc>
      </w:tr>
      <w:tr w:rsidR="00E12CF7" w:rsidRPr="00447101" w14:paraId="799A6F9A" w14:textId="77777777" w:rsidTr="00B930BC">
        <w:tc>
          <w:tcPr>
            <w:tcW w:w="3523" w:type="dxa"/>
            <w:tcBorders>
              <w:right w:val="single" w:sz="4" w:space="0" w:color="auto"/>
            </w:tcBorders>
            <w:shd w:val="clear" w:color="auto" w:fill="FFFFFF"/>
            <w:vAlign w:val="center"/>
          </w:tcPr>
          <w:p w14:paraId="526DEBF2" w14:textId="77777777" w:rsidR="00E12CF7" w:rsidRPr="00447101" w:rsidRDefault="00E12CF7" w:rsidP="00E12CF7">
            <w:pPr>
              <w:rPr>
                <w:lang w:val="sq-AL"/>
              </w:rPr>
            </w:pPr>
            <w:r w:rsidRPr="00447101">
              <w:rPr>
                <w:b/>
                <w:lang w:val="sq-AL"/>
              </w:rPr>
              <w:t xml:space="preserve">Metodologjia e mësimdhënies:  </w:t>
            </w:r>
          </w:p>
        </w:tc>
        <w:tc>
          <w:tcPr>
            <w:tcW w:w="5107" w:type="dxa"/>
            <w:gridSpan w:val="3"/>
            <w:tcBorders>
              <w:left w:val="single" w:sz="4" w:space="0" w:color="auto"/>
            </w:tcBorders>
            <w:shd w:val="clear" w:color="auto" w:fill="FFFFFF"/>
          </w:tcPr>
          <w:p w14:paraId="5E017961" w14:textId="77777777" w:rsidR="00E12CF7" w:rsidRPr="00447101" w:rsidRDefault="00652265" w:rsidP="00652265">
            <w:pPr>
              <w:tabs>
                <w:tab w:val="left" w:pos="1222"/>
              </w:tabs>
              <w:jc w:val="both"/>
              <w:rPr>
                <w:b/>
                <w:bCs/>
              </w:rPr>
            </w:pPr>
            <w:r w:rsidRPr="00447101">
              <w:rPr>
                <w:lang w:val="it-IT"/>
              </w:rPr>
              <w:t>Metoda e mësimdhënies është interaktive, duke u mundësuar studentëve që të bëjnë pyetje për problemet me të cilat ballafaqohen gjatë leksionit të dhënë. Për më tepër, studentët mund të kontaktojnë profesorin e tyre për ndonjë problem me të cilin mund të ballafaqohen gjatë leximit të tyre dhe për të marrë udhëzime adekuate për të përmirësuar cilësinë e mësimit dhe suksesin e studenteve.</w:t>
            </w:r>
          </w:p>
        </w:tc>
      </w:tr>
      <w:tr w:rsidR="00E12CF7" w:rsidRPr="00447101" w14:paraId="0F52E586" w14:textId="77777777" w:rsidTr="00562A7E">
        <w:tc>
          <w:tcPr>
            <w:tcW w:w="3523" w:type="dxa"/>
            <w:tcBorders>
              <w:right w:val="single" w:sz="4" w:space="0" w:color="auto"/>
            </w:tcBorders>
            <w:shd w:val="clear" w:color="auto" w:fill="FFFFFF"/>
            <w:vAlign w:val="center"/>
          </w:tcPr>
          <w:p w14:paraId="34B86055" w14:textId="77777777" w:rsidR="00E12CF7" w:rsidRPr="00447101" w:rsidRDefault="00E12CF7" w:rsidP="00E12CF7">
            <w:pPr>
              <w:rPr>
                <w:b/>
                <w:lang w:val="sq-AL"/>
              </w:rPr>
            </w:pPr>
            <w:r w:rsidRPr="00447101">
              <w:rPr>
                <w:b/>
                <w:lang w:val="sq-AL"/>
              </w:rPr>
              <w:t>Metodat e vlerësimit:</w:t>
            </w:r>
          </w:p>
        </w:tc>
        <w:tc>
          <w:tcPr>
            <w:tcW w:w="5107" w:type="dxa"/>
            <w:gridSpan w:val="3"/>
            <w:tcBorders>
              <w:left w:val="single" w:sz="4" w:space="0" w:color="auto"/>
            </w:tcBorders>
            <w:shd w:val="clear" w:color="auto" w:fill="FFFFFF"/>
          </w:tcPr>
          <w:p w14:paraId="20545A3F" w14:textId="77777777" w:rsidR="00652265" w:rsidRPr="00447101" w:rsidRDefault="00652265" w:rsidP="00652265">
            <w:pPr>
              <w:rPr>
                <w:lang w:val="sq-AL"/>
              </w:rPr>
            </w:pPr>
            <w:r w:rsidRPr="00447101">
              <w:rPr>
                <w:lang w:val="sq-AL"/>
              </w:rPr>
              <w:t>Vlerësimi i studentëve përbëhet nga:</w:t>
            </w:r>
          </w:p>
          <w:p w14:paraId="0E8E6CE5" w14:textId="77777777" w:rsidR="00B80110" w:rsidRPr="00447101" w:rsidRDefault="00B80110" w:rsidP="00652265">
            <w:pPr>
              <w:pStyle w:val="ListParagraph"/>
              <w:numPr>
                <w:ilvl w:val="0"/>
                <w:numId w:val="4"/>
              </w:numPr>
              <w:jc w:val="both"/>
              <w:rPr>
                <w:lang w:val="sq-AL"/>
              </w:rPr>
            </w:pPr>
            <w:r>
              <w:rPr>
                <w:lang w:val="sq-AL"/>
              </w:rPr>
              <w:t>Diskutimet (aktivitetet) gjatë semestrit 10%</w:t>
            </w:r>
          </w:p>
          <w:p w14:paraId="08F44025" w14:textId="57AAA2C4" w:rsidR="00652265" w:rsidRDefault="00B80110" w:rsidP="00652265">
            <w:pPr>
              <w:pStyle w:val="ListParagraph"/>
              <w:numPr>
                <w:ilvl w:val="0"/>
                <w:numId w:val="4"/>
              </w:numPr>
              <w:jc w:val="both"/>
              <w:rPr>
                <w:lang w:val="sq-AL"/>
              </w:rPr>
            </w:pPr>
            <w:r>
              <w:rPr>
                <w:lang w:val="sq-AL"/>
              </w:rPr>
              <w:t>Kollokviumi i parë 4</w:t>
            </w:r>
            <w:r w:rsidR="00E71038">
              <w:rPr>
                <w:lang w:val="sq-AL"/>
              </w:rPr>
              <w:t>5</w:t>
            </w:r>
            <w:r>
              <w:rPr>
                <w:lang w:val="sq-AL"/>
              </w:rPr>
              <w:t>%</w:t>
            </w:r>
          </w:p>
          <w:p w14:paraId="1D4D92B3" w14:textId="6C2ECA7E" w:rsidR="00B80110" w:rsidRPr="00447101" w:rsidRDefault="00B80110" w:rsidP="00652265">
            <w:pPr>
              <w:pStyle w:val="ListParagraph"/>
              <w:numPr>
                <w:ilvl w:val="0"/>
                <w:numId w:val="4"/>
              </w:numPr>
              <w:jc w:val="both"/>
              <w:rPr>
                <w:lang w:val="sq-AL"/>
              </w:rPr>
            </w:pPr>
            <w:r>
              <w:rPr>
                <w:lang w:val="sq-AL"/>
              </w:rPr>
              <w:t>Kollokviumi i dytë 4</w:t>
            </w:r>
            <w:r w:rsidR="00E71038">
              <w:rPr>
                <w:lang w:val="sq-AL"/>
              </w:rPr>
              <w:t>5</w:t>
            </w:r>
            <w:r>
              <w:rPr>
                <w:lang w:val="sq-AL"/>
              </w:rPr>
              <w:t>%</w:t>
            </w:r>
          </w:p>
          <w:p w14:paraId="4401ACE7" w14:textId="77777777" w:rsidR="00E12CF7" w:rsidRPr="00447101" w:rsidRDefault="00B80110" w:rsidP="00652265">
            <w:pPr>
              <w:pStyle w:val="ListParagraph"/>
              <w:numPr>
                <w:ilvl w:val="0"/>
                <w:numId w:val="4"/>
              </w:numPr>
              <w:tabs>
                <w:tab w:val="left" w:pos="251"/>
              </w:tabs>
              <w:jc w:val="both"/>
              <w:rPr>
                <w:b/>
                <w:bCs/>
              </w:rPr>
            </w:pPr>
            <w:r>
              <w:rPr>
                <w:lang w:val="sq-AL"/>
              </w:rPr>
              <w:t xml:space="preserve">Provimi përfundimtar mbahet për studentët të cilët nuk kanë kaluar kollokviumet - </w:t>
            </w:r>
            <w:r w:rsidR="00652265" w:rsidRPr="00447101">
              <w:rPr>
                <w:lang w:val="sq-AL"/>
              </w:rPr>
              <w:t xml:space="preserve"> i cili do të mbulojë tërë materialin e diskutuar gjatë rrjedhës së semestrit. Do të përbëhet nga një kombinim i pyetjeve dhe problemeve. Provi</w:t>
            </w:r>
            <w:r>
              <w:rPr>
                <w:lang w:val="sq-AL"/>
              </w:rPr>
              <w:t>mi përfundimtar është me vlerë 8</w:t>
            </w:r>
            <w:r w:rsidR="00652265" w:rsidRPr="00447101">
              <w:rPr>
                <w:lang w:val="sq-AL"/>
              </w:rPr>
              <w:t>0% të notës përfundimtare.</w:t>
            </w:r>
            <w:r>
              <w:rPr>
                <w:lang w:val="sq-AL"/>
              </w:rPr>
              <w:t xml:space="preserve"> (shtohen pikët nga punimi seminarik dhe aktiviteti)</w:t>
            </w:r>
          </w:p>
        </w:tc>
      </w:tr>
      <w:tr w:rsidR="00E12CF7" w:rsidRPr="00447101" w14:paraId="6B6792F7" w14:textId="77777777" w:rsidTr="00813324">
        <w:tc>
          <w:tcPr>
            <w:tcW w:w="8630" w:type="dxa"/>
            <w:gridSpan w:val="4"/>
            <w:shd w:val="clear" w:color="auto" w:fill="FFFFFF"/>
            <w:vAlign w:val="center"/>
          </w:tcPr>
          <w:p w14:paraId="7A3C03B8" w14:textId="77777777" w:rsidR="00E12CF7" w:rsidRPr="00447101" w:rsidRDefault="00E12CF7" w:rsidP="00E12CF7">
            <w:pPr>
              <w:rPr>
                <w:b/>
                <w:bCs/>
              </w:rPr>
            </w:pPr>
            <w:r w:rsidRPr="00447101">
              <w:rPr>
                <w:b/>
                <w:lang w:val="sq-AL"/>
              </w:rPr>
              <w:t>Literatura</w:t>
            </w:r>
          </w:p>
        </w:tc>
      </w:tr>
      <w:tr w:rsidR="0025712A" w:rsidRPr="00447101" w14:paraId="6A46CCFB" w14:textId="77777777" w:rsidTr="0005308C">
        <w:tc>
          <w:tcPr>
            <w:tcW w:w="3523" w:type="dxa"/>
            <w:tcBorders>
              <w:right w:val="single" w:sz="4" w:space="0" w:color="auto"/>
            </w:tcBorders>
            <w:shd w:val="clear" w:color="auto" w:fill="FFFFFF"/>
          </w:tcPr>
          <w:p w14:paraId="7F7E07EF" w14:textId="77777777" w:rsidR="0025712A" w:rsidRPr="00447101" w:rsidRDefault="0025712A" w:rsidP="0025712A">
            <w:pPr>
              <w:pStyle w:val="NoSpacing"/>
              <w:rPr>
                <w:b/>
                <w:lang w:val="sq-AL"/>
              </w:rPr>
            </w:pPr>
            <w:r w:rsidRPr="00447101">
              <w:rPr>
                <w:b/>
                <w:lang w:val="sq-AL"/>
              </w:rPr>
              <w:t xml:space="preserve">Literatura bazë:  </w:t>
            </w:r>
          </w:p>
          <w:p w14:paraId="210365EB" w14:textId="77777777" w:rsidR="0025712A" w:rsidRPr="00447101" w:rsidRDefault="0025712A" w:rsidP="0025712A">
            <w:pPr>
              <w:pStyle w:val="NoSpacing"/>
              <w:rPr>
                <w:b/>
                <w:lang w:val="sq-AL"/>
              </w:rPr>
            </w:pPr>
          </w:p>
          <w:p w14:paraId="1A69B939" w14:textId="77777777" w:rsidR="0025712A" w:rsidRPr="00447101" w:rsidRDefault="0025712A" w:rsidP="0025712A">
            <w:pPr>
              <w:pStyle w:val="NoSpacing"/>
              <w:rPr>
                <w:b/>
                <w:lang w:val="sq-AL"/>
              </w:rPr>
            </w:pPr>
          </w:p>
        </w:tc>
        <w:tc>
          <w:tcPr>
            <w:tcW w:w="5107" w:type="dxa"/>
            <w:gridSpan w:val="3"/>
            <w:tcBorders>
              <w:left w:val="single" w:sz="4" w:space="0" w:color="auto"/>
            </w:tcBorders>
            <w:shd w:val="clear" w:color="auto" w:fill="FFFFFF"/>
          </w:tcPr>
          <w:p w14:paraId="64F372CE" w14:textId="77777777" w:rsidR="0025712A" w:rsidRPr="005646AF" w:rsidRDefault="0025712A" w:rsidP="0025712A">
            <w:pPr>
              <w:shd w:val="clear" w:color="auto" w:fill="FFFFFF"/>
              <w:spacing w:line="0" w:lineRule="auto"/>
              <w:rPr>
                <w:rFonts w:ascii="ff3" w:hAnsi="ff3"/>
                <w:sz w:val="63"/>
                <w:szCs w:val="63"/>
              </w:rPr>
            </w:pPr>
            <w:r w:rsidRPr="005646AF">
              <w:rPr>
                <w:rFonts w:ascii="ff3" w:hAnsi="ff3"/>
                <w:sz w:val="63"/>
                <w:szCs w:val="63"/>
              </w:rPr>
              <w:t xml:space="preserve">“Taxes and Business </w:t>
            </w:r>
          </w:p>
          <w:p w14:paraId="6A884464" w14:textId="77777777" w:rsidR="0025712A" w:rsidRPr="005646AF" w:rsidRDefault="0025712A" w:rsidP="0025712A">
            <w:pPr>
              <w:shd w:val="clear" w:color="auto" w:fill="FFFFFF"/>
              <w:spacing w:line="0" w:lineRule="auto"/>
              <w:rPr>
                <w:rFonts w:ascii="ff3" w:hAnsi="ff3"/>
                <w:sz w:val="63"/>
                <w:szCs w:val="63"/>
              </w:rPr>
            </w:pPr>
            <w:r w:rsidRPr="005646AF">
              <w:rPr>
                <w:rFonts w:ascii="ff3" w:hAnsi="ff3"/>
                <w:sz w:val="63"/>
                <w:szCs w:val="63"/>
              </w:rPr>
              <w:t>Strategy”</w:t>
            </w:r>
          </w:p>
          <w:p w14:paraId="08B49E54" w14:textId="77777777" w:rsidR="0025712A" w:rsidRPr="005646AF" w:rsidRDefault="0025712A" w:rsidP="0025712A">
            <w:pPr>
              <w:shd w:val="clear" w:color="auto" w:fill="FFFFFF"/>
              <w:spacing w:line="0" w:lineRule="auto"/>
              <w:rPr>
                <w:rFonts w:ascii="ff3" w:hAnsi="ff3"/>
                <w:sz w:val="63"/>
                <w:szCs w:val="63"/>
              </w:rPr>
            </w:pPr>
            <w:r w:rsidRPr="005646AF">
              <w:rPr>
                <w:rFonts w:ascii="ff3" w:hAnsi="ff3"/>
                <w:sz w:val="63"/>
                <w:szCs w:val="63"/>
              </w:rPr>
              <w:t xml:space="preserve">“Taxes and Business </w:t>
            </w:r>
          </w:p>
          <w:p w14:paraId="142AA282" w14:textId="77777777" w:rsidR="0025712A" w:rsidRPr="005646AF" w:rsidRDefault="0025712A" w:rsidP="0025712A">
            <w:pPr>
              <w:shd w:val="clear" w:color="auto" w:fill="FFFFFF"/>
              <w:spacing w:line="0" w:lineRule="auto"/>
              <w:rPr>
                <w:rFonts w:ascii="ff3" w:hAnsi="ff3"/>
                <w:sz w:val="63"/>
                <w:szCs w:val="63"/>
              </w:rPr>
            </w:pPr>
            <w:r w:rsidRPr="005646AF">
              <w:rPr>
                <w:rFonts w:ascii="ff3" w:hAnsi="ff3"/>
                <w:sz w:val="63"/>
                <w:szCs w:val="63"/>
              </w:rPr>
              <w:t>Strategy”</w:t>
            </w:r>
          </w:p>
          <w:p w14:paraId="42A90C39" w14:textId="77777777" w:rsidR="0025712A" w:rsidRPr="00447101" w:rsidRDefault="00D81FB7" w:rsidP="00D81FB7">
            <w:pPr>
              <w:pStyle w:val="ListParagraph"/>
              <w:numPr>
                <w:ilvl w:val="0"/>
                <w:numId w:val="4"/>
              </w:numPr>
              <w:tabs>
                <w:tab w:val="left" w:pos="251"/>
              </w:tabs>
              <w:jc w:val="both"/>
              <w:rPr>
                <w:i/>
                <w:lang w:val="it-IT"/>
              </w:rPr>
            </w:pPr>
            <w:r>
              <w:rPr>
                <w:lang w:val="sq-AL"/>
              </w:rPr>
              <w:t xml:space="preserve"> </w:t>
            </w:r>
            <w:r w:rsidR="008D2709">
              <w:t xml:space="preserve">Mark G. Simkin, Jacob </w:t>
            </w:r>
            <w:proofErr w:type="spellStart"/>
            <w:proofErr w:type="gramStart"/>
            <w:r w:rsidR="008D2709">
              <w:t>M.Rose</w:t>
            </w:r>
            <w:proofErr w:type="spellEnd"/>
            <w:proofErr w:type="gramEnd"/>
            <w:r w:rsidR="008D2709" w:rsidRPr="001D6F8B">
              <w:t xml:space="preserve"> - “</w:t>
            </w:r>
            <w:r w:rsidR="008D2709">
              <w:t>Accounting Information System</w:t>
            </w:r>
            <w:r w:rsidR="008D2709" w:rsidRPr="001D6F8B">
              <w:t xml:space="preserve">” </w:t>
            </w:r>
            <w:r w:rsidR="008D2709">
              <w:t>Thirteen</w:t>
            </w:r>
            <w:r w:rsidR="008D2709" w:rsidRPr="001D6F8B">
              <w:t xml:space="preserve"> edition, </w:t>
            </w:r>
            <w:r w:rsidR="008D2709">
              <w:t>Wiley</w:t>
            </w:r>
          </w:p>
        </w:tc>
      </w:tr>
      <w:tr w:rsidR="0025712A" w:rsidRPr="00447101" w14:paraId="13BA6916" w14:textId="77777777" w:rsidTr="00FA1B44">
        <w:tc>
          <w:tcPr>
            <w:tcW w:w="3523" w:type="dxa"/>
            <w:tcBorders>
              <w:right w:val="single" w:sz="4" w:space="0" w:color="auto"/>
            </w:tcBorders>
            <w:shd w:val="clear" w:color="auto" w:fill="FFFFFF"/>
            <w:vAlign w:val="center"/>
          </w:tcPr>
          <w:p w14:paraId="3932B710" w14:textId="77777777" w:rsidR="0025712A" w:rsidRPr="00447101" w:rsidRDefault="0025712A" w:rsidP="0025712A">
            <w:pPr>
              <w:rPr>
                <w:b/>
                <w:lang w:val="sq-AL"/>
              </w:rPr>
            </w:pPr>
            <w:r w:rsidRPr="00447101">
              <w:rPr>
                <w:b/>
                <w:lang w:val="sq-AL"/>
              </w:rPr>
              <w:t xml:space="preserve">Literatura shtesë:  </w:t>
            </w:r>
          </w:p>
          <w:p w14:paraId="69A5C0A5" w14:textId="77777777" w:rsidR="0025712A" w:rsidRPr="00447101" w:rsidRDefault="0025712A" w:rsidP="0025712A">
            <w:pPr>
              <w:rPr>
                <w:b/>
                <w:lang w:val="sq-AL"/>
              </w:rPr>
            </w:pPr>
          </w:p>
          <w:p w14:paraId="16DC5FFF" w14:textId="77777777" w:rsidR="0025712A" w:rsidRPr="00447101" w:rsidRDefault="0025712A" w:rsidP="0025712A">
            <w:pPr>
              <w:rPr>
                <w:lang w:val="sq-AL"/>
              </w:rPr>
            </w:pPr>
          </w:p>
        </w:tc>
        <w:tc>
          <w:tcPr>
            <w:tcW w:w="5107" w:type="dxa"/>
            <w:gridSpan w:val="3"/>
            <w:tcBorders>
              <w:left w:val="single" w:sz="4" w:space="0" w:color="auto"/>
            </w:tcBorders>
            <w:shd w:val="clear" w:color="auto" w:fill="FFFFFF"/>
          </w:tcPr>
          <w:p w14:paraId="1F5B7C40" w14:textId="77777777" w:rsidR="0025712A" w:rsidRPr="008D2709" w:rsidRDefault="007B6207" w:rsidP="007B6207">
            <w:pPr>
              <w:pStyle w:val="ListParagraph"/>
              <w:numPr>
                <w:ilvl w:val="0"/>
                <w:numId w:val="4"/>
              </w:numPr>
              <w:tabs>
                <w:tab w:val="left" w:pos="251"/>
              </w:tabs>
              <w:jc w:val="both"/>
              <w:rPr>
                <w:i/>
              </w:rPr>
            </w:pPr>
            <w:r w:rsidRPr="007B6207">
              <w:t>Accounting Information Systems SEVENTH EDITION JAMES A. HALL Peter E. Bennett Chair in Business</w:t>
            </w:r>
            <w:r>
              <w:t>, 2011</w:t>
            </w:r>
          </w:p>
        </w:tc>
      </w:tr>
    </w:tbl>
    <w:tbl>
      <w:tblPr>
        <w:tblStyle w:val="TableGrid"/>
        <w:tblpPr w:leftFromText="180" w:rightFromText="180" w:vertAnchor="text" w:horzAnchor="margin" w:tblpY="4"/>
        <w:tblW w:w="0" w:type="auto"/>
        <w:tblLook w:val="04A0" w:firstRow="1" w:lastRow="0" w:firstColumn="1" w:lastColumn="0" w:noHBand="0" w:noVBand="1"/>
      </w:tblPr>
      <w:tblGrid>
        <w:gridCol w:w="2667"/>
        <w:gridCol w:w="5963"/>
      </w:tblGrid>
      <w:tr w:rsidR="00F13E82" w:rsidRPr="00447101" w14:paraId="27E8FF10" w14:textId="77777777" w:rsidTr="00511174">
        <w:tc>
          <w:tcPr>
            <w:tcW w:w="8856" w:type="dxa"/>
            <w:gridSpan w:val="2"/>
          </w:tcPr>
          <w:p w14:paraId="715E2F8E" w14:textId="77777777" w:rsidR="00F13E82" w:rsidRPr="00447101" w:rsidRDefault="00F13E82" w:rsidP="008D2709">
            <w:pPr>
              <w:tabs>
                <w:tab w:val="left" w:pos="7640"/>
              </w:tabs>
              <w:rPr>
                <w:b/>
              </w:rPr>
            </w:pPr>
            <w:r w:rsidRPr="00447101">
              <w:rPr>
                <w:b/>
              </w:rPr>
              <w:t xml:space="preserve">Plani </w:t>
            </w:r>
            <w:proofErr w:type="spellStart"/>
            <w:r w:rsidRPr="00447101">
              <w:rPr>
                <w:b/>
              </w:rPr>
              <w:t>i</w:t>
            </w:r>
            <w:proofErr w:type="spellEnd"/>
            <w:r w:rsidRPr="00447101">
              <w:rPr>
                <w:b/>
              </w:rPr>
              <w:t xml:space="preserve"> </w:t>
            </w:r>
            <w:proofErr w:type="spellStart"/>
            <w:r w:rsidRPr="00447101">
              <w:rPr>
                <w:b/>
              </w:rPr>
              <w:t>dizejnuar</w:t>
            </w:r>
            <w:proofErr w:type="spellEnd"/>
            <w:r w:rsidRPr="00447101">
              <w:rPr>
                <w:b/>
              </w:rPr>
              <w:t xml:space="preserve"> </w:t>
            </w:r>
            <w:proofErr w:type="spellStart"/>
            <w:r w:rsidRPr="00447101">
              <w:rPr>
                <w:b/>
              </w:rPr>
              <w:t>i</w:t>
            </w:r>
            <w:proofErr w:type="spellEnd"/>
            <w:r w:rsidRPr="00447101">
              <w:rPr>
                <w:b/>
              </w:rPr>
              <w:t xml:space="preserve"> </w:t>
            </w:r>
            <w:proofErr w:type="spellStart"/>
            <w:r w:rsidRPr="00447101">
              <w:rPr>
                <w:b/>
              </w:rPr>
              <w:t>mësimit</w:t>
            </w:r>
            <w:proofErr w:type="spellEnd"/>
            <w:r w:rsidRPr="00447101">
              <w:rPr>
                <w:b/>
              </w:rPr>
              <w:t xml:space="preserve">:  </w:t>
            </w:r>
            <w:r w:rsidR="008D2709">
              <w:rPr>
                <w:b/>
              </w:rPr>
              <w:tab/>
            </w:r>
          </w:p>
          <w:p w14:paraId="45534E20" w14:textId="77777777" w:rsidR="00F13E82" w:rsidRPr="00447101" w:rsidRDefault="00F13E82" w:rsidP="00511174">
            <w:pPr>
              <w:rPr>
                <w:b/>
              </w:rPr>
            </w:pPr>
          </w:p>
        </w:tc>
      </w:tr>
      <w:tr w:rsidR="00F13E82" w:rsidRPr="00447101" w14:paraId="179326A9" w14:textId="77777777" w:rsidTr="00511174">
        <w:tc>
          <w:tcPr>
            <w:tcW w:w="2718" w:type="dxa"/>
          </w:tcPr>
          <w:p w14:paraId="308DCFB2" w14:textId="77777777" w:rsidR="00F13E82" w:rsidRPr="00447101" w:rsidRDefault="00F13E82" w:rsidP="00511174">
            <w:pPr>
              <w:rPr>
                <w:b/>
              </w:rPr>
            </w:pPr>
            <w:r w:rsidRPr="00447101">
              <w:rPr>
                <w:b/>
              </w:rPr>
              <w:t>Java</w:t>
            </w:r>
          </w:p>
        </w:tc>
        <w:tc>
          <w:tcPr>
            <w:tcW w:w="6138" w:type="dxa"/>
          </w:tcPr>
          <w:p w14:paraId="4B65B30F" w14:textId="77777777" w:rsidR="00F13E82" w:rsidRPr="00447101" w:rsidRDefault="00F13E82" w:rsidP="00511174">
            <w:pPr>
              <w:rPr>
                <w:b/>
              </w:rPr>
            </w:pPr>
            <w:proofErr w:type="spellStart"/>
            <w:r w:rsidRPr="00447101">
              <w:rPr>
                <w:b/>
              </w:rPr>
              <w:t>Ligjerata</w:t>
            </w:r>
            <w:proofErr w:type="spellEnd"/>
            <w:r w:rsidRPr="00447101">
              <w:rPr>
                <w:b/>
              </w:rPr>
              <w:t xml:space="preserve"> </w:t>
            </w:r>
            <w:proofErr w:type="spellStart"/>
            <w:r w:rsidRPr="00447101">
              <w:rPr>
                <w:b/>
              </w:rPr>
              <w:t>që</w:t>
            </w:r>
            <w:proofErr w:type="spellEnd"/>
            <w:r w:rsidRPr="00447101">
              <w:rPr>
                <w:b/>
              </w:rPr>
              <w:t xml:space="preserve"> do </w:t>
            </w:r>
            <w:proofErr w:type="spellStart"/>
            <w:r w:rsidRPr="00447101">
              <w:rPr>
                <w:b/>
              </w:rPr>
              <w:t>të</w:t>
            </w:r>
            <w:proofErr w:type="spellEnd"/>
            <w:r w:rsidRPr="00447101">
              <w:rPr>
                <w:b/>
              </w:rPr>
              <w:t xml:space="preserve"> </w:t>
            </w:r>
            <w:proofErr w:type="spellStart"/>
            <w:r w:rsidRPr="00447101">
              <w:rPr>
                <w:b/>
              </w:rPr>
              <w:t>zhvillohet</w:t>
            </w:r>
            <w:proofErr w:type="spellEnd"/>
          </w:p>
        </w:tc>
      </w:tr>
      <w:tr w:rsidR="00F13E82" w:rsidRPr="00447101" w14:paraId="6A9B4E48" w14:textId="77777777" w:rsidTr="00511174">
        <w:tc>
          <w:tcPr>
            <w:tcW w:w="2718" w:type="dxa"/>
          </w:tcPr>
          <w:p w14:paraId="033EDD91" w14:textId="77777777" w:rsidR="00F13E82" w:rsidRPr="00447101" w:rsidRDefault="00763A15" w:rsidP="00511174">
            <w:pPr>
              <w:rPr>
                <w:b/>
              </w:rPr>
            </w:pPr>
            <w:r w:rsidRPr="00447101">
              <w:rPr>
                <w:b/>
              </w:rPr>
              <w:t>Java I</w:t>
            </w:r>
            <w:r w:rsidR="00F13E82" w:rsidRPr="00447101">
              <w:rPr>
                <w:b/>
              </w:rPr>
              <w:t>:</w:t>
            </w:r>
          </w:p>
        </w:tc>
        <w:tc>
          <w:tcPr>
            <w:tcW w:w="6138" w:type="dxa"/>
          </w:tcPr>
          <w:p w14:paraId="1DC6B1AF" w14:textId="77777777" w:rsidR="00F13E82" w:rsidRPr="00447101" w:rsidRDefault="008D2709" w:rsidP="00511174">
            <w:pPr>
              <w:rPr>
                <w:b/>
              </w:rPr>
            </w:pPr>
            <w:proofErr w:type="spellStart"/>
            <w:r>
              <w:t>Syllabusi</w:t>
            </w:r>
            <w:proofErr w:type="spellEnd"/>
            <w:r>
              <w:t xml:space="preserve"> </w:t>
            </w:r>
            <w:proofErr w:type="spellStart"/>
            <w:r>
              <w:t>lëndës</w:t>
            </w:r>
            <w:proofErr w:type="spellEnd"/>
          </w:p>
        </w:tc>
      </w:tr>
      <w:tr w:rsidR="00F13E82" w:rsidRPr="00447101" w14:paraId="5E341908" w14:textId="77777777" w:rsidTr="00511174">
        <w:tc>
          <w:tcPr>
            <w:tcW w:w="2718" w:type="dxa"/>
          </w:tcPr>
          <w:p w14:paraId="63170A7A" w14:textId="77777777" w:rsidR="00F13E82" w:rsidRPr="00447101" w:rsidRDefault="00763A15" w:rsidP="00511174">
            <w:pPr>
              <w:rPr>
                <w:b/>
              </w:rPr>
            </w:pPr>
            <w:r w:rsidRPr="00447101">
              <w:rPr>
                <w:b/>
              </w:rPr>
              <w:t>Java II</w:t>
            </w:r>
            <w:r w:rsidR="00F13E82" w:rsidRPr="00447101">
              <w:rPr>
                <w:b/>
              </w:rPr>
              <w:t>:</w:t>
            </w:r>
          </w:p>
        </w:tc>
        <w:tc>
          <w:tcPr>
            <w:tcW w:w="6138" w:type="dxa"/>
          </w:tcPr>
          <w:p w14:paraId="05F9E0DC" w14:textId="77777777" w:rsidR="00F13E82" w:rsidRPr="00447101" w:rsidRDefault="008D2709" w:rsidP="001B0CEF">
            <w:pPr>
              <w:rPr>
                <w:b/>
              </w:rPr>
            </w:pPr>
            <w:r>
              <w:t xml:space="preserve">S.I.K. </w:t>
            </w:r>
            <w:proofErr w:type="spellStart"/>
            <w:r>
              <w:t>dhe</w:t>
            </w:r>
            <w:proofErr w:type="spellEnd"/>
            <w:r>
              <w:t xml:space="preserve"> </w:t>
            </w:r>
            <w:proofErr w:type="spellStart"/>
            <w:r>
              <w:t>kontabilisti</w:t>
            </w:r>
            <w:proofErr w:type="spellEnd"/>
          </w:p>
        </w:tc>
      </w:tr>
      <w:tr w:rsidR="00F13E82" w:rsidRPr="00447101" w14:paraId="5B6C297F" w14:textId="77777777" w:rsidTr="00511174">
        <w:tc>
          <w:tcPr>
            <w:tcW w:w="2718" w:type="dxa"/>
          </w:tcPr>
          <w:p w14:paraId="0FB14231" w14:textId="77777777" w:rsidR="00F13E82" w:rsidRPr="00447101" w:rsidRDefault="00763A15" w:rsidP="00511174">
            <w:pPr>
              <w:rPr>
                <w:b/>
              </w:rPr>
            </w:pPr>
            <w:r w:rsidRPr="00447101">
              <w:rPr>
                <w:b/>
              </w:rPr>
              <w:t>Java III</w:t>
            </w:r>
            <w:r w:rsidR="00F13E82" w:rsidRPr="00447101">
              <w:rPr>
                <w:b/>
              </w:rPr>
              <w:t>:</w:t>
            </w:r>
          </w:p>
        </w:tc>
        <w:tc>
          <w:tcPr>
            <w:tcW w:w="6138" w:type="dxa"/>
          </w:tcPr>
          <w:p w14:paraId="1E451610" w14:textId="77777777" w:rsidR="00F13E82" w:rsidRPr="00447101" w:rsidRDefault="008D2709" w:rsidP="003A7E5A">
            <w:pPr>
              <w:rPr>
                <w:b/>
              </w:rPr>
            </w:pPr>
            <w:proofErr w:type="spellStart"/>
            <w:r>
              <w:t>Kontabiliteti</w:t>
            </w:r>
            <w:proofErr w:type="spellEnd"/>
            <w:r>
              <w:t xml:space="preserve"> </w:t>
            </w:r>
            <w:proofErr w:type="spellStart"/>
            <w:r>
              <w:t>dhe</w:t>
            </w:r>
            <w:proofErr w:type="spellEnd"/>
            <w:r>
              <w:t xml:space="preserve"> </w:t>
            </w:r>
            <w:proofErr w:type="spellStart"/>
            <w:r>
              <w:t>Interneti</w:t>
            </w:r>
            <w:proofErr w:type="spellEnd"/>
          </w:p>
        </w:tc>
      </w:tr>
      <w:tr w:rsidR="00F13E82" w:rsidRPr="00447101" w14:paraId="5CE9A151" w14:textId="77777777" w:rsidTr="00511174">
        <w:tc>
          <w:tcPr>
            <w:tcW w:w="2718" w:type="dxa"/>
          </w:tcPr>
          <w:p w14:paraId="5F80C420" w14:textId="77777777" w:rsidR="00F13E82" w:rsidRPr="00447101" w:rsidRDefault="00F13E82" w:rsidP="00763A15">
            <w:pPr>
              <w:rPr>
                <w:b/>
              </w:rPr>
            </w:pPr>
            <w:r w:rsidRPr="00447101">
              <w:rPr>
                <w:b/>
              </w:rPr>
              <w:t xml:space="preserve">Java </w:t>
            </w:r>
            <w:r w:rsidR="00763A15" w:rsidRPr="00447101">
              <w:rPr>
                <w:b/>
              </w:rPr>
              <w:t>IV</w:t>
            </w:r>
            <w:r w:rsidRPr="00447101">
              <w:rPr>
                <w:b/>
              </w:rPr>
              <w:t>:</w:t>
            </w:r>
          </w:p>
        </w:tc>
        <w:tc>
          <w:tcPr>
            <w:tcW w:w="6138" w:type="dxa"/>
          </w:tcPr>
          <w:p w14:paraId="69F0FB68" w14:textId="77777777" w:rsidR="00F13E82" w:rsidRPr="00447101" w:rsidRDefault="008D2709" w:rsidP="00763A15">
            <w:pPr>
              <w:rPr>
                <w:b/>
              </w:rPr>
            </w:pPr>
            <w:proofErr w:type="spellStart"/>
            <w:r>
              <w:t>Krimet</w:t>
            </w:r>
            <w:proofErr w:type="spellEnd"/>
            <w:r>
              <w:t xml:space="preserve"> </w:t>
            </w:r>
            <w:proofErr w:type="spellStart"/>
            <w:r>
              <w:t>kibernetike</w:t>
            </w:r>
            <w:proofErr w:type="spellEnd"/>
            <w:r>
              <w:t xml:space="preserve">, </w:t>
            </w:r>
            <w:proofErr w:type="spellStart"/>
            <w:r>
              <w:t>mashtrimet</w:t>
            </w:r>
            <w:proofErr w:type="spellEnd"/>
            <w:r>
              <w:t xml:space="preserve"> </w:t>
            </w:r>
            <w:proofErr w:type="spellStart"/>
            <w:r>
              <w:t>dhe</w:t>
            </w:r>
            <w:proofErr w:type="spellEnd"/>
            <w:r>
              <w:t xml:space="preserve"> </w:t>
            </w:r>
            <w:proofErr w:type="spellStart"/>
            <w:r>
              <w:t>etika</w:t>
            </w:r>
            <w:proofErr w:type="spellEnd"/>
          </w:p>
        </w:tc>
      </w:tr>
      <w:tr w:rsidR="00763A15" w:rsidRPr="00447101" w14:paraId="5271D401" w14:textId="77777777" w:rsidTr="00511174">
        <w:tc>
          <w:tcPr>
            <w:tcW w:w="2718" w:type="dxa"/>
          </w:tcPr>
          <w:p w14:paraId="09DE86C8" w14:textId="77777777" w:rsidR="00763A15" w:rsidRPr="00447101" w:rsidRDefault="00763A15" w:rsidP="00763A15">
            <w:pPr>
              <w:rPr>
                <w:b/>
              </w:rPr>
            </w:pPr>
            <w:r w:rsidRPr="00447101">
              <w:rPr>
                <w:b/>
              </w:rPr>
              <w:t xml:space="preserve">Java V:  </w:t>
            </w:r>
          </w:p>
        </w:tc>
        <w:tc>
          <w:tcPr>
            <w:tcW w:w="6138" w:type="dxa"/>
          </w:tcPr>
          <w:p w14:paraId="38E55EC7" w14:textId="77777777" w:rsidR="00763A15" w:rsidRPr="00447101" w:rsidRDefault="008D2709" w:rsidP="00511174">
            <w:proofErr w:type="spellStart"/>
            <w:r>
              <w:t>Teknologjia</w:t>
            </w:r>
            <w:proofErr w:type="spellEnd"/>
            <w:r>
              <w:t xml:space="preserve"> </w:t>
            </w:r>
            <w:proofErr w:type="spellStart"/>
            <w:r>
              <w:t>Informatike</w:t>
            </w:r>
            <w:proofErr w:type="spellEnd"/>
            <w:r>
              <w:t xml:space="preserve"> vs </w:t>
            </w:r>
            <w:proofErr w:type="spellStart"/>
            <w:r>
              <w:t>Sistemi</w:t>
            </w:r>
            <w:proofErr w:type="spellEnd"/>
            <w:r>
              <w:t xml:space="preserve"> </w:t>
            </w:r>
            <w:proofErr w:type="spellStart"/>
            <w:r>
              <w:t>Informatik</w:t>
            </w:r>
            <w:proofErr w:type="spellEnd"/>
            <w:r>
              <w:t xml:space="preserve"> I </w:t>
            </w:r>
            <w:proofErr w:type="spellStart"/>
            <w:r>
              <w:t>Kontabilitetit</w:t>
            </w:r>
            <w:proofErr w:type="spellEnd"/>
          </w:p>
        </w:tc>
      </w:tr>
      <w:tr w:rsidR="00F13E82" w:rsidRPr="00447101" w14:paraId="7B0ABB7B" w14:textId="77777777" w:rsidTr="00511174">
        <w:tc>
          <w:tcPr>
            <w:tcW w:w="2718" w:type="dxa"/>
          </w:tcPr>
          <w:p w14:paraId="73DF10CA" w14:textId="77777777" w:rsidR="00F13E82" w:rsidRPr="00447101" w:rsidRDefault="00763A15" w:rsidP="00763A15">
            <w:pPr>
              <w:rPr>
                <w:b/>
              </w:rPr>
            </w:pPr>
            <w:r w:rsidRPr="00447101">
              <w:rPr>
                <w:b/>
              </w:rPr>
              <w:t xml:space="preserve">Java VI:  </w:t>
            </w:r>
          </w:p>
        </w:tc>
        <w:tc>
          <w:tcPr>
            <w:tcW w:w="6138" w:type="dxa"/>
          </w:tcPr>
          <w:p w14:paraId="4F93FAD6" w14:textId="77777777" w:rsidR="00F13E82" w:rsidRPr="00447101" w:rsidRDefault="008D2709" w:rsidP="00511174">
            <w:pPr>
              <w:rPr>
                <w:b/>
                <w:lang w:val="de-DE"/>
              </w:rPr>
            </w:pPr>
            <w:r>
              <w:rPr>
                <w:lang w:val="de-DE"/>
              </w:rPr>
              <w:t xml:space="preserve">Dokumentimi i S.I.K. </w:t>
            </w:r>
          </w:p>
        </w:tc>
      </w:tr>
      <w:tr w:rsidR="00763A15" w:rsidRPr="00447101" w14:paraId="02FB5194" w14:textId="77777777" w:rsidTr="00511174">
        <w:tc>
          <w:tcPr>
            <w:tcW w:w="2718" w:type="dxa"/>
          </w:tcPr>
          <w:p w14:paraId="65C7526B" w14:textId="77777777" w:rsidR="00763A15" w:rsidRPr="00447101" w:rsidRDefault="00763A15" w:rsidP="00763A15">
            <w:pPr>
              <w:rPr>
                <w:b/>
              </w:rPr>
            </w:pPr>
            <w:r w:rsidRPr="00447101">
              <w:rPr>
                <w:b/>
              </w:rPr>
              <w:t xml:space="preserve">Java VII:  </w:t>
            </w:r>
          </w:p>
        </w:tc>
        <w:tc>
          <w:tcPr>
            <w:tcW w:w="6138" w:type="dxa"/>
          </w:tcPr>
          <w:p w14:paraId="2AB1D313" w14:textId="77777777" w:rsidR="00763A15" w:rsidRPr="00447101" w:rsidRDefault="008D2709" w:rsidP="00511174">
            <w:pPr>
              <w:rPr>
                <w:lang w:val="de-DE"/>
              </w:rPr>
            </w:pPr>
            <w:r>
              <w:rPr>
                <w:lang w:val="de-DE"/>
              </w:rPr>
              <w:t>Implementimi i S.I.K.</w:t>
            </w:r>
          </w:p>
        </w:tc>
      </w:tr>
      <w:tr w:rsidR="00763A15" w:rsidRPr="00447101" w14:paraId="3B4E5D4A" w14:textId="77777777" w:rsidTr="00511174">
        <w:tc>
          <w:tcPr>
            <w:tcW w:w="2718" w:type="dxa"/>
          </w:tcPr>
          <w:p w14:paraId="7E754DCA" w14:textId="77777777" w:rsidR="00763A15" w:rsidRPr="00447101" w:rsidRDefault="00763A15" w:rsidP="00763A15">
            <w:pPr>
              <w:rPr>
                <w:b/>
              </w:rPr>
            </w:pPr>
            <w:r w:rsidRPr="00447101">
              <w:rPr>
                <w:b/>
              </w:rPr>
              <w:t>Java VIII</w:t>
            </w:r>
          </w:p>
        </w:tc>
        <w:tc>
          <w:tcPr>
            <w:tcW w:w="6138" w:type="dxa"/>
          </w:tcPr>
          <w:p w14:paraId="753632F8" w14:textId="77777777" w:rsidR="00763A15" w:rsidRPr="00447101" w:rsidRDefault="003A7E5A" w:rsidP="003A7E5A">
            <w:pPr>
              <w:rPr>
                <w:lang w:val="de-DE"/>
              </w:rPr>
            </w:pPr>
            <w:r>
              <w:rPr>
                <w:lang w:val="de-DE"/>
              </w:rPr>
              <w:t>Kollokviumi i parë</w:t>
            </w:r>
          </w:p>
        </w:tc>
      </w:tr>
      <w:tr w:rsidR="00763A15" w:rsidRPr="00447101" w14:paraId="3540434F" w14:textId="77777777" w:rsidTr="00511174">
        <w:tc>
          <w:tcPr>
            <w:tcW w:w="2718" w:type="dxa"/>
          </w:tcPr>
          <w:p w14:paraId="485DA9D6" w14:textId="77777777" w:rsidR="00763A15" w:rsidRPr="00447101" w:rsidRDefault="00763A15" w:rsidP="00763A15">
            <w:pPr>
              <w:rPr>
                <w:b/>
              </w:rPr>
            </w:pPr>
            <w:r w:rsidRPr="00447101">
              <w:rPr>
                <w:b/>
              </w:rPr>
              <w:t xml:space="preserve">Java IX:  </w:t>
            </w:r>
          </w:p>
        </w:tc>
        <w:tc>
          <w:tcPr>
            <w:tcW w:w="6138" w:type="dxa"/>
          </w:tcPr>
          <w:p w14:paraId="4C495B4C" w14:textId="77777777" w:rsidR="00763A15" w:rsidRPr="00447101" w:rsidRDefault="008D2709" w:rsidP="00763A15">
            <w:pPr>
              <w:rPr>
                <w:b/>
              </w:rPr>
            </w:pPr>
            <w:proofErr w:type="spellStart"/>
            <w:r>
              <w:t>Dizajni</w:t>
            </w:r>
            <w:proofErr w:type="spellEnd"/>
            <w:r>
              <w:t xml:space="preserve"> I </w:t>
            </w:r>
            <w:proofErr w:type="spellStart"/>
            <w:r>
              <w:t>databazës</w:t>
            </w:r>
            <w:proofErr w:type="spellEnd"/>
          </w:p>
        </w:tc>
      </w:tr>
      <w:tr w:rsidR="00763A15" w:rsidRPr="00447101" w14:paraId="7093592E" w14:textId="77777777" w:rsidTr="00511174">
        <w:tc>
          <w:tcPr>
            <w:tcW w:w="2718" w:type="dxa"/>
          </w:tcPr>
          <w:p w14:paraId="7D62F939" w14:textId="77777777" w:rsidR="00763A15" w:rsidRPr="00447101" w:rsidRDefault="00763A15" w:rsidP="00763A15">
            <w:pPr>
              <w:rPr>
                <w:b/>
              </w:rPr>
            </w:pPr>
            <w:r w:rsidRPr="00447101">
              <w:rPr>
                <w:b/>
              </w:rPr>
              <w:t>Java X:</w:t>
            </w:r>
          </w:p>
        </w:tc>
        <w:tc>
          <w:tcPr>
            <w:tcW w:w="6138" w:type="dxa"/>
          </w:tcPr>
          <w:p w14:paraId="59000381" w14:textId="77777777" w:rsidR="00763A15" w:rsidRPr="00447101" w:rsidRDefault="008D2709" w:rsidP="00763A15">
            <w:pPr>
              <w:rPr>
                <w:b/>
              </w:rPr>
            </w:pPr>
            <w:proofErr w:type="spellStart"/>
            <w:r>
              <w:t>Databaza</w:t>
            </w:r>
            <w:proofErr w:type="spellEnd"/>
            <w:r>
              <w:t xml:space="preserve"> e </w:t>
            </w:r>
            <w:proofErr w:type="spellStart"/>
            <w:r>
              <w:t>të</w:t>
            </w:r>
            <w:proofErr w:type="spellEnd"/>
            <w:r>
              <w:t xml:space="preserve"> </w:t>
            </w:r>
            <w:proofErr w:type="spellStart"/>
            <w:r>
              <w:t>dhënave</w:t>
            </w:r>
            <w:proofErr w:type="spellEnd"/>
            <w:r>
              <w:t xml:space="preserve"> - </w:t>
            </w:r>
            <w:proofErr w:type="spellStart"/>
            <w:r>
              <w:t>raportimet</w:t>
            </w:r>
            <w:proofErr w:type="spellEnd"/>
          </w:p>
        </w:tc>
      </w:tr>
      <w:tr w:rsidR="00763A15" w:rsidRPr="00447101" w14:paraId="54656C93" w14:textId="77777777" w:rsidTr="00511174">
        <w:tc>
          <w:tcPr>
            <w:tcW w:w="2718" w:type="dxa"/>
          </w:tcPr>
          <w:p w14:paraId="5FD13A70" w14:textId="77777777" w:rsidR="00763A15" w:rsidRPr="00447101" w:rsidRDefault="00763A15" w:rsidP="00763A15">
            <w:pPr>
              <w:rPr>
                <w:b/>
              </w:rPr>
            </w:pPr>
            <w:r w:rsidRPr="00447101">
              <w:rPr>
                <w:b/>
              </w:rPr>
              <w:lastRenderedPageBreak/>
              <w:t>Java XI:</w:t>
            </w:r>
          </w:p>
        </w:tc>
        <w:tc>
          <w:tcPr>
            <w:tcW w:w="6138" w:type="dxa"/>
          </w:tcPr>
          <w:p w14:paraId="78BBB6EC" w14:textId="77777777" w:rsidR="00763A15" w:rsidRPr="00447101" w:rsidRDefault="008D2709" w:rsidP="00763A15">
            <w:r>
              <w:t xml:space="preserve">S.I.K. </w:t>
            </w:r>
            <w:proofErr w:type="spellStart"/>
            <w:r>
              <w:t>dhe</w:t>
            </w:r>
            <w:proofErr w:type="spellEnd"/>
            <w:r>
              <w:t xml:space="preserve"> </w:t>
            </w:r>
            <w:proofErr w:type="spellStart"/>
            <w:r>
              <w:t>bizneset</w:t>
            </w:r>
            <w:proofErr w:type="spellEnd"/>
          </w:p>
        </w:tc>
      </w:tr>
      <w:tr w:rsidR="00763A15" w:rsidRPr="00447101" w14:paraId="643CC180" w14:textId="77777777" w:rsidTr="00511174">
        <w:tc>
          <w:tcPr>
            <w:tcW w:w="2718" w:type="dxa"/>
          </w:tcPr>
          <w:p w14:paraId="52033285" w14:textId="77777777" w:rsidR="00763A15" w:rsidRPr="00447101" w:rsidRDefault="00763A15" w:rsidP="00763A15">
            <w:pPr>
              <w:rPr>
                <w:b/>
              </w:rPr>
            </w:pPr>
            <w:r w:rsidRPr="00447101">
              <w:rPr>
                <w:b/>
              </w:rPr>
              <w:t>Java XII:</w:t>
            </w:r>
          </w:p>
        </w:tc>
        <w:tc>
          <w:tcPr>
            <w:tcW w:w="6138" w:type="dxa"/>
          </w:tcPr>
          <w:p w14:paraId="5FB60077" w14:textId="77777777" w:rsidR="00763A15" w:rsidRPr="00447101" w:rsidRDefault="008D2709" w:rsidP="00763A15">
            <w:pPr>
              <w:rPr>
                <w:b/>
              </w:rPr>
            </w:pPr>
            <w:proofErr w:type="spellStart"/>
            <w:r>
              <w:t>Kontabiliteti</w:t>
            </w:r>
            <w:proofErr w:type="spellEnd"/>
            <w:r>
              <w:t xml:space="preserve"> I </w:t>
            </w:r>
            <w:proofErr w:type="spellStart"/>
            <w:r>
              <w:t>integruar</w:t>
            </w:r>
            <w:proofErr w:type="spellEnd"/>
            <w:r>
              <w:t xml:space="preserve"> - software</w:t>
            </w:r>
          </w:p>
        </w:tc>
      </w:tr>
      <w:tr w:rsidR="00763A15" w:rsidRPr="00447101" w14:paraId="034DC8D6" w14:textId="77777777" w:rsidTr="00511174">
        <w:tc>
          <w:tcPr>
            <w:tcW w:w="2718" w:type="dxa"/>
          </w:tcPr>
          <w:p w14:paraId="09D83766" w14:textId="77777777" w:rsidR="00763A15" w:rsidRPr="00447101" w:rsidRDefault="00763A15" w:rsidP="00763A15">
            <w:pPr>
              <w:rPr>
                <w:b/>
              </w:rPr>
            </w:pPr>
            <w:r w:rsidRPr="00447101">
              <w:rPr>
                <w:b/>
              </w:rPr>
              <w:t>Java XIII:</w:t>
            </w:r>
          </w:p>
        </w:tc>
        <w:tc>
          <w:tcPr>
            <w:tcW w:w="6138" w:type="dxa"/>
          </w:tcPr>
          <w:p w14:paraId="46D20D1C" w14:textId="77777777" w:rsidR="00763A15" w:rsidRPr="00447101" w:rsidRDefault="008D2709" w:rsidP="008D2709">
            <w:pPr>
              <w:rPr>
                <w:b/>
                <w:lang w:val="de-DE"/>
              </w:rPr>
            </w:pPr>
            <w:r>
              <w:rPr>
                <w:lang w:val="de-DE"/>
              </w:rPr>
              <w:t>Hyrje në sistemin e kontrollit të brendshëm</w:t>
            </w:r>
          </w:p>
        </w:tc>
      </w:tr>
      <w:tr w:rsidR="00763A15" w:rsidRPr="00447101" w14:paraId="56497E00" w14:textId="77777777" w:rsidTr="00511174">
        <w:tc>
          <w:tcPr>
            <w:tcW w:w="2718" w:type="dxa"/>
          </w:tcPr>
          <w:p w14:paraId="5A1E6F2A" w14:textId="77777777" w:rsidR="00763A15" w:rsidRPr="00447101" w:rsidRDefault="00763A15" w:rsidP="00763A15">
            <w:pPr>
              <w:rPr>
                <w:b/>
              </w:rPr>
            </w:pPr>
            <w:r w:rsidRPr="00447101">
              <w:rPr>
                <w:b/>
              </w:rPr>
              <w:t>Java XIV:</w:t>
            </w:r>
          </w:p>
        </w:tc>
        <w:tc>
          <w:tcPr>
            <w:tcW w:w="6138" w:type="dxa"/>
          </w:tcPr>
          <w:p w14:paraId="5C9B8BA7" w14:textId="77777777" w:rsidR="00763A15" w:rsidRPr="00447101" w:rsidRDefault="008D2709" w:rsidP="00763A15">
            <w:pPr>
              <w:rPr>
                <w:b/>
              </w:rPr>
            </w:pPr>
            <w:proofErr w:type="spellStart"/>
            <w:r>
              <w:t>Auditimi</w:t>
            </w:r>
            <w:proofErr w:type="spellEnd"/>
            <w:r>
              <w:t xml:space="preserve"> </w:t>
            </w:r>
            <w:proofErr w:type="spellStart"/>
            <w:r>
              <w:t>përmes</w:t>
            </w:r>
            <w:proofErr w:type="spellEnd"/>
            <w:r>
              <w:t xml:space="preserve"> I.T. </w:t>
            </w:r>
          </w:p>
        </w:tc>
      </w:tr>
      <w:tr w:rsidR="00763A15" w:rsidRPr="00447101" w14:paraId="66B32BAA" w14:textId="77777777" w:rsidTr="00511174">
        <w:tc>
          <w:tcPr>
            <w:tcW w:w="2718" w:type="dxa"/>
          </w:tcPr>
          <w:p w14:paraId="5C73BB43" w14:textId="77777777" w:rsidR="00763A15" w:rsidRPr="00447101" w:rsidRDefault="00763A15" w:rsidP="00763A15">
            <w:pPr>
              <w:rPr>
                <w:b/>
              </w:rPr>
            </w:pPr>
            <w:r w:rsidRPr="00447101">
              <w:rPr>
                <w:b/>
              </w:rPr>
              <w:t>Java XV:</w:t>
            </w:r>
          </w:p>
        </w:tc>
        <w:tc>
          <w:tcPr>
            <w:tcW w:w="6138" w:type="dxa"/>
          </w:tcPr>
          <w:p w14:paraId="5EE3DD71" w14:textId="77777777" w:rsidR="00763A15" w:rsidRPr="00447101" w:rsidRDefault="003A7E5A" w:rsidP="00763A15">
            <w:proofErr w:type="spellStart"/>
            <w:r>
              <w:t>Kollokviumi</w:t>
            </w:r>
            <w:proofErr w:type="spellEnd"/>
            <w:r>
              <w:t xml:space="preserve"> </w:t>
            </w:r>
            <w:proofErr w:type="spellStart"/>
            <w:r>
              <w:t>i</w:t>
            </w:r>
            <w:proofErr w:type="spellEnd"/>
            <w:r>
              <w:t xml:space="preserve"> </w:t>
            </w:r>
            <w:proofErr w:type="spellStart"/>
            <w:r>
              <w:t>dytë</w:t>
            </w:r>
            <w:proofErr w:type="spellEnd"/>
          </w:p>
        </w:tc>
      </w:tr>
    </w:tbl>
    <w:p w14:paraId="029EFD04" w14:textId="77777777" w:rsidR="00F13E82" w:rsidRPr="00447101" w:rsidRDefault="00F13E82" w:rsidP="00F13E82">
      <w:pPr>
        <w:pStyle w:val="NoSpacing"/>
      </w:pPr>
    </w:p>
    <w:p w14:paraId="285D3748" w14:textId="77777777" w:rsidR="00F13E82" w:rsidRPr="00447101" w:rsidRDefault="00F13E82" w:rsidP="00F13E82">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F13E82" w:rsidRPr="00447101" w14:paraId="7B5A23C6" w14:textId="77777777" w:rsidTr="00511174">
        <w:tc>
          <w:tcPr>
            <w:tcW w:w="8856" w:type="dxa"/>
            <w:shd w:val="clear" w:color="auto" w:fill="B8CCE4"/>
          </w:tcPr>
          <w:p w14:paraId="1B1E7ACF" w14:textId="77777777" w:rsidR="00F13E82" w:rsidRPr="00447101" w:rsidRDefault="00F13E82" w:rsidP="00511174">
            <w:pPr>
              <w:jc w:val="center"/>
              <w:rPr>
                <w:b/>
                <w:lang w:val="sv-SE"/>
              </w:rPr>
            </w:pPr>
            <w:r w:rsidRPr="00447101">
              <w:rPr>
                <w:b/>
                <w:lang w:val="sv-SE"/>
              </w:rPr>
              <w:t>Politikat akademike dhe rregullat e mirësjelljes:</w:t>
            </w:r>
          </w:p>
        </w:tc>
      </w:tr>
      <w:tr w:rsidR="00F13E82" w:rsidRPr="00447101" w14:paraId="50BD6CC7" w14:textId="77777777" w:rsidTr="00511174">
        <w:trPr>
          <w:trHeight w:val="1088"/>
        </w:trPr>
        <w:tc>
          <w:tcPr>
            <w:tcW w:w="8856" w:type="dxa"/>
          </w:tcPr>
          <w:p w14:paraId="4C1B5532" w14:textId="77777777" w:rsidR="00F13E82" w:rsidRPr="00447101" w:rsidRDefault="00F13E82" w:rsidP="00511174">
            <w:pPr>
              <w:rPr>
                <w:lang w:val="it-IT"/>
              </w:rPr>
            </w:pPr>
            <w:r w:rsidRPr="00447101">
              <w:rPr>
                <w:lang w:val="it-IT"/>
              </w:rPr>
              <w:t>Vijimi i rregullt i ligjëratave është i obliguar për të gjithë studentët e rregullt. Të gjithë studentët janë të obliguar që t’i përfillin rregullat e mirësjelljes: mbajtja e qetësisë, çkyçja e telefonave celularë dhe hyrja në sallë me kohë.</w:t>
            </w:r>
            <w:r w:rsidR="0025712A">
              <w:rPr>
                <w:lang w:val="it-IT"/>
              </w:rPr>
              <w:t xml:space="preserve"> </w:t>
            </w:r>
          </w:p>
          <w:p w14:paraId="4FA03927" w14:textId="77777777" w:rsidR="00F13E82" w:rsidRPr="00447101" w:rsidRDefault="00F13E82" w:rsidP="00511174">
            <w:pPr>
              <w:rPr>
                <w:b/>
                <w:i/>
                <w:lang w:val="it-IT"/>
              </w:rPr>
            </w:pPr>
          </w:p>
        </w:tc>
      </w:tr>
    </w:tbl>
    <w:p w14:paraId="0E02DF72" w14:textId="77777777" w:rsidR="00F13E82" w:rsidRPr="00447101" w:rsidRDefault="00F13E82" w:rsidP="00F13E82">
      <w:pPr>
        <w:rPr>
          <w:b/>
          <w:lang w:val="sv-SE"/>
        </w:rPr>
      </w:pPr>
    </w:p>
    <w:p w14:paraId="1F42C107" w14:textId="77777777" w:rsidR="00F13E82" w:rsidRPr="00447101" w:rsidRDefault="00F13E82" w:rsidP="00F13E82">
      <w:pPr>
        <w:rPr>
          <w:b/>
          <w:lang w:val="sv-SE"/>
        </w:rPr>
      </w:pPr>
    </w:p>
    <w:p w14:paraId="5EF3EE40" w14:textId="77777777" w:rsidR="00F13E82" w:rsidRPr="00447101" w:rsidRDefault="00F13E82" w:rsidP="00F13E82">
      <w:pPr>
        <w:rPr>
          <w:lang w:val="sv-SE"/>
        </w:rPr>
      </w:pPr>
    </w:p>
    <w:p w14:paraId="4F07FCBE" w14:textId="77777777" w:rsidR="00DE3C2F" w:rsidRPr="00447101" w:rsidRDefault="00DE3C2F">
      <w:pPr>
        <w:rPr>
          <w:lang w:val="it-IT"/>
        </w:rPr>
      </w:pPr>
    </w:p>
    <w:sectPr w:rsidR="00DE3C2F" w:rsidRPr="00447101" w:rsidSect="008B6CB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92DC" w14:textId="77777777" w:rsidR="007759DA" w:rsidRDefault="007759DA">
      <w:r>
        <w:separator/>
      </w:r>
    </w:p>
  </w:endnote>
  <w:endnote w:type="continuationSeparator" w:id="0">
    <w:p w14:paraId="7E9CAA10" w14:textId="77777777" w:rsidR="007759DA" w:rsidRDefault="0077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5C981" w14:textId="77777777" w:rsidR="00000000" w:rsidRDefault="00ED1C56" w:rsidP="006C65F4">
    <w:pPr>
      <w:pStyle w:val="Footer"/>
      <w:framePr w:wrap="around" w:vAnchor="text" w:hAnchor="margin" w:xAlign="right" w:y="1"/>
      <w:rPr>
        <w:rStyle w:val="PageNumber"/>
      </w:rPr>
    </w:pPr>
    <w:r>
      <w:rPr>
        <w:rStyle w:val="PageNumber"/>
      </w:rPr>
      <w:fldChar w:fldCharType="begin"/>
    </w:r>
    <w:r w:rsidR="0035308D">
      <w:rPr>
        <w:rStyle w:val="PageNumber"/>
      </w:rPr>
      <w:instrText xml:space="preserve">PAGE  </w:instrText>
    </w:r>
    <w:r>
      <w:rPr>
        <w:rStyle w:val="PageNumber"/>
      </w:rPr>
      <w:fldChar w:fldCharType="end"/>
    </w:r>
  </w:p>
  <w:p w14:paraId="3C70325B" w14:textId="77777777" w:rsidR="00000000" w:rsidRDefault="00000000" w:rsidP="006C6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972B" w14:textId="77777777" w:rsidR="00000000" w:rsidRDefault="00ED1C56" w:rsidP="006C65F4">
    <w:pPr>
      <w:pStyle w:val="Footer"/>
      <w:framePr w:wrap="around" w:vAnchor="text" w:hAnchor="margin" w:xAlign="right" w:y="1"/>
      <w:rPr>
        <w:rStyle w:val="PageNumber"/>
      </w:rPr>
    </w:pPr>
    <w:r>
      <w:rPr>
        <w:rStyle w:val="PageNumber"/>
      </w:rPr>
      <w:fldChar w:fldCharType="begin"/>
    </w:r>
    <w:r w:rsidR="0035308D">
      <w:rPr>
        <w:rStyle w:val="PageNumber"/>
      </w:rPr>
      <w:instrText xml:space="preserve">PAGE  </w:instrText>
    </w:r>
    <w:r>
      <w:rPr>
        <w:rStyle w:val="PageNumber"/>
      </w:rPr>
      <w:fldChar w:fldCharType="separate"/>
    </w:r>
    <w:r w:rsidR="00220C21">
      <w:rPr>
        <w:rStyle w:val="PageNumber"/>
        <w:noProof/>
      </w:rPr>
      <w:t>2</w:t>
    </w:r>
    <w:r>
      <w:rPr>
        <w:rStyle w:val="PageNumber"/>
      </w:rPr>
      <w:fldChar w:fldCharType="end"/>
    </w:r>
  </w:p>
  <w:p w14:paraId="7EC13A76" w14:textId="77777777" w:rsidR="00000000" w:rsidRDefault="00000000" w:rsidP="006C65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373E2" w14:textId="77777777" w:rsidR="007759DA" w:rsidRDefault="007759DA">
      <w:r>
        <w:separator/>
      </w:r>
    </w:p>
  </w:footnote>
  <w:footnote w:type="continuationSeparator" w:id="0">
    <w:p w14:paraId="532A20FE" w14:textId="77777777" w:rsidR="007759DA" w:rsidRDefault="00775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B25D5"/>
    <w:multiLevelType w:val="hybridMultilevel"/>
    <w:tmpl w:val="1E88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65741"/>
    <w:multiLevelType w:val="hybridMultilevel"/>
    <w:tmpl w:val="5040FFD2"/>
    <w:lvl w:ilvl="0" w:tplc="AF5CFC28">
      <w:start w:val="5"/>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E7C9D"/>
    <w:multiLevelType w:val="hybridMultilevel"/>
    <w:tmpl w:val="B588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54CA9"/>
    <w:multiLevelType w:val="hybridMultilevel"/>
    <w:tmpl w:val="5BDA1F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F224A2"/>
    <w:multiLevelType w:val="hybridMultilevel"/>
    <w:tmpl w:val="68202C28"/>
    <w:lvl w:ilvl="0" w:tplc="A22043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9F1E6D"/>
    <w:multiLevelType w:val="hybridMultilevel"/>
    <w:tmpl w:val="FE0CC6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E01E7C"/>
    <w:multiLevelType w:val="hybridMultilevel"/>
    <w:tmpl w:val="80C2FCDC"/>
    <w:lvl w:ilvl="0" w:tplc="A220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612947">
    <w:abstractNumId w:val="4"/>
  </w:num>
  <w:num w:numId="2" w16cid:durableId="650673762">
    <w:abstractNumId w:val="3"/>
  </w:num>
  <w:num w:numId="3" w16cid:durableId="677124561">
    <w:abstractNumId w:val="5"/>
  </w:num>
  <w:num w:numId="4" w16cid:durableId="1613127084">
    <w:abstractNumId w:val="6"/>
  </w:num>
  <w:num w:numId="5" w16cid:durableId="1844470893">
    <w:abstractNumId w:val="2"/>
  </w:num>
  <w:num w:numId="6" w16cid:durableId="873690515">
    <w:abstractNumId w:val="0"/>
  </w:num>
  <w:num w:numId="7" w16cid:durableId="127775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82"/>
    <w:rsid w:val="00023CA4"/>
    <w:rsid w:val="00094A4F"/>
    <w:rsid w:val="001B0CEF"/>
    <w:rsid w:val="001C56D2"/>
    <w:rsid w:val="001F629C"/>
    <w:rsid w:val="00220C21"/>
    <w:rsid w:val="0025712A"/>
    <w:rsid w:val="0028284C"/>
    <w:rsid w:val="002B46BC"/>
    <w:rsid w:val="002C4781"/>
    <w:rsid w:val="00301CD4"/>
    <w:rsid w:val="00303490"/>
    <w:rsid w:val="0035308D"/>
    <w:rsid w:val="003A7E5A"/>
    <w:rsid w:val="003C0C14"/>
    <w:rsid w:val="003F6359"/>
    <w:rsid w:val="00401106"/>
    <w:rsid w:val="00447101"/>
    <w:rsid w:val="004511E9"/>
    <w:rsid w:val="0045269E"/>
    <w:rsid w:val="00475B00"/>
    <w:rsid w:val="00494405"/>
    <w:rsid w:val="004A13B8"/>
    <w:rsid w:val="004E65D5"/>
    <w:rsid w:val="00500DD6"/>
    <w:rsid w:val="005646AF"/>
    <w:rsid w:val="005A3749"/>
    <w:rsid w:val="005A7D24"/>
    <w:rsid w:val="005C63B8"/>
    <w:rsid w:val="00652265"/>
    <w:rsid w:val="00664D4A"/>
    <w:rsid w:val="00734466"/>
    <w:rsid w:val="00763A15"/>
    <w:rsid w:val="007759DA"/>
    <w:rsid w:val="007A4DA6"/>
    <w:rsid w:val="007B6207"/>
    <w:rsid w:val="007C5204"/>
    <w:rsid w:val="00821957"/>
    <w:rsid w:val="00830B2B"/>
    <w:rsid w:val="008434E1"/>
    <w:rsid w:val="008D2709"/>
    <w:rsid w:val="00947996"/>
    <w:rsid w:val="009F408F"/>
    <w:rsid w:val="00A014D2"/>
    <w:rsid w:val="00B61244"/>
    <w:rsid w:val="00B80110"/>
    <w:rsid w:val="00C209D5"/>
    <w:rsid w:val="00D04806"/>
    <w:rsid w:val="00D24BD0"/>
    <w:rsid w:val="00D30E06"/>
    <w:rsid w:val="00D55E7F"/>
    <w:rsid w:val="00D81FB7"/>
    <w:rsid w:val="00DE3C2F"/>
    <w:rsid w:val="00E12CF7"/>
    <w:rsid w:val="00E71038"/>
    <w:rsid w:val="00EC4B96"/>
    <w:rsid w:val="00ED1C56"/>
    <w:rsid w:val="00F13E82"/>
    <w:rsid w:val="00F2470B"/>
    <w:rsid w:val="00F26317"/>
    <w:rsid w:val="00F52985"/>
    <w:rsid w:val="00F6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DD900"/>
  <w15:docId w15:val="{0EF1E481-771E-41CC-8F4D-970C1529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E82"/>
    <w:pPr>
      <w:tabs>
        <w:tab w:val="center" w:pos="4320"/>
        <w:tab w:val="right" w:pos="8640"/>
      </w:tabs>
    </w:pPr>
  </w:style>
  <w:style w:type="character" w:customStyle="1" w:styleId="FooterChar">
    <w:name w:val="Footer Char"/>
    <w:basedOn w:val="DefaultParagraphFont"/>
    <w:link w:val="Footer"/>
    <w:rsid w:val="00F13E82"/>
    <w:rPr>
      <w:rFonts w:ascii="Times New Roman" w:eastAsia="Times New Roman" w:hAnsi="Times New Roman" w:cs="Times New Roman"/>
      <w:sz w:val="24"/>
      <w:szCs w:val="24"/>
    </w:rPr>
  </w:style>
  <w:style w:type="character" w:styleId="PageNumber">
    <w:name w:val="page number"/>
    <w:basedOn w:val="DefaultParagraphFont"/>
    <w:rsid w:val="00F13E82"/>
  </w:style>
  <w:style w:type="paragraph" w:styleId="NoSpacing">
    <w:name w:val="No Spacing"/>
    <w:link w:val="NoSpacingChar"/>
    <w:qFormat/>
    <w:rsid w:val="00F13E8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rsid w:val="00E12CF7"/>
    <w:rPr>
      <w:rFonts w:ascii="Times New Roman" w:eastAsia="Times New Roman" w:hAnsi="Times New Roman" w:cs="Times New Roman"/>
      <w:sz w:val="24"/>
      <w:szCs w:val="24"/>
    </w:rPr>
  </w:style>
  <w:style w:type="paragraph" w:styleId="ListParagraph">
    <w:name w:val="List Paragraph"/>
    <w:basedOn w:val="Normal"/>
    <w:uiPriority w:val="34"/>
    <w:qFormat/>
    <w:rsid w:val="00652265"/>
    <w:pPr>
      <w:ind w:left="720"/>
      <w:contextualSpacing/>
    </w:pPr>
  </w:style>
  <w:style w:type="character" w:customStyle="1" w:styleId="a">
    <w:name w:val="_"/>
    <w:basedOn w:val="DefaultParagraphFont"/>
    <w:rsid w:val="005646AF"/>
  </w:style>
  <w:style w:type="character" w:styleId="Hyperlink">
    <w:name w:val="Hyperlink"/>
    <w:basedOn w:val="DefaultParagraphFont"/>
    <w:uiPriority w:val="99"/>
    <w:semiHidden/>
    <w:unhideWhenUsed/>
    <w:rsid w:val="00257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75710">
      <w:bodyDiv w:val="1"/>
      <w:marLeft w:val="0"/>
      <w:marRight w:val="0"/>
      <w:marTop w:val="0"/>
      <w:marBottom w:val="0"/>
      <w:divBdr>
        <w:top w:val="none" w:sz="0" w:space="0" w:color="auto"/>
        <w:left w:val="none" w:sz="0" w:space="0" w:color="auto"/>
        <w:bottom w:val="none" w:sz="0" w:space="0" w:color="auto"/>
        <w:right w:val="none" w:sz="0" w:space="0" w:color="auto"/>
      </w:divBdr>
    </w:div>
    <w:div w:id="825779424">
      <w:bodyDiv w:val="1"/>
      <w:marLeft w:val="0"/>
      <w:marRight w:val="0"/>
      <w:marTop w:val="0"/>
      <w:marBottom w:val="0"/>
      <w:divBdr>
        <w:top w:val="none" w:sz="0" w:space="0" w:color="auto"/>
        <w:left w:val="none" w:sz="0" w:space="0" w:color="auto"/>
        <w:bottom w:val="none" w:sz="0" w:space="0" w:color="auto"/>
        <w:right w:val="none" w:sz="0" w:space="0" w:color="auto"/>
      </w:divBdr>
    </w:div>
    <w:div w:id="1758209849">
      <w:bodyDiv w:val="1"/>
      <w:marLeft w:val="0"/>
      <w:marRight w:val="0"/>
      <w:marTop w:val="0"/>
      <w:marBottom w:val="0"/>
      <w:divBdr>
        <w:top w:val="none" w:sz="0" w:space="0" w:color="auto"/>
        <w:left w:val="none" w:sz="0" w:space="0" w:color="auto"/>
        <w:bottom w:val="none" w:sz="0" w:space="0" w:color="auto"/>
        <w:right w:val="none" w:sz="0" w:space="0" w:color="auto"/>
      </w:divBdr>
      <w:divsChild>
        <w:div w:id="854609748">
          <w:marLeft w:val="0"/>
          <w:marRight w:val="0"/>
          <w:marTop w:val="0"/>
          <w:marBottom w:val="0"/>
          <w:divBdr>
            <w:top w:val="none" w:sz="0" w:space="0" w:color="auto"/>
            <w:left w:val="none" w:sz="0" w:space="0" w:color="auto"/>
            <w:bottom w:val="none" w:sz="0" w:space="0" w:color="auto"/>
            <w:right w:val="none" w:sz="0" w:space="0" w:color="auto"/>
          </w:divBdr>
        </w:div>
        <w:div w:id="1889799882">
          <w:marLeft w:val="0"/>
          <w:marRight w:val="0"/>
          <w:marTop w:val="0"/>
          <w:marBottom w:val="0"/>
          <w:divBdr>
            <w:top w:val="none" w:sz="0" w:space="0" w:color="auto"/>
            <w:left w:val="none" w:sz="0" w:space="0" w:color="auto"/>
            <w:bottom w:val="none" w:sz="0" w:space="0" w:color="auto"/>
            <w:right w:val="none" w:sz="0" w:space="0" w:color="auto"/>
          </w:divBdr>
        </w:div>
      </w:divsChild>
    </w:div>
    <w:div w:id="1789618039">
      <w:bodyDiv w:val="1"/>
      <w:marLeft w:val="0"/>
      <w:marRight w:val="0"/>
      <w:marTop w:val="0"/>
      <w:marBottom w:val="0"/>
      <w:divBdr>
        <w:top w:val="none" w:sz="0" w:space="0" w:color="auto"/>
        <w:left w:val="none" w:sz="0" w:space="0" w:color="auto"/>
        <w:bottom w:val="none" w:sz="0" w:space="0" w:color="auto"/>
        <w:right w:val="none" w:sz="0" w:space="0" w:color="auto"/>
      </w:divBdr>
    </w:div>
    <w:div w:id="2099714011">
      <w:bodyDiv w:val="1"/>
      <w:marLeft w:val="0"/>
      <w:marRight w:val="0"/>
      <w:marTop w:val="0"/>
      <w:marBottom w:val="0"/>
      <w:divBdr>
        <w:top w:val="none" w:sz="0" w:space="0" w:color="auto"/>
        <w:left w:val="none" w:sz="0" w:space="0" w:color="auto"/>
        <w:bottom w:val="none" w:sz="0" w:space="0" w:color="auto"/>
        <w:right w:val="none" w:sz="0" w:space="0" w:color="auto"/>
      </w:divBdr>
      <w:divsChild>
        <w:div w:id="2123839931">
          <w:marLeft w:val="0"/>
          <w:marRight w:val="0"/>
          <w:marTop w:val="0"/>
          <w:marBottom w:val="0"/>
          <w:divBdr>
            <w:top w:val="none" w:sz="0" w:space="0" w:color="auto"/>
            <w:left w:val="none" w:sz="0" w:space="0" w:color="auto"/>
            <w:bottom w:val="none" w:sz="0" w:space="0" w:color="auto"/>
            <w:right w:val="none" w:sz="0" w:space="0" w:color="auto"/>
          </w:divBdr>
        </w:div>
        <w:div w:id="167105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4946</Characters>
  <Application>Microsoft Office Word</Application>
  <DocSecurity>0</DocSecurity>
  <Lines>247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gazmend luboteni</dc:creator>
  <cp:lastModifiedBy>Alban Elshani</cp:lastModifiedBy>
  <cp:revision>2</cp:revision>
  <dcterms:created xsi:type="dcterms:W3CDTF">2024-11-21T11:07:00Z</dcterms:created>
  <dcterms:modified xsi:type="dcterms:W3CDTF">2024-11-21T11:07:00Z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e52877004b18658d8a42714e0620ba329e1ae0c48701f3076bb8a1361ec3a3e2</vt:lpwstr>
  </property>
</Properties>
</file>