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515AF8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515AF8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515AF8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515AF8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15AF8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:rsidR="00CF116F" w:rsidRPr="00515AF8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0"/>
        <w:gridCol w:w="969"/>
        <w:gridCol w:w="1708"/>
        <w:gridCol w:w="1689"/>
      </w:tblGrid>
      <w:tr w:rsidR="00CF116F" w:rsidRPr="00515AF8" w:rsidTr="00EF57F9">
        <w:tc>
          <w:tcPr>
            <w:tcW w:w="8856" w:type="dxa"/>
            <w:gridSpan w:val="4"/>
            <w:shd w:val="clear" w:color="auto" w:fill="B8CCE4"/>
          </w:tcPr>
          <w:p w:rsidR="00CF116F" w:rsidRPr="00515AF8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15AF8">
              <w:rPr>
                <w:rFonts w:ascii="Calibri" w:hAnsi="Calibri"/>
                <w:b/>
                <w:lang w:val="sq-AL"/>
              </w:rPr>
              <w:t>Të dh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nd</w:t>
            </w:r>
            <w:r w:rsidR="00FB050B" w:rsidRPr="00515AF8">
              <w:rPr>
                <w:rFonts w:ascii="Calibri" w:hAnsi="Calibri"/>
                <w:b/>
                <w:lang w:val="sq-AL"/>
              </w:rPr>
              <w:t>ë</w:t>
            </w:r>
            <w:r w:rsidRPr="00515AF8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4477" w:type="dxa"/>
            <w:gridSpan w:val="3"/>
          </w:tcPr>
          <w:p w:rsidR="00CF116F" w:rsidRPr="00515AF8" w:rsidRDefault="002A2341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5AF8">
              <w:rPr>
                <w:b/>
                <w:szCs w:val="28"/>
                <w:lang w:val="sq-AL"/>
              </w:rPr>
              <w:t>Fakulteti i Inxhinierisë Mekanike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  <w:r w:rsidR="00D11169">
              <w:rPr>
                <w:rFonts w:ascii="Calibri" w:hAnsi="Calibri"/>
                <w:b/>
                <w:szCs w:val="28"/>
                <w:lang w:val="sq-AL"/>
              </w:rPr>
              <w:t xml:space="preserve"> 30.4</w:t>
            </w:r>
          </w:p>
        </w:tc>
        <w:tc>
          <w:tcPr>
            <w:tcW w:w="4477" w:type="dxa"/>
            <w:gridSpan w:val="3"/>
          </w:tcPr>
          <w:p w:rsidR="00CF116F" w:rsidRPr="00625349" w:rsidRDefault="00B83547" w:rsidP="00FB050B">
            <w:pPr>
              <w:pStyle w:val="NoSpacing"/>
              <w:rPr>
                <w:b/>
                <w:caps/>
                <w:color w:val="000000" w:themeColor="text1"/>
                <w:spacing w:val="-4"/>
                <w:szCs w:val="28"/>
                <w:lang w:val="sq-AL"/>
              </w:rPr>
            </w:pPr>
            <w:r w:rsidRPr="00625349">
              <w:rPr>
                <w:b/>
                <w:caps/>
                <w:color w:val="000000" w:themeColor="text1"/>
                <w:spacing w:val="-4"/>
                <w:szCs w:val="28"/>
                <w:lang w:val="sq-AL"/>
              </w:rPr>
              <w:t>AUTOMATIZIMI I PRODHIMTARISË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4477" w:type="dxa"/>
            <w:gridSpan w:val="3"/>
          </w:tcPr>
          <w:p w:rsidR="00CF116F" w:rsidRPr="00515AF8" w:rsidRDefault="00B83547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Bach</w:t>
            </w:r>
            <w:r w:rsidR="00186CE6" w:rsidRPr="00515AF8">
              <w:rPr>
                <w:b/>
                <w:szCs w:val="28"/>
                <w:lang w:val="sq-AL"/>
              </w:rPr>
              <w:t>elor</w:t>
            </w:r>
          </w:p>
        </w:tc>
      </w:tr>
      <w:tr w:rsidR="00781805" w:rsidRPr="00515AF8" w:rsidTr="00266E6F">
        <w:tc>
          <w:tcPr>
            <w:tcW w:w="4379" w:type="dxa"/>
          </w:tcPr>
          <w:p w:rsidR="00781805" w:rsidRPr="00515AF8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4477" w:type="dxa"/>
            <w:gridSpan w:val="3"/>
          </w:tcPr>
          <w:p w:rsidR="00781805" w:rsidRPr="00515AF8" w:rsidRDefault="002A386E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zgjedhor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4477" w:type="dxa"/>
            <w:gridSpan w:val="3"/>
          </w:tcPr>
          <w:p w:rsidR="00CF116F" w:rsidRPr="00515AF8" w:rsidRDefault="00972622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V</w:t>
            </w:r>
            <w:r w:rsidR="00B83547">
              <w:rPr>
                <w:b/>
                <w:szCs w:val="28"/>
                <w:lang w:val="sq-AL"/>
              </w:rPr>
              <w:t>I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4477" w:type="dxa"/>
            <w:gridSpan w:val="3"/>
          </w:tcPr>
          <w:p w:rsidR="00CF116F" w:rsidRPr="00515AF8" w:rsidRDefault="00186CE6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5AF8">
              <w:rPr>
                <w:b/>
                <w:szCs w:val="28"/>
                <w:lang w:val="sq-AL"/>
              </w:rPr>
              <w:t>2+2 = 4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4477" w:type="dxa"/>
            <w:gridSpan w:val="3"/>
          </w:tcPr>
          <w:p w:rsidR="00CF116F" w:rsidRPr="00515AF8" w:rsidRDefault="00BC562B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5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bookmarkStart w:id="0" w:name="_GoBack"/>
            <w:r w:rsidRPr="00515AF8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4477" w:type="dxa"/>
            <w:gridSpan w:val="3"/>
          </w:tcPr>
          <w:p w:rsidR="00CF116F" w:rsidRPr="00515AF8" w:rsidRDefault="00B83547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Laboratori </w:t>
            </w:r>
            <w:r w:rsidR="00724642">
              <w:rPr>
                <w:b/>
                <w:szCs w:val="28"/>
                <w:lang w:val="sq-AL"/>
              </w:rPr>
              <w:t xml:space="preserve"> </w:t>
            </w:r>
            <w:r>
              <w:rPr>
                <w:b/>
                <w:szCs w:val="28"/>
                <w:lang w:val="sq-AL"/>
              </w:rPr>
              <w:t>Qëndror</w:t>
            </w:r>
          </w:p>
        </w:tc>
      </w:tr>
      <w:bookmarkEnd w:id="0"/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4477" w:type="dxa"/>
            <w:gridSpan w:val="3"/>
          </w:tcPr>
          <w:p w:rsidR="00CF116F" w:rsidRPr="00515AF8" w:rsidRDefault="00186CE6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15AF8">
              <w:rPr>
                <w:b/>
                <w:szCs w:val="28"/>
                <w:lang w:val="sq-AL"/>
              </w:rPr>
              <w:t xml:space="preserve">Prof.dr. </w:t>
            </w:r>
            <w:r w:rsidR="00B83547">
              <w:rPr>
                <w:b/>
                <w:szCs w:val="28"/>
                <w:lang w:val="sq-AL"/>
              </w:rPr>
              <w:t>Agron Pajaziti</w:t>
            </w:r>
          </w:p>
        </w:tc>
      </w:tr>
      <w:tr w:rsidR="00CF116F" w:rsidRPr="00515AF8" w:rsidTr="00266E6F">
        <w:tc>
          <w:tcPr>
            <w:tcW w:w="4379" w:type="dxa"/>
          </w:tcPr>
          <w:p w:rsidR="00CF116F" w:rsidRPr="00515AF8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15AF8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4477" w:type="dxa"/>
            <w:gridSpan w:val="3"/>
          </w:tcPr>
          <w:p w:rsidR="00CF116F" w:rsidRPr="00515AF8" w:rsidRDefault="00B83547" w:rsidP="00C07406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Tel.044</w:t>
            </w:r>
            <w:r w:rsidR="00461661">
              <w:rPr>
                <w:b/>
                <w:szCs w:val="28"/>
                <w:lang w:val="sq-AL"/>
              </w:rPr>
              <w:t>/</w:t>
            </w:r>
            <w:r>
              <w:rPr>
                <w:b/>
                <w:szCs w:val="28"/>
                <w:lang w:val="sq-AL"/>
              </w:rPr>
              <w:t xml:space="preserve"> 155 543</w:t>
            </w:r>
            <w:r w:rsidR="00724642">
              <w:rPr>
                <w:b/>
                <w:szCs w:val="28"/>
                <w:lang w:val="sq-AL"/>
              </w:rPr>
              <w:t>,</w:t>
            </w:r>
            <w:r w:rsidR="00186CE6" w:rsidRPr="00515AF8">
              <w:rPr>
                <w:b/>
                <w:szCs w:val="28"/>
                <w:lang w:val="sq-AL"/>
              </w:rPr>
              <w:t xml:space="preserve"> </w:t>
            </w:r>
            <w:hyperlink r:id="rId8" w:history="1">
              <w:r w:rsidR="00C07406" w:rsidRPr="00B821B4">
                <w:rPr>
                  <w:rStyle w:val="Hyperlink"/>
                  <w:b/>
                  <w:szCs w:val="28"/>
                  <w:lang w:val="sq-AL"/>
                </w:rPr>
                <w:t>agronpajaziti@uni-pr.edu</w:t>
              </w:r>
            </w:hyperlink>
          </w:p>
        </w:tc>
      </w:tr>
      <w:tr w:rsidR="00FB050B" w:rsidRPr="00515AF8" w:rsidTr="00EF57F9">
        <w:tc>
          <w:tcPr>
            <w:tcW w:w="8856" w:type="dxa"/>
            <w:gridSpan w:val="4"/>
            <w:shd w:val="clear" w:color="auto" w:fill="B8CCE4"/>
          </w:tcPr>
          <w:p w:rsidR="00FB050B" w:rsidRPr="00515AF8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515AF8" w:rsidTr="00266E6F">
        <w:tc>
          <w:tcPr>
            <w:tcW w:w="4379" w:type="dxa"/>
          </w:tcPr>
          <w:p w:rsidR="00CF116F" w:rsidRPr="00504C6C" w:rsidRDefault="00CF116F" w:rsidP="00CF116F">
            <w:pPr>
              <w:pStyle w:val="NoSpacing"/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Përshkrimi i lëndës</w:t>
            </w:r>
          </w:p>
        </w:tc>
        <w:tc>
          <w:tcPr>
            <w:tcW w:w="4477" w:type="dxa"/>
            <w:gridSpan w:val="3"/>
          </w:tcPr>
          <w:p w:rsidR="000D1B05" w:rsidRPr="00A60626" w:rsidRDefault="000D1B05" w:rsidP="00625349">
            <w:pPr>
              <w:shd w:val="clear" w:color="auto" w:fill="F5F5F5"/>
              <w:jc w:val="both"/>
              <w:textAlignment w:val="top"/>
              <w:rPr>
                <w:color w:val="888888"/>
              </w:rPr>
            </w:pPr>
            <w:r w:rsidRPr="00A60626">
              <w:rPr>
                <w:rStyle w:val="hps"/>
                <w:color w:val="333333"/>
                <w:lang w:val="sq-AL"/>
              </w:rPr>
              <w:t>Kuptimi i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hapësirës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="00143396" w:rsidRPr="00A60626">
              <w:rPr>
                <w:color w:val="333333"/>
                <w:lang w:val="sq-AL"/>
              </w:rPr>
              <w:t>së gjendjes</w:t>
            </w:r>
            <w:r w:rsidRPr="00A60626">
              <w:rPr>
                <w:rStyle w:val="hps"/>
                <w:color w:val="333333"/>
                <w:lang w:val="sq-AL"/>
              </w:rPr>
              <w:t>.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Kërkesat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 xml:space="preserve">dhe </w:t>
            </w:r>
            <w:r w:rsidR="00143396" w:rsidRPr="00A60626">
              <w:rPr>
                <w:rStyle w:val="hps"/>
                <w:color w:val="333333"/>
                <w:lang w:val="sq-AL"/>
              </w:rPr>
              <w:t xml:space="preserve">projektimet e </w:t>
            </w:r>
            <w:r w:rsidRPr="00A60626">
              <w:rPr>
                <w:rStyle w:val="hps"/>
                <w:color w:val="333333"/>
                <w:lang w:val="sq-AL"/>
              </w:rPr>
              <w:t>sistemit të kontrollit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duke përdorur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metodën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="00C07406">
              <w:rPr>
                <w:color w:val="333333"/>
                <w:lang w:val="sq-AL"/>
              </w:rPr>
              <w:t xml:space="preserve"> e </w:t>
            </w:r>
            <w:r w:rsidR="00143396" w:rsidRPr="00A60626">
              <w:rPr>
                <w:color w:val="333333"/>
                <w:lang w:val="sq-AL"/>
              </w:rPr>
              <w:t>variablave të gjendjes</w:t>
            </w:r>
            <w:r w:rsidRPr="00A60626">
              <w:rPr>
                <w:rStyle w:val="hps"/>
                <w:color w:val="333333"/>
                <w:lang w:val="sq-AL"/>
              </w:rPr>
              <w:t>.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Familjarizimin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me karakteristika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themelore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NC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/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CNC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makine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dhe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programimit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="00143396" w:rsidRPr="00A60626">
              <w:rPr>
                <w:color w:val="333333"/>
                <w:lang w:val="sq-AL"/>
              </w:rPr>
              <w:t xml:space="preserve">me </w:t>
            </w:r>
            <w:r w:rsidRPr="00A60626">
              <w:rPr>
                <w:rStyle w:val="hps"/>
                <w:color w:val="333333"/>
                <w:lang w:val="sq-AL"/>
              </w:rPr>
              <w:t>metodat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NC</w:t>
            </w:r>
            <w:r w:rsidRPr="00A60626">
              <w:rPr>
                <w:color w:val="333333"/>
                <w:lang w:val="sq-AL"/>
              </w:rPr>
              <w:t xml:space="preserve">. </w:t>
            </w:r>
            <w:r w:rsidRPr="00A60626">
              <w:rPr>
                <w:rStyle w:val="hps"/>
                <w:color w:val="333333"/>
                <w:lang w:val="sq-AL"/>
              </w:rPr>
              <w:t>Hyrje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me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interpol</w:t>
            </w:r>
            <w:r w:rsidR="00143396" w:rsidRPr="00A60626">
              <w:rPr>
                <w:rStyle w:val="hps"/>
                <w:color w:val="333333"/>
                <w:lang w:val="sq-AL"/>
              </w:rPr>
              <w:t xml:space="preserve">imet 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themelore për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sistemet 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prodhimit.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Kuptimi i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="00143396" w:rsidRPr="00A60626">
              <w:rPr>
                <w:color w:val="333333"/>
                <w:lang w:val="sq-AL"/>
              </w:rPr>
              <w:t xml:space="preserve">rregullimit </w:t>
            </w:r>
            <w:r w:rsidRPr="00A60626">
              <w:rPr>
                <w:rStyle w:val="hps"/>
                <w:color w:val="333333"/>
                <w:lang w:val="sq-AL"/>
              </w:rPr>
              <w:t>të sistemeve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NC</w:t>
            </w:r>
            <w:r w:rsidRPr="00A60626">
              <w:rPr>
                <w:color w:val="333333"/>
                <w:lang w:val="sq-AL"/>
              </w:rPr>
              <w:t xml:space="preserve">. </w:t>
            </w:r>
            <w:r w:rsidRPr="00A60626">
              <w:rPr>
                <w:rStyle w:val="hps"/>
                <w:color w:val="333333"/>
                <w:lang w:val="sq-AL"/>
              </w:rPr>
              <w:t>Familjarizimin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me konceptet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CNC.</w:t>
            </w:r>
          </w:p>
          <w:p w:rsidR="007C3132" w:rsidRPr="00A60626" w:rsidRDefault="007C3132" w:rsidP="00625349">
            <w:pPr>
              <w:pStyle w:val="NoSpacing"/>
              <w:jc w:val="both"/>
              <w:rPr>
                <w:i/>
                <w:lang w:val="sq-AL"/>
              </w:rPr>
            </w:pPr>
          </w:p>
        </w:tc>
      </w:tr>
      <w:tr w:rsidR="00CF116F" w:rsidRPr="00515AF8" w:rsidTr="00266E6F">
        <w:tc>
          <w:tcPr>
            <w:tcW w:w="4379" w:type="dxa"/>
          </w:tcPr>
          <w:p w:rsidR="00CF116F" w:rsidRPr="00504C6C" w:rsidRDefault="00CF116F" w:rsidP="00CF116F">
            <w:pPr>
              <w:pStyle w:val="NoSpacing"/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Qëllimet e lëndës:</w:t>
            </w:r>
          </w:p>
        </w:tc>
        <w:tc>
          <w:tcPr>
            <w:tcW w:w="4477" w:type="dxa"/>
            <w:gridSpan w:val="3"/>
          </w:tcPr>
          <w:p w:rsidR="000D1B05" w:rsidRPr="00A60626" w:rsidRDefault="000D1B05" w:rsidP="000D1B05">
            <w:pPr>
              <w:shd w:val="clear" w:color="auto" w:fill="F5F5F5"/>
              <w:textAlignment w:val="top"/>
              <w:rPr>
                <w:color w:val="888888"/>
              </w:rPr>
            </w:pPr>
            <w:r w:rsidRPr="00A60626">
              <w:rPr>
                <w:rStyle w:val="hps"/>
                <w:color w:val="333333"/>
                <w:lang w:val="sq-AL"/>
              </w:rPr>
              <w:t>Trajnimi i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="00625349" w:rsidRPr="00A60626">
              <w:rPr>
                <w:color w:val="333333"/>
                <w:lang w:val="sq-AL"/>
              </w:rPr>
              <w:t xml:space="preserve">studentëve </w:t>
            </w:r>
            <w:r w:rsidRPr="00A60626">
              <w:rPr>
                <w:rStyle w:val="hps"/>
                <w:color w:val="333333"/>
                <w:lang w:val="sq-AL"/>
              </w:rPr>
              <w:t>në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fushat 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automatizimi</w:t>
            </w:r>
            <w:r w:rsidR="00625349" w:rsidRPr="00A60626">
              <w:rPr>
                <w:rStyle w:val="hps"/>
                <w:color w:val="333333"/>
                <w:lang w:val="sq-AL"/>
              </w:rPr>
              <w:t>t</w:t>
            </w:r>
            <w:r w:rsidRPr="00A60626">
              <w:rPr>
                <w:rStyle w:val="hps"/>
                <w:color w:val="333333"/>
                <w:lang w:val="sq-AL"/>
              </w:rPr>
              <w:t xml:space="preserve"> </w:t>
            </w:r>
            <w:r w:rsidR="00625349" w:rsidRPr="00A60626">
              <w:rPr>
                <w:rStyle w:val="hps"/>
                <w:color w:val="333333"/>
                <w:lang w:val="sq-AL"/>
              </w:rPr>
              <w:t xml:space="preserve">të </w:t>
            </w:r>
            <w:r w:rsidRPr="00A60626">
              <w:rPr>
                <w:rStyle w:val="hps"/>
                <w:color w:val="333333"/>
                <w:lang w:val="sq-AL"/>
              </w:rPr>
              <w:t>sistemeve të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prodhimit</w:t>
            </w:r>
          </w:p>
          <w:p w:rsidR="007C3132" w:rsidRPr="00A60626" w:rsidRDefault="007C3132" w:rsidP="00972622">
            <w:pPr>
              <w:jc w:val="both"/>
              <w:rPr>
                <w:lang w:val="sq-AL"/>
              </w:rPr>
            </w:pPr>
          </w:p>
        </w:tc>
      </w:tr>
      <w:tr w:rsidR="00CF116F" w:rsidRPr="00515AF8" w:rsidTr="00266E6F">
        <w:tc>
          <w:tcPr>
            <w:tcW w:w="4379" w:type="dxa"/>
          </w:tcPr>
          <w:p w:rsidR="00CF116F" w:rsidRPr="00504C6C" w:rsidRDefault="00CF116F" w:rsidP="00CF116F">
            <w:pPr>
              <w:pStyle w:val="NoSpacing"/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4477" w:type="dxa"/>
            <w:gridSpan w:val="3"/>
          </w:tcPr>
          <w:p w:rsidR="000D1B05" w:rsidRPr="00A60626" w:rsidRDefault="000D1B05" w:rsidP="000D1B05">
            <w:pPr>
              <w:shd w:val="clear" w:color="auto" w:fill="F5F5F5"/>
              <w:textAlignment w:val="top"/>
              <w:rPr>
                <w:color w:val="888888"/>
              </w:rPr>
            </w:pPr>
            <w:r w:rsidRPr="00A60626">
              <w:rPr>
                <w:color w:val="333333"/>
                <w:lang w:val="sq-AL"/>
              </w:rPr>
              <w:t xml:space="preserve">Studenti </w:t>
            </w:r>
            <w:r w:rsidRPr="00A60626">
              <w:rPr>
                <w:rStyle w:val="hps"/>
                <w:color w:val="333333"/>
                <w:lang w:val="sq-AL"/>
              </w:rPr>
              <w:t>do të jetë në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gjendje për të hartuar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dhe zbatuar</w:t>
            </w:r>
            <w:r w:rsidR="00625349" w:rsidRPr="00A60626">
              <w:rPr>
                <w:rStyle w:val="hps"/>
                <w:color w:val="333333"/>
                <w:lang w:val="sq-AL"/>
              </w:rPr>
              <w:t xml:space="preserve"> njohuritë 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themelore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="00625349" w:rsidRPr="00A60626">
              <w:rPr>
                <w:color w:val="333333"/>
                <w:lang w:val="sq-AL"/>
              </w:rPr>
              <w:t xml:space="preserve">mbi </w:t>
            </w:r>
            <w:r w:rsidRPr="00A60626">
              <w:rPr>
                <w:rStyle w:val="hps"/>
                <w:color w:val="333333"/>
                <w:lang w:val="sq-AL"/>
              </w:rPr>
              <w:t>automatizimi</w:t>
            </w:r>
            <w:r w:rsidR="00625349" w:rsidRPr="00A60626">
              <w:rPr>
                <w:rStyle w:val="hps"/>
                <w:color w:val="333333"/>
                <w:lang w:val="sq-AL"/>
              </w:rPr>
              <w:t>n</w:t>
            </w:r>
            <w:r w:rsidRPr="00A60626">
              <w:rPr>
                <w:rStyle w:val="hps"/>
                <w:color w:val="333333"/>
                <w:lang w:val="sq-AL"/>
              </w:rPr>
              <w:t xml:space="preserve"> </w:t>
            </w:r>
            <w:r w:rsidR="00625349" w:rsidRPr="00A60626">
              <w:rPr>
                <w:rStyle w:val="hps"/>
                <w:color w:val="333333"/>
                <w:lang w:val="sq-AL"/>
              </w:rPr>
              <w:t>e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prodhimit.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Aplikimi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në industrinë</w:t>
            </w:r>
            <w:r w:rsidRPr="00A60626">
              <w:rPr>
                <w:color w:val="333333"/>
                <w:lang w:val="sq-AL"/>
              </w:rPr>
              <w:t xml:space="preserve"> </w:t>
            </w:r>
            <w:r w:rsidRPr="00A60626">
              <w:rPr>
                <w:rStyle w:val="hps"/>
                <w:color w:val="333333"/>
                <w:lang w:val="sq-AL"/>
              </w:rPr>
              <w:t>e prodhimit</w:t>
            </w:r>
            <w:r w:rsidR="00504C6C">
              <w:rPr>
                <w:rStyle w:val="hps"/>
                <w:color w:val="333333"/>
                <w:lang w:val="sq-AL"/>
              </w:rPr>
              <w:t>.</w:t>
            </w:r>
          </w:p>
          <w:p w:rsidR="007C3132" w:rsidRPr="00A60626" w:rsidRDefault="007C3132" w:rsidP="00972622">
            <w:pPr>
              <w:pStyle w:val="NoSpacing"/>
              <w:jc w:val="both"/>
              <w:rPr>
                <w:i/>
                <w:lang w:val="sq-AL"/>
              </w:rPr>
            </w:pPr>
          </w:p>
        </w:tc>
      </w:tr>
      <w:tr w:rsidR="00FF7590" w:rsidRPr="00515AF8" w:rsidTr="00004B39">
        <w:tc>
          <w:tcPr>
            <w:tcW w:w="8856" w:type="dxa"/>
            <w:gridSpan w:val="4"/>
            <w:shd w:val="clear" w:color="auto" w:fill="B8CCE4"/>
          </w:tcPr>
          <w:p w:rsidR="00FF7590" w:rsidRPr="00515AF8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15AF8" w:rsidTr="00EF57F9">
        <w:tc>
          <w:tcPr>
            <w:tcW w:w="8856" w:type="dxa"/>
            <w:gridSpan w:val="4"/>
            <w:shd w:val="clear" w:color="auto" w:fill="B8CCE4"/>
          </w:tcPr>
          <w:p w:rsidR="00FB050B" w:rsidRPr="00504C6C" w:rsidRDefault="0018392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B8CCE4"/>
          </w:tcPr>
          <w:p w:rsidR="00183923" w:rsidRPr="00515AF8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15AF8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Ligjërata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30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Ushtrime teorike/laboratorike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30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Punë praktike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Kontaktet me mësimdhënësin/konsultimet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522BB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Ushtrime  në teren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3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6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Kollokfiume,seminare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</w:t>
            </w:r>
            <w:r w:rsidR="00342999" w:rsidRPr="003B4A3A">
              <w:rPr>
                <w:lang w:val="sq-AL"/>
              </w:rPr>
              <w:t>0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lastRenderedPageBreak/>
              <w:t>Detyra të  shtëpisë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5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C07406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</w:t>
            </w:r>
            <w:r w:rsidR="00C07406" w:rsidRPr="003B4A3A">
              <w:rPr>
                <w:lang w:val="sq-AL"/>
              </w:rPr>
              <w:t>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20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Përgaditja përfundimtare për provim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5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10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Koha e kaluar në vlerësim (teste,kuiz,provim final)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C07406" w:rsidP="00FC1B0E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4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FFFFFF"/>
          </w:tcPr>
          <w:p w:rsidR="00342999" w:rsidRPr="003B4A3A" w:rsidRDefault="00342999" w:rsidP="00342999">
            <w:pPr>
              <w:rPr>
                <w:lang w:val="sq-AL"/>
              </w:rPr>
            </w:pPr>
            <w:r w:rsidRPr="003B4A3A">
              <w:rPr>
                <w:lang w:val="sq-AL"/>
              </w:rPr>
              <w:t>Projektet,prezentimet ,etj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3A5873" w:rsidP="003A5873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999" w:rsidRPr="003B4A3A" w:rsidRDefault="00C07406" w:rsidP="003A5873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2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342999" w:rsidRPr="003B4A3A" w:rsidRDefault="00C07406" w:rsidP="003A5873">
            <w:pPr>
              <w:jc w:val="center"/>
              <w:rPr>
                <w:lang w:val="sq-AL"/>
              </w:rPr>
            </w:pPr>
            <w:r w:rsidRPr="003B4A3A">
              <w:rPr>
                <w:lang w:val="sq-AL"/>
              </w:rPr>
              <w:t>4</w:t>
            </w:r>
          </w:p>
        </w:tc>
      </w:tr>
      <w:tr w:rsidR="00342999" w:rsidRPr="00515AF8" w:rsidTr="00266E6F">
        <w:tc>
          <w:tcPr>
            <w:tcW w:w="4379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342999" w:rsidRPr="003B4A3A" w:rsidRDefault="00342999" w:rsidP="00FC1B0E">
            <w:pPr>
              <w:rPr>
                <w:b/>
                <w:lang w:val="sq-AL"/>
              </w:rPr>
            </w:pPr>
            <w:r w:rsidRPr="003B4A3A">
              <w:rPr>
                <w:b/>
                <w:lang w:val="sq-AL"/>
              </w:rPr>
              <w:t>Totali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3B4A3A" w:rsidRDefault="00342999" w:rsidP="00FC1B0E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42999" w:rsidRPr="003B4A3A" w:rsidRDefault="00342999" w:rsidP="00FC1B0E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342999" w:rsidRPr="003B4A3A" w:rsidRDefault="003A5873" w:rsidP="00C07406">
            <w:pPr>
              <w:jc w:val="center"/>
              <w:rPr>
                <w:b/>
                <w:lang w:val="sq-AL"/>
              </w:rPr>
            </w:pPr>
            <w:r w:rsidRPr="003B4A3A">
              <w:rPr>
                <w:b/>
                <w:lang w:val="sq-AL"/>
              </w:rPr>
              <w:t>1</w:t>
            </w:r>
            <w:r w:rsidR="00C07406" w:rsidRPr="003B4A3A">
              <w:rPr>
                <w:b/>
                <w:lang w:val="sq-AL"/>
              </w:rPr>
              <w:t>2</w:t>
            </w:r>
            <w:r w:rsidRPr="003B4A3A">
              <w:rPr>
                <w:b/>
                <w:lang w:val="sq-AL"/>
              </w:rPr>
              <w:t>1</w:t>
            </w:r>
          </w:p>
        </w:tc>
      </w:tr>
      <w:tr w:rsidR="00342999" w:rsidRPr="00515AF8" w:rsidTr="00004B39">
        <w:tc>
          <w:tcPr>
            <w:tcW w:w="8856" w:type="dxa"/>
            <w:gridSpan w:val="4"/>
            <w:shd w:val="clear" w:color="auto" w:fill="B8CCE4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30"/>
            </w:tblGrid>
            <w:tr w:rsidR="002A386E" w:rsidRPr="003B4A3A" w:rsidTr="00B67EEB">
              <w:tc>
                <w:tcPr>
                  <w:tcW w:w="8630" w:type="dxa"/>
                  <w:shd w:val="clear" w:color="auto" w:fill="B8CCE4"/>
                </w:tcPr>
                <w:tbl>
                  <w:tblPr>
                    <w:tblW w:w="885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677"/>
                    <w:gridCol w:w="2414"/>
                    <w:gridCol w:w="2763"/>
                  </w:tblGrid>
                  <w:tr w:rsidR="002A386E" w:rsidRPr="003B4A3A" w:rsidTr="00266E6F">
                    <w:tc>
                      <w:tcPr>
                        <w:tcW w:w="3677" w:type="dxa"/>
                        <w:tcBorders>
                          <w:right w:val="single" w:sz="4" w:space="0" w:color="auto"/>
                        </w:tcBorders>
                        <w:shd w:val="clear" w:color="auto" w:fill="FFC000"/>
                      </w:tcPr>
                      <w:p w:rsidR="002A386E" w:rsidRPr="003B4A3A" w:rsidRDefault="002A386E" w:rsidP="005A0E8A">
                        <w:pPr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>Mjetet e konkretizimit</w:t>
                        </w:r>
                      </w:p>
                    </w:tc>
                    <w:tc>
                      <w:tcPr>
                        <w:tcW w:w="5177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C000"/>
                      </w:tcPr>
                      <w:p w:rsidR="006D5FEB" w:rsidRPr="003B4A3A" w:rsidRDefault="002A386E" w:rsidP="005A0E8A">
                        <w:pPr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>Lap Top, Projektor, Tabela, markera, Smart Board,</w:t>
                        </w:r>
                      </w:p>
                      <w:p w:rsidR="002A386E" w:rsidRPr="003B4A3A" w:rsidRDefault="002A386E" w:rsidP="005A0E8A">
                        <w:pPr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 xml:space="preserve"> vide</w:t>
                        </w:r>
                        <w:r w:rsidR="006D5FEB" w:rsidRPr="003B4A3A">
                          <w:rPr>
                            <w:lang w:val="sq-AL"/>
                          </w:rPr>
                          <w:t>o</w:t>
                        </w:r>
                        <w:r w:rsidRPr="003B4A3A">
                          <w:rPr>
                            <w:lang w:val="sq-AL"/>
                          </w:rPr>
                          <w:t>-prezantime,  etj.</w:t>
                        </w:r>
                      </w:p>
                    </w:tc>
                  </w:tr>
                  <w:tr w:rsidR="002A386E" w:rsidRPr="003B4A3A" w:rsidTr="00266E6F">
                    <w:tc>
                      <w:tcPr>
                        <w:tcW w:w="367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2A386E" w:rsidRPr="003B4A3A" w:rsidRDefault="002A386E" w:rsidP="005A0E8A">
                        <w:pPr>
                          <w:pStyle w:val="NoSpacing"/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 xml:space="preserve">Metodologjia e mësimëdhënies:  </w:t>
                        </w:r>
                      </w:p>
                    </w:tc>
                    <w:tc>
                      <w:tcPr>
                        <w:tcW w:w="5177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2A386E" w:rsidRPr="003B4A3A" w:rsidRDefault="00266E6F" w:rsidP="005A0E8A">
                        <w:pPr>
                          <w:pStyle w:val="NoSpacing"/>
                          <w:rPr>
                            <w:i/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>L</w:t>
                        </w:r>
                        <w:r w:rsidR="002A386E" w:rsidRPr="003B4A3A">
                          <w:rPr>
                            <w:lang w:val="sq-AL"/>
                          </w:rPr>
                          <w:t>igjëratë,ushtrime numerike, seminar, diskutim, punë në grupe, etj.</w:t>
                        </w:r>
                        <w:r w:rsidR="002A386E" w:rsidRPr="003B4A3A">
                          <w:rPr>
                            <w:i/>
                            <w:lang w:val="sq-AL"/>
                          </w:rPr>
                          <w:t xml:space="preserve"> </w:t>
                        </w:r>
                      </w:p>
                    </w:tc>
                  </w:tr>
                  <w:tr w:rsidR="002A386E" w:rsidRPr="003B4A3A" w:rsidTr="00266E6F">
                    <w:trPr>
                      <w:trHeight w:val="284"/>
                    </w:trPr>
                    <w:tc>
                      <w:tcPr>
                        <w:tcW w:w="3677" w:type="dxa"/>
                        <w:vMerge w:val="restart"/>
                        <w:vAlign w:val="center"/>
                      </w:tcPr>
                      <w:p w:rsidR="002A386E" w:rsidRPr="003B4A3A" w:rsidRDefault="002A386E" w:rsidP="005A0E8A">
                        <w:pPr>
                          <w:pStyle w:val="NoSpacing"/>
                          <w:spacing w:line="245" w:lineRule="auto"/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 xml:space="preserve">Raporti në mes të studimit teorik dhe praktik: </w:t>
                        </w:r>
                      </w:p>
                    </w:tc>
                    <w:tc>
                      <w:tcPr>
                        <w:tcW w:w="2414" w:type="dxa"/>
                        <w:vAlign w:val="center"/>
                      </w:tcPr>
                      <w:p w:rsidR="002A386E" w:rsidRPr="003B4A3A" w:rsidRDefault="002A386E" w:rsidP="005A0E8A">
                        <w:pPr>
                          <w:pStyle w:val="NoSpacing"/>
                          <w:spacing w:line="245" w:lineRule="auto"/>
                          <w:jc w:val="center"/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>Pjesa teorike</w:t>
                        </w:r>
                      </w:p>
                    </w:tc>
                    <w:tc>
                      <w:tcPr>
                        <w:tcW w:w="2763" w:type="dxa"/>
                        <w:vAlign w:val="center"/>
                      </w:tcPr>
                      <w:p w:rsidR="002A386E" w:rsidRPr="003B4A3A" w:rsidRDefault="002A386E" w:rsidP="005A0E8A">
                        <w:pPr>
                          <w:pStyle w:val="NoSpacing"/>
                          <w:spacing w:line="245" w:lineRule="auto"/>
                          <w:jc w:val="center"/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>Pjesa praktike</w:t>
                        </w:r>
                      </w:p>
                    </w:tc>
                  </w:tr>
                  <w:tr w:rsidR="002A386E" w:rsidRPr="003B4A3A" w:rsidTr="00266E6F">
                    <w:trPr>
                      <w:trHeight w:val="284"/>
                    </w:trPr>
                    <w:tc>
                      <w:tcPr>
                        <w:tcW w:w="3677" w:type="dxa"/>
                        <w:vMerge/>
                        <w:vAlign w:val="center"/>
                      </w:tcPr>
                      <w:p w:rsidR="002A386E" w:rsidRPr="003B4A3A" w:rsidRDefault="002A386E" w:rsidP="005A0E8A">
                        <w:pPr>
                          <w:pStyle w:val="NoSpacing"/>
                          <w:spacing w:line="245" w:lineRule="auto"/>
                          <w:rPr>
                            <w:b/>
                            <w:lang w:val="sq-AL"/>
                          </w:rPr>
                        </w:pPr>
                      </w:p>
                    </w:tc>
                    <w:tc>
                      <w:tcPr>
                        <w:tcW w:w="2414" w:type="dxa"/>
                        <w:vAlign w:val="center"/>
                      </w:tcPr>
                      <w:p w:rsidR="002A386E" w:rsidRPr="003B4A3A" w:rsidRDefault="002A386E" w:rsidP="005A0E8A">
                        <w:pPr>
                          <w:pStyle w:val="NoSpacing"/>
                          <w:spacing w:line="245" w:lineRule="auto"/>
                          <w:jc w:val="center"/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>50%</w:t>
                        </w:r>
                      </w:p>
                    </w:tc>
                    <w:tc>
                      <w:tcPr>
                        <w:tcW w:w="2763" w:type="dxa"/>
                        <w:vAlign w:val="center"/>
                      </w:tcPr>
                      <w:p w:rsidR="002A386E" w:rsidRPr="003B4A3A" w:rsidRDefault="002A386E" w:rsidP="005A0E8A">
                        <w:pPr>
                          <w:pStyle w:val="NoSpacing"/>
                          <w:spacing w:line="245" w:lineRule="auto"/>
                          <w:jc w:val="center"/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>50%</w:t>
                        </w:r>
                      </w:p>
                    </w:tc>
                  </w:tr>
                  <w:tr w:rsidR="00266E6F" w:rsidRPr="003B4A3A" w:rsidTr="00504C6C">
                    <w:trPr>
                      <w:trHeight w:val="345"/>
                    </w:trPr>
                    <w:tc>
                      <w:tcPr>
                        <w:tcW w:w="367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auto"/>
                        </w:tcBorders>
                        <w:shd w:val="clear" w:color="auto" w:fill="FFC000"/>
                      </w:tcPr>
                      <w:p w:rsidR="00266E6F" w:rsidRPr="003B4A3A" w:rsidRDefault="00266E6F" w:rsidP="00266E6F">
                        <w:pPr>
                          <w:spacing w:line="245" w:lineRule="auto"/>
                          <w:rPr>
                            <w:b/>
                          </w:rPr>
                        </w:pPr>
                        <w:r w:rsidRPr="003B4A3A">
                          <w:rPr>
                            <w:b/>
                          </w:rPr>
                          <w:t>Metodat e vlerësimit:</w:t>
                        </w:r>
                      </w:p>
                      <w:p w:rsidR="00266E6F" w:rsidRPr="003B4A3A" w:rsidRDefault="00266E6F" w:rsidP="00266E6F">
                        <w:pPr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 xml:space="preserve">     Vlerësimi i parë: </w:t>
                        </w:r>
                        <w:r w:rsidRPr="003B4A3A">
                          <w:rPr>
                            <w:b/>
                            <w:lang w:val="sq-AL"/>
                          </w:rPr>
                          <w:t>20%</w:t>
                        </w:r>
                      </w:p>
                      <w:p w:rsidR="00266E6F" w:rsidRPr="003B4A3A" w:rsidRDefault="00266E6F" w:rsidP="00266E6F">
                        <w:pPr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 xml:space="preserve">     Vlerësimi i dytë   </w:t>
                        </w:r>
                        <w:r w:rsidRPr="003B4A3A">
                          <w:rPr>
                            <w:b/>
                            <w:lang w:val="sq-AL"/>
                          </w:rPr>
                          <w:t>20%</w:t>
                        </w:r>
                      </w:p>
                      <w:p w:rsidR="00266E6F" w:rsidRPr="003B4A3A" w:rsidRDefault="00266E6F" w:rsidP="00B67EEB">
                        <w:pPr>
                          <w:jc w:val="center"/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 xml:space="preserve">   Detyrat e shtëpisë ose angazhime  tjera </w:t>
                        </w:r>
                        <w:r w:rsidRPr="003B4A3A">
                          <w:rPr>
                            <w:b/>
                            <w:lang w:val="sq-AL"/>
                          </w:rPr>
                          <w:t>15%</w:t>
                        </w:r>
                      </w:p>
                      <w:p w:rsidR="00266E6F" w:rsidRPr="003B4A3A" w:rsidRDefault="00266E6F" w:rsidP="00266E6F">
                        <w:pPr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 xml:space="preserve">     Vijimi i rregullt  </w:t>
                        </w:r>
                        <w:r w:rsidRPr="003B4A3A">
                          <w:rPr>
                            <w:b/>
                            <w:lang w:val="sq-AL"/>
                          </w:rPr>
                          <w:t>5%</w:t>
                        </w:r>
                      </w:p>
                      <w:p w:rsidR="00266E6F" w:rsidRPr="003B4A3A" w:rsidRDefault="00266E6F" w:rsidP="00266E6F">
                        <w:pPr>
                          <w:rPr>
                            <w:lang w:val="sq-AL"/>
                          </w:rPr>
                        </w:pPr>
                        <w:r w:rsidRPr="003B4A3A">
                          <w:rPr>
                            <w:lang w:val="sq-AL"/>
                          </w:rPr>
                          <w:t xml:space="preserve">     Provimi final    </w:t>
                        </w:r>
                        <w:r w:rsidRPr="003B4A3A">
                          <w:rPr>
                            <w:b/>
                            <w:lang w:val="sq-AL"/>
                          </w:rPr>
                          <w:t>40%</w:t>
                        </w:r>
                      </w:p>
                      <w:p w:rsidR="00266E6F" w:rsidRPr="003B4A3A" w:rsidRDefault="00266E6F" w:rsidP="00266E6F">
                        <w:pPr>
                          <w:rPr>
                            <w:b/>
                            <w:lang w:val="sq-AL"/>
                          </w:rPr>
                        </w:pPr>
                        <w:r w:rsidRPr="003B4A3A">
                          <w:rPr>
                            <w:b/>
                            <w:lang w:val="sq-AL"/>
                          </w:rPr>
                          <w:t xml:space="preserve">     Total 100%</w:t>
                        </w:r>
                      </w:p>
                    </w:tc>
                    <w:tc>
                      <w:tcPr>
                        <w:tcW w:w="24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</w:tcPr>
                      <w:p w:rsidR="00266E6F" w:rsidRPr="003B4A3A" w:rsidRDefault="00266E6F" w:rsidP="006D5FEB">
                        <w:pPr>
                          <w:spacing w:line="245" w:lineRule="auto"/>
                          <w:rPr>
                            <w:b/>
                          </w:rPr>
                        </w:pPr>
                        <w:r w:rsidRPr="003B4A3A">
                          <w:rPr>
                            <w:b/>
                          </w:rPr>
                          <w:t>Pikët</w:t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</w:tcPr>
                      <w:p w:rsidR="00266E6F" w:rsidRPr="003B4A3A" w:rsidRDefault="00266E6F" w:rsidP="006D5FEB">
                        <w:pPr>
                          <w:spacing w:line="245" w:lineRule="auto"/>
                          <w:rPr>
                            <w:b/>
                          </w:rPr>
                        </w:pPr>
                        <w:r w:rsidRPr="003B4A3A">
                          <w:rPr>
                            <w:b/>
                          </w:rPr>
                          <w:t>Nota Përfundimtare</w:t>
                        </w:r>
                      </w:p>
                    </w:tc>
                  </w:tr>
                  <w:tr w:rsidR="00266E6F" w:rsidRPr="003B4A3A" w:rsidTr="00504C6C">
                    <w:trPr>
                      <w:trHeight w:val="211"/>
                    </w:trPr>
                    <w:tc>
                      <w:tcPr>
                        <w:tcW w:w="3677" w:type="dxa"/>
                        <w:vMerge/>
                        <w:tcBorders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000"/>
                        <w:vAlign w:val="center"/>
                      </w:tcPr>
                      <w:p w:rsidR="00266E6F" w:rsidRPr="003B4A3A" w:rsidRDefault="00266E6F" w:rsidP="005A0E8A">
                        <w:pPr>
                          <w:rPr>
                            <w:lang w:val="sq-AL"/>
                          </w:rPr>
                        </w:pPr>
                      </w:p>
                    </w:tc>
                    <w:tc>
                      <w:tcPr>
                        <w:tcW w:w="241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C000"/>
                      </w:tcPr>
                      <w:p w:rsidR="00266E6F" w:rsidRPr="003B4A3A" w:rsidRDefault="00266E6F" w:rsidP="006D5FEB">
                        <w:pPr>
                          <w:spacing w:line="245" w:lineRule="auto"/>
                        </w:pPr>
                        <w:r w:rsidRPr="003B4A3A">
                          <w:t>prej 90 deri 100 pikë</w:t>
                        </w:r>
                      </w:p>
                      <w:p w:rsidR="00266E6F" w:rsidRPr="003B4A3A" w:rsidRDefault="00266E6F" w:rsidP="006D5FEB">
                        <w:pPr>
                          <w:spacing w:line="245" w:lineRule="auto"/>
                        </w:pPr>
                        <w:r w:rsidRPr="003B4A3A">
                          <w:t>prej 80 deri 89 pikë</w:t>
                        </w:r>
                      </w:p>
                      <w:p w:rsidR="00266E6F" w:rsidRPr="003B4A3A" w:rsidRDefault="00266E6F" w:rsidP="006D5FEB">
                        <w:pPr>
                          <w:spacing w:line="245" w:lineRule="auto"/>
                        </w:pPr>
                        <w:r w:rsidRPr="003B4A3A">
                          <w:t>prej 70 deri 79 pikë</w:t>
                        </w:r>
                      </w:p>
                      <w:p w:rsidR="00266E6F" w:rsidRPr="003B4A3A" w:rsidRDefault="00266E6F" w:rsidP="006D5FEB">
                        <w:pPr>
                          <w:spacing w:line="245" w:lineRule="auto"/>
                        </w:pPr>
                        <w:r w:rsidRPr="003B4A3A">
                          <w:t>prej 60 deri 69 pikë</w:t>
                        </w:r>
                      </w:p>
                      <w:p w:rsidR="00266E6F" w:rsidRPr="003B4A3A" w:rsidRDefault="00266E6F" w:rsidP="006D5FEB">
                        <w:pPr>
                          <w:spacing w:line="245" w:lineRule="auto"/>
                        </w:pPr>
                        <w:r w:rsidRPr="003B4A3A">
                          <w:t>prej 50 deri 59 pikë</w:t>
                        </w:r>
                      </w:p>
                      <w:p w:rsidR="00266E6F" w:rsidRPr="003B4A3A" w:rsidRDefault="00266E6F" w:rsidP="006D5FEB">
                        <w:pPr>
                          <w:spacing w:line="245" w:lineRule="auto"/>
                        </w:pPr>
                        <w:r w:rsidRPr="003B4A3A">
                          <w:t>deri 49 pikë</w:t>
                        </w:r>
                      </w:p>
                    </w:tc>
                    <w:tc>
                      <w:tcPr>
                        <w:tcW w:w="276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C000"/>
                      </w:tcPr>
                      <w:p w:rsidR="00266E6F" w:rsidRPr="003B4A3A" w:rsidRDefault="00266E6F" w:rsidP="005A0E8A">
                        <w:pPr>
                          <w:spacing w:line="245" w:lineRule="auto"/>
                        </w:pPr>
                        <w:r w:rsidRPr="003B4A3A">
                          <w:t>10 (dhjetë) (A)</w:t>
                        </w:r>
                      </w:p>
                      <w:p w:rsidR="00266E6F" w:rsidRPr="003B4A3A" w:rsidRDefault="00266E6F" w:rsidP="005A0E8A">
                        <w:pPr>
                          <w:spacing w:line="245" w:lineRule="auto"/>
                        </w:pPr>
                        <w:r w:rsidRPr="003B4A3A">
                          <w:t>9 (nëntë) (B)</w:t>
                        </w:r>
                      </w:p>
                      <w:p w:rsidR="00266E6F" w:rsidRPr="003B4A3A" w:rsidRDefault="00266E6F" w:rsidP="005A0E8A">
                        <w:pPr>
                          <w:spacing w:line="245" w:lineRule="auto"/>
                        </w:pPr>
                        <w:r w:rsidRPr="003B4A3A">
                          <w:t>8 (tetë) (C)</w:t>
                        </w:r>
                      </w:p>
                      <w:p w:rsidR="00266E6F" w:rsidRPr="003B4A3A" w:rsidRDefault="00266E6F" w:rsidP="005A0E8A">
                        <w:pPr>
                          <w:spacing w:line="245" w:lineRule="auto"/>
                        </w:pPr>
                        <w:r w:rsidRPr="003B4A3A">
                          <w:t>7 (shtatë) (D)</w:t>
                        </w:r>
                      </w:p>
                      <w:p w:rsidR="00266E6F" w:rsidRPr="003B4A3A" w:rsidRDefault="00266E6F" w:rsidP="005A0E8A">
                        <w:pPr>
                          <w:spacing w:line="245" w:lineRule="auto"/>
                        </w:pPr>
                        <w:r w:rsidRPr="003B4A3A">
                          <w:t>6 (gjashtë) (E)</w:t>
                        </w:r>
                      </w:p>
                      <w:p w:rsidR="00266E6F" w:rsidRPr="003B4A3A" w:rsidRDefault="00266E6F" w:rsidP="005A0E8A">
                        <w:pPr>
                          <w:spacing w:line="245" w:lineRule="auto"/>
                        </w:pPr>
                        <w:r w:rsidRPr="003B4A3A">
                          <w:t>5 (pesë) (F)</w:t>
                        </w:r>
                      </w:p>
                    </w:tc>
                  </w:tr>
                </w:tbl>
                <w:p w:rsidR="002A386E" w:rsidRPr="003B4A3A" w:rsidRDefault="002A386E" w:rsidP="005A0E8A">
                  <w:pPr>
                    <w:rPr>
                      <w:b/>
                      <w:lang w:val="sq-AL"/>
                    </w:rPr>
                  </w:pPr>
                </w:p>
              </w:tc>
            </w:tr>
          </w:tbl>
          <w:p w:rsidR="00342999" w:rsidRPr="003B4A3A" w:rsidRDefault="00342999" w:rsidP="00342999">
            <w:pPr>
              <w:rPr>
                <w:b/>
                <w:lang w:val="sq-AL"/>
              </w:rPr>
            </w:pPr>
          </w:p>
        </w:tc>
      </w:tr>
      <w:tr w:rsidR="00342999" w:rsidRPr="00515AF8" w:rsidTr="00EF57F9">
        <w:tc>
          <w:tcPr>
            <w:tcW w:w="8856" w:type="dxa"/>
            <w:gridSpan w:val="4"/>
            <w:shd w:val="clear" w:color="auto" w:fill="B8CCE4"/>
          </w:tcPr>
          <w:p w:rsidR="00342999" w:rsidRPr="003B4A3A" w:rsidRDefault="00342999" w:rsidP="00342999">
            <w:pPr>
              <w:pStyle w:val="NoSpacing"/>
              <w:rPr>
                <w:b/>
                <w:lang w:val="sq-AL"/>
              </w:rPr>
            </w:pPr>
          </w:p>
        </w:tc>
      </w:tr>
      <w:tr w:rsidR="000D1B05" w:rsidRPr="00515AF8" w:rsidTr="00266E6F">
        <w:tc>
          <w:tcPr>
            <w:tcW w:w="4379" w:type="dxa"/>
          </w:tcPr>
          <w:p w:rsidR="000D1B05" w:rsidRPr="003B4A3A" w:rsidRDefault="000D1B05" w:rsidP="00342999">
            <w:pPr>
              <w:pStyle w:val="NoSpacing"/>
              <w:rPr>
                <w:b/>
                <w:lang w:val="sq-AL"/>
              </w:rPr>
            </w:pPr>
            <w:r w:rsidRPr="003B4A3A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4477" w:type="dxa"/>
            <w:gridSpan w:val="3"/>
          </w:tcPr>
          <w:p w:rsidR="000D1B05" w:rsidRPr="003B4A3A" w:rsidRDefault="000D1B05" w:rsidP="001F01D1">
            <w:pPr>
              <w:pStyle w:val="NoSpacing"/>
              <w:rPr>
                <w:lang w:val="it-IT"/>
              </w:rPr>
            </w:pPr>
            <w:r w:rsidRPr="003B4A3A">
              <w:rPr>
                <w:color w:val="000000"/>
              </w:rPr>
              <w:t>1) B. Novaković, REGULACIJSKI SITEMI, Sveučilišna naklada, Zagreb, 1985. 2) B. Novaković, METODE VOĐENJA TEHNIČKIH SISTEMA, Primjena u robotici, fleksibilnim sistemima i procesima, Školska knjiga, Zagreb, 1990. 3) Y. Koren, COMPUTER CONTROL OF MANUFACTURING SYSTEMS, McGraw-Hill Book company, Singapore, 1983.</w:t>
            </w:r>
          </w:p>
        </w:tc>
      </w:tr>
      <w:tr w:rsidR="000D1B05" w:rsidRPr="00515AF8" w:rsidTr="00266E6F">
        <w:tc>
          <w:tcPr>
            <w:tcW w:w="4379" w:type="dxa"/>
          </w:tcPr>
          <w:p w:rsidR="000D1B05" w:rsidRPr="003B4A3A" w:rsidRDefault="000D1B05" w:rsidP="00342999">
            <w:pPr>
              <w:pStyle w:val="NoSpacing"/>
              <w:rPr>
                <w:b/>
                <w:lang w:val="sq-AL"/>
              </w:rPr>
            </w:pPr>
            <w:r w:rsidRPr="003B4A3A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4477" w:type="dxa"/>
            <w:gridSpan w:val="3"/>
          </w:tcPr>
          <w:p w:rsidR="000D1B05" w:rsidRPr="003B4A3A" w:rsidRDefault="000D1B05" w:rsidP="00C07406">
            <w:pPr>
              <w:jc w:val="both"/>
              <w:rPr>
                <w:color w:val="000000"/>
              </w:rPr>
            </w:pPr>
            <w:r w:rsidRPr="003B4A3A">
              <w:rPr>
                <w:color w:val="000000"/>
              </w:rPr>
              <w:t xml:space="preserve">1) Vojislav Kecman, Joško Petrić, Dubravko Majetić, Mladen Široki, Modeliranje Dinamike i sinteza upravljanja cirkulacijskog kruga generatora pare, Strojarstvo, Zagreb, svezak 33, broj 2/3, str. 117-124, 1991. 2) Branko Novaković, Zoran Sertić, Dubravko Majetić, Inverzni kinematički problem petosnog alatnog stroja za obradnu površinu s jednim i dva kuta, Zbornik JUREMA 35 desetog međunarodnog savjetovanja BIAM'90, Zagreb, svezak 4, str. 155-158, 1990.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515AF8" w:rsidTr="00EF57F9">
        <w:tc>
          <w:tcPr>
            <w:tcW w:w="8856" w:type="dxa"/>
            <w:gridSpan w:val="2"/>
            <w:shd w:val="clear" w:color="auto" w:fill="B8CCE4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lastRenderedPageBreak/>
              <w:t xml:space="preserve">Plani i dizejnuar i mësimit:  </w:t>
            </w:r>
          </w:p>
          <w:p w:rsidR="00D67209" w:rsidRPr="00515AF8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15AF8" w:rsidTr="00EF57F9">
        <w:tc>
          <w:tcPr>
            <w:tcW w:w="2718" w:type="dxa"/>
            <w:shd w:val="clear" w:color="auto" w:fill="B8CCE4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Ligjerata që do të zhvillohet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  <w:vAlign w:val="center"/>
          </w:tcPr>
          <w:p w:rsidR="00D67209" w:rsidRPr="00504C6C" w:rsidRDefault="00FF731F" w:rsidP="0082362B">
            <w:pPr>
              <w:rPr>
                <w:caps/>
                <w:noProof/>
              </w:rPr>
            </w:pPr>
            <w:r w:rsidRPr="00504C6C">
              <w:rPr>
                <w:rStyle w:val="hps"/>
                <w:color w:val="333333"/>
                <w:lang w:val="sq-AL"/>
              </w:rPr>
              <w:t>Shpërndarja e sinjaleve me Matrix.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Modelet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matematikore të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sistemeve</w:t>
            </w:r>
            <w:r w:rsidRPr="00504C6C">
              <w:rPr>
                <w:color w:val="333333"/>
                <w:lang w:val="sq-AL"/>
              </w:rPr>
              <w:t xml:space="preserve"> dinamike m</w:t>
            </w:r>
            <w:r w:rsidRPr="00504C6C">
              <w:rPr>
                <w:rStyle w:val="hps"/>
                <w:color w:val="333333"/>
                <w:lang w:val="sq-AL"/>
              </w:rPr>
              <w:t>ultivariabile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  <w:vAlign w:val="center"/>
          </w:tcPr>
          <w:p w:rsidR="00D67209" w:rsidRPr="00504C6C" w:rsidRDefault="00FF731F" w:rsidP="00FF731F">
            <w:pPr>
              <w:rPr>
                <w:b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Metoda e variablave të gjendjes</w:t>
            </w:r>
            <w:r w:rsidR="004444A3" w:rsidRPr="00504C6C">
              <w:rPr>
                <w:rStyle w:val="hps"/>
                <w:color w:val="333333"/>
                <w:lang w:val="sq-AL"/>
              </w:rPr>
              <w:t xml:space="preserve"> së sistemeve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tretë</w:t>
            </w:r>
            <w:r w:rsidRPr="00504C6C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D67209" w:rsidRPr="00504C6C" w:rsidRDefault="00FF731F" w:rsidP="0082362B">
            <w:pPr>
              <w:rPr>
                <w:b/>
                <w:lang w:val="sq-AL"/>
              </w:rPr>
            </w:pP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Funksionet</w:t>
            </w:r>
            <w:r w:rsidR="00B83547" w:rsidRPr="00504C6C">
              <w:rPr>
                <w:rStyle w:val="hps"/>
                <w:color w:val="333333"/>
                <w:lang w:val="sq-AL"/>
              </w:rPr>
              <w:t xml:space="preserve"> 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transmetues</w:t>
            </w:r>
            <w:r w:rsidR="00B83547" w:rsidRPr="00504C6C">
              <w:rPr>
                <w:rStyle w:val="hps"/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 xml:space="preserve"> Matrix</w:t>
            </w:r>
            <w:r w:rsidRPr="00504C6C">
              <w:rPr>
                <w:color w:val="333333"/>
                <w:lang w:val="sq-AL"/>
              </w:rPr>
              <w:t>.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  <w:vAlign w:val="center"/>
          </w:tcPr>
          <w:p w:rsidR="00D67209" w:rsidRPr="00504C6C" w:rsidRDefault="00B83547" w:rsidP="0082362B">
            <w:pPr>
              <w:rPr>
                <w:b/>
                <w:i/>
                <w:caps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Modeli i variablave të gjendjes te sistemet diskrete</w:t>
            </w:r>
          </w:p>
        </w:tc>
      </w:tr>
      <w:tr w:rsidR="00D67209" w:rsidRPr="00515AF8" w:rsidTr="00480E9D">
        <w:tc>
          <w:tcPr>
            <w:tcW w:w="2718" w:type="dxa"/>
          </w:tcPr>
          <w:p w:rsidR="00D67209" w:rsidRPr="00504C6C" w:rsidRDefault="00D67209" w:rsidP="00D67209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pestë:</w:t>
            </w:r>
            <w:r w:rsidRPr="00504C6C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D67209" w:rsidRPr="00504C6C" w:rsidRDefault="00FF731F" w:rsidP="0091114C">
            <w:pPr>
              <w:rPr>
                <w:caps/>
                <w:lang w:val="it-IT"/>
              </w:rPr>
            </w:pPr>
            <w:r w:rsidRPr="00504C6C">
              <w:rPr>
                <w:rStyle w:val="hps"/>
                <w:color w:val="333333"/>
                <w:lang w:val="sq-AL"/>
              </w:rPr>
              <w:t>Stabiliteti në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="0091114C" w:rsidRPr="00504C6C">
              <w:rPr>
                <w:color w:val="333333"/>
                <w:lang w:val="sq-AL"/>
              </w:rPr>
              <w:t>domenin e variableve të gjendjes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gjashtë</w:t>
            </w:r>
            <w:r w:rsidRPr="00504C6C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504C6C" w:rsidRDefault="0091114C" w:rsidP="0082362B">
            <w:pPr>
              <w:rPr>
                <w:b/>
                <w:lang w:val="sq-AL"/>
              </w:rPr>
            </w:pPr>
            <w:r w:rsidRPr="00504C6C">
              <w:rPr>
                <w:color w:val="333333"/>
                <w:lang w:val="sq-AL"/>
              </w:rPr>
              <w:t>Kontrobiliteti dhe shikueshmërija e sistemeve lineare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shtatë:</w:t>
            </w:r>
            <w:r w:rsidRPr="00504C6C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504C6C" w:rsidRDefault="0091114C" w:rsidP="0091114C">
            <w:pPr>
              <w:rPr>
                <w:lang w:val="it-IT"/>
              </w:rPr>
            </w:pPr>
            <w:r w:rsidRPr="00504C6C">
              <w:rPr>
                <w:rStyle w:val="hps"/>
                <w:color w:val="333333"/>
                <w:lang w:val="sq-AL"/>
              </w:rPr>
              <w:t>Sistemet e rregullimit me variabla të gjendjeve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tetë:</w:t>
            </w:r>
            <w:r w:rsidRPr="00504C6C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504C6C" w:rsidRDefault="00DC19C9" w:rsidP="00B83547">
            <w:pPr>
              <w:rPr>
                <w:b/>
                <w:i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 xml:space="preserve">Rregullatorët me variabla të gjendjes.Rregullimi me lidhjen kthyese.Projektimi i </w:t>
            </w:r>
            <w:r w:rsidR="00B83547" w:rsidRPr="00504C6C">
              <w:rPr>
                <w:rStyle w:val="hps"/>
                <w:color w:val="333333"/>
                <w:lang w:val="sq-AL"/>
              </w:rPr>
              <w:t>rregullatorit te</w:t>
            </w:r>
            <w:r w:rsidRPr="00504C6C">
              <w:rPr>
                <w:rStyle w:val="hps"/>
                <w:color w:val="333333"/>
                <w:lang w:val="sq-AL"/>
              </w:rPr>
              <w:t xml:space="preserve"> zhvendosjen e poleve 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nëntë:</w:t>
            </w:r>
            <w:r w:rsidRPr="00504C6C">
              <w:rPr>
                <w:b/>
                <w:lang w:val="sq-AL"/>
              </w:rPr>
              <w:t xml:space="preserve">  </w:t>
            </w:r>
          </w:p>
        </w:tc>
        <w:tc>
          <w:tcPr>
            <w:tcW w:w="6138" w:type="dxa"/>
            <w:vAlign w:val="center"/>
          </w:tcPr>
          <w:p w:rsidR="00270900" w:rsidRPr="00504C6C" w:rsidRDefault="00FF731F" w:rsidP="0082362B">
            <w:pPr>
              <w:rPr>
                <w:b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Sistemet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lineare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="00DC19C9" w:rsidRPr="00504C6C">
              <w:rPr>
                <w:color w:val="333333"/>
                <w:lang w:val="sq-AL"/>
              </w:rPr>
              <w:t>rregulluese-me obserevim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  <w:vAlign w:val="center"/>
          </w:tcPr>
          <w:p w:rsidR="00270900" w:rsidRPr="00504C6C" w:rsidRDefault="00DC19C9" w:rsidP="00DC19C9">
            <w:pPr>
              <w:rPr>
                <w:b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Gabimet në variablet e gjendjes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njëmbedhjetë</w:t>
            </w:r>
            <w:r w:rsidRPr="00504C6C">
              <w:rPr>
                <w:b/>
                <w:lang w:val="sq-AL"/>
              </w:rPr>
              <w:t>:</w:t>
            </w:r>
          </w:p>
        </w:tc>
        <w:tc>
          <w:tcPr>
            <w:tcW w:w="6138" w:type="dxa"/>
            <w:vAlign w:val="center"/>
          </w:tcPr>
          <w:p w:rsidR="00270900" w:rsidRPr="00504C6C" w:rsidRDefault="005963CE" w:rsidP="0082362B">
            <w:pPr>
              <w:rPr>
                <w:b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Qarqet e mbyllura t</w:t>
            </w:r>
            <w:r w:rsidR="00B83547" w:rsidRPr="00504C6C">
              <w:rPr>
                <w:rStyle w:val="hps"/>
                <w:color w:val="333333"/>
                <w:lang w:val="sq-AL"/>
              </w:rPr>
              <w:t>e</w:t>
            </w:r>
            <w:r w:rsidRPr="00504C6C">
              <w:rPr>
                <w:rStyle w:val="hps"/>
                <w:color w:val="333333"/>
                <w:lang w:val="sq-AL"/>
              </w:rPr>
              <w:t xml:space="preserve"> sisteme</w:t>
            </w:r>
            <w:r w:rsidR="00B83547" w:rsidRPr="00504C6C">
              <w:rPr>
                <w:rStyle w:val="hps"/>
                <w:color w:val="333333"/>
                <w:lang w:val="sq-AL"/>
              </w:rPr>
              <w:t>t</w:t>
            </w:r>
            <w:r w:rsidRPr="00504C6C">
              <w:rPr>
                <w:rStyle w:val="hps"/>
                <w:color w:val="333333"/>
                <w:lang w:val="sq-AL"/>
              </w:rPr>
              <w:t xml:space="preserve"> </w:t>
            </w:r>
            <w:r w:rsidR="00B83547" w:rsidRPr="00504C6C">
              <w:rPr>
                <w:rStyle w:val="hps"/>
                <w:color w:val="333333"/>
                <w:lang w:val="sq-AL"/>
              </w:rPr>
              <w:t xml:space="preserve">me </w:t>
            </w:r>
            <w:r w:rsidRPr="00504C6C">
              <w:rPr>
                <w:rStyle w:val="hps"/>
                <w:color w:val="333333"/>
                <w:lang w:val="sq-AL"/>
              </w:rPr>
              <w:t>NC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dymbëdhjetë</w:t>
            </w:r>
            <w:r w:rsidRPr="00504C6C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270900" w:rsidRPr="00504C6C" w:rsidRDefault="005963CE" w:rsidP="0082362B">
            <w:pPr>
              <w:rPr>
                <w:b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 xml:space="preserve">Metodat e përmirsimit të NC makinave 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trembëdhjetë</w:t>
            </w:r>
            <w:r w:rsidRPr="00504C6C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  <w:vAlign w:val="center"/>
          </w:tcPr>
          <w:p w:rsidR="00270900" w:rsidRPr="00504C6C" w:rsidRDefault="00DC19C9" w:rsidP="0082362B">
            <w:pPr>
              <w:rPr>
                <w:caps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Metodat e p</w:t>
            </w:r>
            <w:r w:rsidR="00FF731F" w:rsidRPr="00504C6C">
              <w:rPr>
                <w:rStyle w:val="hps"/>
                <w:color w:val="333333"/>
                <w:lang w:val="sq-AL"/>
              </w:rPr>
              <w:t>rogramim</w:t>
            </w:r>
            <w:r w:rsidRPr="00504C6C">
              <w:rPr>
                <w:rStyle w:val="hps"/>
                <w:color w:val="333333"/>
                <w:lang w:val="sq-AL"/>
              </w:rPr>
              <w:t xml:space="preserve">it me </w:t>
            </w:r>
            <w:r w:rsidR="00FF731F" w:rsidRPr="00504C6C">
              <w:rPr>
                <w:rStyle w:val="hps"/>
                <w:color w:val="333333"/>
                <w:lang w:val="sq-AL"/>
              </w:rPr>
              <w:t>CNC</w:t>
            </w:r>
          </w:p>
        </w:tc>
      </w:tr>
      <w:tr w:rsidR="00270900" w:rsidRPr="00515AF8" w:rsidTr="00480E9D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katërmbëdhjetë</w:t>
            </w:r>
            <w:r w:rsidRPr="00504C6C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  <w:vAlign w:val="center"/>
          </w:tcPr>
          <w:p w:rsidR="00270900" w:rsidRPr="00504C6C" w:rsidRDefault="00FF731F" w:rsidP="0082362B">
            <w:pPr>
              <w:rPr>
                <w:b/>
                <w:lang w:val="sq-AL"/>
              </w:rPr>
            </w:pPr>
            <w:r w:rsidRPr="00504C6C">
              <w:rPr>
                <w:rStyle w:val="hps"/>
                <w:color w:val="333333"/>
                <w:lang w:val="sq-AL"/>
              </w:rPr>
              <w:t>Interpol</w:t>
            </w:r>
            <w:r w:rsidR="00DC19C9" w:rsidRPr="00504C6C">
              <w:rPr>
                <w:rStyle w:val="hps"/>
                <w:color w:val="333333"/>
                <w:lang w:val="sq-AL"/>
              </w:rPr>
              <w:t xml:space="preserve">imi </w:t>
            </w:r>
            <w:r w:rsidR="000D1B05" w:rsidRPr="00504C6C">
              <w:rPr>
                <w:rStyle w:val="hps"/>
                <w:color w:val="333333"/>
                <w:lang w:val="sq-AL"/>
              </w:rPr>
              <w:t xml:space="preserve">në </w:t>
            </w:r>
            <w:r w:rsidRPr="00504C6C">
              <w:rPr>
                <w:rStyle w:val="hps"/>
                <w:color w:val="333333"/>
                <w:lang w:val="sq-AL"/>
              </w:rPr>
              <w:t>2D</w:t>
            </w:r>
            <w:r w:rsidRPr="00504C6C">
              <w:rPr>
                <w:color w:val="333333"/>
                <w:lang w:val="sq-AL"/>
              </w:rPr>
              <w:t>.</w:t>
            </w:r>
          </w:p>
        </w:tc>
      </w:tr>
      <w:tr w:rsidR="00270900" w:rsidRPr="00515AF8" w:rsidTr="000D1B05">
        <w:tc>
          <w:tcPr>
            <w:tcW w:w="2718" w:type="dxa"/>
          </w:tcPr>
          <w:p w:rsidR="00270900" w:rsidRPr="00504C6C" w:rsidRDefault="00270900" w:rsidP="00270900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Java e pesëmbëdhjetë</w:t>
            </w:r>
            <w:r w:rsidRPr="00504C6C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  <w:shd w:val="clear" w:color="auto" w:fill="FFFFFF" w:themeFill="background1"/>
            <w:vAlign w:val="center"/>
          </w:tcPr>
          <w:p w:rsidR="00FF731F" w:rsidRPr="00504C6C" w:rsidRDefault="00FF731F" w:rsidP="00FF731F">
            <w:pPr>
              <w:shd w:val="clear" w:color="auto" w:fill="F5F5F5"/>
              <w:textAlignment w:val="top"/>
              <w:rPr>
                <w:color w:val="888888"/>
              </w:rPr>
            </w:pPr>
            <w:r w:rsidRPr="00504C6C">
              <w:rPr>
                <w:rStyle w:val="hps"/>
                <w:color w:val="333333"/>
                <w:lang w:val="sq-AL"/>
              </w:rPr>
              <w:t>Kontrolli i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sistemeve të prodhmit</w:t>
            </w:r>
            <w:r w:rsidRPr="00504C6C">
              <w:rPr>
                <w:color w:val="333333"/>
                <w:lang w:val="sq-AL"/>
              </w:rPr>
              <w:t xml:space="preserve"> </w:t>
            </w:r>
            <w:r w:rsidRPr="00504C6C">
              <w:rPr>
                <w:rStyle w:val="hps"/>
                <w:color w:val="333333"/>
                <w:lang w:val="sq-AL"/>
              </w:rPr>
              <w:t>fleksibile</w:t>
            </w:r>
            <w:r w:rsidRPr="00504C6C">
              <w:rPr>
                <w:color w:val="333333"/>
                <w:lang w:val="sq-AL"/>
              </w:rPr>
              <w:t>.</w:t>
            </w:r>
          </w:p>
          <w:p w:rsidR="00270900" w:rsidRPr="00504C6C" w:rsidRDefault="00270900" w:rsidP="00E62BE7">
            <w:pPr>
              <w:rPr>
                <w:b/>
                <w:lang w:val="sq-AL"/>
              </w:rPr>
            </w:pPr>
          </w:p>
        </w:tc>
      </w:tr>
    </w:tbl>
    <w:tbl>
      <w:tblPr>
        <w:tblW w:w="885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515AF8" w:rsidTr="0082362B">
        <w:tc>
          <w:tcPr>
            <w:tcW w:w="8856" w:type="dxa"/>
            <w:shd w:val="clear" w:color="auto" w:fill="B8CCE4"/>
          </w:tcPr>
          <w:p w:rsidR="00CF116F" w:rsidRPr="00504C6C" w:rsidRDefault="00CF116F" w:rsidP="003B4A3A">
            <w:pPr>
              <w:rPr>
                <w:b/>
                <w:lang w:val="sq-AL"/>
              </w:rPr>
            </w:pPr>
            <w:r w:rsidRPr="00504C6C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515AF8" w:rsidTr="0082362B">
        <w:trPr>
          <w:trHeight w:val="1088"/>
        </w:trPr>
        <w:tc>
          <w:tcPr>
            <w:tcW w:w="8856" w:type="dxa"/>
          </w:tcPr>
          <w:p w:rsidR="00CF116F" w:rsidRPr="00504C6C" w:rsidRDefault="00D67209" w:rsidP="00D67209">
            <w:pPr>
              <w:rPr>
                <w:b/>
                <w:i/>
                <w:lang w:val="sq-AL"/>
              </w:rPr>
            </w:pPr>
            <w:r w:rsidRPr="00504C6C">
              <w:rPr>
                <w:b/>
                <w:i/>
                <w:lang w:val="sq-AL"/>
              </w:rPr>
              <w:t>Cakto politikat e mirësjelljes konfor statusit të UP-së.</w:t>
            </w:r>
          </w:p>
          <w:p w:rsidR="00C83746" w:rsidRPr="00504C6C" w:rsidRDefault="00C83746" w:rsidP="00C83746">
            <w:pPr>
              <w:rPr>
                <w:lang w:val="sq-AL"/>
              </w:rPr>
            </w:pPr>
            <w:r w:rsidRPr="00504C6C">
              <w:rPr>
                <w:lang w:val="sq-AL"/>
              </w:rPr>
              <w:t>mbajtja e qetësisë në mësim, shkyqja e telefonave celular, hyrja në sallë me kohë, etj.</w:t>
            </w:r>
          </w:p>
          <w:p w:rsidR="00C83746" w:rsidRPr="00504C6C" w:rsidRDefault="00C83746" w:rsidP="00D67209">
            <w:pPr>
              <w:rPr>
                <w:b/>
                <w:i/>
                <w:lang w:val="sq-AL"/>
              </w:rPr>
            </w:pPr>
          </w:p>
        </w:tc>
      </w:tr>
    </w:tbl>
    <w:p w:rsidR="00C30331" w:rsidRPr="006E4CEC" w:rsidRDefault="00C30331" w:rsidP="00C30331">
      <w:pPr>
        <w:rPr>
          <w:lang w:val="it-IT"/>
        </w:rPr>
      </w:pPr>
    </w:p>
    <w:p w:rsidR="00C30331" w:rsidRDefault="00C30331">
      <w:pPr>
        <w:rPr>
          <w:rFonts w:ascii="Calibri" w:hAnsi="Calibri"/>
          <w:b/>
          <w:sz w:val="28"/>
          <w:szCs w:val="28"/>
          <w:lang w:val="sq-AL"/>
        </w:rPr>
      </w:pPr>
    </w:p>
    <w:p w:rsidR="005323BA" w:rsidRPr="00515AF8" w:rsidRDefault="005323BA">
      <w:pPr>
        <w:rPr>
          <w:rFonts w:ascii="Calibri" w:hAnsi="Calibri"/>
          <w:b/>
          <w:sz w:val="28"/>
          <w:szCs w:val="28"/>
          <w:lang w:val="sq-AL"/>
        </w:rPr>
      </w:pPr>
    </w:p>
    <w:sectPr w:rsidR="005323BA" w:rsidRPr="00515AF8" w:rsidSect="005D13B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E5" w:rsidRDefault="00AB45E5">
      <w:r>
        <w:separator/>
      </w:r>
    </w:p>
  </w:endnote>
  <w:endnote w:type="continuationSeparator" w:id="0">
    <w:p w:rsidR="00AB45E5" w:rsidRDefault="00AB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C1756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C1756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62B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E5" w:rsidRDefault="00AB45E5">
      <w:r>
        <w:separator/>
      </w:r>
    </w:p>
  </w:footnote>
  <w:footnote w:type="continuationSeparator" w:id="0">
    <w:p w:rsidR="00AB45E5" w:rsidRDefault="00AB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746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235EA"/>
    <w:multiLevelType w:val="hybridMultilevel"/>
    <w:tmpl w:val="3446F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B79DF"/>
    <w:multiLevelType w:val="hybridMultilevel"/>
    <w:tmpl w:val="427610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7E10070"/>
    <w:multiLevelType w:val="hybridMultilevel"/>
    <w:tmpl w:val="4DE6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A"/>
    <w:rsid w:val="00004B39"/>
    <w:rsid w:val="00012981"/>
    <w:rsid w:val="00031020"/>
    <w:rsid w:val="00041927"/>
    <w:rsid w:val="00043592"/>
    <w:rsid w:val="00060062"/>
    <w:rsid w:val="00060E9F"/>
    <w:rsid w:val="000D1B05"/>
    <w:rsid w:val="000E21BF"/>
    <w:rsid w:val="00102557"/>
    <w:rsid w:val="00105C2D"/>
    <w:rsid w:val="00112497"/>
    <w:rsid w:val="00132604"/>
    <w:rsid w:val="00143396"/>
    <w:rsid w:val="001468D3"/>
    <w:rsid w:val="00147440"/>
    <w:rsid w:val="001528FA"/>
    <w:rsid w:val="0017130C"/>
    <w:rsid w:val="00183923"/>
    <w:rsid w:val="00186CE6"/>
    <w:rsid w:val="001C118D"/>
    <w:rsid w:val="001C47BC"/>
    <w:rsid w:val="001D5271"/>
    <w:rsid w:val="0021580C"/>
    <w:rsid w:val="002177ED"/>
    <w:rsid w:val="00225114"/>
    <w:rsid w:val="00242C3E"/>
    <w:rsid w:val="002466FE"/>
    <w:rsid w:val="00251087"/>
    <w:rsid w:val="002610A3"/>
    <w:rsid w:val="00262906"/>
    <w:rsid w:val="00266E6F"/>
    <w:rsid w:val="00270900"/>
    <w:rsid w:val="00294826"/>
    <w:rsid w:val="002A0A14"/>
    <w:rsid w:val="002A2341"/>
    <w:rsid w:val="002A386E"/>
    <w:rsid w:val="002C00FA"/>
    <w:rsid w:val="002D3069"/>
    <w:rsid w:val="002E270B"/>
    <w:rsid w:val="0030354C"/>
    <w:rsid w:val="00303D72"/>
    <w:rsid w:val="00342999"/>
    <w:rsid w:val="003522BB"/>
    <w:rsid w:val="00357A7E"/>
    <w:rsid w:val="00381B41"/>
    <w:rsid w:val="003A5873"/>
    <w:rsid w:val="003B4A3A"/>
    <w:rsid w:val="003B625C"/>
    <w:rsid w:val="003D4538"/>
    <w:rsid w:val="003E3193"/>
    <w:rsid w:val="003F79F6"/>
    <w:rsid w:val="004444A3"/>
    <w:rsid w:val="00461661"/>
    <w:rsid w:val="00480E9D"/>
    <w:rsid w:val="0048624E"/>
    <w:rsid w:val="004A07F3"/>
    <w:rsid w:val="004B1A94"/>
    <w:rsid w:val="004B4ECF"/>
    <w:rsid w:val="004C0CCA"/>
    <w:rsid w:val="004C67C6"/>
    <w:rsid w:val="004E3003"/>
    <w:rsid w:val="005021F1"/>
    <w:rsid w:val="00504C6C"/>
    <w:rsid w:val="00515AF8"/>
    <w:rsid w:val="005323BA"/>
    <w:rsid w:val="00570D5B"/>
    <w:rsid w:val="005963CE"/>
    <w:rsid w:val="005A1612"/>
    <w:rsid w:val="005A7890"/>
    <w:rsid w:val="005D13B4"/>
    <w:rsid w:val="00603DD2"/>
    <w:rsid w:val="00603E7A"/>
    <w:rsid w:val="00607923"/>
    <w:rsid w:val="00612E5F"/>
    <w:rsid w:val="00622641"/>
    <w:rsid w:val="00625349"/>
    <w:rsid w:val="00642999"/>
    <w:rsid w:val="006D5FEB"/>
    <w:rsid w:val="006D7FB4"/>
    <w:rsid w:val="006F116D"/>
    <w:rsid w:val="007038CC"/>
    <w:rsid w:val="00724642"/>
    <w:rsid w:val="00740143"/>
    <w:rsid w:val="00746D8D"/>
    <w:rsid w:val="007716E3"/>
    <w:rsid w:val="00777D28"/>
    <w:rsid w:val="00781805"/>
    <w:rsid w:val="00786261"/>
    <w:rsid w:val="007B1510"/>
    <w:rsid w:val="007B68A2"/>
    <w:rsid w:val="007C3132"/>
    <w:rsid w:val="007D18D2"/>
    <w:rsid w:val="007E6202"/>
    <w:rsid w:val="007F46C5"/>
    <w:rsid w:val="007F7005"/>
    <w:rsid w:val="0082362B"/>
    <w:rsid w:val="00840988"/>
    <w:rsid w:val="00854939"/>
    <w:rsid w:val="008863C5"/>
    <w:rsid w:val="008A439B"/>
    <w:rsid w:val="008A716D"/>
    <w:rsid w:val="008D0608"/>
    <w:rsid w:val="0090136A"/>
    <w:rsid w:val="00903474"/>
    <w:rsid w:val="0091114C"/>
    <w:rsid w:val="009301D3"/>
    <w:rsid w:val="009314FC"/>
    <w:rsid w:val="0097082E"/>
    <w:rsid w:val="00972622"/>
    <w:rsid w:val="009822CE"/>
    <w:rsid w:val="00983822"/>
    <w:rsid w:val="009B3F0A"/>
    <w:rsid w:val="009E2AF8"/>
    <w:rsid w:val="00A545BA"/>
    <w:rsid w:val="00A60626"/>
    <w:rsid w:val="00A61B27"/>
    <w:rsid w:val="00A662A0"/>
    <w:rsid w:val="00A713CB"/>
    <w:rsid w:val="00A82D20"/>
    <w:rsid w:val="00AA2C57"/>
    <w:rsid w:val="00AA3C2B"/>
    <w:rsid w:val="00AA6251"/>
    <w:rsid w:val="00AB45E5"/>
    <w:rsid w:val="00AC08ED"/>
    <w:rsid w:val="00B00DF3"/>
    <w:rsid w:val="00B11A23"/>
    <w:rsid w:val="00B34736"/>
    <w:rsid w:val="00B35215"/>
    <w:rsid w:val="00B445C8"/>
    <w:rsid w:val="00B67EEB"/>
    <w:rsid w:val="00B815D1"/>
    <w:rsid w:val="00B83547"/>
    <w:rsid w:val="00BA23F2"/>
    <w:rsid w:val="00BA6E9C"/>
    <w:rsid w:val="00BB1A1A"/>
    <w:rsid w:val="00BB79DD"/>
    <w:rsid w:val="00BB7AC0"/>
    <w:rsid w:val="00BC562B"/>
    <w:rsid w:val="00BD6C78"/>
    <w:rsid w:val="00BF1925"/>
    <w:rsid w:val="00BF4767"/>
    <w:rsid w:val="00C07406"/>
    <w:rsid w:val="00C1756F"/>
    <w:rsid w:val="00C30331"/>
    <w:rsid w:val="00C454D5"/>
    <w:rsid w:val="00C6155B"/>
    <w:rsid w:val="00C83746"/>
    <w:rsid w:val="00CA0553"/>
    <w:rsid w:val="00CA696E"/>
    <w:rsid w:val="00CF116F"/>
    <w:rsid w:val="00CF495D"/>
    <w:rsid w:val="00D03540"/>
    <w:rsid w:val="00D10BC6"/>
    <w:rsid w:val="00D11169"/>
    <w:rsid w:val="00D147F3"/>
    <w:rsid w:val="00D30699"/>
    <w:rsid w:val="00D3123A"/>
    <w:rsid w:val="00D46645"/>
    <w:rsid w:val="00D67209"/>
    <w:rsid w:val="00DB2823"/>
    <w:rsid w:val="00DC19C9"/>
    <w:rsid w:val="00DF21C7"/>
    <w:rsid w:val="00DF6543"/>
    <w:rsid w:val="00E07272"/>
    <w:rsid w:val="00E47111"/>
    <w:rsid w:val="00E51917"/>
    <w:rsid w:val="00E62BE7"/>
    <w:rsid w:val="00E64FDE"/>
    <w:rsid w:val="00EC27AC"/>
    <w:rsid w:val="00EE36E5"/>
    <w:rsid w:val="00EF57F9"/>
    <w:rsid w:val="00F04222"/>
    <w:rsid w:val="00F34158"/>
    <w:rsid w:val="00F47480"/>
    <w:rsid w:val="00F5660C"/>
    <w:rsid w:val="00F95F00"/>
    <w:rsid w:val="00FB050B"/>
    <w:rsid w:val="00FB4D0F"/>
    <w:rsid w:val="00FC1B0E"/>
    <w:rsid w:val="00FF731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95FC0"/>
  <w15:docId w15:val="{68111976-C7B0-43D5-9283-D6BC4A31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86CE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40988"/>
  </w:style>
  <w:style w:type="character" w:customStyle="1" w:styleId="atn">
    <w:name w:val="atn"/>
    <w:basedOn w:val="DefaultParagraphFont"/>
    <w:rsid w:val="00840988"/>
  </w:style>
  <w:style w:type="character" w:customStyle="1" w:styleId="NoSpacingChar">
    <w:name w:val="No Spacing Char"/>
    <w:basedOn w:val="DefaultParagraphFont"/>
    <w:link w:val="NoSpacing"/>
    <w:uiPriority w:val="1"/>
    <w:rsid w:val="002A3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7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196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70421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9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7091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3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3560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66646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3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2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99178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npajazit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43C9-403F-488F-B781-19F2A347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xeni617</cp:lastModifiedBy>
  <cp:revision>7</cp:revision>
  <cp:lastPrinted>2011-03-07T08:39:00Z</cp:lastPrinted>
  <dcterms:created xsi:type="dcterms:W3CDTF">2021-12-02T18:33:00Z</dcterms:created>
  <dcterms:modified xsi:type="dcterms:W3CDTF">2022-01-12T14:15:00Z</dcterms:modified>
</cp:coreProperties>
</file>